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D4D741D" w14:textId="77777777" w:rsidR="0024279E" w:rsidRPr="008C2B9E" w:rsidRDefault="0024279E" w:rsidP="00956171">
      <w:pPr>
        <w:spacing w:after="0"/>
        <w:jc w:val="center"/>
        <w:rPr>
          <w:b/>
          <w:sz w:val="32"/>
          <w:szCs w:val="32"/>
          <w:lang w:val="el-GR"/>
        </w:rPr>
      </w:pPr>
      <w:r w:rsidRPr="008C2B9E">
        <w:rPr>
          <w:b/>
          <w:sz w:val="32"/>
          <w:szCs w:val="32"/>
          <w:lang w:val="el-GR"/>
        </w:rPr>
        <w:t>Διακήρυξη</w:t>
      </w:r>
    </w:p>
    <w:p w14:paraId="6F6C3D7F" w14:textId="77777777" w:rsidR="0024279E" w:rsidRPr="008C2B9E" w:rsidRDefault="00DF02B0" w:rsidP="00956171">
      <w:pPr>
        <w:spacing w:after="0"/>
        <w:jc w:val="center"/>
        <w:rPr>
          <w:b/>
          <w:sz w:val="32"/>
          <w:szCs w:val="32"/>
          <w:lang w:val="el-GR"/>
        </w:rPr>
      </w:pPr>
      <w:r w:rsidRPr="008C2B9E">
        <w:rPr>
          <w:b/>
          <w:sz w:val="32"/>
          <w:szCs w:val="32"/>
          <w:lang w:val="el-GR"/>
        </w:rPr>
        <w:t xml:space="preserve">Ηλεκτρονικού </w:t>
      </w:r>
      <w:r w:rsidR="0024279E" w:rsidRPr="008C2B9E">
        <w:rPr>
          <w:b/>
          <w:sz w:val="32"/>
          <w:szCs w:val="32"/>
          <w:lang w:val="el-GR"/>
        </w:rPr>
        <w:t xml:space="preserve">Ανοικτού </w:t>
      </w:r>
      <w:r w:rsidR="00365129" w:rsidRPr="008C2B9E">
        <w:rPr>
          <w:b/>
          <w:sz w:val="32"/>
          <w:szCs w:val="32"/>
          <w:lang w:val="el-GR"/>
        </w:rPr>
        <w:t>Διεθνούς</w:t>
      </w:r>
      <w:r w:rsidR="004C6F1F" w:rsidRPr="008C2B9E">
        <w:rPr>
          <w:b/>
          <w:sz w:val="32"/>
          <w:szCs w:val="32"/>
          <w:lang w:val="el-GR"/>
        </w:rPr>
        <w:t xml:space="preserve"> </w:t>
      </w:r>
      <w:r w:rsidRPr="008C2B9E">
        <w:rPr>
          <w:b/>
          <w:sz w:val="32"/>
          <w:szCs w:val="32"/>
          <w:lang w:val="el-GR"/>
        </w:rPr>
        <w:t xml:space="preserve">Άνω </w:t>
      </w:r>
      <w:r w:rsidR="008B4966" w:rsidRPr="008C2B9E">
        <w:rPr>
          <w:b/>
          <w:sz w:val="32"/>
          <w:szCs w:val="32"/>
          <w:lang w:val="el-GR"/>
        </w:rPr>
        <w:t xml:space="preserve">των </w:t>
      </w:r>
      <w:r w:rsidRPr="008C2B9E">
        <w:rPr>
          <w:b/>
          <w:sz w:val="32"/>
          <w:szCs w:val="32"/>
          <w:lang w:val="el-GR"/>
        </w:rPr>
        <w:t>Ο</w:t>
      </w:r>
      <w:r w:rsidR="008B4966" w:rsidRPr="008C2B9E">
        <w:rPr>
          <w:b/>
          <w:sz w:val="32"/>
          <w:szCs w:val="32"/>
          <w:lang w:val="el-GR"/>
        </w:rPr>
        <w:t xml:space="preserve">ρίων </w:t>
      </w:r>
      <w:r w:rsidR="0024279E" w:rsidRPr="008C2B9E">
        <w:rPr>
          <w:b/>
          <w:sz w:val="32"/>
          <w:szCs w:val="32"/>
          <w:lang w:val="el-GR"/>
        </w:rPr>
        <w:t>Διαγωνισμού</w:t>
      </w:r>
    </w:p>
    <w:p w14:paraId="26801D7C" w14:textId="77777777" w:rsidR="0024279E" w:rsidRPr="008C2B9E" w:rsidRDefault="0024279E" w:rsidP="00956171">
      <w:pPr>
        <w:spacing w:after="0"/>
        <w:jc w:val="center"/>
        <w:rPr>
          <w:b/>
          <w:iCs/>
          <w:sz w:val="32"/>
          <w:szCs w:val="32"/>
          <w:lang w:val="el-GR"/>
        </w:rPr>
      </w:pPr>
      <w:r w:rsidRPr="008C2B9E">
        <w:rPr>
          <w:b/>
          <w:sz w:val="32"/>
          <w:szCs w:val="32"/>
          <w:lang w:val="el-GR"/>
        </w:rPr>
        <w:t>για το Έργο</w:t>
      </w:r>
      <w:r w:rsidR="004C6F1F" w:rsidRPr="008C2B9E">
        <w:rPr>
          <w:b/>
          <w:sz w:val="32"/>
          <w:szCs w:val="32"/>
          <w:lang w:val="el-GR"/>
        </w:rPr>
        <w:t>:</w:t>
      </w:r>
      <w:r w:rsidR="00A406A5" w:rsidRPr="008C2B9E">
        <w:rPr>
          <w:b/>
          <w:sz w:val="32"/>
          <w:szCs w:val="32"/>
          <w:lang w:val="el-GR"/>
        </w:rPr>
        <w:t xml:space="preserve"> </w:t>
      </w:r>
      <w:r w:rsidRPr="008C2B9E">
        <w:rPr>
          <w:b/>
          <w:iCs/>
          <w:sz w:val="32"/>
          <w:szCs w:val="32"/>
          <w:lang w:val="el-GR"/>
        </w:rPr>
        <w:t>«</w:t>
      </w:r>
      <w:r w:rsidR="008C7549" w:rsidRPr="008C2B9E">
        <w:rPr>
          <w:b/>
          <w:sz w:val="32"/>
          <w:szCs w:val="32"/>
          <w:lang w:val="el-GR"/>
        </w:rPr>
        <w:t>Πληροφοριακό Σύστημα (ΠΣ) Οικονομικής και Λογιστικής Διαχείρισης (ERP) και Πληροφοριακό Σύστημα Διαχείρισης Ανθρωπίνων Πόρων (HRMS) του Ταμείου Παρακαταθηκών &amp; Δανείων</w:t>
      </w:r>
      <w:r w:rsidRPr="008C2B9E">
        <w:rPr>
          <w:b/>
          <w:iCs/>
          <w:sz w:val="32"/>
          <w:szCs w:val="32"/>
          <w:lang w:val="el-GR"/>
        </w:rPr>
        <w:t>»</w:t>
      </w:r>
    </w:p>
    <w:tbl>
      <w:tblPr>
        <w:tblpPr w:leftFromText="180" w:rightFromText="180" w:vertAnchor="text" w:horzAnchor="margin" w:tblpY="232"/>
        <w:tblW w:w="96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1"/>
        <w:gridCol w:w="4373"/>
        <w:gridCol w:w="2303"/>
      </w:tblGrid>
      <w:tr w:rsidR="0024279E" w:rsidRPr="008C2B9E" w14:paraId="6E7CF858" w14:textId="77777777" w:rsidTr="00A709D8">
        <w:trPr>
          <w:trHeight w:val="367"/>
        </w:trPr>
        <w:tc>
          <w:tcPr>
            <w:tcW w:w="2981" w:type="dxa"/>
            <w:shd w:val="clear" w:color="auto" w:fill="auto"/>
            <w:vAlign w:val="bottom"/>
          </w:tcPr>
          <w:p w14:paraId="1BF7EAB3" w14:textId="77777777" w:rsidR="0024279E" w:rsidRPr="008C2B9E" w:rsidRDefault="0024279E" w:rsidP="00603221">
            <w:pPr>
              <w:autoSpaceDE w:val="0"/>
              <w:autoSpaceDN w:val="0"/>
              <w:adjustRightInd w:val="0"/>
              <w:spacing w:before="120" w:after="0"/>
              <w:jc w:val="right"/>
              <w:rPr>
                <w:b/>
                <w:color w:val="000000"/>
              </w:rPr>
            </w:pPr>
            <w:r w:rsidRPr="008C2B9E">
              <w:rPr>
                <w:b/>
                <w:color w:val="000000"/>
              </w:rPr>
              <w:t>Κωδ. ΟΠΣ</w:t>
            </w:r>
            <w:r w:rsidR="0003472C" w:rsidRPr="008C2B9E">
              <w:rPr>
                <w:b/>
                <w:color w:val="000000"/>
                <w:lang w:val="el-GR"/>
              </w:rPr>
              <w:t xml:space="preserve"> ΤΑ</w:t>
            </w:r>
            <w:r w:rsidRPr="008C2B9E">
              <w:rPr>
                <w:b/>
                <w:color w:val="000000"/>
              </w:rPr>
              <w:t xml:space="preserve">: </w:t>
            </w:r>
          </w:p>
        </w:tc>
        <w:tc>
          <w:tcPr>
            <w:tcW w:w="6676" w:type="dxa"/>
            <w:gridSpan w:val="2"/>
            <w:shd w:val="clear" w:color="auto" w:fill="auto"/>
            <w:vAlign w:val="bottom"/>
          </w:tcPr>
          <w:p w14:paraId="10F3A7E7" w14:textId="420D3DA4" w:rsidR="0024279E" w:rsidRPr="008C2B9E" w:rsidRDefault="009D6AFB" w:rsidP="00603221">
            <w:pPr>
              <w:autoSpaceDE w:val="0"/>
              <w:autoSpaceDN w:val="0"/>
              <w:adjustRightInd w:val="0"/>
              <w:spacing w:before="120" w:after="0"/>
              <w:rPr>
                <w:b/>
                <w:color w:val="0000FF"/>
                <w:highlight w:val="cyan"/>
              </w:rPr>
            </w:pPr>
            <w:r w:rsidRPr="009D6AFB">
              <w:rPr>
                <w:b/>
                <w:color w:val="000000"/>
              </w:rPr>
              <w:t>5164847</w:t>
            </w:r>
          </w:p>
        </w:tc>
      </w:tr>
      <w:tr w:rsidR="0003472C" w:rsidRPr="008C2B9E" w14:paraId="34F326A0" w14:textId="77777777" w:rsidTr="00A709D8">
        <w:trPr>
          <w:trHeight w:val="382"/>
        </w:trPr>
        <w:tc>
          <w:tcPr>
            <w:tcW w:w="2981" w:type="dxa"/>
            <w:shd w:val="clear" w:color="auto" w:fill="auto"/>
            <w:vAlign w:val="bottom"/>
          </w:tcPr>
          <w:p w14:paraId="4B504759" w14:textId="4F9657AC" w:rsidR="0003472C" w:rsidRPr="008C2B9E" w:rsidRDefault="009421FF" w:rsidP="0003472C">
            <w:pPr>
              <w:autoSpaceDE w:val="0"/>
              <w:autoSpaceDN w:val="0"/>
              <w:adjustRightInd w:val="0"/>
              <w:spacing w:before="120" w:after="0"/>
              <w:jc w:val="right"/>
              <w:rPr>
                <w:b/>
                <w:color w:val="000000"/>
              </w:rPr>
            </w:pPr>
            <w:r>
              <w:rPr>
                <w:b/>
                <w:color w:val="000000"/>
                <w:lang w:val="el-GR"/>
              </w:rPr>
              <w:t>Χρηματοδότηση</w:t>
            </w:r>
            <w:r>
              <w:rPr>
                <w:b/>
                <w:color w:val="000000"/>
                <w:lang w:val="en-US"/>
              </w:rPr>
              <w:t>:</w:t>
            </w:r>
          </w:p>
        </w:tc>
        <w:tc>
          <w:tcPr>
            <w:tcW w:w="6676" w:type="dxa"/>
            <w:gridSpan w:val="2"/>
            <w:shd w:val="clear" w:color="auto" w:fill="auto"/>
            <w:vAlign w:val="bottom"/>
          </w:tcPr>
          <w:p w14:paraId="61CDF314" w14:textId="77777777" w:rsidR="0003472C" w:rsidRPr="008C2B9E" w:rsidRDefault="0003472C" w:rsidP="0003472C">
            <w:pPr>
              <w:autoSpaceDE w:val="0"/>
              <w:autoSpaceDN w:val="0"/>
              <w:adjustRightInd w:val="0"/>
              <w:spacing w:before="120" w:after="0"/>
              <w:rPr>
                <w:b/>
                <w:color w:val="000000"/>
                <w:lang w:val="el-GR"/>
              </w:rPr>
            </w:pPr>
            <w:r w:rsidRPr="008C2B9E">
              <w:rPr>
                <w:b/>
                <w:color w:val="000000"/>
                <w:lang w:val="el-GR"/>
              </w:rPr>
              <w:t xml:space="preserve">Ταμείο Ανάκαμψης και Ανθεκτικότητας </w:t>
            </w:r>
          </w:p>
        </w:tc>
      </w:tr>
      <w:tr w:rsidR="0024279E" w:rsidRPr="003011F0" w14:paraId="13FDD5D2" w14:textId="77777777" w:rsidTr="00A709D8">
        <w:trPr>
          <w:trHeight w:val="4100"/>
        </w:trPr>
        <w:tc>
          <w:tcPr>
            <w:tcW w:w="2981" w:type="dxa"/>
            <w:shd w:val="clear" w:color="auto" w:fill="auto"/>
            <w:vAlign w:val="bottom"/>
          </w:tcPr>
          <w:p w14:paraId="6D1433F1" w14:textId="29549AE6" w:rsidR="003576D2" w:rsidRDefault="00E05F03" w:rsidP="00603221">
            <w:pPr>
              <w:autoSpaceDE w:val="0"/>
              <w:autoSpaceDN w:val="0"/>
              <w:adjustRightInd w:val="0"/>
              <w:spacing w:before="120" w:after="0"/>
              <w:jc w:val="right"/>
              <w:rPr>
                <w:b/>
                <w:lang w:val="el-GR"/>
              </w:rPr>
            </w:pPr>
            <w:r w:rsidRPr="005B0EFB">
              <w:rPr>
                <w:b/>
                <w:lang w:val="el-GR"/>
              </w:rPr>
              <w:t xml:space="preserve">Εκτιμώμενη αξία </w:t>
            </w:r>
          </w:p>
          <w:p w14:paraId="6F1D923A" w14:textId="4F438A0F" w:rsidR="0024279E" w:rsidRPr="005B0EFB" w:rsidRDefault="00E05F03" w:rsidP="00603221">
            <w:pPr>
              <w:autoSpaceDE w:val="0"/>
              <w:autoSpaceDN w:val="0"/>
              <w:adjustRightInd w:val="0"/>
              <w:spacing w:before="120" w:after="0"/>
              <w:jc w:val="right"/>
              <w:rPr>
                <w:b/>
              </w:rPr>
            </w:pPr>
            <w:r w:rsidRPr="005B0EFB">
              <w:rPr>
                <w:b/>
                <w:lang w:val="el-GR"/>
              </w:rPr>
              <w:t>σύμβασης</w:t>
            </w:r>
            <w:r w:rsidR="0024279E" w:rsidRPr="005B0EFB">
              <w:rPr>
                <w:b/>
              </w:rPr>
              <w:t>:</w:t>
            </w:r>
          </w:p>
          <w:p w14:paraId="5C7FAD8F" w14:textId="77777777" w:rsidR="0024279E" w:rsidRPr="005B0EFB" w:rsidRDefault="0024279E" w:rsidP="00603221">
            <w:pPr>
              <w:autoSpaceDE w:val="0"/>
              <w:autoSpaceDN w:val="0"/>
              <w:adjustRightInd w:val="0"/>
              <w:spacing w:before="120" w:after="0"/>
              <w:jc w:val="right"/>
              <w:rPr>
                <w:b/>
              </w:rPr>
            </w:pPr>
          </w:p>
        </w:tc>
        <w:tc>
          <w:tcPr>
            <w:tcW w:w="6676" w:type="dxa"/>
            <w:gridSpan w:val="2"/>
            <w:shd w:val="clear" w:color="auto" w:fill="auto"/>
            <w:vAlign w:val="bottom"/>
          </w:tcPr>
          <w:p w14:paraId="361F3EDD" w14:textId="0107DBF5" w:rsidR="008037A6" w:rsidRPr="005B0EFB" w:rsidRDefault="005034AD" w:rsidP="00F346D7">
            <w:pPr>
              <w:pStyle w:val="Tabletext"/>
              <w:numPr>
                <w:ilvl w:val="0"/>
                <w:numId w:val="15"/>
              </w:numPr>
              <w:spacing w:before="120" w:after="0"/>
              <w:ind w:left="242" w:hanging="242"/>
              <w:jc w:val="both"/>
              <w:rPr>
                <w:rFonts w:cs="Tahoma"/>
                <w:b/>
                <w:bCs/>
                <w:sz w:val="22"/>
                <w:szCs w:val="22"/>
                <w:lang w:eastAsia="el-GR"/>
              </w:rPr>
            </w:pPr>
            <w:r w:rsidRPr="0031449B">
              <w:rPr>
                <w:rFonts w:cs="Tahoma"/>
                <w:sz w:val="22"/>
                <w:szCs w:val="22"/>
              </w:rPr>
              <w:t>Εκτιμώμενη αξία</w:t>
            </w:r>
            <w:r>
              <w:rPr>
                <w:rFonts w:cs="Tahoma"/>
                <w:sz w:val="22"/>
                <w:szCs w:val="22"/>
              </w:rPr>
              <w:t xml:space="preserve"> παρούσας</w:t>
            </w:r>
            <w:r w:rsidRPr="0031449B">
              <w:rPr>
                <w:rFonts w:cs="Tahoma"/>
                <w:sz w:val="22"/>
                <w:szCs w:val="22"/>
              </w:rPr>
              <w:t xml:space="preserve"> </w:t>
            </w:r>
            <w:r>
              <w:rPr>
                <w:rFonts w:cs="Tahoma"/>
                <w:sz w:val="22"/>
                <w:szCs w:val="22"/>
              </w:rPr>
              <w:t xml:space="preserve">σύμβασης </w:t>
            </w:r>
            <w:r w:rsidR="004C6F1F" w:rsidRPr="005B0EFB">
              <w:rPr>
                <w:rFonts w:cs="Tahoma"/>
                <w:b/>
                <w:bCs/>
                <w:sz w:val="22"/>
                <w:szCs w:val="22"/>
                <w:lang w:eastAsia="el-GR"/>
              </w:rPr>
              <w:t>330.000,00</w:t>
            </w:r>
            <w:r w:rsidR="00365129" w:rsidRPr="005B0EFB">
              <w:rPr>
                <w:rFonts w:cs="Tahoma"/>
                <w:b/>
                <w:bCs/>
                <w:sz w:val="22"/>
                <w:szCs w:val="22"/>
                <w:lang w:eastAsia="el-GR"/>
              </w:rPr>
              <w:t xml:space="preserve">€ </w:t>
            </w:r>
            <w:r w:rsidR="008037A6" w:rsidRPr="005B0EFB">
              <w:rPr>
                <w:rFonts w:cs="Tahoma"/>
                <w:sz w:val="22"/>
                <w:szCs w:val="22"/>
              </w:rPr>
              <w:t xml:space="preserve">μη περιλαμβανομένου ΦΠΑ </w:t>
            </w:r>
            <w:r w:rsidR="004C6F1F" w:rsidRPr="005B0EFB">
              <w:rPr>
                <w:rFonts w:cs="Tahoma"/>
                <w:sz w:val="22"/>
                <w:szCs w:val="22"/>
              </w:rPr>
              <w:t xml:space="preserve"> </w:t>
            </w:r>
            <w:r w:rsidR="008037A6" w:rsidRPr="005B0EFB">
              <w:rPr>
                <w:rFonts w:cs="Tahoma"/>
                <w:sz w:val="22"/>
                <w:szCs w:val="22"/>
              </w:rPr>
              <w:t>(</w:t>
            </w:r>
            <w:r w:rsidRPr="0031449B">
              <w:rPr>
                <w:rFonts w:cs="Tahoma"/>
                <w:sz w:val="22"/>
                <w:szCs w:val="22"/>
              </w:rPr>
              <w:t>Εκτιμώμενη αξία</w:t>
            </w:r>
            <w:r>
              <w:rPr>
                <w:rFonts w:cs="Tahoma"/>
                <w:sz w:val="22"/>
                <w:szCs w:val="22"/>
              </w:rPr>
              <w:t xml:space="preserve"> </w:t>
            </w:r>
            <w:r w:rsidR="008037A6" w:rsidRPr="005B0EFB">
              <w:rPr>
                <w:rFonts w:cs="Tahoma"/>
                <w:sz w:val="22"/>
                <w:szCs w:val="22"/>
              </w:rPr>
              <w:t xml:space="preserve">με ΦΠΑ: </w:t>
            </w:r>
            <w:r w:rsidR="00365129" w:rsidRPr="005B0EFB">
              <w:rPr>
                <w:rFonts w:cs="Tahoma"/>
                <w:b/>
                <w:bCs/>
                <w:sz w:val="22"/>
                <w:szCs w:val="22"/>
                <w:lang w:eastAsia="el-GR"/>
              </w:rPr>
              <w:t xml:space="preserve"> </w:t>
            </w:r>
            <w:r w:rsidR="009B3164" w:rsidRPr="005B0EFB">
              <w:rPr>
                <w:rFonts w:cs="Tahoma"/>
                <w:b/>
                <w:bCs/>
                <w:sz w:val="22"/>
                <w:szCs w:val="22"/>
                <w:lang w:eastAsia="el-GR"/>
              </w:rPr>
              <w:t>409.200,00</w:t>
            </w:r>
            <w:r w:rsidR="00365129" w:rsidRPr="005B0EFB">
              <w:rPr>
                <w:rFonts w:cs="Tahoma"/>
                <w:b/>
                <w:bCs/>
                <w:sz w:val="22"/>
                <w:szCs w:val="22"/>
                <w:lang w:eastAsia="el-GR"/>
              </w:rPr>
              <w:t>€</w:t>
            </w:r>
            <w:r w:rsidR="008037A6" w:rsidRPr="005B0EFB">
              <w:rPr>
                <w:rFonts w:cs="Tahoma"/>
                <w:b/>
                <w:bCs/>
                <w:sz w:val="22"/>
                <w:szCs w:val="22"/>
                <w:lang w:eastAsia="el-GR"/>
              </w:rPr>
              <w:t>, ΦΠΑ</w:t>
            </w:r>
            <w:r w:rsidR="00365129" w:rsidRPr="005B0EFB">
              <w:rPr>
                <w:rFonts w:cs="Tahoma"/>
                <w:b/>
                <w:bCs/>
                <w:sz w:val="22"/>
                <w:szCs w:val="22"/>
                <w:lang w:eastAsia="el-GR"/>
              </w:rPr>
              <w:t xml:space="preserve"> </w:t>
            </w:r>
            <w:r w:rsidR="00365129" w:rsidRPr="005B0EFB">
              <w:rPr>
                <w:rFonts w:cs="Tahoma"/>
                <w:b/>
                <w:bCs/>
                <w:sz w:val="22"/>
                <w:szCs w:val="22"/>
              </w:rPr>
              <w:t>24%</w:t>
            </w:r>
            <w:r w:rsidR="009B3164" w:rsidRPr="005B0EFB">
              <w:rPr>
                <w:rFonts w:cs="Tahoma"/>
                <w:b/>
                <w:bCs/>
                <w:sz w:val="22"/>
                <w:szCs w:val="22"/>
              </w:rPr>
              <w:t xml:space="preserve"> </w:t>
            </w:r>
            <w:r w:rsidR="009B3164" w:rsidRPr="005B0EFB">
              <w:rPr>
                <w:rFonts w:cs="Tahoma"/>
                <w:b/>
                <w:bCs/>
                <w:sz w:val="22"/>
                <w:szCs w:val="22"/>
                <w:lang w:eastAsia="el-GR"/>
              </w:rPr>
              <w:t>79.200</w:t>
            </w:r>
            <w:r w:rsidR="00365129" w:rsidRPr="005B0EFB">
              <w:rPr>
                <w:rFonts w:cs="Tahoma"/>
                <w:b/>
                <w:bCs/>
                <w:sz w:val="22"/>
                <w:szCs w:val="22"/>
                <w:lang w:eastAsia="el-GR"/>
              </w:rPr>
              <w:t>,</w:t>
            </w:r>
            <w:r w:rsidR="009B3164" w:rsidRPr="005B0EFB">
              <w:rPr>
                <w:rFonts w:cs="Tahoma"/>
                <w:b/>
                <w:bCs/>
                <w:sz w:val="22"/>
                <w:szCs w:val="22"/>
                <w:lang w:eastAsia="el-GR"/>
              </w:rPr>
              <w:t>00</w:t>
            </w:r>
            <w:r w:rsidR="00365129" w:rsidRPr="005B0EFB">
              <w:rPr>
                <w:rFonts w:cs="Tahoma"/>
                <w:b/>
                <w:bCs/>
                <w:sz w:val="22"/>
                <w:szCs w:val="22"/>
                <w:lang w:eastAsia="el-GR"/>
              </w:rPr>
              <w:t>€</w:t>
            </w:r>
            <w:r w:rsidR="008037A6" w:rsidRPr="005B0EFB">
              <w:rPr>
                <w:rFonts w:cs="Tahoma"/>
                <w:sz w:val="22"/>
                <w:szCs w:val="22"/>
                <w:lang w:eastAsia="el-GR"/>
              </w:rPr>
              <w:t>)</w:t>
            </w:r>
          </w:p>
          <w:p w14:paraId="67BB6851" w14:textId="43461B9D" w:rsidR="00365129" w:rsidRPr="005B0EFB" w:rsidRDefault="003576D2" w:rsidP="00F346D7">
            <w:pPr>
              <w:pStyle w:val="Tabletext"/>
              <w:numPr>
                <w:ilvl w:val="0"/>
                <w:numId w:val="15"/>
              </w:numPr>
              <w:spacing w:before="120" w:after="0"/>
              <w:ind w:left="242" w:hanging="242"/>
              <w:jc w:val="both"/>
              <w:rPr>
                <w:rFonts w:cs="Tahoma"/>
                <w:b/>
                <w:szCs w:val="22"/>
              </w:rPr>
            </w:pPr>
            <w:r>
              <w:rPr>
                <w:rFonts w:cs="Tahoma"/>
                <w:sz w:val="22"/>
                <w:szCs w:val="22"/>
              </w:rPr>
              <w:t>Ε</w:t>
            </w:r>
            <w:r w:rsidRPr="005B0EFB">
              <w:rPr>
                <w:rFonts w:cs="Tahoma"/>
                <w:sz w:val="22"/>
                <w:szCs w:val="22"/>
              </w:rPr>
              <w:t xml:space="preserve">κτιμώμενη αξία </w:t>
            </w:r>
            <w:r w:rsidR="008037A6" w:rsidRPr="005B0EFB">
              <w:rPr>
                <w:rFonts w:cs="Tahoma"/>
                <w:sz w:val="22"/>
                <w:szCs w:val="22"/>
              </w:rPr>
              <w:t>δικαιώματος προαίρεσης</w:t>
            </w:r>
            <w:r w:rsidR="003F6F09" w:rsidRPr="005B0EFB">
              <w:rPr>
                <w:rFonts w:cs="Tahoma"/>
                <w:sz w:val="22"/>
                <w:szCs w:val="22"/>
              </w:rPr>
              <w:t xml:space="preserve"> </w:t>
            </w:r>
            <w:r w:rsidR="00365129" w:rsidRPr="005B0EFB">
              <w:rPr>
                <w:rFonts w:cs="Tahoma"/>
                <w:sz w:val="22"/>
                <w:szCs w:val="22"/>
              </w:rPr>
              <w:t xml:space="preserve">αύξησης </w:t>
            </w:r>
            <w:r w:rsidR="003F6F09" w:rsidRPr="005B0EFB">
              <w:rPr>
                <w:rFonts w:cs="Tahoma"/>
                <w:sz w:val="22"/>
                <w:szCs w:val="22"/>
              </w:rPr>
              <w:t>φυσικού αντικειμένου</w:t>
            </w:r>
            <w:r w:rsidR="008037A6" w:rsidRPr="005B0EFB">
              <w:rPr>
                <w:rFonts w:cs="Tahoma"/>
                <w:sz w:val="22"/>
                <w:szCs w:val="22"/>
              </w:rPr>
              <w:t xml:space="preserve">: έως </w:t>
            </w:r>
            <w:r w:rsidR="001A07AB" w:rsidRPr="005B0EFB">
              <w:rPr>
                <w:rFonts w:cs="Tahoma"/>
                <w:b/>
                <w:sz w:val="22"/>
                <w:szCs w:val="22"/>
              </w:rPr>
              <w:t>99.000,00</w:t>
            </w:r>
            <w:r w:rsidR="00365129" w:rsidRPr="005B0EFB">
              <w:rPr>
                <w:rFonts w:cs="Tahoma"/>
                <w:b/>
                <w:bCs/>
                <w:sz w:val="22"/>
                <w:szCs w:val="22"/>
                <w:lang w:eastAsia="el-GR"/>
              </w:rPr>
              <w:t>€</w:t>
            </w:r>
            <w:r w:rsidR="008037A6" w:rsidRPr="005B0EFB">
              <w:rPr>
                <w:rFonts w:cs="Tahoma"/>
                <w:sz w:val="22"/>
                <w:szCs w:val="22"/>
              </w:rPr>
              <w:t xml:space="preserve"> μη περιλαμβανομένου ΦΠΑ </w:t>
            </w:r>
            <w:r w:rsidR="00365129" w:rsidRPr="005B0EFB">
              <w:rPr>
                <w:rFonts w:cs="Tahoma"/>
                <w:sz w:val="22"/>
                <w:szCs w:val="22"/>
              </w:rPr>
              <w:t>(</w:t>
            </w:r>
            <w:r w:rsidRPr="0031449B">
              <w:rPr>
                <w:rFonts w:cs="Tahoma"/>
                <w:sz w:val="22"/>
                <w:szCs w:val="22"/>
              </w:rPr>
              <w:t xml:space="preserve"> Εκτιμώμενη αξία</w:t>
            </w:r>
            <w:r w:rsidRPr="005B0EFB" w:rsidDel="003576D2">
              <w:rPr>
                <w:rFonts w:cs="Tahoma"/>
                <w:sz w:val="22"/>
                <w:szCs w:val="22"/>
              </w:rPr>
              <w:t xml:space="preserve"> </w:t>
            </w:r>
            <w:r w:rsidR="00365129" w:rsidRPr="005B0EFB">
              <w:rPr>
                <w:rFonts w:cs="Tahoma"/>
                <w:sz w:val="22"/>
                <w:szCs w:val="22"/>
              </w:rPr>
              <w:t xml:space="preserve">με ΦΠΑ: </w:t>
            </w:r>
            <w:r w:rsidR="001A07AB" w:rsidRPr="005B0EFB">
              <w:rPr>
                <w:rFonts w:cs="Tahoma"/>
                <w:b/>
                <w:bCs/>
                <w:sz w:val="22"/>
                <w:szCs w:val="22"/>
                <w:lang w:eastAsia="el-GR"/>
              </w:rPr>
              <w:t>122.760</w:t>
            </w:r>
            <w:r w:rsidR="00365129" w:rsidRPr="005B0EFB">
              <w:rPr>
                <w:rFonts w:cs="Tahoma"/>
                <w:b/>
                <w:bCs/>
                <w:sz w:val="22"/>
                <w:szCs w:val="22"/>
                <w:lang w:eastAsia="el-GR"/>
              </w:rPr>
              <w:t>,</w:t>
            </w:r>
            <w:r w:rsidR="001A07AB" w:rsidRPr="005B0EFB">
              <w:rPr>
                <w:rFonts w:cs="Tahoma"/>
                <w:b/>
                <w:bCs/>
                <w:sz w:val="22"/>
                <w:szCs w:val="22"/>
                <w:lang w:eastAsia="el-GR"/>
              </w:rPr>
              <w:t>00</w:t>
            </w:r>
            <w:r w:rsidR="00365129" w:rsidRPr="005B0EFB">
              <w:rPr>
                <w:rFonts w:cs="Tahoma"/>
                <w:b/>
                <w:bCs/>
                <w:sz w:val="22"/>
                <w:szCs w:val="22"/>
                <w:lang w:eastAsia="el-GR"/>
              </w:rPr>
              <w:t xml:space="preserve">€ , ΦΠΑ </w:t>
            </w:r>
            <w:r w:rsidR="00365129" w:rsidRPr="005B0EFB">
              <w:rPr>
                <w:rFonts w:cs="Tahoma"/>
                <w:b/>
                <w:bCs/>
                <w:sz w:val="22"/>
                <w:szCs w:val="22"/>
              </w:rPr>
              <w:t>24%</w:t>
            </w:r>
            <w:r w:rsidR="00365129" w:rsidRPr="005B0EFB">
              <w:rPr>
                <w:rFonts w:cs="Tahoma"/>
                <w:b/>
                <w:bCs/>
                <w:sz w:val="22"/>
                <w:szCs w:val="22"/>
                <w:lang w:eastAsia="el-GR"/>
              </w:rPr>
              <w:t xml:space="preserve"> </w:t>
            </w:r>
            <w:r w:rsidR="001A07AB" w:rsidRPr="005B0EFB">
              <w:rPr>
                <w:rFonts w:cs="Tahoma"/>
                <w:b/>
                <w:bCs/>
                <w:sz w:val="22"/>
                <w:szCs w:val="22"/>
                <w:lang w:eastAsia="el-GR"/>
              </w:rPr>
              <w:t>23.760,00</w:t>
            </w:r>
            <w:r w:rsidR="00365129" w:rsidRPr="005B0EFB">
              <w:rPr>
                <w:rFonts w:cs="Tahoma"/>
                <w:b/>
                <w:bCs/>
                <w:sz w:val="22"/>
                <w:szCs w:val="22"/>
                <w:lang w:eastAsia="el-GR"/>
              </w:rPr>
              <w:t>€</w:t>
            </w:r>
            <w:r w:rsidR="00365129" w:rsidRPr="005B0EFB">
              <w:rPr>
                <w:rFonts w:cs="Tahoma"/>
                <w:sz w:val="22"/>
                <w:szCs w:val="22"/>
                <w:lang w:eastAsia="el-GR"/>
              </w:rPr>
              <w:t>)</w:t>
            </w:r>
          </w:p>
          <w:p w14:paraId="33BF8F46" w14:textId="413BBCD0" w:rsidR="0024279E" w:rsidRPr="001D3301" w:rsidRDefault="003576D2" w:rsidP="00F346D7">
            <w:pPr>
              <w:pStyle w:val="Tabletext"/>
              <w:numPr>
                <w:ilvl w:val="0"/>
                <w:numId w:val="15"/>
              </w:numPr>
              <w:spacing w:before="120" w:after="0"/>
              <w:ind w:left="242" w:hanging="242"/>
              <w:jc w:val="both"/>
              <w:rPr>
                <w:rFonts w:cs="Tahoma"/>
                <w:b/>
                <w:szCs w:val="22"/>
              </w:rPr>
            </w:pPr>
            <w:r>
              <w:rPr>
                <w:rFonts w:cs="Tahoma"/>
                <w:sz w:val="22"/>
                <w:szCs w:val="22"/>
              </w:rPr>
              <w:t>Ε</w:t>
            </w:r>
            <w:r w:rsidRPr="005B0EFB">
              <w:rPr>
                <w:rFonts w:cs="Tahoma"/>
                <w:sz w:val="22"/>
                <w:szCs w:val="22"/>
              </w:rPr>
              <w:t>κτιμώμενη αξία</w:t>
            </w:r>
            <w:r>
              <w:rPr>
                <w:rFonts w:cs="Tahoma"/>
                <w:sz w:val="22"/>
                <w:szCs w:val="22"/>
              </w:rPr>
              <w:t xml:space="preserve"> </w:t>
            </w:r>
            <w:r w:rsidR="00365129" w:rsidRPr="005B0EFB">
              <w:rPr>
                <w:rFonts w:cs="Tahoma"/>
                <w:sz w:val="22"/>
                <w:szCs w:val="22"/>
              </w:rPr>
              <w:t>δικαιώματος προαίρεσης υπηρεσιών συντήρησης</w:t>
            </w:r>
            <w:r w:rsidR="008037A6" w:rsidRPr="005B0EFB">
              <w:rPr>
                <w:rFonts w:cs="Tahoma"/>
                <w:sz w:val="22"/>
                <w:szCs w:val="22"/>
              </w:rPr>
              <w:t>:</w:t>
            </w:r>
            <w:r w:rsidR="00A406A5" w:rsidRPr="005B0EFB">
              <w:rPr>
                <w:rFonts w:cs="Tahoma"/>
                <w:sz w:val="22"/>
                <w:szCs w:val="22"/>
              </w:rPr>
              <w:t xml:space="preserve"> </w:t>
            </w:r>
            <w:r w:rsidR="00365129" w:rsidRPr="005B0EFB">
              <w:rPr>
                <w:rFonts w:cs="Tahoma"/>
                <w:sz w:val="22"/>
                <w:szCs w:val="22"/>
              </w:rPr>
              <w:t xml:space="preserve">έως </w:t>
            </w:r>
            <w:r w:rsidR="001A07AB" w:rsidRPr="005B0EFB">
              <w:rPr>
                <w:rFonts w:cs="Tahoma"/>
                <w:b/>
                <w:sz w:val="22"/>
                <w:szCs w:val="22"/>
              </w:rPr>
              <w:t>79.200,00</w:t>
            </w:r>
            <w:r w:rsidR="00365129" w:rsidRPr="005B0EFB">
              <w:rPr>
                <w:rFonts w:cs="Tahoma"/>
                <w:b/>
                <w:bCs/>
                <w:sz w:val="22"/>
                <w:szCs w:val="22"/>
                <w:lang w:eastAsia="el-GR"/>
              </w:rPr>
              <w:t>€</w:t>
            </w:r>
            <w:r w:rsidR="00365129" w:rsidRPr="005B0EFB">
              <w:rPr>
                <w:rFonts w:cs="Tahoma"/>
                <w:sz w:val="22"/>
                <w:szCs w:val="22"/>
              </w:rPr>
              <w:t xml:space="preserve"> μη περιλαμβανομένου ΦΠΑ (</w:t>
            </w:r>
            <w:r w:rsidRPr="0031449B">
              <w:rPr>
                <w:rFonts w:cs="Tahoma"/>
                <w:sz w:val="22"/>
                <w:szCs w:val="22"/>
              </w:rPr>
              <w:t xml:space="preserve"> Εκτιμώμενη αξία</w:t>
            </w:r>
            <w:r w:rsidRPr="005B0EFB" w:rsidDel="003576D2">
              <w:rPr>
                <w:rFonts w:cs="Tahoma"/>
                <w:sz w:val="22"/>
                <w:szCs w:val="22"/>
              </w:rPr>
              <w:t xml:space="preserve"> </w:t>
            </w:r>
            <w:r w:rsidR="00365129" w:rsidRPr="005B0EFB">
              <w:rPr>
                <w:rFonts w:cs="Tahoma"/>
                <w:sz w:val="22"/>
                <w:szCs w:val="22"/>
              </w:rPr>
              <w:t>με ΦΠΑ:</w:t>
            </w:r>
            <w:r w:rsidR="001A07AB" w:rsidRPr="005B0EFB">
              <w:rPr>
                <w:rFonts w:cs="Tahoma"/>
                <w:sz w:val="22"/>
                <w:szCs w:val="22"/>
              </w:rPr>
              <w:t xml:space="preserve"> </w:t>
            </w:r>
            <w:r w:rsidR="001A07AB" w:rsidRPr="005B0EFB">
              <w:rPr>
                <w:rFonts w:cs="Tahoma"/>
                <w:b/>
                <w:sz w:val="22"/>
                <w:szCs w:val="22"/>
              </w:rPr>
              <w:t>98.208,00</w:t>
            </w:r>
            <w:r w:rsidR="00365129" w:rsidRPr="005B0EFB">
              <w:rPr>
                <w:rFonts w:cs="Tahoma"/>
                <w:b/>
                <w:bCs/>
                <w:sz w:val="22"/>
                <w:szCs w:val="22"/>
                <w:lang w:eastAsia="el-GR"/>
              </w:rPr>
              <w:t xml:space="preserve">€ , ΦΠΑ </w:t>
            </w:r>
            <w:r w:rsidR="00365129" w:rsidRPr="005B0EFB">
              <w:rPr>
                <w:rFonts w:cs="Tahoma"/>
                <w:b/>
                <w:bCs/>
                <w:sz w:val="22"/>
                <w:szCs w:val="22"/>
              </w:rPr>
              <w:t>24%</w:t>
            </w:r>
            <w:r w:rsidR="00365129" w:rsidRPr="005B0EFB">
              <w:rPr>
                <w:rFonts w:cs="Tahoma"/>
                <w:b/>
                <w:bCs/>
                <w:sz w:val="22"/>
                <w:szCs w:val="22"/>
                <w:lang w:eastAsia="el-GR"/>
              </w:rPr>
              <w:t xml:space="preserve">  </w:t>
            </w:r>
            <w:r w:rsidR="001A07AB" w:rsidRPr="005B0EFB">
              <w:rPr>
                <w:rFonts w:cs="Tahoma"/>
                <w:b/>
                <w:bCs/>
                <w:sz w:val="22"/>
                <w:szCs w:val="22"/>
                <w:lang w:eastAsia="el-GR"/>
              </w:rPr>
              <w:t>19.008,00</w:t>
            </w:r>
            <w:r w:rsidR="00365129" w:rsidRPr="005B0EFB">
              <w:rPr>
                <w:rFonts w:cs="Tahoma"/>
                <w:b/>
                <w:bCs/>
                <w:sz w:val="22"/>
                <w:szCs w:val="22"/>
                <w:lang w:eastAsia="el-GR"/>
              </w:rPr>
              <w:t>€</w:t>
            </w:r>
            <w:r w:rsidR="00365129" w:rsidRPr="005B0EFB">
              <w:rPr>
                <w:rFonts w:cs="Tahoma"/>
                <w:sz w:val="22"/>
                <w:szCs w:val="22"/>
                <w:lang w:eastAsia="el-GR"/>
              </w:rPr>
              <w:t>)</w:t>
            </w:r>
          </w:p>
          <w:p w14:paraId="1B9DE8EF" w14:textId="7ECCC698" w:rsidR="003576D2" w:rsidRPr="001D3301" w:rsidRDefault="003576D2" w:rsidP="001D3301">
            <w:pPr>
              <w:pStyle w:val="TabletextChar"/>
              <w:spacing w:before="120" w:after="0" w:line="240" w:lineRule="auto"/>
              <w:rPr>
                <w:rFonts w:cs="Tahoma"/>
                <w:b/>
                <w:bCs/>
                <w:color w:val="000000"/>
                <w:sz w:val="22"/>
                <w:szCs w:val="22"/>
                <w:lang w:eastAsia="el-GR"/>
              </w:rPr>
            </w:pPr>
            <w:r>
              <w:rPr>
                <w:rFonts w:cs="Tahoma"/>
                <w:sz w:val="22"/>
                <w:szCs w:val="22"/>
              </w:rPr>
              <w:t xml:space="preserve">Συνολική </w:t>
            </w:r>
            <w:r w:rsidRPr="008D1CFE">
              <w:rPr>
                <w:rFonts w:cs="Tahoma"/>
                <w:sz w:val="22"/>
                <w:szCs w:val="22"/>
              </w:rPr>
              <w:t xml:space="preserve"> εκτιμώμενη αξία σύμβασης</w:t>
            </w:r>
            <w:r w:rsidR="005034AD">
              <w:rPr>
                <w:rFonts w:cs="Tahoma"/>
                <w:sz w:val="22"/>
                <w:szCs w:val="22"/>
              </w:rPr>
              <w:t xml:space="preserve"> </w:t>
            </w:r>
            <w:r w:rsidR="005034AD" w:rsidRPr="005B0EFB">
              <w:rPr>
                <w:rFonts w:cs="Tahoma"/>
                <w:b/>
                <w:bCs/>
                <w:sz w:val="22"/>
                <w:szCs w:val="22"/>
                <w:lang w:eastAsia="el-GR"/>
              </w:rPr>
              <w:t xml:space="preserve">508.200,00€ </w:t>
            </w:r>
            <w:r>
              <w:rPr>
                <w:rFonts w:cs="Tahoma"/>
                <w:sz w:val="22"/>
                <w:szCs w:val="22"/>
              </w:rPr>
              <w:t>μ</w:t>
            </w:r>
            <w:r w:rsidRPr="00603221">
              <w:rPr>
                <w:rFonts w:cs="Tahoma"/>
                <w:sz w:val="22"/>
                <w:szCs w:val="22"/>
              </w:rPr>
              <w:t xml:space="preserve">η περιλαμβανομένου ΦΠΑ , προϋπολογισμός με ΦΠΑ: </w:t>
            </w:r>
            <w:r w:rsidR="005034AD" w:rsidRPr="005B0EFB">
              <w:rPr>
                <w:rFonts w:cs="Tahoma"/>
                <w:b/>
                <w:bCs/>
                <w:sz w:val="22"/>
                <w:szCs w:val="22"/>
                <w:lang w:eastAsia="el-GR"/>
              </w:rPr>
              <w:t xml:space="preserve">630.168,00€, </w:t>
            </w:r>
            <w:r w:rsidRPr="005034AD">
              <w:rPr>
                <w:rFonts w:cs="Tahoma"/>
                <w:b/>
                <w:bCs/>
                <w:color w:val="000000"/>
                <w:sz w:val="22"/>
                <w:szCs w:val="22"/>
                <w:lang w:eastAsia="el-GR"/>
              </w:rPr>
              <w:t xml:space="preserve">ΦΠΑ </w:t>
            </w:r>
            <w:r w:rsidRPr="001D3301">
              <w:rPr>
                <w:rFonts w:cs="Tahoma"/>
                <w:b/>
                <w:bCs/>
                <w:color w:val="000000"/>
                <w:sz w:val="22"/>
                <w:szCs w:val="22"/>
                <w:lang w:eastAsia="el-GR"/>
              </w:rPr>
              <w:t>24</w:t>
            </w:r>
            <w:r w:rsidRPr="005034AD">
              <w:rPr>
                <w:rFonts w:cs="Tahoma"/>
                <w:b/>
                <w:bCs/>
                <w:color w:val="000000"/>
                <w:sz w:val="22"/>
                <w:szCs w:val="22"/>
                <w:lang w:eastAsia="el-GR"/>
              </w:rPr>
              <w:t xml:space="preserve">% </w:t>
            </w:r>
            <w:r w:rsidRPr="001D3301">
              <w:rPr>
                <w:rFonts w:cs="Tahoma"/>
                <w:b/>
                <w:bCs/>
                <w:color w:val="000000"/>
                <w:sz w:val="22"/>
                <w:szCs w:val="22"/>
                <w:lang w:eastAsia="el-GR"/>
              </w:rPr>
              <w:t xml:space="preserve"> </w:t>
            </w:r>
            <w:r w:rsidR="005034AD" w:rsidRPr="005034AD">
              <w:rPr>
                <w:rFonts w:cs="Tahoma"/>
                <w:b/>
                <w:bCs/>
                <w:sz w:val="22"/>
                <w:szCs w:val="22"/>
                <w:lang w:eastAsia="el-GR"/>
              </w:rPr>
              <w:t>121</w:t>
            </w:r>
            <w:r w:rsidR="005034AD" w:rsidRPr="005B0EFB">
              <w:rPr>
                <w:rFonts w:cs="Tahoma"/>
                <w:b/>
                <w:bCs/>
                <w:sz w:val="22"/>
                <w:szCs w:val="22"/>
                <w:lang w:eastAsia="el-GR"/>
              </w:rPr>
              <w:t>.968,00€</w:t>
            </w:r>
          </w:p>
        </w:tc>
      </w:tr>
      <w:tr w:rsidR="0024279E" w:rsidRPr="008C2B9E" w14:paraId="24112ADB" w14:textId="77777777" w:rsidTr="00A709D8">
        <w:trPr>
          <w:trHeight w:val="631"/>
        </w:trPr>
        <w:tc>
          <w:tcPr>
            <w:tcW w:w="2981" w:type="dxa"/>
            <w:shd w:val="clear" w:color="auto" w:fill="auto"/>
            <w:vAlign w:val="bottom"/>
          </w:tcPr>
          <w:p w14:paraId="0C008739" w14:textId="77777777" w:rsidR="0024279E" w:rsidRPr="005B0EFB" w:rsidRDefault="0024279E" w:rsidP="00603221">
            <w:pPr>
              <w:autoSpaceDE w:val="0"/>
              <w:autoSpaceDN w:val="0"/>
              <w:adjustRightInd w:val="0"/>
              <w:spacing w:before="120" w:after="0"/>
              <w:jc w:val="right"/>
              <w:rPr>
                <w:b/>
                <w:highlight w:val="cyan"/>
              </w:rPr>
            </w:pPr>
            <w:r w:rsidRPr="005B0EFB">
              <w:rPr>
                <w:b/>
                <w:lang w:val="en-US"/>
              </w:rPr>
              <w:t>CPV</w:t>
            </w:r>
            <w:r w:rsidRPr="005B0EFB">
              <w:rPr>
                <w:b/>
              </w:rPr>
              <w:t>:</w:t>
            </w:r>
          </w:p>
        </w:tc>
        <w:tc>
          <w:tcPr>
            <w:tcW w:w="6676" w:type="dxa"/>
            <w:gridSpan w:val="2"/>
            <w:shd w:val="clear" w:color="auto" w:fill="auto"/>
            <w:vAlign w:val="bottom"/>
          </w:tcPr>
          <w:p w14:paraId="0B505673" w14:textId="1FD98D9F" w:rsidR="00523BE9" w:rsidRPr="006E0B11" w:rsidRDefault="007639F0" w:rsidP="00603221">
            <w:pPr>
              <w:autoSpaceDE w:val="0"/>
              <w:autoSpaceDN w:val="0"/>
              <w:adjustRightInd w:val="0"/>
              <w:spacing w:before="120" w:after="0"/>
              <w:rPr>
                <w:b/>
                <w:highlight w:val="cyan"/>
                <w:lang w:val="el-GR"/>
              </w:rPr>
            </w:pPr>
            <w:r w:rsidRPr="005B0EFB">
              <w:rPr>
                <w:b/>
                <w:bCs/>
              </w:rPr>
              <w:t>72000000-5, 72262000-9, 7225</w:t>
            </w:r>
            <w:r w:rsidR="00E74A54">
              <w:rPr>
                <w:b/>
                <w:bCs/>
                <w:lang w:val="el-GR"/>
              </w:rPr>
              <w:t>40</w:t>
            </w:r>
            <w:r w:rsidRPr="005B0EFB">
              <w:rPr>
                <w:b/>
                <w:bCs/>
              </w:rPr>
              <w:t>00-</w:t>
            </w:r>
            <w:r w:rsidR="00B81A70">
              <w:rPr>
                <w:b/>
                <w:bCs/>
                <w:lang w:val="el-GR"/>
              </w:rPr>
              <w:t>0</w:t>
            </w:r>
            <w:r w:rsidRPr="005B0EFB">
              <w:rPr>
                <w:b/>
                <w:bCs/>
              </w:rPr>
              <w:t>, 80533100-0</w:t>
            </w:r>
            <w:r w:rsidR="005F3734">
              <w:rPr>
                <w:b/>
                <w:bCs/>
              </w:rPr>
              <w:t xml:space="preserve">, </w:t>
            </w:r>
            <w:r w:rsidR="005F3734" w:rsidRPr="005F3734">
              <w:rPr>
                <w:b/>
                <w:bCs/>
              </w:rPr>
              <w:t>48000000-8</w:t>
            </w:r>
            <w:r w:rsidR="00DD0380">
              <w:rPr>
                <w:b/>
                <w:bCs/>
                <w:lang w:val="el-GR"/>
              </w:rPr>
              <w:t>,</w:t>
            </w:r>
            <w:r w:rsidR="00DD0380">
              <w:t xml:space="preserve"> </w:t>
            </w:r>
            <w:r w:rsidR="00DD0380" w:rsidRPr="00DD0380">
              <w:rPr>
                <w:b/>
                <w:bCs/>
                <w:lang w:val="el-GR"/>
              </w:rPr>
              <w:t>72266000-7</w:t>
            </w:r>
          </w:p>
        </w:tc>
      </w:tr>
      <w:tr w:rsidR="0024279E" w:rsidRPr="003011F0" w14:paraId="64E6DF61" w14:textId="77777777" w:rsidTr="00A709D8">
        <w:trPr>
          <w:trHeight w:val="631"/>
        </w:trPr>
        <w:tc>
          <w:tcPr>
            <w:tcW w:w="2981" w:type="dxa"/>
            <w:shd w:val="clear" w:color="auto" w:fill="auto"/>
          </w:tcPr>
          <w:p w14:paraId="41A5EC6C" w14:textId="77777777" w:rsidR="0024279E" w:rsidRPr="005B0EFB" w:rsidRDefault="0024279E" w:rsidP="00621820">
            <w:pPr>
              <w:autoSpaceDE w:val="0"/>
              <w:autoSpaceDN w:val="0"/>
              <w:adjustRightInd w:val="0"/>
              <w:spacing w:before="120" w:after="0"/>
              <w:jc w:val="right"/>
              <w:rPr>
                <w:b/>
              </w:rPr>
            </w:pPr>
            <w:r w:rsidRPr="005B0EFB">
              <w:rPr>
                <w:b/>
              </w:rPr>
              <w:t>Κριτήριο Ανάθεσης:</w:t>
            </w:r>
          </w:p>
        </w:tc>
        <w:tc>
          <w:tcPr>
            <w:tcW w:w="6676" w:type="dxa"/>
            <w:gridSpan w:val="2"/>
            <w:shd w:val="clear" w:color="auto" w:fill="auto"/>
          </w:tcPr>
          <w:p w14:paraId="156BD569" w14:textId="77777777" w:rsidR="006E5AB3" w:rsidRPr="005B0EFB" w:rsidRDefault="0024279E" w:rsidP="00C26B94">
            <w:pPr>
              <w:autoSpaceDE w:val="0"/>
              <w:autoSpaceDN w:val="0"/>
              <w:adjustRightInd w:val="0"/>
              <w:spacing w:before="120" w:after="0"/>
              <w:jc w:val="left"/>
              <w:rPr>
                <w:b/>
                <w:lang w:val="el-GR"/>
              </w:rPr>
            </w:pPr>
            <w:r w:rsidRPr="005B0EFB">
              <w:rPr>
                <w:b/>
                <w:lang w:val="el-GR"/>
              </w:rPr>
              <w:t xml:space="preserve">Η πλέον συμφέρουσα από οικονομική άποψη προσφορά βάσει </w:t>
            </w:r>
            <w:r w:rsidR="008B4966" w:rsidRPr="005B0EFB">
              <w:rPr>
                <w:b/>
                <w:lang w:val="el-GR"/>
              </w:rPr>
              <w:t>βέλτιστης σχέσης ποιότητας – τιμής</w:t>
            </w:r>
          </w:p>
        </w:tc>
      </w:tr>
      <w:tr w:rsidR="0024279E" w:rsidRPr="008C2B9E" w:rsidDel="005977E7" w14:paraId="12723EA7" w14:textId="77777777" w:rsidTr="00D67AA2">
        <w:trPr>
          <w:trHeight w:val="477"/>
        </w:trPr>
        <w:tc>
          <w:tcPr>
            <w:tcW w:w="2981" w:type="dxa"/>
            <w:shd w:val="clear" w:color="auto" w:fill="auto"/>
            <w:vAlign w:val="bottom"/>
          </w:tcPr>
          <w:p w14:paraId="08147BF6" w14:textId="03AB4C13" w:rsidR="0024279E" w:rsidRPr="008C2B9E" w:rsidRDefault="0024279E" w:rsidP="00A709D8">
            <w:pPr>
              <w:autoSpaceDE w:val="0"/>
              <w:autoSpaceDN w:val="0"/>
              <w:adjustRightInd w:val="0"/>
              <w:spacing w:before="120" w:after="0"/>
              <w:jc w:val="right"/>
              <w:rPr>
                <w:b/>
                <w:color w:val="000000"/>
              </w:rPr>
            </w:pPr>
            <w:r w:rsidRPr="008C2B9E">
              <w:rPr>
                <w:b/>
                <w:color w:val="000000"/>
              </w:rPr>
              <w:t>Ημερομηνία</w:t>
            </w:r>
            <w:r w:rsidR="00A709D8">
              <w:rPr>
                <w:b/>
                <w:color w:val="000000"/>
                <w:lang w:val="el-GR"/>
              </w:rPr>
              <w:t xml:space="preserve"> </w:t>
            </w:r>
            <w:r w:rsidRPr="008C2B9E">
              <w:rPr>
                <w:b/>
                <w:color w:val="000000"/>
              </w:rPr>
              <w:t>Διενέργειας:</w:t>
            </w:r>
          </w:p>
        </w:tc>
        <w:tc>
          <w:tcPr>
            <w:tcW w:w="6676" w:type="dxa"/>
            <w:gridSpan w:val="2"/>
            <w:shd w:val="clear" w:color="auto" w:fill="auto"/>
            <w:vAlign w:val="center"/>
          </w:tcPr>
          <w:p w14:paraId="14E4392D" w14:textId="0A64441C" w:rsidR="0024279E" w:rsidRPr="00A709D8" w:rsidDel="005977E7" w:rsidRDefault="00A709D8" w:rsidP="00C82832">
            <w:pPr>
              <w:autoSpaceDE w:val="0"/>
              <w:autoSpaceDN w:val="0"/>
              <w:adjustRightInd w:val="0"/>
              <w:spacing w:before="120" w:after="0"/>
              <w:jc w:val="left"/>
              <w:rPr>
                <w:b/>
                <w:lang w:val="el-GR"/>
              </w:rPr>
            </w:pPr>
            <w:r w:rsidRPr="00D67AA2">
              <w:rPr>
                <w:b/>
                <w:lang w:val="el-GR"/>
              </w:rPr>
              <w:t>08-10-2024</w:t>
            </w:r>
          </w:p>
        </w:tc>
      </w:tr>
      <w:tr w:rsidR="00C82832" w:rsidRPr="008C2B9E" w:rsidDel="005977E7" w14:paraId="5D717633" w14:textId="77777777" w:rsidTr="00A709D8">
        <w:trPr>
          <w:trHeight w:val="367"/>
        </w:trPr>
        <w:tc>
          <w:tcPr>
            <w:tcW w:w="7354" w:type="dxa"/>
            <w:gridSpan w:val="2"/>
            <w:tcBorders>
              <w:bottom w:val="nil"/>
            </w:tcBorders>
            <w:shd w:val="clear" w:color="auto" w:fill="auto"/>
            <w:vAlign w:val="bottom"/>
          </w:tcPr>
          <w:p w14:paraId="43DA5533" w14:textId="77777777" w:rsidR="00C82832" w:rsidRPr="008C2B9E" w:rsidRDefault="00C82832" w:rsidP="00C82832">
            <w:pPr>
              <w:autoSpaceDE w:val="0"/>
              <w:autoSpaceDN w:val="0"/>
              <w:adjustRightInd w:val="0"/>
              <w:spacing w:before="120" w:after="0"/>
              <w:jc w:val="right"/>
              <w:rPr>
                <w:b/>
                <w:color w:val="000000"/>
                <w:highlight w:val="yellow"/>
              </w:rPr>
            </w:pPr>
            <w:r w:rsidRPr="008C2B9E">
              <w:rPr>
                <w:b/>
                <w:color w:val="000000"/>
              </w:rPr>
              <w:t>Ημερομηνία Ανάρτησης στο ΚΗΜΔΗΣ</w:t>
            </w:r>
          </w:p>
        </w:tc>
        <w:tc>
          <w:tcPr>
            <w:tcW w:w="2303" w:type="dxa"/>
            <w:shd w:val="clear" w:color="auto" w:fill="auto"/>
            <w:vAlign w:val="center"/>
          </w:tcPr>
          <w:p w14:paraId="2A0358C6" w14:textId="19FA2B29" w:rsidR="00C82832" w:rsidRPr="00A709D8" w:rsidDel="005977E7" w:rsidRDefault="00A709D8" w:rsidP="00A709D8">
            <w:pPr>
              <w:autoSpaceDE w:val="0"/>
              <w:autoSpaceDN w:val="0"/>
              <w:adjustRightInd w:val="0"/>
              <w:spacing w:before="120" w:after="0"/>
              <w:jc w:val="left"/>
              <w:rPr>
                <w:b/>
                <w:color w:val="000000"/>
                <w:highlight w:val="yellow"/>
                <w:lang w:val="el-GR"/>
              </w:rPr>
            </w:pPr>
            <w:r w:rsidRPr="00A709D8">
              <w:rPr>
                <w:b/>
                <w:lang w:val="el-GR"/>
              </w:rPr>
              <w:t>10-09-2024</w:t>
            </w:r>
          </w:p>
        </w:tc>
      </w:tr>
      <w:tr w:rsidR="00C82832" w:rsidRPr="008C2B9E" w:rsidDel="005977E7" w14:paraId="6BE9F3F7" w14:textId="77777777" w:rsidTr="00A709D8">
        <w:trPr>
          <w:trHeight w:val="382"/>
        </w:trPr>
        <w:tc>
          <w:tcPr>
            <w:tcW w:w="7354" w:type="dxa"/>
            <w:gridSpan w:val="2"/>
            <w:tcBorders>
              <w:bottom w:val="nil"/>
            </w:tcBorders>
            <w:shd w:val="clear" w:color="auto" w:fill="auto"/>
            <w:vAlign w:val="bottom"/>
          </w:tcPr>
          <w:p w14:paraId="64D06D4C" w14:textId="77777777" w:rsidR="00C82832" w:rsidRPr="008C2B9E" w:rsidRDefault="00C82832" w:rsidP="00C82832">
            <w:pPr>
              <w:autoSpaceDE w:val="0"/>
              <w:autoSpaceDN w:val="0"/>
              <w:adjustRightInd w:val="0"/>
              <w:spacing w:before="120" w:after="0"/>
              <w:jc w:val="right"/>
              <w:rPr>
                <w:b/>
                <w:color w:val="000000"/>
                <w:highlight w:val="yellow"/>
              </w:rPr>
            </w:pPr>
            <w:r w:rsidRPr="008C2B9E">
              <w:rPr>
                <w:b/>
                <w:color w:val="000000"/>
              </w:rPr>
              <w:t>Ημερομηνία Ανάρτησης στο ΕΣΗΔΗΣ</w:t>
            </w:r>
          </w:p>
        </w:tc>
        <w:tc>
          <w:tcPr>
            <w:tcW w:w="2303" w:type="dxa"/>
            <w:shd w:val="clear" w:color="auto" w:fill="auto"/>
            <w:vAlign w:val="center"/>
          </w:tcPr>
          <w:p w14:paraId="2AFDF698" w14:textId="0501550B" w:rsidR="00C82832" w:rsidRPr="008C2B9E" w:rsidDel="005977E7" w:rsidRDefault="00A709D8" w:rsidP="00A709D8">
            <w:pPr>
              <w:autoSpaceDE w:val="0"/>
              <w:autoSpaceDN w:val="0"/>
              <w:adjustRightInd w:val="0"/>
              <w:spacing w:before="120" w:after="0"/>
              <w:jc w:val="left"/>
              <w:rPr>
                <w:b/>
                <w:color w:val="000000"/>
                <w:highlight w:val="yellow"/>
              </w:rPr>
            </w:pPr>
            <w:r>
              <w:rPr>
                <w:b/>
                <w:lang w:val="el-GR"/>
              </w:rPr>
              <w:t>10-09-2024</w:t>
            </w:r>
          </w:p>
        </w:tc>
      </w:tr>
      <w:tr w:rsidR="00C82832" w:rsidRPr="008C2B9E" w:rsidDel="005977E7" w14:paraId="464750A0" w14:textId="77777777" w:rsidTr="00A709D8">
        <w:trPr>
          <w:trHeight w:val="631"/>
        </w:trPr>
        <w:tc>
          <w:tcPr>
            <w:tcW w:w="7354" w:type="dxa"/>
            <w:gridSpan w:val="2"/>
            <w:tcBorders>
              <w:bottom w:val="single" w:sz="4" w:space="0" w:color="auto"/>
            </w:tcBorders>
            <w:shd w:val="clear" w:color="auto" w:fill="auto"/>
            <w:vAlign w:val="bottom"/>
          </w:tcPr>
          <w:p w14:paraId="09414744" w14:textId="77777777" w:rsidR="00C82832" w:rsidRPr="00EE11AA" w:rsidRDefault="00C82832" w:rsidP="00EE11AA">
            <w:pPr>
              <w:autoSpaceDE w:val="0"/>
              <w:autoSpaceDN w:val="0"/>
              <w:adjustRightInd w:val="0"/>
              <w:spacing w:before="120" w:after="0"/>
              <w:jc w:val="right"/>
              <w:rPr>
                <w:b/>
                <w:lang w:val="el-GR"/>
              </w:rPr>
            </w:pPr>
            <w:r w:rsidRPr="00EE11AA">
              <w:rPr>
                <w:b/>
                <w:lang w:val="el-GR"/>
              </w:rPr>
              <w:t>Ημερομηνία</w:t>
            </w:r>
            <w:r w:rsidRPr="008C2B9E">
              <w:rPr>
                <w:b/>
                <w:lang w:val="el-GR"/>
              </w:rPr>
              <w:t xml:space="preserve"> Αποστολής Διακήρυξης σε Ε.Ε. (Υπ. Επίσημων Εκδόσεων) </w:t>
            </w:r>
          </w:p>
        </w:tc>
        <w:tc>
          <w:tcPr>
            <w:tcW w:w="2303" w:type="dxa"/>
            <w:shd w:val="clear" w:color="auto" w:fill="auto"/>
            <w:vAlign w:val="center"/>
          </w:tcPr>
          <w:p w14:paraId="2857AAFC" w14:textId="628B68BD" w:rsidR="00C82832" w:rsidRPr="00EE11AA" w:rsidRDefault="00EE11AA" w:rsidP="00EE11AA">
            <w:pPr>
              <w:autoSpaceDE w:val="0"/>
              <w:autoSpaceDN w:val="0"/>
              <w:adjustRightInd w:val="0"/>
              <w:spacing w:before="120" w:after="0"/>
              <w:jc w:val="left"/>
              <w:rPr>
                <w:b/>
                <w:lang w:val="el-GR"/>
              </w:rPr>
            </w:pPr>
            <w:r w:rsidRPr="00EE11AA">
              <w:rPr>
                <w:b/>
                <w:lang w:val="el-GR"/>
              </w:rPr>
              <w:t>05-09-2024</w:t>
            </w:r>
          </w:p>
        </w:tc>
      </w:tr>
      <w:tr w:rsidR="00C82832" w:rsidRPr="008C2B9E" w:rsidDel="005977E7" w14:paraId="30F6B897" w14:textId="77777777" w:rsidTr="00A709D8">
        <w:trPr>
          <w:trHeight w:val="367"/>
        </w:trPr>
        <w:tc>
          <w:tcPr>
            <w:tcW w:w="7354" w:type="dxa"/>
            <w:gridSpan w:val="2"/>
            <w:shd w:val="clear" w:color="auto" w:fill="auto"/>
            <w:vAlign w:val="bottom"/>
          </w:tcPr>
          <w:p w14:paraId="38ECE41D" w14:textId="5ABA4306" w:rsidR="00C82832" w:rsidRPr="008C2B9E" w:rsidRDefault="00A709D8" w:rsidP="00C82832">
            <w:pPr>
              <w:autoSpaceDE w:val="0"/>
              <w:autoSpaceDN w:val="0"/>
              <w:adjustRightInd w:val="0"/>
              <w:spacing w:before="120" w:after="0"/>
              <w:jc w:val="right"/>
              <w:rPr>
                <w:b/>
                <w:color w:val="000000"/>
                <w:lang w:val="el-GR"/>
              </w:rPr>
            </w:pPr>
            <w:r w:rsidRPr="00A709D8">
              <w:rPr>
                <w:b/>
                <w:color w:val="000000"/>
                <w:lang w:val="el-GR"/>
              </w:rPr>
              <w:t>Ημερομηνία Δημοσίευσης Διακήρυξης σε Ε.Ε.</w:t>
            </w:r>
          </w:p>
        </w:tc>
        <w:tc>
          <w:tcPr>
            <w:tcW w:w="2303" w:type="dxa"/>
            <w:shd w:val="clear" w:color="auto" w:fill="auto"/>
            <w:vAlign w:val="center"/>
          </w:tcPr>
          <w:p w14:paraId="72F80C24" w14:textId="0336FEF6" w:rsidR="00C82832" w:rsidRPr="008C2B9E" w:rsidRDefault="005800A9" w:rsidP="00A709D8">
            <w:pPr>
              <w:autoSpaceDE w:val="0"/>
              <w:autoSpaceDN w:val="0"/>
              <w:adjustRightInd w:val="0"/>
              <w:spacing w:before="120" w:after="0"/>
              <w:jc w:val="left"/>
              <w:rPr>
                <w:b/>
                <w:highlight w:val="magenta"/>
                <w:lang w:val="el-GR"/>
              </w:rPr>
            </w:pPr>
            <w:r>
              <w:rPr>
                <w:b/>
                <w:lang w:val="el-GR"/>
              </w:rPr>
              <w:t>09-09-2024</w:t>
            </w:r>
          </w:p>
        </w:tc>
      </w:tr>
      <w:tr w:rsidR="00A709D8" w:rsidRPr="008C2B9E" w:rsidDel="005977E7" w14:paraId="36E0F893" w14:textId="77777777" w:rsidTr="00A709D8">
        <w:trPr>
          <w:trHeight w:val="624"/>
        </w:trPr>
        <w:tc>
          <w:tcPr>
            <w:tcW w:w="7354" w:type="dxa"/>
            <w:gridSpan w:val="2"/>
            <w:tcBorders>
              <w:bottom w:val="single" w:sz="4" w:space="0" w:color="auto"/>
            </w:tcBorders>
            <w:shd w:val="clear" w:color="auto" w:fill="auto"/>
            <w:vAlign w:val="bottom"/>
          </w:tcPr>
          <w:p w14:paraId="171D6656" w14:textId="46766EF4" w:rsidR="00A709D8" w:rsidRPr="00A709D8" w:rsidRDefault="00A709D8" w:rsidP="00A709D8">
            <w:pPr>
              <w:autoSpaceDE w:val="0"/>
              <w:autoSpaceDN w:val="0"/>
              <w:adjustRightInd w:val="0"/>
              <w:spacing w:before="120" w:after="0"/>
              <w:jc w:val="right"/>
              <w:rPr>
                <w:b/>
                <w:color w:val="000000"/>
                <w:lang w:val="el-GR"/>
              </w:rPr>
            </w:pPr>
            <w:r w:rsidRPr="00EE11AA">
              <w:rPr>
                <w:b/>
                <w:color w:val="000000"/>
                <w:lang w:val="el-GR"/>
              </w:rPr>
              <w:t xml:space="preserve">Ημερομηνία Ανάρτησης στον Διαδικτυακό τόπο της Αναθέτουσας Αρχής </w:t>
            </w:r>
            <w:r w:rsidRPr="00A709D8">
              <w:rPr>
                <w:b/>
                <w:color w:val="000000"/>
              </w:rPr>
              <w:t>www</w:t>
            </w:r>
            <w:r w:rsidRPr="00EE11AA">
              <w:rPr>
                <w:b/>
                <w:color w:val="000000"/>
                <w:lang w:val="el-GR"/>
              </w:rPr>
              <w:t>.</w:t>
            </w:r>
            <w:r w:rsidRPr="00A709D8">
              <w:rPr>
                <w:b/>
                <w:color w:val="000000"/>
              </w:rPr>
              <w:t>ktpae</w:t>
            </w:r>
            <w:r w:rsidRPr="00EE11AA">
              <w:rPr>
                <w:b/>
                <w:color w:val="000000"/>
                <w:lang w:val="el-GR"/>
              </w:rPr>
              <w:t>.</w:t>
            </w:r>
            <w:r w:rsidRPr="00A709D8">
              <w:rPr>
                <w:b/>
                <w:color w:val="000000"/>
              </w:rPr>
              <w:t>gr</w:t>
            </w:r>
          </w:p>
        </w:tc>
        <w:tc>
          <w:tcPr>
            <w:tcW w:w="2303" w:type="dxa"/>
            <w:shd w:val="clear" w:color="auto" w:fill="auto"/>
            <w:vAlign w:val="center"/>
          </w:tcPr>
          <w:p w14:paraId="5DEBB739" w14:textId="088DDD1F" w:rsidR="00A709D8" w:rsidRPr="00A709D8" w:rsidRDefault="005800A9" w:rsidP="00A709D8">
            <w:pPr>
              <w:autoSpaceDE w:val="0"/>
              <w:autoSpaceDN w:val="0"/>
              <w:adjustRightInd w:val="0"/>
              <w:spacing w:before="120" w:after="0"/>
              <w:jc w:val="left"/>
              <w:rPr>
                <w:b/>
                <w:lang w:val="el-GR"/>
              </w:rPr>
            </w:pPr>
            <w:r>
              <w:rPr>
                <w:b/>
                <w:lang w:val="el-GR"/>
              </w:rPr>
              <w:t>10-09-2024</w:t>
            </w:r>
          </w:p>
        </w:tc>
      </w:tr>
    </w:tbl>
    <w:p w14:paraId="041447E9" w14:textId="77777777" w:rsidR="003C0732" w:rsidRPr="008C2B9E" w:rsidRDefault="003C0732" w:rsidP="00603221">
      <w:pPr>
        <w:spacing w:after="0"/>
        <w:rPr>
          <w:b/>
          <w:color w:val="000000"/>
          <w:sz w:val="16"/>
          <w:szCs w:val="16"/>
        </w:rPr>
      </w:pPr>
    </w:p>
    <w:p w14:paraId="3E5D9957" w14:textId="77777777" w:rsidR="00C82832" w:rsidRPr="008C2B9E" w:rsidRDefault="00C82832" w:rsidP="00C82832">
      <w:pPr>
        <w:sectPr w:rsidR="00C82832" w:rsidRPr="008C2B9E" w:rsidSect="00FC6744">
          <w:headerReference w:type="default" r:id="rId8"/>
          <w:footerReference w:type="default" r:id="rId9"/>
          <w:headerReference w:type="first" r:id="rId10"/>
          <w:footerReference w:type="first" r:id="rId11"/>
          <w:pgSz w:w="11906" w:h="16838"/>
          <w:pgMar w:top="707" w:right="1134" w:bottom="1134" w:left="1134" w:header="720" w:footer="709" w:gutter="0"/>
          <w:pgNumType w:start="1"/>
          <w:cols w:space="720"/>
          <w:titlePg/>
          <w:docGrid w:linePitch="360"/>
        </w:sectPr>
      </w:pPr>
    </w:p>
    <w:p w14:paraId="27D08542" w14:textId="77777777" w:rsidR="0024279E" w:rsidRPr="008C2B9E" w:rsidRDefault="0024279E" w:rsidP="00784553">
      <w:pPr>
        <w:pStyle w:val="22"/>
        <w:numPr>
          <w:ilvl w:val="0"/>
          <w:numId w:val="0"/>
        </w:numPr>
        <w:ind w:left="576" w:hanging="576"/>
        <w:rPr>
          <w:rFonts w:cs="Tahoma"/>
        </w:rPr>
      </w:pPr>
      <w:bookmarkStart w:id="1" w:name="_Toc375058496"/>
      <w:bookmarkStart w:id="2" w:name="_Toc418166314"/>
      <w:bookmarkStart w:id="3" w:name="_Toc176421564"/>
      <w:r w:rsidRPr="008C2B9E">
        <w:rPr>
          <w:rFonts w:cs="Tahoma"/>
        </w:rPr>
        <w:lastRenderedPageBreak/>
        <w:t>ΓΕΝΙΚΕΣ ΠΛΗΡΟΦΟΡΙΕΣ</w:t>
      </w:r>
      <w:bookmarkEnd w:id="1"/>
      <w:bookmarkEnd w:id="2"/>
      <w:bookmarkEnd w:id="3"/>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5"/>
        <w:gridCol w:w="6260"/>
      </w:tblGrid>
      <w:tr w:rsidR="0024279E" w:rsidRPr="008C2B9E" w14:paraId="418603AF" w14:textId="77777777" w:rsidTr="0031590C">
        <w:trPr>
          <w:tblHeader/>
        </w:trPr>
        <w:tc>
          <w:tcPr>
            <w:tcW w:w="9855" w:type="dxa"/>
            <w:gridSpan w:val="2"/>
            <w:shd w:val="clear" w:color="auto" w:fill="E0E0E0"/>
            <w:vAlign w:val="center"/>
          </w:tcPr>
          <w:p w14:paraId="059508FA" w14:textId="77777777" w:rsidR="0024279E" w:rsidRPr="008C2B9E" w:rsidRDefault="0024279E" w:rsidP="00DD1A24">
            <w:pPr>
              <w:pStyle w:val="30"/>
              <w:numPr>
                <w:ilvl w:val="0"/>
                <w:numId w:val="0"/>
              </w:numPr>
              <w:rPr>
                <w:rFonts w:cs="Tahoma"/>
              </w:rPr>
            </w:pPr>
            <w:bookmarkStart w:id="4" w:name="_Toc375058497"/>
            <w:bookmarkStart w:id="5" w:name="_Toc418166315"/>
            <w:bookmarkStart w:id="6" w:name="_Toc176421565"/>
            <w:r w:rsidRPr="008C2B9E">
              <w:rPr>
                <w:rFonts w:cs="Tahoma"/>
              </w:rPr>
              <w:t>Συνοπτικά στοιχεία Έργου</w:t>
            </w:r>
            <w:bookmarkEnd w:id="4"/>
            <w:bookmarkEnd w:id="5"/>
            <w:bookmarkEnd w:id="6"/>
          </w:p>
        </w:tc>
      </w:tr>
      <w:tr w:rsidR="0024279E" w:rsidRPr="003011F0" w14:paraId="7D99DF8B" w14:textId="77777777" w:rsidTr="008465C3">
        <w:tc>
          <w:tcPr>
            <w:tcW w:w="3595" w:type="dxa"/>
          </w:tcPr>
          <w:p w14:paraId="4D483880" w14:textId="77777777" w:rsidR="0024279E" w:rsidRPr="008C2B9E" w:rsidRDefault="0024279E" w:rsidP="006F44F3">
            <w:pPr>
              <w:pStyle w:val="TabletextChar"/>
              <w:spacing w:before="120"/>
              <w:rPr>
                <w:rFonts w:cs="Tahoma"/>
                <w:b/>
                <w:sz w:val="22"/>
                <w:szCs w:val="22"/>
              </w:rPr>
            </w:pPr>
            <w:r w:rsidRPr="008C2B9E">
              <w:rPr>
                <w:rFonts w:cs="Tahoma"/>
                <w:b/>
                <w:sz w:val="22"/>
                <w:szCs w:val="22"/>
              </w:rPr>
              <w:t>ΤΙΤΛΟΣ ΕΡΓΟΥ</w:t>
            </w:r>
          </w:p>
        </w:tc>
        <w:tc>
          <w:tcPr>
            <w:tcW w:w="6260" w:type="dxa"/>
          </w:tcPr>
          <w:p w14:paraId="66AC5DDD" w14:textId="77777777" w:rsidR="0024279E" w:rsidRPr="008C2B9E" w:rsidRDefault="006F44F3" w:rsidP="006F44F3">
            <w:pPr>
              <w:pStyle w:val="TabletextChar"/>
              <w:spacing w:before="120"/>
              <w:rPr>
                <w:rFonts w:cs="Tahoma"/>
                <w:sz w:val="22"/>
                <w:szCs w:val="22"/>
              </w:rPr>
            </w:pPr>
            <w:r w:rsidRPr="008C2B9E">
              <w:rPr>
                <w:rFonts w:cs="Tahoma"/>
                <w:sz w:val="22"/>
                <w:szCs w:val="22"/>
              </w:rPr>
              <w:t>Πληροφοριακό Σύστημα (ΠΣ) Οικονομικής και Λογιστικής Διαχείρισης (ERP) και Πληροφοριακό Σύστημα Διαχείρισης Ανθρωπίνων Πόρων (HRMS) του Ταμείου Παρακαταθηκών &amp; Δανείων</w:t>
            </w:r>
          </w:p>
        </w:tc>
      </w:tr>
      <w:tr w:rsidR="0024279E" w:rsidRPr="008C2B9E" w14:paraId="5176338C" w14:textId="77777777" w:rsidTr="008465C3">
        <w:tc>
          <w:tcPr>
            <w:tcW w:w="3595" w:type="dxa"/>
          </w:tcPr>
          <w:p w14:paraId="1321C5CB" w14:textId="77777777" w:rsidR="0024279E" w:rsidRPr="008C2B9E" w:rsidRDefault="0024279E" w:rsidP="006F44F3">
            <w:pPr>
              <w:pStyle w:val="TabletextChar"/>
              <w:spacing w:before="120"/>
              <w:rPr>
                <w:rFonts w:cs="Tahoma"/>
                <w:b/>
                <w:sz w:val="22"/>
                <w:szCs w:val="22"/>
              </w:rPr>
            </w:pPr>
            <w:r w:rsidRPr="008C2B9E">
              <w:rPr>
                <w:rFonts w:cs="Tahoma"/>
                <w:b/>
                <w:sz w:val="22"/>
                <w:szCs w:val="22"/>
              </w:rPr>
              <w:t>ΑΝΑΘΕΤΟΥΣΑ ΑΡΧΗ</w:t>
            </w:r>
          </w:p>
        </w:tc>
        <w:tc>
          <w:tcPr>
            <w:tcW w:w="6260" w:type="dxa"/>
          </w:tcPr>
          <w:p w14:paraId="11ADBE9C" w14:textId="77777777" w:rsidR="0024279E" w:rsidRPr="008C2B9E" w:rsidRDefault="0024279E" w:rsidP="006F44F3">
            <w:pPr>
              <w:pStyle w:val="TabletextChar"/>
              <w:spacing w:before="120"/>
              <w:rPr>
                <w:rFonts w:cs="Tahoma"/>
                <w:b/>
                <w:sz w:val="22"/>
                <w:szCs w:val="22"/>
              </w:rPr>
            </w:pPr>
            <w:r w:rsidRPr="008C2B9E">
              <w:rPr>
                <w:rFonts w:cs="Tahoma"/>
                <w:b/>
                <w:sz w:val="22"/>
                <w:szCs w:val="22"/>
              </w:rPr>
              <w:t xml:space="preserve">«Κοινωνία της Πληροφορίας </w:t>
            </w:r>
            <w:r w:rsidR="00C1135D" w:rsidRPr="008C2B9E">
              <w:rPr>
                <w:rFonts w:cs="Tahoma"/>
                <w:b/>
                <w:sz w:val="22"/>
                <w:szCs w:val="22"/>
              </w:rPr>
              <w:t>Μ.</w:t>
            </w:r>
            <w:r w:rsidRPr="008C2B9E">
              <w:rPr>
                <w:rFonts w:cs="Tahoma"/>
                <w:b/>
                <w:sz w:val="22"/>
                <w:szCs w:val="22"/>
              </w:rPr>
              <w:t xml:space="preserve">Α.Ε.» (ΚτΠ </w:t>
            </w:r>
            <w:r w:rsidR="00C1135D" w:rsidRPr="008C2B9E">
              <w:rPr>
                <w:rFonts w:cs="Tahoma"/>
                <w:b/>
                <w:sz w:val="22"/>
                <w:szCs w:val="22"/>
              </w:rPr>
              <w:t>Μ.</w:t>
            </w:r>
            <w:r w:rsidRPr="008C2B9E">
              <w:rPr>
                <w:rFonts w:cs="Tahoma"/>
                <w:b/>
                <w:sz w:val="22"/>
                <w:szCs w:val="22"/>
              </w:rPr>
              <w:t>Α.Ε.)</w:t>
            </w:r>
          </w:p>
        </w:tc>
      </w:tr>
      <w:tr w:rsidR="0024279E" w:rsidRPr="008C2B9E" w14:paraId="6549A314" w14:textId="77777777" w:rsidTr="008465C3">
        <w:tc>
          <w:tcPr>
            <w:tcW w:w="3595" w:type="dxa"/>
          </w:tcPr>
          <w:p w14:paraId="3EA469A3" w14:textId="77777777" w:rsidR="0024279E" w:rsidRPr="008C2B9E" w:rsidRDefault="0024279E" w:rsidP="006F44F3">
            <w:pPr>
              <w:pStyle w:val="TabletextChar"/>
              <w:spacing w:before="120"/>
              <w:rPr>
                <w:rFonts w:cs="Tahoma"/>
                <w:b/>
                <w:sz w:val="22"/>
                <w:szCs w:val="22"/>
              </w:rPr>
            </w:pPr>
            <w:r w:rsidRPr="008C2B9E">
              <w:rPr>
                <w:rFonts w:cs="Tahoma"/>
                <w:b/>
                <w:sz w:val="22"/>
                <w:szCs w:val="22"/>
              </w:rPr>
              <w:t>ΦΟΡΕΑΣ ΛΕΙΤΟΥΡΓΙΑΣ</w:t>
            </w:r>
          </w:p>
        </w:tc>
        <w:tc>
          <w:tcPr>
            <w:tcW w:w="6260" w:type="dxa"/>
          </w:tcPr>
          <w:p w14:paraId="44755BA5" w14:textId="77777777" w:rsidR="0024279E" w:rsidRPr="008C2B9E" w:rsidRDefault="00217299" w:rsidP="006F44F3">
            <w:pPr>
              <w:pStyle w:val="TabletextChar"/>
              <w:spacing w:before="120"/>
              <w:rPr>
                <w:rFonts w:cs="Tahoma"/>
                <w:b/>
                <w:bCs/>
                <w:sz w:val="22"/>
                <w:szCs w:val="22"/>
              </w:rPr>
            </w:pPr>
            <w:r w:rsidRPr="008C2B9E">
              <w:rPr>
                <w:rFonts w:cs="Tahoma"/>
                <w:b/>
                <w:bCs/>
                <w:sz w:val="22"/>
                <w:szCs w:val="22"/>
              </w:rPr>
              <w:t>Ταμείο Παρακαταθηκών και Δανείων</w:t>
            </w:r>
          </w:p>
        </w:tc>
      </w:tr>
      <w:tr w:rsidR="0024279E" w:rsidRPr="008C2B9E" w14:paraId="6FD2EA51" w14:textId="77777777" w:rsidTr="008465C3">
        <w:tc>
          <w:tcPr>
            <w:tcW w:w="3595" w:type="dxa"/>
          </w:tcPr>
          <w:p w14:paraId="550223CF" w14:textId="77777777" w:rsidR="0024279E" w:rsidRPr="008C2B9E" w:rsidRDefault="0024279E" w:rsidP="006F44F3">
            <w:pPr>
              <w:pStyle w:val="TabletextChar"/>
              <w:spacing w:before="120"/>
              <w:rPr>
                <w:rFonts w:cs="Tahoma"/>
                <w:b/>
                <w:sz w:val="22"/>
                <w:szCs w:val="22"/>
              </w:rPr>
            </w:pPr>
            <w:r w:rsidRPr="008C2B9E">
              <w:rPr>
                <w:rFonts w:cs="Tahoma"/>
                <w:b/>
                <w:sz w:val="22"/>
                <w:szCs w:val="22"/>
              </w:rPr>
              <w:t>ΚΥΡΙΟΣ ΤΟΥ ΕΡΓΟΥ</w:t>
            </w:r>
          </w:p>
        </w:tc>
        <w:tc>
          <w:tcPr>
            <w:tcW w:w="6260" w:type="dxa"/>
          </w:tcPr>
          <w:p w14:paraId="4E24AB78" w14:textId="77777777" w:rsidR="0024279E" w:rsidRPr="008C2B9E" w:rsidRDefault="00217299" w:rsidP="006F44F3">
            <w:pPr>
              <w:pStyle w:val="TabletextChar"/>
              <w:spacing w:before="120"/>
              <w:rPr>
                <w:rFonts w:cs="Tahoma"/>
                <w:b/>
                <w:bCs/>
                <w:sz w:val="22"/>
                <w:szCs w:val="22"/>
              </w:rPr>
            </w:pPr>
            <w:r w:rsidRPr="008C2B9E">
              <w:rPr>
                <w:rFonts w:cs="Tahoma"/>
                <w:b/>
                <w:bCs/>
                <w:sz w:val="22"/>
                <w:szCs w:val="22"/>
              </w:rPr>
              <w:t>Ταμείο Παρακαταθηκών και Δανείων</w:t>
            </w:r>
          </w:p>
        </w:tc>
      </w:tr>
      <w:tr w:rsidR="0024279E" w:rsidRPr="008C2B9E" w14:paraId="42844E44" w14:textId="77777777" w:rsidTr="008465C3">
        <w:tc>
          <w:tcPr>
            <w:tcW w:w="3595" w:type="dxa"/>
          </w:tcPr>
          <w:p w14:paraId="09740975" w14:textId="77777777" w:rsidR="0024279E" w:rsidRPr="008C2B9E" w:rsidRDefault="0024279E" w:rsidP="006F44F3">
            <w:pPr>
              <w:pStyle w:val="TabletextChar"/>
              <w:spacing w:before="120"/>
              <w:rPr>
                <w:rFonts w:cs="Tahoma"/>
                <w:b/>
                <w:sz w:val="22"/>
                <w:szCs w:val="22"/>
              </w:rPr>
            </w:pPr>
            <w:r w:rsidRPr="008C2B9E">
              <w:rPr>
                <w:rFonts w:cs="Tahoma"/>
                <w:b/>
                <w:sz w:val="22"/>
                <w:szCs w:val="22"/>
              </w:rPr>
              <w:t>ΦΟΡΕΑΣ ΧΡΗΜΑΤΟΔΟΤΗΣΗΣ</w:t>
            </w:r>
          </w:p>
        </w:tc>
        <w:tc>
          <w:tcPr>
            <w:tcW w:w="6260" w:type="dxa"/>
          </w:tcPr>
          <w:p w14:paraId="439B93DD" w14:textId="77777777" w:rsidR="0024279E" w:rsidRPr="008C2B9E" w:rsidRDefault="00A037C8" w:rsidP="006F44F3">
            <w:pPr>
              <w:pStyle w:val="TabletextChar"/>
              <w:spacing w:before="120"/>
              <w:rPr>
                <w:rFonts w:cs="Tahoma"/>
                <w:b/>
                <w:sz w:val="22"/>
                <w:szCs w:val="22"/>
              </w:rPr>
            </w:pPr>
            <w:r w:rsidRPr="008C2B9E">
              <w:rPr>
                <w:rFonts w:cs="Tahoma"/>
                <w:b/>
                <w:bCs/>
                <w:sz w:val="22"/>
                <w:szCs w:val="22"/>
              </w:rPr>
              <w:t>Υπουργείο Ψηφιακής Διακυβέρνησης</w:t>
            </w:r>
          </w:p>
        </w:tc>
      </w:tr>
      <w:tr w:rsidR="0024279E" w:rsidRPr="003011F0" w14:paraId="514E8DDF" w14:textId="77777777" w:rsidTr="008465C3">
        <w:tc>
          <w:tcPr>
            <w:tcW w:w="3595" w:type="dxa"/>
          </w:tcPr>
          <w:p w14:paraId="68BB5D65" w14:textId="77777777" w:rsidR="0024279E" w:rsidRPr="008C2B9E" w:rsidRDefault="0024279E" w:rsidP="006F44F3">
            <w:pPr>
              <w:pStyle w:val="TabletextChar"/>
              <w:spacing w:before="120"/>
              <w:rPr>
                <w:rFonts w:cs="Tahoma"/>
                <w:b/>
                <w:sz w:val="22"/>
                <w:szCs w:val="22"/>
              </w:rPr>
            </w:pPr>
            <w:r w:rsidRPr="008C2B9E">
              <w:rPr>
                <w:rFonts w:cs="Tahoma"/>
                <w:b/>
                <w:sz w:val="22"/>
                <w:szCs w:val="22"/>
              </w:rPr>
              <w:t>ΤΟΠΟΣ ΠΑΡΑΔΟΣΗΣ – ΤΟΠΟΣ ΠΑΡΟΧΗΣ ΥΠΗΡΕΣΙΩΝ</w:t>
            </w:r>
          </w:p>
        </w:tc>
        <w:tc>
          <w:tcPr>
            <w:tcW w:w="6260" w:type="dxa"/>
          </w:tcPr>
          <w:p w14:paraId="76FACB99" w14:textId="77777777" w:rsidR="0003472C" w:rsidRPr="008C2B9E" w:rsidRDefault="0003472C" w:rsidP="0003472C">
            <w:pPr>
              <w:pStyle w:val="TabletextChar"/>
              <w:rPr>
                <w:rFonts w:cs="Tahoma"/>
                <w:sz w:val="22"/>
                <w:szCs w:val="22"/>
              </w:rPr>
            </w:pPr>
            <w:r w:rsidRPr="008C2B9E">
              <w:rPr>
                <w:rFonts w:cs="Tahoma"/>
                <w:sz w:val="22"/>
                <w:szCs w:val="22"/>
              </w:rPr>
              <w:t>Τόπος παράδοσης: η Αναθέτουσα Αρχή.</w:t>
            </w:r>
          </w:p>
          <w:p w14:paraId="0E61999B" w14:textId="77777777" w:rsidR="0024279E" w:rsidRPr="008C2B9E" w:rsidRDefault="0003472C" w:rsidP="0003472C">
            <w:pPr>
              <w:pStyle w:val="TabletextChar"/>
              <w:spacing w:before="120"/>
              <w:rPr>
                <w:rFonts w:cs="Tahoma"/>
                <w:sz w:val="22"/>
                <w:szCs w:val="22"/>
              </w:rPr>
            </w:pPr>
            <w:r w:rsidRPr="008C2B9E">
              <w:rPr>
                <w:rFonts w:cs="Tahoma"/>
                <w:sz w:val="22"/>
                <w:szCs w:val="22"/>
              </w:rPr>
              <w:t>Τόπος παροχής υπηρεσιών: Ταμείο Παρακαταθηκών &amp; Δανείων</w:t>
            </w:r>
          </w:p>
        </w:tc>
      </w:tr>
      <w:tr w:rsidR="0024279E" w:rsidRPr="008C2B9E" w14:paraId="62AC2F89" w14:textId="77777777" w:rsidTr="008465C3">
        <w:tc>
          <w:tcPr>
            <w:tcW w:w="3595" w:type="dxa"/>
          </w:tcPr>
          <w:p w14:paraId="4DA5978D" w14:textId="77777777" w:rsidR="0024279E" w:rsidRPr="008C2B9E" w:rsidRDefault="0024279E" w:rsidP="006F44F3">
            <w:pPr>
              <w:pStyle w:val="TabletextChar"/>
              <w:spacing w:before="120"/>
              <w:rPr>
                <w:rFonts w:cs="Tahoma"/>
                <w:b/>
                <w:sz w:val="22"/>
                <w:szCs w:val="22"/>
              </w:rPr>
            </w:pPr>
            <w:r w:rsidRPr="008C2B9E">
              <w:rPr>
                <w:rFonts w:cs="Tahoma"/>
                <w:b/>
                <w:sz w:val="22"/>
                <w:szCs w:val="22"/>
              </w:rPr>
              <w:t>ΕΙΔΟΣ ΣΥΜΒΑΣΗΣ</w:t>
            </w:r>
          </w:p>
        </w:tc>
        <w:tc>
          <w:tcPr>
            <w:tcW w:w="6260" w:type="dxa"/>
          </w:tcPr>
          <w:p w14:paraId="64B3D982" w14:textId="7587DD87" w:rsidR="0024279E" w:rsidRPr="005F3734" w:rsidRDefault="00D157B7" w:rsidP="007639F0">
            <w:pPr>
              <w:pStyle w:val="TabletextChar"/>
              <w:spacing w:before="120"/>
              <w:rPr>
                <w:rFonts w:cs="Tahoma"/>
                <w:bCs/>
                <w:sz w:val="22"/>
                <w:szCs w:val="22"/>
                <w:lang w:val="en-US"/>
              </w:rPr>
            </w:pPr>
            <w:r w:rsidRPr="008C2B9E">
              <w:rPr>
                <w:rFonts w:cs="Tahoma"/>
                <w:b/>
                <w:bCs/>
                <w:sz w:val="22"/>
                <w:szCs w:val="22"/>
                <w:lang w:val="en-US"/>
              </w:rPr>
              <w:t>CPV</w:t>
            </w:r>
            <w:r w:rsidRPr="008C2B9E">
              <w:rPr>
                <w:rFonts w:cs="Tahoma"/>
                <w:b/>
                <w:bCs/>
                <w:sz w:val="22"/>
                <w:szCs w:val="22"/>
              </w:rPr>
              <w:t>:</w:t>
            </w:r>
            <w:r w:rsidR="00CC5E5E" w:rsidRPr="008C2B9E">
              <w:rPr>
                <w:rFonts w:cs="Tahoma"/>
                <w:bCs/>
              </w:rPr>
              <w:t xml:space="preserve"> </w:t>
            </w:r>
            <w:r w:rsidR="007639F0" w:rsidRPr="008C2B9E">
              <w:rPr>
                <w:rFonts w:cs="Tahoma"/>
                <w:sz w:val="22"/>
                <w:szCs w:val="22"/>
              </w:rPr>
              <w:t xml:space="preserve">72000000-5, </w:t>
            </w:r>
            <w:r w:rsidR="00DD0380" w:rsidRPr="00DD0380">
              <w:rPr>
                <w:rFonts w:cs="Tahoma"/>
                <w:sz w:val="22"/>
                <w:szCs w:val="22"/>
              </w:rPr>
              <w:t>72262000-9, 72254000-0, 80533100-0, 48000000-8, 72266000-7</w:t>
            </w:r>
          </w:p>
        </w:tc>
      </w:tr>
      <w:tr w:rsidR="0024279E" w:rsidRPr="003011F0" w14:paraId="2D2D34BD" w14:textId="77777777" w:rsidTr="008465C3">
        <w:tc>
          <w:tcPr>
            <w:tcW w:w="3595" w:type="dxa"/>
          </w:tcPr>
          <w:p w14:paraId="02A87669" w14:textId="77777777" w:rsidR="0024279E" w:rsidRPr="008C2B9E" w:rsidRDefault="0024279E" w:rsidP="008465C3">
            <w:pPr>
              <w:pStyle w:val="TabletextChar"/>
              <w:spacing w:before="120"/>
              <w:rPr>
                <w:rFonts w:cs="Tahoma"/>
                <w:b/>
                <w:sz w:val="22"/>
                <w:szCs w:val="22"/>
              </w:rPr>
            </w:pPr>
            <w:r w:rsidRPr="008C2B9E">
              <w:rPr>
                <w:rFonts w:cs="Tahoma"/>
                <w:b/>
                <w:sz w:val="22"/>
                <w:szCs w:val="22"/>
              </w:rPr>
              <w:t>ΕΙΔΟΣ ΔΙΑΔΙΚΑΣΙΑΣ</w:t>
            </w:r>
          </w:p>
        </w:tc>
        <w:tc>
          <w:tcPr>
            <w:tcW w:w="6260" w:type="dxa"/>
          </w:tcPr>
          <w:p w14:paraId="13D3533E" w14:textId="77777777" w:rsidR="0024279E" w:rsidRPr="008C2B9E" w:rsidRDefault="003C0732" w:rsidP="008465C3">
            <w:pPr>
              <w:pStyle w:val="TabletextChar"/>
              <w:spacing w:before="120"/>
              <w:rPr>
                <w:rFonts w:cs="Tahoma"/>
                <w:sz w:val="22"/>
                <w:szCs w:val="22"/>
              </w:rPr>
            </w:pPr>
            <w:r w:rsidRPr="008C2B9E">
              <w:rPr>
                <w:rFonts w:cs="Tahoma"/>
                <w:sz w:val="22"/>
                <w:szCs w:val="22"/>
              </w:rPr>
              <w:t xml:space="preserve">Ηλεκτρονικός </w:t>
            </w:r>
            <w:r w:rsidR="0024279E" w:rsidRPr="008C2B9E">
              <w:rPr>
                <w:rFonts w:cs="Tahoma"/>
                <w:sz w:val="22"/>
                <w:szCs w:val="22"/>
              </w:rPr>
              <w:t xml:space="preserve">Ανοικτός </w:t>
            </w:r>
            <w:r w:rsidR="00A406A5" w:rsidRPr="008C2B9E">
              <w:rPr>
                <w:rFonts w:cs="Tahoma"/>
                <w:sz w:val="22"/>
                <w:szCs w:val="22"/>
              </w:rPr>
              <w:t xml:space="preserve">Διεθνής </w:t>
            </w:r>
            <w:r w:rsidR="006F44F3" w:rsidRPr="008C2B9E">
              <w:rPr>
                <w:rFonts w:cs="Tahoma"/>
                <w:sz w:val="22"/>
                <w:szCs w:val="22"/>
              </w:rPr>
              <w:t>Ά</w:t>
            </w:r>
            <w:r w:rsidR="00A406A5" w:rsidRPr="008C2B9E">
              <w:rPr>
                <w:rFonts w:cs="Tahoma"/>
                <w:sz w:val="22"/>
                <w:szCs w:val="22"/>
              </w:rPr>
              <w:t>νω</w:t>
            </w:r>
            <w:r w:rsidR="004355E9" w:rsidRPr="008C2B9E">
              <w:rPr>
                <w:rFonts w:cs="Tahoma"/>
                <w:sz w:val="22"/>
                <w:szCs w:val="22"/>
              </w:rPr>
              <w:t xml:space="preserve"> των </w:t>
            </w:r>
            <w:r w:rsidR="006F44F3" w:rsidRPr="008C2B9E">
              <w:rPr>
                <w:rFonts w:cs="Tahoma"/>
                <w:sz w:val="22"/>
                <w:szCs w:val="22"/>
              </w:rPr>
              <w:t>Ο</w:t>
            </w:r>
            <w:r w:rsidR="004355E9" w:rsidRPr="008C2B9E">
              <w:rPr>
                <w:rFonts w:cs="Tahoma"/>
                <w:sz w:val="22"/>
                <w:szCs w:val="22"/>
              </w:rPr>
              <w:t xml:space="preserve">ρίων </w:t>
            </w:r>
            <w:r w:rsidR="0024279E" w:rsidRPr="008C2B9E">
              <w:rPr>
                <w:rFonts w:cs="Tahoma"/>
                <w:sz w:val="22"/>
                <w:szCs w:val="22"/>
              </w:rPr>
              <w:t xml:space="preserve">Διαγωνισμός με κριτήριο ανάθεσης </w:t>
            </w:r>
            <w:r w:rsidR="001E64FE" w:rsidRPr="008C2B9E">
              <w:rPr>
                <w:rFonts w:cs="Tahoma"/>
                <w:sz w:val="22"/>
                <w:szCs w:val="22"/>
              </w:rPr>
              <w:t>την πλέον συμφέρουσα από οικονομική άποψη προσφορά</w:t>
            </w:r>
            <w:r w:rsidR="008465C3" w:rsidRPr="008C2B9E">
              <w:rPr>
                <w:rFonts w:cs="Tahoma"/>
                <w:sz w:val="22"/>
                <w:szCs w:val="22"/>
              </w:rPr>
              <w:t xml:space="preserve"> </w:t>
            </w:r>
            <w:r w:rsidR="001E64FE" w:rsidRPr="008C2B9E">
              <w:rPr>
                <w:rFonts w:cs="Tahoma"/>
                <w:sz w:val="22"/>
                <w:szCs w:val="22"/>
              </w:rPr>
              <w:t>βάσει βέλτιστης σχέσης ποιότητας – τιμής</w:t>
            </w:r>
          </w:p>
        </w:tc>
      </w:tr>
      <w:tr w:rsidR="0024279E" w:rsidRPr="003011F0" w14:paraId="45F381F5" w14:textId="77777777" w:rsidTr="008465C3">
        <w:tc>
          <w:tcPr>
            <w:tcW w:w="3595" w:type="dxa"/>
            <w:vAlign w:val="center"/>
          </w:tcPr>
          <w:p w14:paraId="3A4CFE84" w14:textId="18C70B60" w:rsidR="0024279E" w:rsidRPr="008C2B9E" w:rsidRDefault="001F5F4A" w:rsidP="0031590C">
            <w:pPr>
              <w:pStyle w:val="TabletextChar"/>
              <w:rPr>
                <w:rFonts w:cs="Tahoma"/>
                <w:b/>
                <w:sz w:val="22"/>
                <w:szCs w:val="22"/>
              </w:rPr>
            </w:pPr>
            <w:r w:rsidRPr="008C2B9E">
              <w:rPr>
                <w:rFonts w:cs="Tahoma"/>
                <w:b/>
                <w:sz w:val="22"/>
                <w:szCs w:val="22"/>
              </w:rPr>
              <w:t>ΕΚΤΙΜΩΜΕΝΗ ΑΞΙΑ ΣΥΜΒΑΣΗΣ</w:t>
            </w:r>
          </w:p>
        </w:tc>
        <w:tc>
          <w:tcPr>
            <w:tcW w:w="6260" w:type="dxa"/>
            <w:vAlign w:val="center"/>
          </w:tcPr>
          <w:p w14:paraId="266F58D1" w14:textId="77777777" w:rsidR="00EF22B8" w:rsidRPr="005B0EFB" w:rsidRDefault="00EF22B8" w:rsidP="00EF22B8">
            <w:pPr>
              <w:pStyle w:val="Tabletext"/>
              <w:numPr>
                <w:ilvl w:val="0"/>
                <w:numId w:val="15"/>
              </w:numPr>
              <w:spacing w:before="120" w:after="0"/>
              <w:ind w:left="242" w:hanging="242"/>
              <w:jc w:val="both"/>
              <w:rPr>
                <w:rFonts w:cs="Tahoma"/>
                <w:b/>
                <w:bCs/>
                <w:sz w:val="22"/>
                <w:szCs w:val="22"/>
                <w:lang w:eastAsia="el-GR"/>
              </w:rPr>
            </w:pPr>
            <w:r w:rsidRPr="0031449B">
              <w:rPr>
                <w:rFonts w:cs="Tahoma"/>
                <w:sz w:val="22"/>
                <w:szCs w:val="22"/>
              </w:rPr>
              <w:t>Εκτιμώμενη αξία</w:t>
            </w:r>
            <w:r>
              <w:rPr>
                <w:rFonts w:cs="Tahoma"/>
                <w:sz w:val="22"/>
                <w:szCs w:val="22"/>
              </w:rPr>
              <w:t xml:space="preserve"> παρούσας</w:t>
            </w:r>
            <w:r w:rsidRPr="0031449B">
              <w:rPr>
                <w:rFonts w:cs="Tahoma"/>
                <w:sz w:val="22"/>
                <w:szCs w:val="22"/>
              </w:rPr>
              <w:t xml:space="preserve"> </w:t>
            </w:r>
            <w:r>
              <w:rPr>
                <w:rFonts w:cs="Tahoma"/>
                <w:sz w:val="22"/>
                <w:szCs w:val="22"/>
              </w:rPr>
              <w:t xml:space="preserve">σύμβασης </w:t>
            </w:r>
            <w:r w:rsidRPr="005B0EFB">
              <w:rPr>
                <w:rFonts w:cs="Tahoma"/>
                <w:b/>
                <w:bCs/>
                <w:sz w:val="22"/>
                <w:szCs w:val="22"/>
                <w:lang w:eastAsia="el-GR"/>
              </w:rPr>
              <w:t xml:space="preserve">330.000,00€ </w:t>
            </w:r>
            <w:r w:rsidRPr="005B0EFB">
              <w:rPr>
                <w:rFonts w:cs="Tahoma"/>
                <w:sz w:val="22"/>
                <w:szCs w:val="22"/>
              </w:rPr>
              <w:t>μη περιλαμβανομένου ΦΠΑ  (</w:t>
            </w:r>
            <w:r w:rsidRPr="0031449B">
              <w:rPr>
                <w:rFonts w:cs="Tahoma"/>
                <w:sz w:val="22"/>
                <w:szCs w:val="22"/>
              </w:rPr>
              <w:t>Εκτιμώμενη αξία</w:t>
            </w:r>
            <w:r>
              <w:rPr>
                <w:rFonts w:cs="Tahoma"/>
                <w:sz w:val="22"/>
                <w:szCs w:val="22"/>
              </w:rPr>
              <w:t xml:space="preserve"> </w:t>
            </w:r>
            <w:r w:rsidRPr="005B0EFB">
              <w:rPr>
                <w:rFonts w:cs="Tahoma"/>
                <w:sz w:val="22"/>
                <w:szCs w:val="22"/>
              </w:rPr>
              <w:t xml:space="preserve">με ΦΠΑ: </w:t>
            </w:r>
            <w:r w:rsidRPr="005B0EFB">
              <w:rPr>
                <w:rFonts w:cs="Tahoma"/>
                <w:b/>
                <w:bCs/>
                <w:sz w:val="22"/>
                <w:szCs w:val="22"/>
                <w:lang w:eastAsia="el-GR"/>
              </w:rPr>
              <w:t xml:space="preserve"> 409.200,00€, ΦΠΑ </w:t>
            </w:r>
            <w:r w:rsidRPr="005B0EFB">
              <w:rPr>
                <w:rFonts w:cs="Tahoma"/>
                <w:b/>
                <w:bCs/>
                <w:sz w:val="22"/>
                <w:szCs w:val="22"/>
              </w:rPr>
              <w:t xml:space="preserve">24% </w:t>
            </w:r>
            <w:r w:rsidRPr="005B0EFB">
              <w:rPr>
                <w:rFonts w:cs="Tahoma"/>
                <w:b/>
                <w:bCs/>
                <w:sz w:val="22"/>
                <w:szCs w:val="22"/>
                <w:lang w:eastAsia="el-GR"/>
              </w:rPr>
              <w:t>79.200,00€</w:t>
            </w:r>
            <w:r w:rsidRPr="005B0EFB">
              <w:rPr>
                <w:rFonts w:cs="Tahoma"/>
                <w:sz w:val="22"/>
                <w:szCs w:val="22"/>
                <w:lang w:eastAsia="el-GR"/>
              </w:rPr>
              <w:t>)</w:t>
            </w:r>
          </w:p>
          <w:p w14:paraId="18AF020D" w14:textId="77777777" w:rsidR="00EF22B8" w:rsidRPr="005B0EFB" w:rsidRDefault="00EF22B8" w:rsidP="00EF22B8">
            <w:pPr>
              <w:pStyle w:val="Tabletext"/>
              <w:numPr>
                <w:ilvl w:val="0"/>
                <w:numId w:val="15"/>
              </w:numPr>
              <w:spacing w:before="120" w:after="0"/>
              <w:ind w:left="242" w:hanging="242"/>
              <w:jc w:val="both"/>
              <w:rPr>
                <w:rFonts w:cs="Tahoma"/>
                <w:b/>
                <w:szCs w:val="22"/>
              </w:rPr>
            </w:pPr>
            <w:r>
              <w:rPr>
                <w:rFonts w:cs="Tahoma"/>
                <w:sz w:val="22"/>
                <w:szCs w:val="22"/>
              </w:rPr>
              <w:t>Ε</w:t>
            </w:r>
            <w:r w:rsidRPr="005B0EFB">
              <w:rPr>
                <w:rFonts w:cs="Tahoma"/>
                <w:sz w:val="22"/>
                <w:szCs w:val="22"/>
              </w:rPr>
              <w:t xml:space="preserve">κτιμώμενη αξία δικαιώματος προαίρεσης αύξησης φυσικού αντικειμένου: έως </w:t>
            </w:r>
            <w:r w:rsidRPr="005B0EFB">
              <w:rPr>
                <w:rFonts w:cs="Tahoma"/>
                <w:b/>
                <w:sz w:val="22"/>
                <w:szCs w:val="22"/>
              </w:rPr>
              <w:t>99.000,00</w:t>
            </w:r>
            <w:r w:rsidRPr="005B0EFB">
              <w:rPr>
                <w:rFonts w:cs="Tahoma"/>
                <w:b/>
                <w:bCs/>
                <w:sz w:val="22"/>
                <w:szCs w:val="22"/>
                <w:lang w:eastAsia="el-GR"/>
              </w:rPr>
              <w:t>€</w:t>
            </w:r>
            <w:r w:rsidRPr="005B0EFB">
              <w:rPr>
                <w:rFonts w:cs="Tahoma"/>
                <w:sz w:val="22"/>
                <w:szCs w:val="22"/>
              </w:rPr>
              <w:t xml:space="preserve"> μη περιλαμβανομένου ΦΠΑ (</w:t>
            </w:r>
            <w:r w:rsidRPr="0031449B">
              <w:rPr>
                <w:rFonts w:cs="Tahoma"/>
                <w:sz w:val="22"/>
                <w:szCs w:val="22"/>
              </w:rPr>
              <w:t xml:space="preserve"> Εκτιμώμενη αξία</w:t>
            </w:r>
            <w:r w:rsidRPr="005B0EFB" w:rsidDel="003576D2">
              <w:rPr>
                <w:rFonts w:cs="Tahoma"/>
                <w:sz w:val="22"/>
                <w:szCs w:val="22"/>
              </w:rPr>
              <w:t xml:space="preserve"> </w:t>
            </w:r>
            <w:r w:rsidRPr="005B0EFB">
              <w:rPr>
                <w:rFonts w:cs="Tahoma"/>
                <w:sz w:val="22"/>
                <w:szCs w:val="22"/>
              </w:rPr>
              <w:t xml:space="preserve">με ΦΠΑ: </w:t>
            </w:r>
            <w:r w:rsidRPr="005B0EFB">
              <w:rPr>
                <w:rFonts w:cs="Tahoma"/>
                <w:b/>
                <w:bCs/>
                <w:sz w:val="22"/>
                <w:szCs w:val="22"/>
                <w:lang w:eastAsia="el-GR"/>
              </w:rPr>
              <w:t xml:space="preserve">122.760,00€ , ΦΠΑ </w:t>
            </w:r>
            <w:r w:rsidRPr="005B0EFB">
              <w:rPr>
                <w:rFonts w:cs="Tahoma"/>
                <w:b/>
                <w:bCs/>
                <w:sz w:val="22"/>
                <w:szCs w:val="22"/>
              </w:rPr>
              <w:t>24%</w:t>
            </w:r>
            <w:r w:rsidRPr="005B0EFB">
              <w:rPr>
                <w:rFonts w:cs="Tahoma"/>
                <w:b/>
                <w:bCs/>
                <w:sz w:val="22"/>
                <w:szCs w:val="22"/>
                <w:lang w:eastAsia="el-GR"/>
              </w:rPr>
              <w:t xml:space="preserve"> 23.760,00€</w:t>
            </w:r>
            <w:r w:rsidRPr="005B0EFB">
              <w:rPr>
                <w:rFonts w:cs="Tahoma"/>
                <w:sz w:val="22"/>
                <w:szCs w:val="22"/>
                <w:lang w:eastAsia="el-GR"/>
              </w:rPr>
              <w:t>)</w:t>
            </w:r>
          </w:p>
          <w:p w14:paraId="0CEE6213" w14:textId="77777777" w:rsidR="00EF22B8" w:rsidRPr="00B33F53" w:rsidRDefault="00EF22B8" w:rsidP="00EF22B8">
            <w:pPr>
              <w:pStyle w:val="Tabletext"/>
              <w:numPr>
                <w:ilvl w:val="0"/>
                <w:numId w:val="15"/>
              </w:numPr>
              <w:spacing w:before="120" w:after="0"/>
              <w:ind w:left="242" w:hanging="242"/>
              <w:jc w:val="both"/>
              <w:rPr>
                <w:rFonts w:cs="Tahoma"/>
                <w:b/>
                <w:szCs w:val="22"/>
              </w:rPr>
            </w:pPr>
            <w:r>
              <w:rPr>
                <w:rFonts w:cs="Tahoma"/>
                <w:sz w:val="22"/>
                <w:szCs w:val="22"/>
              </w:rPr>
              <w:t>Ε</w:t>
            </w:r>
            <w:r w:rsidRPr="005B0EFB">
              <w:rPr>
                <w:rFonts w:cs="Tahoma"/>
                <w:sz w:val="22"/>
                <w:szCs w:val="22"/>
              </w:rPr>
              <w:t>κτιμώμενη αξία</w:t>
            </w:r>
            <w:r>
              <w:rPr>
                <w:rFonts w:cs="Tahoma"/>
                <w:sz w:val="22"/>
                <w:szCs w:val="22"/>
              </w:rPr>
              <w:t xml:space="preserve"> </w:t>
            </w:r>
            <w:r w:rsidRPr="005B0EFB">
              <w:rPr>
                <w:rFonts w:cs="Tahoma"/>
                <w:sz w:val="22"/>
                <w:szCs w:val="22"/>
              </w:rPr>
              <w:t xml:space="preserve">δικαιώματος προαίρεσης υπηρεσιών συντήρησης: έως </w:t>
            </w:r>
            <w:r w:rsidRPr="005B0EFB">
              <w:rPr>
                <w:rFonts w:cs="Tahoma"/>
                <w:b/>
                <w:sz w:val="22"/>
                <w:szCs w:val="22"/>
              </w:rPr>
              <w:t>79.200,00</w:t>
            </w:r>
            <w:r w:rsidRPr="005B0EFB">
              <w:rPr>
                <w:rFonts w:cs="Tahoma"/>
                <w:b/>
                <w:bCs/>
                <w:sz w:val="22"/>
                <w:szCs w:val="22"/>
                <w:lang w:eastAsia="el-GR"/>
              </w:rPr>
              <w:t>€</w:t>
            </w:r>
            <w:r w:rsidRPr="005B0EFB">
              <w:rPr>
                <w:rFonts w:cs="Tahoma"/>
                <w:sz w:val="22"/>
                <w:szCs w:val="22"/>
              </w:rPr>
              <w:t xml:space="preserve"> μη περιλαμβανομένου ΦΠΑ (</w:t>
            </w:r>
            <w:r w:rsidRPr="0031449B">
              <w:rPr>
                <w:rFonts w:cs="Tahoma"/>
                <w:sz w:val="22"/>
                <w:szCs w:val="22"/>
              </w:rPr>
              <w:t xml:space="preserve"> Εκτιμώμενη αξία</w:t>
            </w:r>
            <w:r w:rsidRPr="005B0EFB" w:rsidDel="003576D2">
              <w:rPr>
                <w:rFonts w:cs="Tahoma"/>
                <w:sz w:val="22"/>
                <w:szCs w:val="22"/>
              </w:rPr>
              <w:t xml:space="preserve"> </w:t>
            </w:r>
            <w:r w:rsidRPr="005B0EFB">
              <w:rPr>
                <w:rFonts w:cs="Tahoma"/>
                <w:sz w:val="22"/>
                <w:szCs w:val="22"/>
              </w:rPr>
              <w:t xml:space="preserve">με ΦΠΑ: </w:t>
            </w:r>
            <w:r w:rsidRPr="005B0EFB">
              <w:rPr>
                <w:rFonts w:cs="Tahoma"/>
                <w:b/>
                <w:sz w:val="22"/>
                <w:szCs w:val="22"/>
              </w:rPr>
              <w:t>98.208,00</w:t>
            </w:r>
            <w:r w:rsidRPr="005B0EFB">
              <w:rPr>
                <w:rFonts w:cs="Tahoma"/>
                <w:b/>
                <w:bCs/>
                <w:sz w:val="22"/>
                <w:szCs w:val="22"/>
                <w:lang w:eastAsia="el-GR"/>
              </w:rPr>
              <w:t xml:space="preserve">€ , ΦΠΑ </w:t>
            </w:r>
            <w:r w:rsidRPr="005B0EFB">
              <w:rPr>
                <w:rFonts w:cs="Tahoma"/>
                <w:b/>
                <w:bCs/>
                <w:sz w:val="22"/>
                <w:szCs w:val="22"/>
              </w:rPr>
              <w:t>24%</w:t>
            </w:r>
            <w:r w:rsidRPr="005B0EFB">
              <w:rPr>
                <w:rFonts w:cs="Tahoma"/>
                <w:b/>
                <w:bCs/>
                <w:sz w:val="22"/>
                <w:szCs w:val="22"/>
                <w:lang w:eastAsia="el-GR"/>
              </w:rPr>
              <w:t xml:space="preserve">  19.008,00€</w:t>
            </w:r>
            <w:r w:rsidRPr="005B0EFB">
              <w:rPr>
                <w:rFonts w:cs="Tahoma"/>
                <w:sz w:val="22"/>
                <w:szCs w:val="22"/>
                <w:lang w:eastAsia="el-GR"/>
              </w:rPr>
              <w:t>)</w:t>
            </w:r>
          </w:p>
          <w:p w14:paraId="303532F8" w14:textId="77777777" w:rsidR="00EF22B8" w:rsidRPr="00603221" w:rsidRDefault="00EF22B8" w:rsidP="00EF22B8">
            <w:pPr>
              <w:pStyle w:val="TabletextChar"/>
              <w:spacing w:before="120" w:after="0" w:line="240" w:lineRule="auto"/>
              <w:rPr>
                <w:rFonts w:cs="Tahoma"/>
                <w:b/>
                <w:bCs/>
                <w:color w:val="000000"/>
                <w:sz w:val="22"/>
                <w:szCs w:val="22"/>
                <w:lang w:eastAsia="el-GR"/>
              </w:rPr>
            </w:pPr>
            <w:r>
              <w:rPr>
                <w:rFonts w:cs="Tahoma"/>
                <w:sz w:val="22"/>
                <w:szCs w:val="22"/>
              </w:rPr>
              <w:t xml:space="preserve">Συνολική </w:t>
            </w:r>
            <w:r w:rsidRPr="008D1CFE">
              <w:rPr>
                <w:rFonts w:cs="Tahoma"/>
                <w:sz w:val="22"/>
                <w:szCs w:val="22"/>
              </w:rPr>
              <w:t xml:space="preserve"> εκτιμώμενη αξία σύμβασης</w:t>
            </w:r>
            <w:r>
              <w:rPr>
                <w:rFonts w:cs="Tahoma"/>
                <w:sz w:val="22"/>
                <w:szCs w:val="22"/>
              </w:rPr>
              <w:t xml:space="preserve"> </w:t>
            </w:r>
            <w:r w:rsidRPr="005B0EFB">
              <w:rPr>
                <w:rFonts w:cs="Tahoma"/>
                <w:b/>
                <w:bCs/>
                <w:sz w:val="22"/>
                <w:szCs w:val="22"/>
                <w:lang w:eastAsia="el-GR"/>
              </w:rPr>
              <w:t xml:space="preserve">508.200,00€ </w:t>
            </w:r>
            <w:r>
              <w:rPr>
                <w:rFonts w:cs="Tahoma"/>
                <w:sz w:val="22"/>
                <w:szCs w:val="22"/>
              </w:rPr>
              <w:t>μ</w:t>
            </w:r>
            <w:r w:rsidRPr="00603221">
              <w:rPr>
                <w:rFonts w:cs="Tahoma"/>
                <w:sz w:val="22"/>
                <w:szCs w:val="22"/>
              </w:rPr>
              <w:t xml:space="preserve">η περιλαμβανομένου ΦΠΑ , προϋπολογισμός με ΦΠΑ: </w:t>
            </w:r>
            <w:r w:rsidRPr="005B0EFB">
              <w:rPr>
                <w:rFonts w:cs="Tahoma"/>
                <w:b/>
                <w:bCs/>
                <w:sz w:val="22"/>
                <w:szCs w:val="22"/>
                <w:lang w:eastAsia="el-GR"/>
              </w:rPr>
              <w:t xml:space="preserve">630.168,00€, </w:t>
            </w:r>
            <w:r w:rsidRPr="005034AD">
              <w:rPr>
                <w:rFonts w:cs="Tahoma"/>
                <w:b/>
                <w:bCs/>
                <w:color w:val="000000"/>
                <w:sz w:val="22"/>
                <w:szCs w:val="22"/>
                <w:lang w:eastAsia="el-GR"/>
              </w:rPr>
              <w:t xml:space="preserve">ΦΠΑ </w:t>
            </w:r>
            <w:r w:rsidRPr="00B33F53">
              <w:rPr>
                <w:rFonts w:cs="Tahoma"/>
                <w:b/>
                <w:bCs/>
                <w:color w:val="000000"/>
                <w:sz w:val="22"/>
                <w:szCs w:val="22"/>
                <w:lang w:eastAsia="el-GR"/>
              </w:rPr>
              <w:t>24</w:t>
            </w:r>
            <w:r w:rsidRPr="005034AD">
              <w:rPr>
                <w:rFonts w:cs="Tahoma"/>
                <w:b/>
                <w:bCs/>
                <w:color w:val="000000"/>
                <w:sz w:val="22"/>
                <w:szCs w:val="22"/>
                <w:lang w:eastAsia="el-GR"/>
              </w:rPr>
              <w:t xml:space="preserve">% </w:t>
            </w:r>
            <w:r w:rsidRPr="00B33F53">
              <w:rPr>
                <w:rFonts w:cs="Tahoma"/>
                <w:b/>
                <w:bCs/>
                <w:color w:val="000000"/>
                <w:sz w:val="22"/>
                <w:szCs w:val="22"/>
                <w:lang w:eastAsia="el-GR"/>
              </w:rPr>
              <w:t xml:space="preserve"> </w:t>
            </w:r>
            <w:r w:rsidRPr="005034AD">
              <w:rPr>
                <w:rFonts w:cs="Tahoma"/>
                <w:b/>
                <w:bCs/>
                <w:sz w:val="22"/>
                <w:szCs w:val="22"/>
                <w:lang w:eastAsia="el-GR"/>
              </w:rPr>
              <w:t>121</w:t>
            </w:r>
            <w:r w:rsidRPr="005B0EFB">
              <w:rPr>
                <w:rFonts w:cs="Tahoma"/>
                <w:b/>
                <w:bCs/>
                <w:sz w:val="22"/>
                <w:szCs w:val="22"/>
                <w:lang w:eastAsia="el-GR"/>
              </w:rPr>
              <w:t>.968,00€</w:t>
            </w:r>
          </w:p>
          <w:p w14:paraId="54185EA3" w14:textId="288DAF15" w:rsidR="00A92172" w:rsidRPr="008C2B9E" w:rsidRDefault="00A92172" w:rsidP="001D3301">
            <w:pPr>
              <w:pStyle w:val="Tabletext"/>
              <w:ind w:left="76"/>
              <w:jc w:val="both"/>
              <w:rPr>
                <w:rFonts w:cs="Tahoma"/>
                <w:sz w:val="22"/>
                <w:szCs w:val="22"/>
              </w:rPr>
            </w:pPr>
          </w:p>
        </w:tc>
      </w:tr>
      <w:tr w:rsidR="0024279E" w:rsidRPr="003011F0" w14:paraId="5EFBB113" w14:textId="77777777" w:rsidTr="00616579">
        <w:trPr>
          <w:trHeight w:val="810"/>
        </w:trPr>
        <w:tc>
          <w:tcPr>
            <w:tcW w:w="3595" w:type="dxa"/>
            <w:vAlign w:val="center"/>
          </w:tcPr>
          <w:p w14:paraId="29CD7FAD" w14:textId="77777777" w:rsidR="0024279E" w:rsidRPr="008C2B9E" w:rsidRDefault="0024279E" w:rsidP="001D3301">
            <w:pPr>
              <w:pStyle w:val="TabletextChar"/>
              <w:jc w:val="both"/>
              <w:rPr>
                <w:rFonts w:cs="Tahoma"/>
                <w:b/>
                <w:sz w:val="22"/>
                <w:szCs w:val="22"/>
              </w:rPr>
            </w:pPr>
            <w:r w:rsidRPr="008C2B9E">
              <w:rPr>
                <w:rFonts w:cs="Tahoma"/>
                <w:b/>
                <w:sz w:val="22"/>
                <w:szCs w:val="22"/>
              </w:rPr>
              <w:lastRenderedPageBreak/>
              <w:t>ΧΡΗΜΑΤΟΔΟΤΗΣΗ ΕΡΓΟΥ</w:t>
            </w:r>
          </w:p>
        </w:tc>
        <w:tc>
          <w:tcPr>
            <w:tcW w:w="6260" w:type="dxa"/>
            <w:vAlign w:val="center"/>
          </w:tcPr>
          <w:p w14:paraId="6BAA7E01" w14:textId="56EA7D87" w:rsidR="006D57D7" w:rsidRDefault="006D57D7" w:rsidP="006D57D7">
            <w:pPr>
              <w:pStyle w:val="TabletextChar"/>
              <w:jc w:val="both"/>
              <w:rPr>
                <w:rFonts w:cs="Tahoma"/>
                <w:sz w:val="22"/>
                <w:szCs w:val="22"/>
                <w:lang w:eastAsia="zh-CN"/>
              </w:rPr>
            </w:pPr>
            <w:r w:rsidRPr="005741EA">
              <w:rPr>
                <w:rFonts w:cs="Tahoma"/>
                <w:sz w:val="22"/>
                <w:szCs w:val="22"/>
                <w:lang w:eastAsia="zh-CN"/>
              </w:rPr>
              <w:t>T</w:t>
            </w:r>
            <w:r>
              <w:rPr>
                <w:rFonts w:cs="Tahoma"/>
                <w:sz w:val="22"/>
                <w:szCs w:val="22"/>
                <w:lang w:eastAsia="zh-CN"/>
              </w:rPr>
              <w:t>ο</w:t>
            </w:r>
            <w:r w:rsidRPr="005741EA">
              <w:rPr>
                <w:rFonts w:cs="Tahoma"/>
                <w:sz w:val="22"/>
                <w:szCs w:val="22"/>
                <w:lang w:eastAsia="zh-CN"/>
              </w:rPr>
              <w:t xml:space="preserve"> έργο υλοποιείται στο πλαίσιο του Εθνικού Σχεδίου Ανάκαμψης και Ανθεκτικότητας «Ελλάδα 2.0» με τη χρηματοδότηση της Ευρωπαϊκής Ένωσης – NextGeneration EU (</w:t>
            </w:r>
            <w:r w:rsidRPr="009D6AFB">
              <w:rPr>
                <w:rFonts w:cs="Tahoma"/>
                <w:sz w:val="22"/>
                <w:szCs w:val="22"/>
                <w:lang w:eastAsia="zh-CN"/>
              </w:rPr>
              <w:t xml:space="preserve">κωδικός Δράσης: </w:t>
            </w:r>
            <w:r w:rsidR="009D6AFB" w:rsidRPr="009D6AFB">
              <w:rPr>
                <w:rFonts w:cs="Tahoma"/>
                <w:sz w:val="22"/>
                <w:szCs w:val="22"/>
                <w:lang w:eastAsia="zh-CN"/>
              </w:rPr>
              <w:t>16940</w:t>
            </w:r>
            <w:r w:rsidR="009D6AFB" w:rsidRPr="001D3301">
              <w:rPr>
                <w:rFonts w:cs="Tahoma"/>
                <w:sz w:val="22"/>
                <w:szCs w:val="22"/>
                <w:lang w:eastAsia="zh-CN"/>
              </w:rPr>
              <w:t xml:space="preserve"> /</w:t>
            </w:r>
            <w:r w:rsidRPr="009D6AFB">
              <w:rPr>
                <w:rFonts w:cs="Tahoma"/>
                <w:sz w:val="22"/>
                <w:szCs w:val="22"/>
                <w:lang w:eastAsia="zh-CN"/>
              </w:rPr>
              <w:t xml:space="preserve">Άξονας </w:t>
            </w:r>
            <w:r w:rsidR="009D6AFB" w:rsidRPr="001D3301">
              <w:rPr>
                <w:rFonts w:cs="Tahoma"/>
                <w:sz w:val="22"/>
                <w:szCs w:val="22"/>
                <w:lang w:eastAsia="zh-CN"/>
              </w:rPr>
              <w:t>4.2</w:t>
            </w:r>
            <w:r w:rsidRPr="009D6AFB">
              <w:rPr>
                <w:rFonts w:cs="Tahoma"/>
                <w:sz w:val="22"/>
                <w:szCs w:val="22"/>
                <w:lang w:eastAsia="zh-CN"/>
              </w:rPr>
              <w:t>).</w:t>
            </w:r>
            <w:r w:rsidRPr="005741EA">
              <w:rPr>
                <w:rFonts w:cs="Tahoma"/>
                <w:sz w:val="22"/>
                <w:szCs w:val="22"/>
                <w:lang w:eastAsia="zh-CN"/>
              </w:rPr>
              <w:t xml:space="preserve"> </w:t>
            </w:r>
          </w:p>
          <w:p w14:paraId="03D6B573" w14:textId="2B8595B9" w:rsidR="0024279E" w:rsidRPr="008C2B9E" w:rsidRDefault="0003472C" w:rsidP="001D3301">
            <w:pPr>
              <w:pStyle w:val="TabletextChar"/>
              <w:jc w:val="both"/>
              <w:rPr>
                <w:rFonts w:cs="Tahoma"/>
                <w:sz w:val="22"/>
                <w:szCs w:val="22"/>
              </w:rPr>
            </w:pPr>
            <w:r w:rsidRPr="008C2B9E">
              <w:rPr>
                <w:rFonts w:cs="Tahoma"/>
                <w:sz w:val="22"/>
                <w:szCs w:val="22"/>
              </w:rPr>
              <w:t>Οι δαπάνες του Έργου</w:t>
            </w:r>
            <w:r w:rsidR="008E1E06" w:rsidRPr="008E1E06">
              <w:rPr>
                <w:rFonts w:cs="Tahoma"/>
                <w:sz w:val="22"/>
                <w:szCs w:val="22"/>
              </w:rPr>
              <w:t>,</w:t>
            </w:r>
            <w:r w:rsidR="008E1E06" w:rsidRPr="002C3A25">
              <w:rPr>
                <w:sz w:val="22"/>
                <w:szCs w:val="22"/>
              </w:rPr>
              <w:t xml:space="preserve"> μη περιλαμβανομένων των δικαιωμάτων προαίρεσης</w:t>
            </w:r>
            <w:r w:rsidR="008E1E06" w:rsidRPr="008E1E06">
              <w:rPr>
                <w:sz w:val="22"/>
                <w:szCs w:val="22"/>
              </w:rPr>
              <w:t>,</w:t>
            </w:r>
            <w:r w:rsidRPr="008C2B9E">
              <w:rPr>
                <w:rFonts w:cs="Tahoma"/>
                <w:sz w:val="22"/>
                <w:szCs w:val="22"/>
              </w:rPr>
              <w:t xml:space="preserve"> θα βαρύνουν το Πρόγραμμα Δημοσίων Επενδύσεων</w:t>
            </w:r>
            <w:r w:rsidR="00C034D9">
              <w:rPr>
                <w:rFonts w:cs="Tahoma"/>
                <w:sz w:val="22"/>
                <w:szCs w:val="22"/>
              </w:rPr>
              <w:t>-ΤΑΑ</w:t>
            </w:r>
            <w:r w:rsidRPr="008C2B9E">
              <w:rPr>
                <w:rFonts w:cs="Tahoma"/>
                <w:sz w:val="22"/>
                <w:szCs w:val="22"/>
              </w:rPr>
              <w:t xml:space="preserve">, και συγκεκριμένα την ΣΑΤΑ </w:t>
            </w:r>
            <w:r w:rsidR="007B289E" w:rsidRPr="00A06F30">
              <w:rPr>
                <w:rFonts w:cs="Tahoma"/>
                <w:sz w:val="22"/>
                <w:szCs w:val="22"/>
              </w:rPr>
              <w:t>TA063</w:t>
            </w:r>
            <w:r w:rsidR="007B289E">
              <w:rPr>
                <w:rFonts w:cs="Tahoma"/>
                <w:sz w:val="22"/>
                <w:szCs w:val="22"/>
              </w:rPr>
              <w:t xml:space="preserve"> </w:t>
            </w:r>
            <w:r w:rsidR="007B289E" w:rsidRPr="00A06F30">
              <w:rPr>
                <w:rFonts w:cs="Tahoma"/>
                <w:sz w:val="22"/>
                <w:szCs w:val="22"/>
              </w:rPr>
              <w:t xml:space="preserve">με ενάριθμο κωδικό </w:t>
            </w:r>
            <w:r w:rsidR="007B289E" w:rsidRPr="00A06F30">
              <w:rPr>
                <w:rFonts w:cs="Tahoma"/>
                <w:sz w:val="22"/>
                <w:szCs w:val="22"/>
                <w:lang w:eastAsia="zh-CN"/>
              </w:rPr>
              <w:t>2022ΤΑ06300036</w:t>
            </w:r>
            <w:r w:rsidR="007B289E">
              <w:rPr>
                <w:rFonts w:cs="Tahoma"/>
                <w:sz w:val="22"/>
                <w:szCs w:val="22"/>
                <w:lang w:eastAsia="zh-CN"/>
              </w:rPr>
              <w:t>.</w:t>
            </w:r>
          </w:p>
        </w:tc>
      </w:tr>
      <w:tr w:rsidR="0024279E" w:rsidRPr="008C2B9E" w14:paraId="48A4E71A" w14:textId="77777777" w:rsidTr="008465C3">
        <w:tc>
          <w:tcPr>
            <w:tcW w:w="3595" w:type="dxa"/>
            <w:vAlign w:val="center"/>
          </w:tcPr>
          <w:p w14:paraId="78C51DDC" w14:textId="77777777" w:rsidR="0024279E" w:rsidRPr="008C2B9E" w:rsidDel="00CD2F0B" w:rsidRDefault="0024279E" w:rsidP="0031590C">
            <w:pPr>
              <w:pStyle w:val="TabletextChar"/>
              <w:rPr>
                <w:rFonts w:cs="Tahoma"/>
                <w:b/>
                <w:sz w:val="22"/>
                <w:szCs w:val="22"/>
              </w:rPr>
            </w:pPr>
            <w:r w:rsidRPr="008C2B9E">
              <w:rPr>
                <w:rFonts w:cs="Tahoma"/>
                <w:b/>
                <w:sz w:val="22"/>
                <w:szCs w:val="22"/>
              </w:rPr>
              <w:t xml:space="preserve">ΔΙΑΡΚΕΙΑ ΣΥΜΒΑΣΗΣ </w:t>
            </w:r>
          </w:p>
        </w:tc>
        <w:tc>
          <w:tcPr>
            <w:tcW w:w="6260" w:type="dxa"/>
            <w:vAlign w:val="center"/>
          </w:tcPr>
          <w:p w14:paraId="3D1779B5" w14:textId="589D7189" w:rsidR="0024279E" w:rsidRPr="008C2B9E" w:rsidRDefault="00387C98" w:rsidP="00616579">
            <w:pPr>
              <w:rPr>
                <w:lang w:val="el-GR"/>
              </w:rPr>
            </w:pPr>
            <w:r>
              <w:rPr>
                <w:b/>
                <w:lang w:val="el-GR"/>
              </w:rPr>
              <w:t>Δεκατέσσερις</w:t>
            </w:r>
            <w:r w:rsidRPr="008C2B9E">
              <w:rPr>
                <w:b/>
                <w:lang w:val="el-GR"/>
              </w:rPr>
              <w:t xml:space="preserve"> </w:t>
            </w:r>
            <w:r w:rsidR="00F82A8D" w:rsidRPr="008C2B9E">
              <w:rPr>
                <w:b/>
              </w:rPr>
              <w:t>μήνες (</w:t>
            </w:r>
            <w:r w:rsidR="00A037C8" w:rsidRPr="008C2B9E">
              <w:rPr>
                <w:b/>
                <w:lang w:val="el-GR"/>
              </w:rPr>
              <w:t>1</w:t>
            </w:r>
            <w:r w:rsidR="00616579">
              <w:rPr>
                <w:b/>
                <w:lang w:val="el-GR"/>
              </w:rPr>
              <w:t>4</w:t>
            </w:r>
            <w:r w:rsidR="00F82A8D" w:rsidRPr="008C2B9E">
              <w:rPr>
                <w:b/>
              </w:rPr>
              <w:t>)</w:t>
            </w:r>
          </w:p>
        </w:tc>
      </w:tr>
      <w:tr w:rsidR="00C82832" w:rsidRPr="008C2B9E" w14:paraId="1945505F" w14:textId="77777777" w:rsidTr="008465C3">
        <w:tc>
          <w:tcPr>
            <w:tcW w:w="3595" w:type="dxa"/>
            <w:vAlign w:val="center"/>
          </w:tcPr>
          <w:p w14:paraId="79429BD2" w14:textId="77777777" w:rsidR="00C82832" w:rsidRPr="008C2B9E" w:rsidRDefault="00C82832" w:rsidP="00C82832">
            <w:pPr>
              <w:pStyle w:val="TabletextChar"/>
              <w:rPr>
                <w:rFonts w:cs="Tahoma"/>
                <w:b/>
                <w:sz w:val="22"/>
                <w:szCs w:val="22"/>
              </w:rPr>
            </w:pPr>
            <w:r w:rsidRPr="008C2B9E">
              <w:rPr>
                <w:rFonts w:cs="Tahoma"/>
                <w:b/>
                <w:sz w:val="22"/>
                <w:szCs w:val="22"/>
              </w:rPr>
              <w:t>ΗΜΕΡΟΜΗΝΙΑ ΔΙΑΚΗΡΥΞΗΣ</w:t>
            </w:r>
          </w:p>
        </w:tc>
        <w:tc>
          <w:tcPr>
            <w:tcW w:w="6260" w:type="dxa"/>
            <w:vAlign w:val="center"/>
          </w:tcPr>
          <w:p w14:paraId="0B60BD28" w14:textId="6CAF1652" w:rsidR="00C82832" w:rsidRPr="00584918" w:rsidRDefault="00584918" w:rsidP="00A709D8">
            <w:pPr>
              <w:autoSpaceDE w:val="0"/>
              <w:autoSpaceDN w:val="0"/>
              <w:adjustRightInd w:val="0"/>
              <w:spacing w:before="120" w:after="0"/>
              <w:jc w:val="left"/>
              <w:rPr>
                <w:b/>
                <w:szCs w:val="24"/>
                <w:highlight w:val="cyan"/>
                <w:lang w:val="en-US"/>
              </w:rPr>
            </w:pPr>
            <w:r w:rsidRPr="00584918">
              <w:rPr>
                <w:b/>
                <w:lang w:val="el-GR"/>
              </w:rPr>
              <w:t>05-09-2024</w:t>
            </w:r>
          </w:p>
        </w:tc>
      </w:tr>
      <w:tr w:rsidR="00C82832" w:rsidRPr="008C2B9E" w14:paraId="49F315D9" w14:textId="77777777" w:rsidTr="008465C3">
        <w:tc>
          <w:tcPr>
            <w:tcW w:w="3595" w:type="dxa"/>
            <w:vAlign w:val="center"/>
          </w:tcPr>
          <w:p w14:paraId="1328FFC4" w14:textId="77777777" w:rsidR="00C82832" w:rsidRPr="008C2B9E" w:rsidRDefault="00C82832" w:rsidP="00C82832">
            <w:pPr>
              <w:pStyle w:val="TabletextChar"/>
              <w:rPr>
                <w:rFonts w:cs="Tahoma"/>
                <w:b/>
                <w:sz w:val="22"/>
                <w:szCs w:val="22"/>
              </w:rPr>
            </w:pPr>
            <w:r w:rsidRPr="008C2B9E">
              <w:rPr>
                <w:rFonts w:cs="Tahoma"/>
                <w:b/>
                <w:sz w:val="22"/>
                <w:szCs w:val="22"/>
              </w:rPr>
              <w:t>ΠΡΟΘΕΣΜΙΑ ΓΙΑ ΥΠΟΒΟΛΗ ΔΙΕΥΚΡΙΝΙΣΕΩΝ ΕΠΙ ΤΩΝ ΟΡΩΝ ΤΗΣ ΔΙΑΚΗΡΥΞΗΣ</w:t>
            </w:r>
          </w:p>
        </w:tc>
        <w:tc>
          <w:tcPr>
            <w:tcW w:w="6260" w:type="dxa"/>
            <w:vAlign w:val="center"/>
          </w:tcPr>
          <w:p w14:paraId="26E8BEF9" w14:textId="7FEB447B" w:rsidR="00C82832" w:rsidRPr="008C2B9E" w:rsidRDefault="005800A9" w:rsidP="00A709D8">
            <w:pPr>
              <w:autoSpaceDE w:val="0"/>
              <w:autoSpaceDN w:val="0"/>
              <w:adjustRightInd w:val="0"/>
              <w:spacing w:before="120" w:after="0"/>
              <w:jc w:val="left"/>
              <w:rPr>
                <w:b/>
                <w:szCs w:val="24"/>
              </w:rPr>
            </w:pPr>
            <w:r>
              <w:rPr>
                <w:b/>
                <w:lang w:val="el-GR"/>
              </w:rPr>
              <w:t>19-09-2024</w:t>
            </w:r>
          </w:p>
        </w:tc>
      </w:tr>
      <w:tr w:rsidR="00DF02B0" w:rsidRPr="00812E68" w14:paraId="1811F583" w14:textId="77777777" w:rsidTr="008465C3">
        <w:tc>
          <w:tcPr>
            <w:tcW w:w="3595" w:type="dxa"/>
            <w:vAlign w:val="center"/>
          </w:tcPr>
          <w:p w14:paraId="0D99F2F0" w14:textId="77777777" w:rsidR="00DF02B0" w:rsidRPr="008C2B9E" w:rsidRDefault="00DF02B0" w:rsidP="00DF02B0">
            <w:pPr>
              <w:pStyle w:val="TabletextChar"/>
              <w:rPr>
                <w:rFonts w:cs="Tahoma"/>
                <w:b/>
                <w:sz w:val="22"/>
                <w:szCs w:val="22"/>
              </w:rPr>
            </w:pPr>
            <w:r w:rsidRPr="008C2B9E">
              <w:rPr>
                <w:rFonts w:cs="Tahoma"/>
                <w:b/>
                <w:sz w:val="22"/>
                <w:szCs w:val="22"/>
              </w:rPr>
              <w:t>ΗΜΕΡΟΜΗΝΙΑ ΈΝΑΡΞΗΣ ΗΛΕΚΤΡΟΝΙΚΗΣ ΥΠΟΒΟΛΗΣ ΠΡΟΣΦΟΡΩΝ</w:t>
            </w:r>
          </w:p>
        </w:tc>
        <w:tc>
          <w:tcPr>
            <w:tcW w:w="6260" w:type="dxa"/>
            <w:vAlign w:val="center"/>
          </w:tcPr>
          <w:p w14:paraId="66099124" w14:textId="2778A442" w:rsidR="00DF02B0" w:rsidRPr="008C2B9E" w:rsidRDefault="005800A9" w:rsidP="00A709D8">
            <w:pPr>
              <w:autoSpaceDE w:val="0"/>
              <w:autoSpaceDN w:val="0"/>
              <w:adjustRightInd w:val="0"/>
              <w:spacing w:before="120" w:after="0"/>
              <w:jc w:val="left"/>
              <w:rPr>
                <w:b/>
                <w:highlight w:val="magenta"/>
              </w:rPr>
            </w:pPr>
            <w:r>
              <w:rPr>
                <w:b/>
                <w:lang w:val="el-GR"/>
              </w:rPr>
              <w:t>10-09-2024</w:t>
            </w:r>
            <w:r w:rsidR="00433D32" w:rsidRPr="00A709D8">
              <w:rPr>
                <w:b/>
                <w:lang w:val="el-GR"/>
              </w:rPr>
              <w:t xml:space="preserve"> </w:t>
            </w:r>
          </w:p>
        </w:tc>
      </w:tr>
      <w:tr w:rsidR="00DF02B0" w:rsidRPr="00812E68" w14:paraId="6BAF8924" w14:textId="77777777" w:rsidTr="008465C3">
        <w:tc>
          <w:tcPr>
            <w:tcW w:w="3595" w:type="dxa"/>
            <w:vAlign w:val="center"/>
          </w:tcPr>
          <w:p w14:paraId="0404577E" w14:textId="77777777" w:rsidR="00DF02B0" w:rsidRPr="008C2B9E" w:rsidRDefault="00DF02B0" w:rsidP="00DF02B0">
            <w:pPr>
              <w:pStyle w:val="TabletextChar"/>
              <w:rPr>
                <w:rFonts w:cs="Tahoma"/>
                <w:b/>
                <w:sz w:val="22"/>
                <w:szCs w:val="22"/>
              </w:rPr>
            </w:pPr>
            <w:r w:rsidRPr="008C2B9E">
              <w:rPr>
                <w:rFonts w:cs="Tahoma"/>
                <w:b/>
                <w:sz w:val="22"/>
                <w:szCs w:val="22"/>
              </w:rPr>
              <w:t>ΚΑΤΑΛΗΚΤΙΚΗ ΗΜΕΡΟΜΗΝΙΑ ΚΑΙ ΩΡΑ ΥΠΟΒΟΛΗΣ ΠΡΟΣΦΟΡΩΝ</w:t>
            </w:r>
          </w:p>
        </w:tc>
        <w:tc>
          <w:tcPr>
            <w:tcW w:w="6260" w:type="dxa"/>
            <w:vAlign w:val="center"/>
          </w:tcPr>
          <w:p w14:paraId="359D3964" w14:textId="728CA5D2" w:rsidR="00DF02B0" w:rsidRPr="008C2B9E" w:rsidRDefault="005800A9" w:rsidP="00A709D8">
            <w:pPr>
              <w:autoSpaceDE w:val="0"/>
              <w:autoSpaceDN w:val="0"/>
              <w:adjustRightInd w:val="0"/>
              <w:spacing w:before="120" w:after="0"/>
              <w:jc w:val="left"/>
              <w:rPr>
                <w:lang w:val="el-GR"/>
              </w:rPr>
            </w:pPr>
            <w:r>
              <w:rPr>
                <w:b/>
                <w:lang w:val="el-GR"/>
              </w:rPr>
              <w:t>08-10-224</w:t>
            </w:r>
            <w:r w:rsidR="00C91AA6" w:rsidRPr="00A709D8">
              <w:rPr>
                <w:bCs/>
                <w:lang w:val="el-GR"/>
              </w:rPr>
              <w:t xml:space="preserve"> ημέρα </w:t>
            </w:r>
            <w:r>
              <w:rPr>
                <w:b/>
                <w:lang w:val="el-GR"/>
              </w:rPr>
              <w:t xml:space="preserve">Τρίτη </w:t>
            </w:r>
            <w:r w:rsidR="00C91AA6" w:rsidRPr="00A709D8">
              <w:rPr>
                <w:bCs/>
                <w:lang w:val="el-GR"/>
              </w:rPr>
              <w:t>ώρα</w:t>
            </w:r>
            <w:r w:rsidR="00C91AA6" w:rsidRPr="00A709D8">
              <w:rPr>
                <w:b/>
                <w:lang w:val="el-GR"/>
              </w:rPr>
              <w:t xml:space="preserve"> </w:t>
            </w:r>
            <w:r w:rsidR="00D81896">
              <w:rPr>
                <w:b/>
                <w:lang w:val="el-GR"/>
              </w:rPr>
              <w:t>14:00</w:t>
            </w:r>
          </w:p>
        </w:tc>
      </w:tr>
      <w:tr w:rsidR="00DF02B0" w:rsidRPr="003011F0" w14:paraId="4865665C" w14:textId="77777777" w:rsidTr="008465C3">
        <w:tc>
          <w:tcPr>
            <w:tcW w:w="3595" w:type="dxa"/>
            <w:vAlign w:val="center"/>
          </w:tcPr>
          <w:p w14:paraId="482D25C9" w14:textId="77777777" w:rsidR="00DF02B0" w:rsidRPr="008C2B9E" w:rsidRDefault="00DF02B0" w:rsidP="00DF02B0">
            <w:pPr>
              <w:pStyle w:val="TabletextChar"/>
              <w:rPr>
                <w:rFonts w:cs="Tahoma"/>
                <w:b/>
                <w:sz w:val="22"/>
                <w:szCs w:val="22"/>
              </w:rPr>
            </w:pPr>
            <w:r w:rsidRPr="008C2B9E">
              <w:rPr>
                <w:rFonts w:cs="Tahoma"/>
                <w:b/>
                <w:sz w:val="22"/>
                <w:szCs w:val="22"/>
              </w:rPr>
              <w:t>ΤΟΠΟΣ</w:t>
            </w:r>
            <w:r w:rsidRPr="008C2B9E">
              <w:rPr>
                <w:rFonts w:cs="Tahoma"/>
                <w:b/>
                <w:sz w:val="22"/>
                <w:szCs w:val="22"/>
                <w:lang w:val="en-US"/>
              </w:rPr>
              <w:t xml:space="preserve"> </w:t>
            </w:r>
            <w:r w:rsidRPr="008C2B9E">
              <w:rPr>
                <w:rFonts w:cs="Tahoma"/>
                <w:b/>
                <w:sz w:val="22"/>
                <w:szCs w:val="22"/>
              </w:rPr>
              <w:t>&amp; ΤΡΟΠΟΣ ΚΑΤΑΘΕΣΗΣ ΠΡΟΣΦΟΡΩΝ</w:t>
            </w:r>
          </w:p>
        </w:tc>
        <w:tc>
          <w:tcPr>
            <w:tcW w:w="6260" w:type="dxa"/>
            <w:vAlign w:val="center"/>
          </w:tcPr>
          <w:p w14:paraId="070F65AB" w14:textId="77777777" w:rsidR="00DF02B0" w:rsidRPr="008C2B9E" w:rsidRDefault="00DF02B0" w:rsidP="00DF02B0">
            <w:pPr>
              <w:autoSpaceDE w:val="0"/>
              <w:autoSpaceDN w:val="0"/>
              <w:adjustRightInd w:val="0"/>
              <w:spacing w:after="0" w:line="276" w:lineRule="auto"/>
              <w:jc w:val="left"/>
              <w:rPr>
                <w:lang w:val="el-GR"/>
              </w:rPr>
            </w:pPr>
            <w:r w:rsidRPr="008C2B9E">
              <w:rPr>
                <w:lang w:val="el-GR"/>
              </w:rPr>
              <w:t>Ηλεκτρονική Υποβολή:</w:t>
            </w:r>
          </w:p>
          <w:p w14:paraId="74BBF5D5" w14:textId="77777777" w:rsidR="00DF02B0" w:rsidRPr="008C2B9E" w:rsidRDefault="00DF02B0" w:rsidP="00DF02B0">
            <w:pPr>
              <w:autoSpaceDE w:val="0"/>
              <w:autoSpaceDN w:val="0"/>
              <w:adjustRightInd w:val="0"/>
              <w:spacing w:after="0" w:line="276" w:lineRule="auto"/>
              <w:jc w:val="left"/>
              <w:rPr>
                <w:lang w:val="el-GR"/>
              </w:rPr>
            </w:pPr>
            <w:r w:rsidRPr="008C2B9E">
              <w:rPr>
                <w:lang w:val="el-GR"/>
              </w:rPr>
              <w:t xml:space="preserve">Στη διαδικτυακή πύλη </w:t>
            </w:r>
            <w:r w:rsidRPr="008C2B9E">
              <w:rPr>
                <w:lang w:val="en-US"/>
              </w:rPr>
              <w:t>www</w:t>
            </w:r>
            <w:r w:rsidRPr="008C2B9E">
              <w:rPr>
                <w:lang w:val="el-GR"/>
              </w:rPr>
              <w:t>.</w:t>
            </w:r>
            <w:r w:rsidRPr="008C2B9E">
              <w:rPr>
                <w:lang w:val="en-US"/>
              </w:rPr>
              <w:t>promitheus</w:t>
            </w:r>
            <w:r w:rsidRPr="008C2B9E">
              <w:rPr>
                <w:lang w:val="el-GR"/>
              </w:rPr>
              <w:t>.</w:t>
            </w:r>
            <w:r w:rsidRPr="008C2B9E">
              <w:rPr>
                <w:lang w:val="en-US"/>
              </w:rPr>
              <w:t>gov</w:t>
            </w:r>
            <w:r w:rsidRPr="008C2B9E">
              <w:rPr>
                <w:lang w:val="el-GR"/>
              </w:rPr>
              <w:t>.</w:t>
            </w:r>
            <w:r w:rsidRPr="008C2B9E">
              <w:rPr>
                <w:lang w:val="en-US"/>
              </w:rPr>
              <w:t>gr</w:t>
            </w:r>
            <w:r w:rsidRPr="008C2B9E">
              <w:rPr>
                <w:lang w:val="el-GR"/>
              </w:rPr>
              <w:t xml:space="preserve"> του</w:t>
            </w:r>
          </w:p>
          <w:p w14:paraId="69D2ECBB" w14:textId="77777777" w:rsidR="00DF02B0" w:rsidRPr="008C2B9E" w:rsidRDefault="00DF02B0" w:rsidP="00DF02B0">
            <w:pPr>
              <w:autoSpaceDE w:val="0"/>
              <w:autoSpaceDN w:val="0"/>
              <w:adjustRightInd w:val="0"/>
              <w:spacing w:after="0" w:line="276" w:lineRule="auto"/>
              <w:jc w:val="left"/>
              <w:rPr>
                <w:lang w:val="el-GR"/>
              </w:rPr>
            </w:pPr>
            <w:r w:rsidRPr="008C2B9E">
              <w:rPr>
                <w:lang w:val="el-GR"/>
              </w:rPr>
              <w:t>Εθνικού Συστήματος Ηλεκτρονικών Δημοσίων Συμβάσεων</w:t>
            </w:r>
          </w:p>
          <w:p w14:paraId="5BD0A19E" w14:textId="77777777" w:rsidR="00DF02B0" w:rsidRPr="008C2B9E" w:rsidRDefault="00DF02B0" w:rsidP="00DF02B0">
            <w:pPr>
              <w:autoSpaceDE w:val="0"/>
              <w:autoSpaceDN w:val="0"/>
              <w:adjustRightInd w:val="0"/>
              <w:spacing w:after="0" w:line="276" w:lineRule="auto"/>
              <w:jc w:val="left"/>
              <w:rPr>
                <w:lang w:val="el-GR"/>
              </w:rPr>
            </w:pPr>
            <w:r w:rsidRPr="008C2B9E">
              <w:rPr>
                <w:lang w:val="el-GR"/>
              </w:rPr>
              <w:t>(ΕΣΗΔΗΣ) (ηλεκτρονική μορφή)</w:t>
            </w:r>
          </w:p>
          <w:p w14:paraId="6DD50283" w14:textId="77777777" w:rsidR="00DF02B0" w:rsidRPr="008C2B9E" w:rsidRDefault="00AD70BB" w:rsidP="00DF02B0">
            <w:pPr>
              <w:spacing w:before="60" w:line="276" w:lineRule="auto"/>
              <w:jc w:val="left"/>
              <w:rPr>
                <w:lang w:val="el-GR"/>
              </w:rPr>
            </w:pPr>
            <w:r w:rsidRPr="008C2B9E">
              <w:rPr>
                <w:lang w:val="el-GR"/>
              </w:rPr>
              <w:t>Έντυπη Υποβολή</w:t>
            </w:r>
            <w:r w:rsidR="005D1542" w:rsidRPr="008C2B9E">
              <w:rPr>
                <w:lang w:val="el-GR"/>
              </w:rPr>
              <w:t>:</w:t>
            </w:r>
          </w:p>
          <w:p w14:paraId="1FCE4CCF" w14:textId="77777777" w:rsidR="00DF02B0" w:rsidRPr="008C2B9E" w:rsidRDefault="00DF02B0" w:rsidP="00DF02B0">
            <w:pPr>
              <w:autoSpaceDE w:val="0"/>
              <w:autoSpaceDN w:val="0"/>
              <w:adjustRightInd w:val="0"/>
              <w:spacing w:after="0" w:line="276" w:lineRule="auto"/>
              <w:jc w:val="left"/>
              <w:rPr>
                <w:lang w:val="el-GR"/>
              </w:rPr>
            </w:pPr>
            <w:r w:rsidRPr="008C2B9E">
              <w:rPr>
                <w:lang w:val="el-GR"/>
              </w:rPr>
              <w:t xml:space="preserve">Η έδρα της ΚτΠ </w:t>
            </w:r>
            <w:r w:rsidR="00A57006" w:rsidRPr="008C2B9E">
              <w:rPr>
                <w:lang w:val="el-GR"/>
              </w:rPr>
              <w:t>Μ.</w:t>
            </w:r>
            <w:r w:rsidRPr="008C2B9E">
              <w:rPr>
                <w:lang w:val="el-GR"/>
              </w:rPr>
              <w:t>Α.Ε.</w:t>
            </w:r>
          </w:p>
        </w:tc>
      </w:tr>
      <w:tr w:rsidR="00433D32" w:rsidRPr="008C2B9E" w14:paraId="5B3FFAE8" w14:textId="77777777" w:rsidTr="008465C3">
        <w:tc>
          <w:tcPr>
            <w:tcW w:w="3595" w:type="dxa"/>
          </w:tcPr>
          <w:p w14:paraId="7514A3FF" w14:textId="77777777" w:rsidR="00433D32" w:rsidRPr="008C2B9E" w:rsidRDefault="00433D32" w:rsidP="00433D32">
            <w:pPr>
              <w:pStyle w:val="TabletextChar"/>
              <w:rPr>
                <w:rFonts w:cs="Tahoma"/>
                <w:b/>
                <w:sz w:val="22"/>
                <w:szCs w:val="22"/>
              </w:rPr>
            </w:pPr>
            <w:r w:rsidRPr="008C2B9E">
              <w:rPr>
                <w:rFonts w:cs="Tahoma"/>
                <w:b/>
                <w:sz w:val="22"/>
                <w:szCs w:val="22"/>
              </w:rPr>
              <w:t>ΗΜΕΡΟΜΗΝΙΑ ΑΝΑΡΤΗΣΗΣ ΣΤΗ ΔΙΑΔΙΚΤΥΑΚΗ ΠΥΛΗ ΤΟΥ ΕΣΗΔΗΣ</w:t>
            </w:r>
          </w:p>
        </w:tc>
        <w:tc>
          <w:tcPr>
            <w:tcW w:w="6260" w:type="dxa"/>
            <w:vAlign w:val="center"/>
          </w:tcPr>
          <w:p w14:paraId="33E45FE7" w14:textId="6F4C3AE5" w:rsidR="00433D32" w:rsidRPr="008C2B9E" w:rsidRDefault="00605EF5" w:rsidP="00A709D8">
            <w:pPr>
              <w:autoSpaceDE w:val="0"/>
              <w:autoSpaceDN w:val="0"/>
              <w:adjustRightInd w:val="0"/>
              <w:spacing w:before="120" w:after="0"/>
              <w:jc w:val="left"/>
            </w:pPr>
            <w:r>
              <w:rPr>
                <w:b/>
                <w:lang w:val="el-GR"/>
              </w:rPr>
              <w:t>10-09-2024</w:t>
            </w:r>
          </w:p>
        </w:tc>
      </w:tr>
      <w:tr w:rsidR="00433D32" w:rsidRPr="00812E68" w14:paraId="66D351CB" w14:textId="77777777" w:rsidTr="008465C3">
        <w:tc>
          <w:tcPr>
            <w:tcW w:w="3595" w:type="dxa"/>
            <w:vAlign w:val="center"/>
          </w:tcPr>
          <w:p w14:paraId="408975E4" w14:textId="77777777" w:rsidR="00433D32" w:rsidRPr="008C2B9E" w:rsidRDefault="00433D32" w:rsidP="00433D32">
            <w:pPr>
              <w:pStyle w:val="TabletextChar"/>
              <w:rPr>
                <w:rFonts w:cs="Tahoma"/>
                <w:b/>
                <w:sz w:val="22"/>
                <w:szCs w:val="22"/>
              </w:rPr>
            </w:pPr>
            <w:r w:rsidRPr="008C2B9E">
              <w:rPr>
                <w:rFonts w:cs="Tahoma"/>
                <w:b/>
                <w:sz w:val="22"/>
                <w:szCs w:val="22"/>
              </w:rPr>
              <w:t>ΗΜΕΡΟΜΗΝΙΑ ΚΑΙ ΩΡΑ ΑΠΟΣΦΡΑΓΙΣΗΣ ΠΡΟΣΦΟΡΩΝ</w:t>
            </w:r>
          </w:p>
        </w:tc>
        <w:tc>
          <w:tcPr>
            <w:tcW w:w="6260" w:type="dxa"/>
            <w:vAlign w:val="center"/>
          </w:tcPr>
          <w:p w14:paraId="747C7CF9" w14:textId="34E05E00" w:rsidR="00433D32" w:rsidRPr="008C2B9E" w:rsidRDefault="00605EF5" w:rsidP="00A709D8">
            <w:pPr>
              <w:autoSpaceDE w:val="0"/>
              <w:autoSpaceDN w:val="0"/>
              <w:adjustRightInd w:val="0"/>
              <w:spacing w:before="120" w:after="0"/>
              <w:jc w:val="left"/>
            </w:pPr>
            <w:r>
              <w:rPr>
                <w:b/>
                <w:lang w:val="el-GR"/>
              </w:rPr>
              <w:t>09-10-2024</w:t>
            </w:r>
            <w:r w:rsidR="00433D32" w:rsidRPr="00A709D8">
              <w:rPr>
                <w:b/>
                <w:lang w:val="el-GR"/>
              </w:rPr>
              <w:t xml:space="preserve"> </w:t>
            </w:r>
            <w:r w:rsidR="00433D32" w:rsidRPr="00605EF5">
              <w:rPr>
                <w:bCs/>
                <w:lang w:val="el-GR"/>
              </w:rPr>
              <w:t>και ώρα</w:t>
            </w:r>
            <w:r w:rsidR="00433D32" w:rsidRPr="00A709D8">
              <w:rPr>
                <w:b/>
                <w:lang w:val="el-GR"/>
              </w:rPr>
              <w:t xml:space="preserve"> </w:t>
            </w:r>
            <w:r w:rsidRPr="00605EF5">
              <w:rPr>
                <w:b/>
                <w:lang w:val="el-GR"/>
              </w:rPr>
              <w:t>14:00</w:t>
            </w:r>
          </w:p>
        </w:tc>
      </w:tr>
    </w:tbl>
    <w:p w14:paraId="53F5C3F8" w14:textId="77777777" w:rsidR="00FE34BB" w:rsidRPr="008C2B9E" w:rsidRDefault="00FE34BB" w:rsidP="00FE34BB">
      <w:pPr>
        <w:rPr>
          <w:lang w:val="el-GR"/>
        </w:rPr>
      </w:pPr>
    </w:p>
    <w:p w14:paraId="166BD82A" w14:textId="77777777" w:rsidR="00FE34BB" w:rsidRPr="008C2B9E" w:rsidRDefault="00FE34BB" w:rsidP="00FE34BB">
      <w:pPr>
        <w:tabs>
          <w:tab w:val="left" w:pos="7808"/>
        </w:tabs>
        <w:rPr>
          <w:lang w:val="el-GR"/>
        </w:rPr>
      </w:pPr>
    </w:p>
    <w:p w14:paraId="42507948" w14:textId="77777777" w:rsidR="00FE34BB" w:rsidRPr="008C2B9E" w:rsidRDefault="00FE34BB" w:rsidP="00FE34BB">
      <w:pPr>
        <w:tabs>
          <w:tab w:val="left" w:pos="7808"/>
        </w:tabs>
        <w:rPr>
          <w:lang w:val="el-GR"/>
        </w:rPr>
        <w:sectPr w:rsidR="00FE34BB" w:rsidRPr="008C2B9E" w:rsidSect="00FC6744">
          <w:headerReference w:type="default" r:id="rId12"/>
          <w:footerReference w:type="default" r:id="rId13"/>
          <w:pgSz w:w="11906" w:h="16838"/>
          <w:pgMar w:top="1134" w:right="1134" w:bottom="1134" w:left="1134" w:header="567" w:footer="709" w:gutter="0"/>
          <w:pgNumType w:start="1"/>
          <w:cols w:space="720"/>
          <w:titlePg/>
          <w:docGrid w:linePitch="360"/>
        </w:sectPr>
      </w:pPr>
    </w:p>
    <w:p w14:paraId="24499793" w14:textId="77777777" w:rsidR="008338F0" w:rsidRPr="008C2B9E" w:rsidRDefault="003355E7" w:rsidP="00B65FEC">
      <w:pPr>
        <w:pStyle w:val="Contents"/>
        <w:numPr>
          <w:ilvl w:val="0"/>
          <w:numId w:val="0"/>
        </w:numPr>
        <w:ind w:left="432" w:hanging="432"/>
        <w:rPr>
          <w:rFonts w:ascii="Tahoma" w:hAnsi="Tahoma" w:cs="Tahoma"/>
        </w:rPr>
      </w:pPr>
      <w:bookmarkStart w:id="7" w:name="_Toc88652454"/>
      <w:bookmarkStart w:id="8" w:name="_Toc176421566"/>
      <w:r w:rsidRPr="008C2B9E">
        <w:rPr>
          <w:rFonts w:ascii="Tahoma" w:hAnsi="Tahoma" w:cs="Tahoma"/>
        </w:rPr>
        <w:lastRenderedPageBreak/>
        <w:t>Περιεχόμενα</w:t>
      </w:r>
      <w:bookmarkEnd w:id="7"/>
      <w:bookmarkEnd w:id="8"/>
    </w:p>
    <w:p w14:paraId="6C06BBF7" w14:textId="69C1183D" w:rsidR="002F0B00" w:rsidRDefault="006D4E84">
      <w:pPr>
        <w:pStyle w:val="2a"/>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r w:rsidRPr="008C2B9E">
        <w:fldChar w:fldCharType="begin"/>
      </w:r>
      <w:r w:rsidR="00533B8D" w:rsidRPr="008C2B9E">
        <w:instrText xml:space="preserve"> TOC \o "1-4" \h \z \u </w:instrText>
      </w:r>
      <w:r w:rsidRPr="008C2B9E">
        <w:fldChar w:fldCharType="separate"/>
      </w:r>
      <w:hyperlink w:anchor="_Toc176421564" w:history="1">
        <w:r w:rsidR="002F0B00" w:rsidRPr="009C38B5">
          <w:rPr>
            <w:rStyle w:val="-"/>
            <w:noProof/>
          </w:rPr>
          <w:t>ΓΕΝΙΚΕΣ ΠΛΗΡΟΦΟΡΙΕΣ</w:t>
        </w:r>
        <w:r w:rsidR="002F0B00">
          <w:rPr>
            <w:noProof/>
            <w:webHidden/>
          </w:rPr>
          <w:tab/>
        </w:r>
        <w:r w:rsidR="002F0B00">
          <w:rPr>
            <w:noProof/>
            <w:webHidden/>
          </w:rPr>
          <w:fldChar w:fldCharType="begin"/>
        </w:r>
        <w:r w:rsidR="002F0B00">
          <w:rPr>
            <w:noProof/>
            <w:webHidden/>
          </w:rPr>
          <w:instrText xml:space="preserve"> PAGEREF _Toc176421564 \h </w:instrText>
        </w:r>
        <w:r w:rsidR="002F0B00">
          <w:rPr>
            <w:noProof/>
            <w:webHidden/>
          </w:rPr>
        </w:r>
        <w:r w:rsidR="002F0B00">
          <w:rPr>
            <w:noProof/>
            <w:webHidden/>
          </w:rPr>
          <w:fldChar w:fldCharType="separate"/>
        </w:r>
        <w:r w:rsidR="003011F0">
          <w:rPr>
            <w:noProof/>
            <w:webHidden/>
          </w:rPr>
          <w:t>1</w:t>
        </w:r>
        <w:r w:rsidR="002F0B00">
          <w:rPr>
            <w:noProof/>
            <w:webHidden/>
          </w:rPr>
          <w:fldChar w:fldCharType="end"/>
        </w:r>
      </w:hyperlink>
    </w:p>
    <w:p w14:paraId="5965E705" w14:textId="378D3317" w:rsidR="002F0B00" w:rsidRDefault="003011F0">
      <w:pPr>
        <w:pStyle w:val="32"/>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65" w:history="1">
        <w:r w:rsidR="002F0B00" w:rsidRPr="009C38B5">
          <w:rPr>
            <w:rStyle w:val="-"/>
            <w:noProof/>
          </w:rPr>
          <w:t>Συνοπτικά στοιχεία Έργου</w:t>
        </w:r>
        <w:r w:rsidR="002F0B00">
          <w:rPr>
            <w:noProof/>
            <w:webHidden/>
          </w:rPr>
          <w:tab/>
        </w:r>
        <w:r w:rsidR="002F0B00">
          <w:rPr>
            <w:noProof/>
            <w:webHidden/>
          </w:rPr>
          <w:fldChar w:fldCharType="begin"/>
        </w:r>
        <w:r w:rsidR="002F0B00">
          <w:rPr>
            <w:noProof/>
            <w:webHidden/>
          </w:rPr>
          <w:instrText xml:space="preserve"> PAGEREF _Toc176421565 \h </w:instrText>
        </w:r>
        <w:r w:rsidR="002F0B00">
          <w:rPr>
            <w:noProof/>
            <w:webHidden/>
          </w:rPr>
        </w:r>
        <w:r w:rsidR="002F0B00">
          <w:rPr>
            <w:noProof/>
            <w:webHidden/>
          </w:rPr>
          <w:fldChar w:fldCharType="separate"/>
        </w:r>
        <w:r>
          <w:rPr>
            <w:noProof/>
            <w:webHidden/>
          </w:rPr>
          <w:t>1</w:t>
        </w:r>
        <w:r w:rsidR="002F0B00">
          <w:rPr>
            <w:noProof/>
            <w:webHidden/>
          </w:rPr>
          <w:fldChar w:fldCharType="end"/>
        </w:r>
      </w:hyperlink>
    </w:p>
    <w:p w14:paraId="355C810F" w14:textId="46390669" w:rsidR="002F0B00" w:rsidRDefault="003011F0">
      <w:pPr>
        <w:pStyle w:val="1d"/>
        <w:tabs>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176421566" w:history="1">
        <w:r w:rsidR="002F0B00" w:rsidRPr="009C38B5">
          <w:rPr>
            <w:rStyle w:val="-"/>
            <w:noProof/>
          </w:rPr>
          <w:t>Περιεχόμενα</w:t>
        </w:r>
        <w:r w:rsidR="002F0B00">
          <w:rPr>
            <w:noProof/>
            <w:webHidden/>
          </w:rPr>
          <w:tab/>
        </w:r>
        <w:r w:rsidR="002F0B00">
          <w:rPr>
            <w:noProof/>
            <w:webHidden/>
          </w:rPr>
          <w:fldChar w:fldCharType="begin"/>
        </w:r>
        <w:r w:rsidR="002F0B00">
          <w:rPr>
            <w:noProof/>
            <w:webHidden/>
          </w:rPr>
          <w:instrText xml:space="preserve"> PAGEREF _Toc176421566 \h </w:instrText>
        </w:r>
        <w:r w:rsidR="002F0B00">
          <w:rPr>
            <w:noProof/>
            <w:webHidden/>
          </w:rPr>
        </w:r>
        <w:r w:rsidR="002F0B00">
          <w:rPr>
            <w:noProof/>
            <w:webHidden/>
          </w:rPr>
          <w:fldChar w:fldCharType="separate"/>
        </w:r>
        <w:r>
          <w:rPr>
            <w:noProof/>
            <w:webHidden/>
          </w:rPr>
          <w:t>3</w:t>
        </w:r>
        <w:r w:rsidR="002F0B00">
          <w:rPr>
            <w:noProof/>
            <w:webHidden/>
          </w:rPr>
          <w:fldChar w:fldCharType="end"/>
        </w:r>
      </w:hyperlink>
    </w:p>
    <w:p w14:paraId="38CFF8E9" w14:textId="6AE33553" w:rsidR="002F0B00" w:rsidRDefault="003011F0">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176421567" w:history="1">
        <w:r w:rsidR="002F0B00" w:rsidRPr="009C38B5">
          <w:rPr>
            <w:rStyle w:val="-"/>
            <w:noProof/>
          </w:rPr>
          <w:t>1.</w:t>
        </w:r>
        <w:r w:rsidR="002F0B00">
          <w:rPr>
            <w:rFonts w:asciiTheme="minorHAnsi" w:eastAsiaTheme="minorEastAsia" w:hAnsiTheme="minorHAnsi" w:cstheme="minorBidi"/>
            <w:b w:val="0"/>
            <w:bCs w:val="0"/>
            <w:caps w:val="0"/>
            <w:noProof/>
            <w:kern w:val="2"/>
            <w:sz w:val="24"/>
            <w:szCs w:val="24"/>
            <w:lang w:val="el-GR" w:eastAsia="el-GR"/>
            <w14:ligatures w14:val="standardContextual"/>
          </w:rPr>
          <w:tab/>
        </w:r>
        <w:r w:rsidR="002F0B00" w:rsidRPr="009C38B5">
          <w:rPr>
            <w:rStyle w:val="-"/>
            <w:noProof/>
          </w:rPr>
          <w:t>ΑΝΑΘΕΤΟΥΣΑ ΑΡΧΗ ΚΑΙ ΑΝΤΙΚΕΙΜΕΝΟ ΣΥΜΒΑΣΗΣ</w:t>
        </w:r>
        <w:r w:rsidR="002F0B00">
          <w:rPr>
            <w:noProof/>
            <w:webHidden/>
          </w:rPr>
          <w:tab/>
        </w:r>
        <w:r w:rsidR="002F0B00">
          <w:rPr>
            <w:noProof/>
            <w:webHidden/>
          </w:rPr>
          <w:fldChar w:fldCharType="begin"/>
        </w:r>
        <w:r w:rsidR="002F0B00">
          <w:rPr>
            <w:noProof/>
            <w:webHidden/>
          </w:rPr>
          <w:instrText xml:space="preserve"> PAGEREF _Toc176421567 \h </w:instrText>
        </w:r>
        <w:r w:rsidR="002F0B00">
          <w:rPr>
            <w:noProof/>
            <w:webHidden/>
          </w:rPr>
        </w:r>
        <w:r w:rsidR="002F0B00">
          <w:rPr>
            <w:noProof/>
            <w:webHidden/>
          </w:rPr>
          <w:fldChar w:fldCharType="separate"/>
        </w:r>
        <w:r>
          <w:rPr>
            <w:noProof/>
            <w:webHidden/>
          </w:rPr>
          <w:t>7</w:t>
        </w:r>
        <w:r w:rsidR="002F0B00">
          <w:rPr>
            <w:noProof/>
            <w:webHidden/>
          </w:rPr>
          <w:fldChar w:fldCharType="end"/>
        </w:r>
      </w:hyperlink>
    </w:p>
    <w:p w14:paraId="1D8CE208" w14:textId="6F58638F"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568" w:history="1">
        <w:r w:rsidR="002F0B00" w:rsidRPr="009C38B5">
          <w:rPr>
            <w:rStyle w:val="-"/>
            <w:noProof/>
          </w:rPr>
          <w:t>1.1.</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Στοιχεία Αναθέτουσας Αρχής</w:t>
        </w:r>
        <w:r w:rsidR="002F0B00">
          <w:rPr>
            <w:noProof/>
            <w:webHidden/>
          </w:rPr>
          <w:tab/>
        </w:r>
        <w:r w:rsidR="002F0B00">
          <w:rPr>
            <w:noProof/>
            <w:webHidden/>
          </w:rPr>
          <w:fldChar w:fldCharType="begin"/>
        </w:r>
        <w:r w:rsidR="002F0B00">
          <w:rPr>
            <w:noProof/>
            <w:webHidden/>
          </w:rPr>
          <w:instrText xml:space="preserve"> PAGEREF _Toc176421568 \h </w:instrText>
        </w:r>
        <w:r w:rsidR="002F0B00">
          <w:rPr>
            <w:noProof/>
            <w:webHidden/>
          </w:rPr>
        </w:r>
        <w:r w:rsidR="002F0B00">
          <w:rPr>
            <w:noProof/>
            <w:webHidden/>
          </w:rPr>
          <w:fldChar w:fldCharType="separate"/>
        </w:r>
        <w:r>
          <w:rPr>
            <w:noProof/>
            <w:webHidden/>
          </w:rPr>
          <w:t>7</w:t>
        </w:r>
        <w:r w:rsidR="002F0B00">
          <w:rPr>
            <w:noProof/>
            <w:webHidden/>
          </w:rPr>
          <w:fldChar w:fldCharType="end"/>
        </w:r>
      </w:hyperlink>
    </w:p>
    <w:p w14:paraId="40C80926" w14:textId="1BF28BAD"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569" w:history="1">
        <w:r w:rsidR="002F0B00" w:rsidRPr="009C38B5">
          <w:rPr>
            <w:rStyle w:val="-"/>
            <w:noProof/>
          </w:rPr>
          <w:t>1.2.</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Στοιχεία Διαδικασίας - Χρηματοδότηση</w:t>
        </w:r>
        <w:r w:rsidR="002F0B00">
          <w:rPr>
            <w:noProof/>
            <w:webHidden/>
          </w:rPr>
          <w:tab/>
        </w:r>
        <w:r w:rsidR="002F0B00">
          <w:rPr>
            <w:noProof/>
            <w:webHidden/>
          </w:rPr>
          <w:fldChar w:fldCharType="begin"/>
        </w:r>
        <w:r w:rsidR="002F0B00">
          <w:rPr>
            <w:noProof/>
            <w:webHidden/>
          </w:rPr>
          <w:instrText xml:space="preserve"> PAGEREF _Toc176421569 \h </w:instrText>
        </w:r>
        <w:r w:rsidR="002F0B00">
          <w:rPr>
            <w:noProof/>
            <w:webHidden/>
          </w:rPr>
        </w:r>
        <w:r w:rsidR="002F0B00">
          <w:rPr>
            <w:noProof/>
            <w:webHidden/>
          </w:rPr>
          <w:fldChar w:fldCharType="separate"/>
        </w:r>
        <w:r>
          <w:rPr>
            <w:noProof/>
            <w:webHidden/>
          </w:rPr>
          <w:t>8</w:t>
        </w:r>
        <w:r w:rsidR="002F0B00">
          <w:rPr>
            <w:noProof/>
            <w:webHidden/>
          </w:rPr>
          <w:fldChar w:fldCharType="end"/>
        </w:r>
      </w:hyperlink>
    </w:p>
    <w:p w14:paraId="5513D224" w14:textId="6C2316FC"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570" w:history="1">
        <w:r w:rsidR="002F0B00" w:rsidRPr="009C38B5">
          <w:rPr>
            <w:rStyle w:val="-"/>
            <w:noProof/>
          </w:rPr>
          <w:t>1.3.</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Συνοπτική Περιγραφή φυσικού και οικονομικού αντικειμένου της σύμβασης</w:t>
        </w:r>
        <w:r w:rsidR="002F0B00">
          <w:rPr>
            <w:noProof/>
            <w:webHidden/>
          </w:rPr>
          <w:tab/>
        </w:r>
        <w:r w:rsidR="002F0B00">
          <w:rPr>
            <w:noProof/>
            <w:webHidden/>
          </w:rPr>
          <w:fldChar w:fldCharType="begin"/>
        </w:r>
        <w:r w:rsidR="002F0B00">
          <w:rPr>
            <w:noProof/>
            <w:webHidden/>
          </w:rPr>
          <w:instrText xml:space="preserve"> PAGEREF _Toc176421570 \h </w:instrText>
        </w:r>
        <w:r w:rsidR="002F0B00">
          <w:rPr>
            <w:noProof/>
            <w:webHidden/>
          </w:rPr>
        </w:r>
        <w:r w:rsidR="002F0B00">
          <w:rPr>
            <w:noProof/>
            <w:webHidden/>
          </w:rPr>
          <w:fldChar w:fldCharType="separate"/>
        </w:r>
        <w:r>
          <w:rPr>
            <w:noProof/>
            <w:webHidden/>
          </w:rPr>
          <w:t>8</w:t>
        </w:r>
        <w:r w:rsidR="002F0B00">
          <w:rPr>
            <w:noProof/>
            <w:webHidden/>
          </w:rPr>
          <w:fldChar w:fldCharType="end"/>
        </w:r>
      </w:hyperlink>
    </w:p>
    <w:p w14:paraId="74719906" w14:textId="3B6E35EB"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571" w:history="1">
        <w:r w:rsidR="002F0B00" w:rsidRPr="009C38B5">
          <w:rPr>
            <w:rStyle w:val="-"/>
            <w:noProof/>
          </w:rPr>
          <w:t>1.4.</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Θεσμικό πλαίσιο</w:t>
        </w:r>
        <w:r w:rsidR="002F0B00">
          <w:rPr>
            <w:noProof/>
            <w:webHidden/>
          </w:rPr>
          <w:tab/>
        </w:r>
        <w:r w:rsidR="002F0B00">
          <w:rPr>
            <w:noProof/>
            <w:webHidden/>
          </w:rPr>
          <w:fldChar w:fldCharType="begin"/>
        </w:r>
        <w:r w:rsidR="002F0B00">
          <w:rPr>
            <w:noProof/>
            <w:webHidden/>
          </w:rPr>
          <w:instrText xml:space="preserve"> PAGEREF _Toc176421571 \h </w:instrText>
        </w:r>
        <w:r w:rsidR="002F0B00">
          <w:rPr>
            <w:noProof/>
            <w:webHidden/>
          </w:rPr>
        </w:r>
        <w:r w:rsidR="002F0B00">
          <w:rPr>
            <w:noProof/>
            <w:webHidden/>
          </w:rPr>
          <w:fldChar w:fldCharType="separate"/>
        </w:r>
        <w:r>
          <w:rPr>
            <w:noProof/>
            <w:webHidden/>
          </w:rPr>
          <w:t>11</w:t>
        </w:r>
        <w:r w:rsidR="002F0B00">
          <w:rPr>
            <w:noProof/>
            <w:webHidden/>
          </w:rPr>
          <w:fldChar w:fldCharType="end"/>
        </w:r>
      </w:hyperlink>
    </w:p>
    <w:p w14:paraId="4508753D" w14:textId="2EA2DFD6"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572" w:history="1">
        <w:r w:rsidR="002F0B00" w:rsidRPr="009C38B5">
          <w:rPr>
            <w:rStyle w:val="-"/>
            <w:noProof/>
          </w:rPr>
          <w:t>1.5.</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Προθεσμία παραλαβής προσφορών και διενέργεια διαγωνισμού</w:t>
        </w:r>
        <w:r w:rsidR="002F0B00">
          <w:rPr>
            <w:noProof/>
            <w:webHidden/>
          </w:rPr>
          <w:tab/>
        </w:r>
        <w:r w:rsidR="002F0B00">
          <w:rPr>
            <w:noProof/>
            <w:webHidden/>
          </w:rPr>
          <w:fldChar w:fldCharType="begin"/>
        </w:r>
        <w:r w:rsidR="002F0B00">
          <w:rPr>
            <w:noProof/>
            <w:webHidden/>
          </w:rPr>
          <w:instrText xml:space="preserve"> PAGEREF _Toc176421572 \h </w:instrText>
        </w:r>
        <w:r w:rsidR="002F0B00">
          <w:rPr>
            <w:noProof/>
            <w:webHidden/>
          </w:rPr>
        </w:r>
        <w:r w:rsidR="002F0B00">
          <w:rPr>
            <w:noProof/>
            <w:webHidden/>
          </w:rPr>
          <w:fldChar w:fldCharType="separate"/>
        </w:r>
        <w:r>
          <w:rPr>
            <w:noProof/>
            <w:webHidden/>
          </w:rPr>
          <w:t>18</w:t>
        </w:r>
        <w:r w:rsidR="002F0B00">
          <w:rPr>
            <w:noProof/>
            <w:webHidden/>
          </w:rPr>
          <w:fldChar w:fldCharType="end"/>
        </w:r>
      </w:hyperlink>
    </w:p>
    <w:p w14:paraId="70867AF3" w14:textId="5F73A2FC"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573" w:history="1">
        <w:r w:rsidR="002F0B00" w:rsidRPr="009C38B5">
          <w:rPr>
            <w:rStyle w:val="-"/>
            <w:noProof/>
          </w:rPr>
          <w:t>1.6.</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Δημοσιότητα</w:t>
        </w:r>
        <w:r w:rsidR="002F0B00">
          <w:rPr>
            <w:noProof/>
            <w:webHidden/>
          </w:rPr>
          <w:tab/>
        </w:r>
        <w:r w:rsidR="002F0B00">
          <w:rPr>
            <w:noProof/>
            <w:webHidden/>
          </w:rPr>
          <w:fldChar w:fldCharType="begin"/>
        </w:r>
        <w:r w:rsidR="002F0B00">
          <w:rPr>
            <w:noProof/>
            <w:webHidden/>
          </w:rPr>
          <w:instrText xml:space="preserve"> PAGEREF _Toc176421573 \h </w:instrText>
        </w:r>
        <w:r w:rsidR="002F0B00">
          <w:rPr>
            <w:noProof/>
            <w:webHidden/>
          </w:rPr>
        </w:r>
        <w:r w:rsidR="002F0B00">
          <w:rPr>
            <w:noProof/>
            <w:webHidden/>
          </w:rPr>
          <w:fldChar w:fldCharType="separate"/>
        </w:r>
        <w:r>
          <w:rPr>
            <w:noProof/>
            <w:webHidden/>
          </w:rPr>
          <w:t>18</w:t>
        </w:r>
        <w:r w:rsidR="002F0B00">
          <w:rPr>
            <w:noProof/>
            <w:webHidden/>
          </w:rPr>
          <w:fldChar w:fldCharType="end"/>
        </w:r>
      </w:hyperlink>
    </w:p>
    <w:p w14:paraId="7227BBA7" w14:textId="31475F13"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574" w:history="1">
        <w:r w:rsidR="002F0B00" w:rsidRPr="009C38B5">
          <w:rPr>
            <w:rStyle w:val="-"/>
            <w:noProof/>
          </w:rPr>
          <w:t>1.7.</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Αρχές εφαρμοζόμενες στη διαδικασία σύναψης</w:t>
        </w:r>
        <w:r w:rsidR="002F0B00">
          <w:rPr>
            <w:noProof/>
            <w:webHidden/>
          </w:rPr>
          <w:tab/>
        </w:r>
        <w:r w:rsidR="002F0B00">
          <w:rPr>
            <w:noProof/>
            <w:webHidden/>
          </w:rPr>
          <w:fldChar w:fldCharType="begin"/>
        </w:r>
        <w:r w:rsidR="002F0B00">
          <w:rPr>
            <w:noProof/>
            <w:webHidden/>
          </w:rPr>
          <w:instrText xml:space="preserve"> PAGEREF _Toc176421574 \h </w:instrText>
        </w:r>
        <w:r w:rsidR="002F0B00">
          <w:rPr>
            <w:noProof/>
            <w:webHidden/>
          </w:rPr>
        </w:r>
        <w:r w:rsidR="002F0B00">
          <w:rPr>
            <w:noProof/>
            <w:webHidden/>
          </w:rPr>
          <w:fldChar w:fldCharType="separate"/>
        </w:r>
        <w:r>
          <w:rPr>
            <w:noProof/>
            <w:webHidden/>
          </w:rPr>
          <w:t>18</w:t>
        </w:r>
        <w:r w:rsidR="002F0B00">
          <w:rPr>
            <w:noProof/>
            <w:webHidden/>
          </w:rPr>
          <w:fldChar w:fldCharType="end"/>
        </w:r>
      </w:hyperlink>
    </w:p>
    <w:p w14:paraId="7956EDC6" w14:textId="044AF02B" w:rsidR="002F0B00" w:rsidRDefault="003011F0">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176421575" w:history="1">
        <w:r w:rsidR="002F0B00" w:rsidRPr="009C38B5">
          <w:rPr>
            <w:rStyle w:val="-"/>
            <w:noProof/>
          </w:rPr>
          <w:t>2.</w:t>
        </w:r>
        <w:r w:rsidR="002F0B00">
          <w:rPr>
            <w:rFonts w:asciiTheme="minorHAnsi" w:eastAsiaTheme="minorEastAsia" w:hAnsiTheme="minorHAnsi" w:cstheme="minorBidi"/>
            <w:b w:val="0"/>
            <w:bCs w:val="0"/>
            <w:caps w:val="0"/>
            <w:noProof/>
            <w:kern w:val="2"/>
            <w:sz w:val="24"/>
            <w:szCs w:val="24"/>
            <w:lang w:val="el-GR" w:eastAsia="el-GR"/>
            <w14:ligatures w14:val="standardContextual"/>
          </w:rPr>
          <w:tab/>
        </w:r>
        <w:r w:rsidR="002F0B00" w:rsidRPr="009C38B5">
          <w:rPr>
            <w:rStyle w:val="-"/>
            <w:noProof/>
          </w:rPr>
          <w:t>ΓΕΝΙΚΟΙ ΚΑΙ ΕΙΔΙΚΟΙ ΟΡΟΙ ΣΥΜΜΕΤΟΧΗΣ</w:t>
        </w:r>
        <w:r w:rsidR="002F0B00">
          <w:rPr>
            <w:noProof/>
            <w:webHidden/>
          </w:rPr>
          <w:tab/>
        </w:r>
        <w:r w:rsidR="002F0B00">
          <w:rPr>
            <w:noProof/>
            <w:webHidden/>
          </w:rPr>
          <w:fldChar w:fldCharType="begin"/>
        </w:r>
        <w:r w:rsidR="002F0B00">
          <w:rPr>
            <w:noProof/>
            <w:webHidden/>
          </w:rPr>
          <w:instrText xml:space="preserve"> PAGEREF _Toc176421575 \h </w:instrText>
        </w:r>
        <w:r w:rsidR="002F0B00">
          <w:rPr>
            <w:noProof/>
            <w:webHidden/>
          </w:rPr>
        </w:r>
        <w:r w:rsidR="002F0B00">
          <w:rPr>
            <w:noProof/>
            <w:webHidden/>
          </w:rPr>
          <w:fldChar w:fldCharType="separate"/>
        </w:r>
        <w:r>
          <w:rPr>
            <w:noProof/>
            <w:webHidden/>
          </w:rPr>
          <w:t>20</w:t>
        </w:r>
        <w:r w:rsidR="002F0B00">
          <w:rPr>
            <w:noProof/>
            <w:webHidden/>
          </w:rPr>
          <w:fldChar w:fldCharType="end"/>
        </w:r>
      </w:hyperlink>
    </w:p>
    <w:p w14:paraId="16ECCBBB" w14:textId="0C275F22"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578" w:history="1">
        <w:r w:rsidR="002F0B00" w:rsidRPr="009C38B5">
          <w:rPr>
            <w:rStyle w:val="-"/>
            <w:noProof/>
          </w:rPr>
          <w:t>2.1</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Γενικές Πληροφορίες</w:t>
        </w:r>
        <w:r w:rsidR="002F0B00">
          <w:rPr>
            <w:noProof/>
            <w:webHidden/>
          </w:rPr>
          <w:tab/>
        </w:r>
        <w:r w:rsidR="002F0B00">
          <w:rPr>
            <w:noProof/>
            <w:webHidden/>
          </w:rPr>
          <w:fldChar w:fldCharType="begin"/>
        </w:r>
        <w:r w:rsidR="002F0B00">
          <w:rPr>
            <w:noProof/>
            <w:webHidden/>
          </w:rPr>
          <w:instrText xml:space="preserve"> PAGEREF _Toc176421578 \h </w:instrText>
        </w:r>
        <w:r w:rsidR="002F0B00">
          <w:rPr>
            <w:noProof/>
            <w:webHidden/>
          </w:rPr>
        </w:r>
        <w:r w:rsidR="002F0B00">
          <w:rPr>
            <w:noProof/>
            <w:webHidden/>
          </w:rPr>
          <w:fldChar w:fldCharType="separate"/>
        </w:r>
        <w:r>
          <w:rPr>
            <w:noProof/>
            <w:webHidden/>
          </w:rPr>
          <w:t>21</w:t>
        </w:r>
        <w:r w:rsidR="002F0B00">
          <w:rPr>
            <w:noProof/>
            <w:webHidden/>
          </w:rPr>
          <w:fldChar w:fldCharType="end"/>
        </w:r>
      </w:hyperlink>
    </w:p>
    <w:p w14:paraId="15506FB8" w14:textId="14CE8A4A"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79" w:history="1">
        <w:r w:rsidR="002F0B00" w:rsidRPr="009C38B5">
          <w:rPr>
            <w:rStyle w:val="-"/>
            <w:noProof/>
          </w:rPr>
          <w:t>2.1.1</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Έγγραφα της σύμβασης</w:t>
        </w:r>
        <w:r w:rsidR="002F0B00">
          <w:rPr>
            <w:noProof/>
            <w:webHidden/>
          </w:rPr>
          <w:tab/>
        </w:r>
        <w:r w:rsidR="002F0B00">
          <w:rPr>
            <w:noProof/>
            <w:webHidden/>
          </w:rPr>
          <w:fldChar w:fldCharType="begin"/>
        </w:r>
        <w:r w:rsidR="002F0B00">
          <w:rPr>
            <w:noProof/>
            <w:webHidden/>
          </w:rPr>
          <w:instrText xml:space="preserve"> PAGEREF _Toc176421579 \h </w:instrText>
        </w:r>
        <w:r w:rsidR="002F0B00">
          <w:rPr>
            <w:noProof/>
            <w:webHidden/>
          </w:rPr>
        </w:r>
        <w:r w:rsidR="002F0B00">
          <w:rPr>
            <w:noProof/>
            <w:webHidden/>
          </w:rPr>
          <w:fldChar w:fldCharType="separate"/>
        </w:r>
        <w:r>
          <w:rPr>
            <w:noProof/>
            <w:webHidden/>
          </w:rPr>
          <w:t>21</w:t>
        </w:r>
        <w:r w:rsidR="002F0B00">
          <w:rPr>
            <w:noProof/>
            <w:webHidden/>
          </w:rPr>
          <w:fldChar w:fldCharType="end"/>
        </w:r>
      </w:hyperlink>
    </w:p>
    <w:p w14:paraId="49DAB4D1" w14:textId="4528BBAD"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80" w:history="1">
        <w:r w:rsidR="002F0B00" w:rsidRPr="009C38B5">
          <w:rPr>
            <w:rStyle w:val="-"/>
            <w:noProof/>
          </w:rPr>
          <w:t>2.1.2</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Επικοινωνία – Πρόσβαση στα έγγραφα της Σύμβασης</w:t>
        </w:r>
        <w:r w:rsidR="002F0B00">
          <w:rPr>
            <w:noProof/>
            <w:webHidden/>
          </w:rPr>
          <w:tab/>
        </w:r>
        <w:r w:rsidR="002F0B00">
          <w:rPr>
            <w:noProof/>
            <w:webHidden/>
          </w:rPr>
          <w:fldChar w:fldCharType="begin"/>
        </w:r>
        <w:r w:rsidR="002F0B00">
          <w:rPr>
            <w:noProof/>
            <w:webHidden/>
          </w:rPr>
          <w:instrText xml:space="preserve"> PAGEREF _Toc176421580 \h </w:instrText>
        </w:r>
        <w:r w:rsidR="002F0B00">
          <w:rPr>
            <w:noProof/>
            <w:webHidden/>
          </w:rPr>
        </w:r>
        <w:r w:rsidR="002F0B00">
          <w:rPr>
            <w:noProof/>
            <w:webHidden/>
          </w:rPr>
          <w:fldChar w:fldCharType="separate"/>
        </w:r>
        <w:r>
          <w:rPr>
            <w:noProof/>
            <w:webHidden/>
          </w:rPr>
          <w:t>21</w:t>
        </w:r>
        <w:r w:rsidR="002F0B00">
          <w:rPr>
            <w:noProof/>
            <w:webHidden/>
          </w:rPr>
          <w:fldChar w:fldCharType="end"/>
        </w:r>
      </w:hyperlink>
    </w:p>
    <w:p w14:paraId="6657A0FF" w14:textId="1EE72463"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81" w:history="1">
        <w:r w:rsidR="002F0B00" w:rsidRPr="009C38B5">
          <w:rPr>
            <w:rStyle w:val="-"/>
            <w:noProof/>
          </w:rPr>
          <w:t>2.1.3</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Παροχή Διευκρινίσεων</w:t>
        </w:r>
        <w:r w:rsidR="002F0B00">
          <w:rPr>
            <w:noProof/>
            <w:webHidden/>
          </w:rPr>
          <w:tab/>
        </w:r>
        <w:r w:rsidR="002F0B00">
          <w:rPr>
            <w:noProof/>
            <w:webHidden/>
          </w:rPr>
          <w:fldChar w:fldCharType="begin"/>
        </w:r>
        <w:r w:rsidR="002F0B00">
          <w:rPr>
            <w:noProof/>
            <w:webHidden/>
          </w:rPr>
          <w:instrText xml:space="preserve"> PAGEREF _Toc176421581 \h </w:instrText>
        </w:r>
        <w:r w:rsidR="002F0B00">
          <w:rPr>
            <w:noProof/>
            <w:webHidden/>
          </w:rPr>
        </w:r>
        <w:r w:rsidR="002F0B00">
          <w:rPr>
            <w:noProof/>
            <w:webHidden/>
          </w:rPr>
          <w:fldChar w:fldCharType="separate"/>
        </w:r>
        <w:r>
          <w:rPr>
            <w:noProof/>
            <w:webHidden/>
          </w:rPr>
          <w:t>21</w:t>
        </w:r>
        <w:r w:rsidR="002F0B00">
          <w:rPr>
            <w:noProof/>
            <w:webHidden/>
          </w:rPr>
          <w:fldChar w:fldCharType="end"/>
        </w:r>
      </w:hyperlink>
    </w:p>
    <w:p w14:paraId="4AC84621" w14:textId="5080BE57"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82" w:history="1">
        <w:r w:rsidR="002F0B00" w:rsidRPr="009C38B5">
          <w:rPr>
            <w:rStyle w:val="-"/>
            <w:noProof/>
          </w:rPr>
          <w:t>2.1.4</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Γλώσσα</w:t>
        </w:r>
        <w:r w:rsidR="002F0B00">
          <w:rPr>
            <w:noProof/>
            <w:webHidden/>
          </w:rPr>
          <w:tab/>
        </w:r>
        <w:r w:rsidR="002F0B00">
          <w:rPr>
            <w:noProof/>
            <w:webHidden/>
          </w:rPr>
          <w:fldChar w:fldCharType="begin"/>
        </w:r>
        <w:r w:rsidR="002F0B00">
          <w:rPr>
            <w:noProof/>
            <w:webHidden/>
          </w:rPr>
          <w:instrText xml:space="preserve"> PAGEREF _Toc176421582 \h </w:instrText>
        </w:r>
        <w:r w:rsidR="002F0B00">
          <w:rPr>
            <w:noProof/>
            <w:webHidden/>
          </w:rPr>
        </w:r>
        <w:r w:rsidR="002F0B00">
          <w:rPr>
            <w:noProof/>
            <w:webHidden/>
          </w:rPr>
          <w:fldChar w:fldCharType="separate"/>
        </w:r>
        <w:r>
          <w:rPr>
            <w:noProof/>
            <w:webHidden/>
          </w:rPr>
          <w:t>22</w:t>
        </w:r>
        <w:r w:rsidR="002F0B00">
          <w:rPr>
            <w:noProof/>
            <w:webHidden/>
          </w:rPr>
          <w:fldChar w:fldCharType="end"/>
        </w:r>
      </w:hyperlink>
    </w:p>
    <w:p w14:paraId="0037449F" w14:textId="51A628A6"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83" w:history="1">
        <w:r w:rsidR="002F0B00" w:rsidRPr="009C38B5">
          <w:rPr>
            <w:rStyle w:val="-"/>
            <w:noProof/>
          </w:rPr>
          <w:t>2.1.5</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Εγγυήσεις</w:t>
        </w:r>
        <w:r w:rsidR="002F0B00">
          <w:rPr>
            <w:noProof/>
            <w:webHidden/>
          </w:rPr>
          <w:tab/>
        </w:r>
        <w:r w:rsidR="002F0B00">
          <w:rPr>
            <w:noProof/>
            <w:webHidden/>
          </w:rPr>
          <w:fldChar w:fldCharType="begin"/>
        </w:r>
        <w:r w:rsidR="002F0B00">
          <w:rPr>
            <w:noProof/>
            <w:webHidden/>
          </w:rPr>
          <w:instrText xml:space="preserve"> PAGEREF _Toc176421583 \h </w:instrText>
        </w:r>
        <w:r w:rsidR="002F0B00">
          <w:rPr>
            <w:noProof/>
            <w:webHidden/>
          </w:rPr>
        </w:r>
        <w:r w:rsidR="002F0B00">
          <w:rPr>
            <w:noProof/>
            <w:webHidden/>
          </w:rPr>
          <w:fldChar w:fldCharType="separate"/>
        </w:r>
        <w:r>
          <w:rPr>
            <w:noProof/>
            <w:webHidden/>
          </w:rPr>
          <w:t>22</w:t>
        </w:r>
        <w:r w:rsidR="002F0B00">
          <w:rPr>
            <w:noProof/>
            <w:webHidden/>
          </w:rPr>
          <w:fldChar w:fldCharType="end"/>
        </w:r>
      </w:hyperlink>
    </w:p>
    <w:p w14:paraId="63503910" w14:textId="3390B263"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84" w:history="1">
        <w:r w:rsidR="002F0B00" w:rsidRPr="009C38B5">
          <w:rPr>
            <w:rStyle w:val="-"/>
            <w:noProof/>
          </w:rPr>
          <w:t>2.1.6</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Προστασία Προσωπικών Δεδομένων</w:t>
        </w:r>
        <w:r w:rsidR="002F0B00">
          <w:rPr>
            <w:noProof/>
            <w:webHidden/>
          </w:rPr>
          <w:tab/>
        </w:r>
        <w:r w:rsidR="002F0B00">
          <w:rPr>
            <w:noProof/>
            <w:webHidden/>
          </w:rPr>
          <w:fldChar w:fldCharType="begin"/>
        </w:r>
        <w:r w:rsidR="002F0B00">
          <w:rPr>
            <w:noProof/>
            <w:webHidden/>
          </w:rPr>
          <w:instrText xml:space="preserve"> PAGEREF _Toc176421584 \h </w:instrText>
        </w:r>
        <w:r w:rsidR="002F0B00">
          <w:rPr>
            <w:noProof/>
            <w:webHidden/>
          </w:rPr>
        </w:r>
        <w:r w:rsidR="002F0B00">
          <w:rPr>
            <w:noProof/>
            <w:webHidden/>
          </w:rPr>
          <w:fldChar w:fldCharType="separate"/>
        </w:r>
        <w:r>
          <w:rPr>
            <w:noProof/>
            <w:webHidden/>
          </w:rPr>
          <w:t>23</w:t>
        </w:r>
        <w:r w:rsidR="002F0B00">
          <w:rPr>
            <w:noProof/>
            <w:webHidden/>
          </w:rPr>
          <w:fldChar w:fldCharType="end"/>
        </w:r>
      </w:hyperlink>
    </w:p>
    <w:p w14:paraId="17AA0896" w14:textId="2B4327A7"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585" w:history="1">
        <w:r w:rsidR="002F0B00" w:rsidRPr="009C38B5">
          <w:rPr>
            <w:rStyle w:val="-"/>
            <w:noProof/>
          </w:rPr>
          <w:t>2.2</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Δικαίωμα Συμμετοχής - Κριτήρια Ποιοτικής Επιλογής</w:t>
        </w:r>
        <w:r w:rsidR="002F0B00">
          <w:rPr>
            <w:noProof/>
            <w:webHidden/>
          </w:rPr>
          <w:tab/>
        </w:r>
        <w:r w:rsidR="002F0B00">
          <w:rPr>
            <w:noProof/>
            <w:webHidden/>
          </w:rPr>
          <w:fldChar w:fldCharType="begin"/>
        </w:r>
        <w:r w:rsidR="002F0B00">
          <w:rPr>
            <w:noProof/>
            <w:webHidden/>
          </w:rPr>
          <w:instrText xml:space="preserve"> PAGEREF _Toc176421585 \h </w:instrText>
        </w:r>
        <w:r w:rsidR="002F0B00">
          <w:rPr>
            <w:noProof/>
            <w:webHidden/>
          </w:rPr>
        </w:r>
        <w:r w:rsidR="002F0B00">
          <w:rPr>
            <w:noProof/>
            <w:webHidden/>
          </w:rPr>
          <w:fldChar w:fldCharType="separate"/>
        </w:r>
        <w:r>
          <w:rPr>
            <w:noProof/>
            <w:webHidden/>
          </w:rPr>
          <w:t>24</w:t>
        </w:r>
        <w:r w:rsidR="002F0B00">
          <w:rPr>
            <w:noProof/>
            <w:webHidden/>
          </w:rPr>
          <w:fldChar w:fldCharType="end"/>
        </w:r>
      </w:hyperlink>
    </w:p>
    <w:p w14:paraId="71182853" w14:textId="37E73718"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86" w:history="1">
        <w:r w:rsidR="002F0B00" w:rsidRPr="009C38B5">
          <w:rPr>
            <w:rStyle w:val="-"/>
            <w:noProof/>
          </w:rPr>
          <w:t>2.2.1</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Δικαιούμενοι συμμετοχής</w:t>
        </w:r>
        <w:r w:rsidR="002F0B00">
          <w:rPr>
            <w:noProof/>
            <w:webHidden/>
          </w:rPr>
          <w:tab/>
        </w:r>
        <w:r w:rsidR="002F0B00">
          <w:rPr>
            <w:noProof/>
            <w:webHidden/>
          </w:rPr>
          <w:fldChar w:fldCharType="begin"/>
        </w:r>
        <w:r w:rsidR="002F0B00">
          <w:rPr>
            <w:noProof/>
            <w:webHidden/>
          </w:rPr>
          <w:instrText xml:space="preserve"> PAGEREF _Toc176421586 \h </w:instrText>
        </w:r>
        <w:r w:rsidR="002F0B00">
          <w:rPr>
            <w:noProof/>
            <w:webHidden/>
          </w:rPr>
        </w:r>
        <w:r w:rsidR="002F0B00">
          <w:rPr>
            <w:noProof/>
            <w:webHidden/>
          </w:rPr>
          <w:fldChar w:fldCharType="separate"/>
        </w:r>
        <w:r>
          <w:rPr>
            <w:noProof/>
            <w:webHidden/>
          </w:rPr>
          <w:t>24</w:t>
        </w:r>
        <w:r w:rsidR="002F0B00">
          <w:rPr>
            <w:noProof/>
            <w:webHidden/>
          </w:rPr>
          <w:fldChar w:fldCharType="end"/>
        </w:r>
      </w:hyperlink>
    </w:p>
    <w:p w14:paraId="46CFDD15" w14:textId="0169616B"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87" w:history="1">
        <w:r w:rsidR="002F0B00" w:rsidRPr="009C38B5">
          <w:rPr>
            <w:rStyle w:val="-"/>
            <w:noProof/>
          </w:rPr>
          <w:t>2.2.2</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Εγγύηση συμμετοχής</w:t>
        </w:r>
        <w:r w:rsidR="002F0B00">
          <w:rPr>
            <w:noProof/>
            <w:webHidden/>
          </w:rPr>
          <w:tab/>
        </w:r>
        <w:r w:rsidR="002F0B00">
          <w:rPr>
            <w:noProof/>
            <w:webHidden/>
          </w:rPr>
          <w:fldChar w:fldCharType="begin"/>
        </w:r>
        <w:r w:rsidR="002F0B00">
          <w:rPr>
            <w:noProof/>
            <w:webHidden/>
          </w:rPr>
          <w:instrText xml:space="preserve"> PAGEREF _Toc176421587 \h </w:instrText>
        </w:r>
        <w:r w:rsidR="002F0B00">
          <w:rPr>
            <w:noProof/>
            <w:webHidden/>
          </w:rPr>
        </w:r>
        <w:r w:rsidR="002F0B00">
          <w:rPr>
            <w:noProof/>
            <w:webHidden/>
          </w:rPr>
          <w:fldChar w:fldCharType="separate"/>
        </w:r>
        <w:r>
          <w:rPr>
            <w:noProof/>
            <w:webHidden/>
          </w:rPr>
          <w:t>25</w:t>
        </w:r>
        <w:r w:rsidR="002F0B00">
          <w:rPr>
            <w:noProof/>
            <w:webHidden/>
          </w:rPr>
          <w:fldChar w:fldCharType="end"/>
        </w:r>
      </w:hyperlink>
    </w:p>
    <w:p w14:paraId="2F613BE2" w14:textId="017BC99C"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88" w:history="1">
        <w:r w:rsidR="002F0B00" w:rsidRPr="009C38B5">
          <w:rPr>
            <w:rStyle w:val="-"/>
            <w:noProof/>
          </w:rPr>
          <w:t>2.2.3</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Λόγοι αποκλεισμού</w:t>
        </w:r>
        <w:r w:rsidR="002F0B00">
          <w:rPr>
            <w:noProof/>
            <w:webHidden/>
          </w:rPr>
          <w:tab/>
        </w:r>
        <w:r w:rsidR="002F0B00">
          <w:rPr>
            <w:noProof/>
            <w:webHidden/>
          </w:rPr>
          <w:fldChar w:fldCharType="begin"/>
        </w:r>
        <w:r w:rsidR="002F0B00">
          <w:rPr>
            <w:noProof/>
            <w:webHidden/>
          </w:rPr>
          <w:instrText xml:space="preserve"> PAGEREF _Toc176421588 \h </w:instrText>
        </w:r>
        <w:r w:rsidR="002F0B00">
          <w:rPr>
            <w:noProof/>
            <w:webHidden/>
          </w:rPr>
        </w:r>
        <w:r w:rsidR="002F0B00">
          <w:rPr>
            <w:noProof/>
            <w:webHidden/>
          </w:rPr>
          <w:fldChar w:fldCharType="separate"/>
        </w:r>
        <w:r>
          <w:rPr>
            <w:noProof/>
            <w:webHidden/>
          </w:rPr>
          <w:t>26</w:t>
        </w:r>
        <w:r w:rsidR="002F0B00">
          <w:rPr>
            <w:noProof/>
            <w:webHidden/>
          </w:rPr>
          <w:fldChar w:fldCharType="end"/>
        </w:r>
      </w:hyperlink>
    </w:p>
    <w:p w14:paraId="40430AFE" w14:textId="57BB6CF7" w:rsidR="002F0B00" w:rsidRDefault="003011F0">
      <w:pPr>
        <w:pStyle w:val="32"/>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89" w:history="1">
        <w:r w:rsidR="002F0B00" w:rsidRPr="009C38B5">
          <w:rPr>
            <w:rStyle w:val="-"/>
            <w:noProof/>
          </w:rPr>
          <w:t>Κριτήρια Ποιοτικής Επιλογής &amp; αποδεικτικά στοιχεία</w:t>
        </w:r>
        <w:r w:rsidR="002F0B00">
          <w:rPr>
            <w:noProof/>
            <w:webHidden/>
          </w:rPr>
          <w:tab/>
        </w:r>
        <w:r w:rsidR="002F0B00">
          <w:rPr>
            <w:noProof/>
            <w:webHidden/>
          </w:rPr>
          <w:fldChar w:fldCharType="begin"/>
        </w:r>
        <w:r w:rsidR="002F0B00">
          <w:rPr>
            <w:noProof/>
            <w:webHidden/>
          </w:rPr>
          <w:instrText xml:space="preserve"> PAGEREF _Toc176421589 \h </w:instrText>
        </w:r>
        <w:r w:rsidR="002F0B00">
          <w:rPr>
            <w:noProof/>
            <w:webHidden/>
          </w:rPr>
        </w:r>
        <w:r w:rsidR="002F0B00">
          <w:rPr>
            <w:noProof/>
            <w:webHidden/>
          </w:rPr>
          <w:fldChar w:fldCharType="separate"/>
        </w:r>
        <w:r>
          <w:rPr>
            <w:noProof/>
            <w:webHidden/>
          </w:rPr>
          <w:t>31</w:t>
        </w:r>
        <w:r w:rsidR="002F0B00">
          <w:rPr>
            <w:noProof/>
            <w:webHidden/>
          </w:rPr>
          <w:fldChar w:fldCharType="end"/>
        </w:r>
      </w:hyperlink>
    </w:p>
    <w:p w14:paraId="67098D76" w14:textId="3C205992"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90" w:history="1">
        <w:r w:rsidR="002F0B00" w:rsidRPr="009C38B5">
          <w:rPr>
            <w:rStyle w:val="-"/>
            <w:noProof/>
          </w:rPr>
          <w:t>2.2.4</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Καταλληλόλητα άσκησης επαγγελματικής δραστηριότητας</w:t>
        </w:r>
        <w:r w:rsidR="002F0B00">
          <w:rPr>
            <w:noProof/>
            <w:webHidden/>
          </w:rPr>
          <w:tab/>
        </w:r>
        <w:r w:rsidR="002F0B00">
          <w:rPr>
            <w:noProof/>
            <w:webHidden/>
          </w:rPr>
          <w:fldChar w:fldCharType="begin"/>
        </w:r>
        <w:r w:rsidR="002F0B00">
          <w:rPr>
            <w:noProof/>
            <w:webHidden/>
          </w:rPr>
          <w:instrText xml:space="preserve"> PAGEREF _Toc176421590 \h </w:instrText>
        </w:r>
        <w:r w:rsidR="002F0B00">
          <w:rPr>
            <w:noProof/>
            <w:webHidden/>
          </w:rPr>
        </w:r>
        <w:r w:rsidR="002F0B00">
          <w:rPr>
            <w:noProof/>
            <w:webHidden/>
          </w:rPr>
          <w:fldChar w:fldCharType="separate"/>
        </w:r>
        <w:r>
          <w:rPr>
            <w:noProof/>
            <w:webHidden/>
          </w:rPr>
          <w:t>31</w:t>
        </w:r>
        <w:r w:rsidR="002F0B00">
          <w:rPr>
            <w:noProof/>
            <w:webHidden/>
          </w:rPr>
          <w:fldChar w:fldCharType="end"/>
        </w:r>
      </w:hyperlink>
    </w:p>
    <w:p w14:paraId="7484C3E0" w14:textId="19D9BB10"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91" w:history="1">
        <w:r w:rsidR="002F0B00" w:rsidRPr="009C38B5">
          <w:rPr>
            <w:rStyle w:val="-"/>
            <w:noProof/>
          </w:rPr>
          <w:t>2.2.5</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Οικονομική και χρηματοοικονομική επάρκεια</w:t>
        </w:r>
        <w:r w:rsidR="002F0B00">
          <w:rPr>
            <w:noProof/>
            <w:webHidden/>
          </w:rPr>
          <w:tab/>
        </w:r>
        <w:r w:rsidR="002F0B00">
          <w:rPr>
            <w:noProof/>
            <w:webHidden/>
          </w:rPr>
          <w:fldChar w:fldCharType="begin"/>
        </w:r>
        <w:r w:rsidR="002F0B00">
          <w:rPr>
            <w:noProof/>
            <w:webHidden/>
          </w:rPr>
          <w:instrText xml:space="preserve"> PAGEREF _Toc176421591 \h </w:instrText>
        </w:r>
        <w:r w:rsidR="002F0B00">
          <w:rPr>
            <w:noProof/>
            <w:webHidden/>
          </w:rPr>
        </w:r>
        <w:r w:rsidR="002F0B00">
          <w:rPr>
            <w:noProof/>
            <w:webHidden/>
          </w:rPr>
          <w:fldChar w:fldCharType="separate"/>
        </w:r>
        <w:r>
          <w:rPr>
            <w:noProof/>
            <w:webHidden/>
          </w:rPr>
          <w:t>32</w:t>
        </w:r>
        <w:r w:rsidR="002F0B00">
          <w:rPr>
            <w:noProof/>
            <w:webHidden/>
          </w:rPr>
          <w:fldChar w:fldCharType="end"/>
        </w:r>
      </w:hyperlink>
    </w:p>
    <w:p w14:paraId="245B6AAD" w14:textId="3FDF12F0"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92" w:history="1">
        <w:r w:rsidR="002F0B00" w:rsidRPr="009C38B5">
          <w:rPr>
            <w:rStyle w:val="-"/>
            <w:noProof/>
          </w:rPr>
          <w:t>2.2.6</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Τεχνική και επαγγελματική ικανότητα</w:t>
        </w:r>
        <w:r w:rsidR="002F0B00">
          <w:rPr>
            <w:noProof/>
            <w:webHidden/>
          </w:rPr>
          <w:tab/>
        </w:r>
        <w:r w:rsidR="002F0B00">
          <w:rPr>
            <w:noProof/>
            <w:webHidden/>
          </w:rPr>
          <w:fldChar w:fldCharType="begin"/>
        </w:r>
        <w:r w:rsidR="002F0B00">
          <w:rPr>
            <w:noProof/>
            <w:webHidden/>
          </w:rPr>
          <w:instrText xml:space="preserve"> PAGEREF _Toc176421592 \h </w:instrText>
        </w:r>
        <w:r w:rsidR="002F0B00">
          <w:rPr>
            <w:noProof/>
            <w:webHidden/>
          </w:rPr>
        </w:r>
        <w:r w:rsidR="002F0B00">
          <w:rPr>
            <w:noProof/>
            <w:webHidden/>
          </w:rPr>
          <w:fldChar w:fldCharType="separate"/>
        </w:r>
        <w:r>
          <w:rPr>
            <w:noProof/>
            <w:webHidden/>
          </w:rPr>
          <w:t>32</w:t>
        </w:r>
        <w:r w:rsidR="002F0B00">
          <w:rPr>
            <w:noProof/>
            <w:webHidden/>
          </w:rPr>
          <w:fldChar w:fldCharType="end"/>
        </w:r>
      </w:hyperlink>
    </w:p>
    <w:p w14:paraId="621843E4" w14:textId="017AF37C"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593" w:history="1">
        <w:r w:rsidR="002F0B00" w:rsidRPr="009C38B5">
          <w:rPr>
            <w:rStyle w:val="-"/>
            <w:noProof/>
            <w:lang w:val="el-GR" w:eastAsia="en-US"/>
          </w:rPr>
          <w:t>2.2.6.1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eastAsia="en-US"/>
          </w:rPr>
          <w:t>Τεχνική Ικανότητα</w:t>
        </w:r>
        <w:r w:rsidR="002F0B00">
          <w:rPr>
            <w:noProof/>
            <w:webHidden/>
          </w:rPr>
          <w:tab/>
        </w:r>
        <w:r w:rsidR="002F0B00">
          <w:rPr>
            <w:noProof/>
            <w:webHidden/>
          </w:rPr>
          <w:fldChar w:fldCharType="begin"/>
        </w:r>
        <w:r w:rsidR="002F0B00">
          <w:rPr>
            <w:noProof/>
            <w:webHidden/>
          </w:rPr>
          <w:instrText xml:space="preserve"> PAGEREF _Toc176421593 \h </w:instrText>
        </w:r>
        <w:r w:rsidR="002F0B00">
          <w:rPr>
            <w:noProof/>
            <w:webHidden/>
          </w:rPr>
        </w:r>
        <w:r w:rsidR="002F0B00">
          <w:rPr>
            <w:noProof/>
            <w:webHidden/>
          </w:rPr>
          <w:fldChar w:fldCharType="separate"/>
        </w:r>
        <w:r>
          <w:rPr>
            <w:noProof/>
            <w:webHidden/>
          </w:rPr>
          <w:t>32</w:t>
        </w:r>
        <w:r w:rsidR="002F0B00">
          <w:rPr>
            <w:noProof/>
            <w:webHidden/>
          </w:rPr>
          <w:fldChar w:fldCharType="end"/>
        </w:r>
      </w:hyperlink>
    </w:p>
    <w:p w14:paraId="57F161E3" w14:textId="53E4B2F5"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594" w:history="1">
        <w:r w:rsidR="002F0B00" w:rsidRPr="009C38B5">
          <w:rPr>
            <w:rStyle w:val="-"/>
            <w:noProof/>
            <w:lang w:val="el-GR" w:eastAsia="en-US"/>
          </w:rPr>
          <w:t>2.2.6.2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eastAsia="en-US"/>
          </w:rPr>
          <w:t>Επαγγελματική Ικανότητα – Ομάδα Έργου</w:t>
        </w:r>
        <w:r w:rsidR="002F0B00">
          <w:rPr>
            <w:noProof/>
            <w:webHidden/>
          </w:rPr>
          <w:tab/>
        </w:r>
        <w:r w:rsidR="002F0B00">
          <w:rPr>
            <w:noProof/>
            <w:webHidden/>
          </w:rPr>
          <w:fldChar w:fldCharType="begin"/>
        </w:r>
        <w:r w:rsidR="002F0B00">
          <w:rPr>
            <w:noProof/>
            <w:webHidden/>
          </w:rPr>
          <w:instrText xml:space="preserve"> PAGEREF _Toc176421594 \h </w:instrText>
        </w:r>
        <w:r w:rsidR="002F0B00">
          <w:rPr>
            <w:noProof/>
            <w:webHidden/>
          </w:rPr>
        </w:r>
        <w:r w:rsidR="002F0B00">
          <w:rPr>
            <w:noProof/>
            <w:webHidden/>
          </w:rPr>
          <w:fldChar w:fldCharType="separate"/>
        </w:r>
        <w:r>
          <w:rPr>
            <w:noProof/>
            <w:webHidden/>
          </w:rPr>
          <w:t>33</w:t>
        </w:r>
        <w:r w:rsidR="002F0B00">
          <w:rPr>
            <w:noProof/>
            <w:webHidden/>
          </w:rPr>
          <w:fldChar w:fldCharType="end"/>
        </w:r>
      </w:hyperlink>
    </w:p>
    <w:p w14:paraId="6245160F" w14:textId="5EBB7D48"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95" w:history="1">
        <w:r w:rsidR="002F0B00" w:rsidRPr="009C38B5">
          <w:rPr>
            <w:rStyle w:val="-"/>
            <w:noProof/>
          </w:rPr>
          <w:t>2.2.7</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Πρότυπα Διασφάλισης Ποιότητας και Διαχείρισης Ασφάλειας Πληροφοριών</w:t>
        </w:r>
        <w:r w:rsidR="002F0B00">
          <w:rPr>
            <w:noProof/>
            <w:webHidden/>
          </w:rPr>
          <w:tab/>
        </w:r>
        <w:r w:rsidR="002F0B00">
          <w:rPr>
            <w:noProof/>
            <w:webHidden/>
          </w:rPr>
          <w:fldChar w:fldCharType="begin"/>
        </w:r>
        <w:r w:rsidR="002F0B00">
          <w:rPr>
            <w:noProof/>
            <w:webHidden/>
          </w:rPr>
          <w:instrText xml:space="preserve"> PAGEREF _Toc176421595 \h </w:instrText>
        </w:r>
        <w:r w:rsidR="002F0B00">
          <w:rPr>
            <w:noProof/>
            <w:webHidden/>
          </w:rPr>
        </w:r>
        <w:r w:rsidR="002F0B00">
          <w:rPr>
            <w:noProof/>
            <w:webHidden/>
          </w:rPr>
          <w:fldChar w:fldCharType="separate"/>
        </w:r>
        <w:r>
          <w:rPr>
            <w:noProof/>
            <w:webHidden/>
          </w:rPr>
          <w:t>34</w:t>
        </w:r>
        <w:r w:rsidR="002F0B00">
          <w:rPr>
            <w:noProof/>
            <w:webHidden/>
          </w:rPr>
          <w:fldChar w:fldCharType="end"/>
        </w:r>
      </w:hyperlink>
    </w:p>
    <w:p w14:paraId="0F6C1A10" w14:textId="069E6B9C"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96" w:history="1">
        <w:r w:rsidR="002F0B00" w:rsidRPr="009C38B5">
          <w:rPr>
            <w:rStyle w:val="-"/>
            <w:noProof/>
          </w:rPr>
          <w:t>2.2.8</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Στήριξη στην ικανότητα τρίτων – Υπεργολαβία</w:t>
        </w:r>
        <w:r w:rsidR="002F0B00">
          <w:rPr>
            <w:noProof/>
            <w:webHidden/>
          </w:rPr>
          <w:tab/>
        </w:r>
        <w:r w:rsidR="002F0B00">
          <w:rPr>
            <w:noProof/>
            <w:webHidden/>
          </w:rPr>
          <w:fldChar w:fldCharType="begin"/>
        </w:r>
        <w:r w:rsidR="002F0B00">
          <w:rPr>
            <w:noProof/>
            <w:webHidden/>
          </w:rPr>
          <w:instrText xml:space="preserve"> PAGEREF _Toc176421596 \h </w:instrText>
        </w:r>
        <w:r w:rsidR="002F0B00">
          <w:rPr>
            <w:noProof/>
            <w:webHidden/>
          </w:rPr>
        </w:r>
        <w:r w:rsidR="002F0B00">
          <w:rPr>
            <w:noProof/>
            <w:webHidden/>
          </w:rPr>
          <w:fldChar w:fldCharType="separate"/>
        </w:r>
        <w:r>
          <w:rPr>
            <w:noProof/>
            <w:webHidden/>
          </w:rPr>
          <w:t>34</w:t>
        </w:r>
        <w:r w:rsidR="002F0B00">
          <w:rPr>
            <w:noProof/>
            <w:webHidden/>
          </w:rPr>
          <w:fldChar w:fldCharType="end"/>
        </w:r>
      </w:hyperlink>
    </w:p>
    <w:p w14:paraId="41309EC5" w14:textId="513B8B4F"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597" w:history="1">
        <w:r w:rsidR="002F0B00" w:rsidRPr="009C38B5">
          <w:rPr>
            <w:rStyle w:val="-"/>
            <w:noProof/>
            <w:lang w:val="el-GR"/>
          </w:rPr>
          <w:t>2.2.8.1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Στήριξη στην ικανότητα τρίτων</w:t>
        </w:r>
        <w:r w:rsidR="002F0B00">
          <w:rPr>
            <w:noProof/>
            <w:webHidden/>
          </w:rPr>
          <w:tab/>
        </w:r>
        <w:r w:rsidR="002F0B00">
          <w:rPr>
            <w:noProof/>
            <w:webHidden/>
          </w:rPr>
          <w:fldChar w:fldCharType="begin"/>
        </w:r>
        <w:r w:rsidR="002F0B00">
          <w:rPr>
            <w:noProof/>
            <w:webHidden/>
          </w:rPr>
          <w:instrText xml:space="preserve"> PAGEREF _Toc176421597 \h </w:instrText>
        </w:r>
        <w:r w:rsidR="002F0B00">
          <w:rPr>
            <w:noProof/>
            <w:webHidden/>
          </w:rPr>
        </w:r>
        <w:r w:rsidR="002F0B00">
          <w:rPr>
            <w:noProof/>
            <w:webHidden/>
          </w:rPr>
          <w:fldChar w:fldCharType="separate"/>
        </w:r>
        <w:r>
          <w:rPr>
            <w:noProof/>
            <w:webHidden/>
          </w:rPr>
          <w:t>34</w:t>
        </w:r>
        <w:r w:rsidR="002F0B00">
          <w:rPr>
            <w:noProof/>
            <w:webHidden/>
          </w:rPr>
          <w:fldChar w:fldCharType="end"/>
        </w:r>
      </w:hyperlink>
    </w:p>
    <w:p w14:paraId="0147C5EF" w14:textId="102B2C36"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598" w:history="1">
        <w:r w:rsidR="002F0B00" w:rsidRPr="009C38B5">
          <w:rPr>
            <w:rStyle w:val="-"/>
            <w:noProof/>
            <w:lang w:val="el-GR"/>
          </w:rPr>
          <w:t>2.2.8.2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Υπεργολαβία</w:t>
        </w:r>
        <w:r w:rsidR="002F0B00">
          <w:rPr>
            <w:noProof/>
            <w:webHidden/>
          </w:rPr>
          <w:tab/>
        </w:r>
        <w:r w:rsidR="002F0B00">
          <w:rPr>
            <w:noProof/>
            <w:webHidden/>
          </w:rPr>
          <w:fldChar w:fldCharType="begin"/>
        </w:r>
        <w:r w:rsidR="002F0B00">
          <w:rPr>
            <w:noProof/>
            <w:webHidden/>
          </w:rPr>
          <w:instrText xml:space="preserve"> PAGEREF _Toc176421598 \h </w:instrText>
        </w:r>
        <w:r w:rsidR="002F0B00">
          <w:rPr>
            <w:noProof/>
            <w:webHidden/>
          </w:rPr>
        </w:r>
        <w:r w:rsidR="002F0B00">
          <w:rPr>
            <w:noProof/>
            <w:webHidden/>
          </w:rPr>
          <w:fldChar w:fldCharType="separate"/>
        </w:r>
        <w:r>
          <w:rPr>
            <w:noProof/>
            <w:webHidden/>
          </w:rPr>
          <w:t>35</w:t>
        </w:r>
        <w:r w:rsidR="002F0B00">
          <w:rPr>
            <w:noProof/>
            <w:webHidden/>
          </w:rPr>
          <w:fldChar w:fldCharType="end"/>
        </w:r>
      </w:hyperlink>
    </w:p>
    <w:p w14:paraId="3981178C" w14:textId="7012D381"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599" w:history="1">
        <w:r w:rsidR="002F0B00" w:rsidRPr="009C38B5">
          <w:rPr>
            <w:rStyle w:val="-"/>
            <w:noProof/>
          </w:rPr>
          <w:t>2.2.9</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Κανόνες απόδειξης ποιοτικής επιλογής</w:t>
        </w:r>
        <w:r w:rsidR="002F0B00">
          <w:rPr>
            <w:noProof/>
            <w:webHidden/>
          </w:rPr>
          <w:tab/>
        </w:r>
        <w:r w:rsidR="002F0B00">
          <w:rPr>
            <w:noProof/>
            <w:webHidden/>
          </w:rPr>
          <w:fldChar w:fldCharType="begin"/>
        </w:r>
        <w:r w:rsidR="002F0B00">
          <w:rPr>
            <w:noProof/>
            <w:webHidden/>
          </w:rPr>
          <w:instrText xml:space="preserve"> PAGEREF _Toc176421599 \h </w:instrText>
        </w:r>
        <w:r w:rsidR="002F0B00">
          <w:rPr>
            <w:noProof/>
            <w:webHidden/>
          </w:rPr>
        </w:r>
        <w:r w:rsidR="002F0B00">
          <w:rPr>
            <w:noProof/>
            <w:webHidden/>
          </w:rPr>
          <w:fldChar w:fldCharType="separate"/>
        </w:r>
        <w:r>
          <w:rPr>
            <w:noProof/>
            <w:webHidden/>
          </w:rPr>
          <w:t>35</w:t>
        </w:r>
        <w:r w:rsidR="002F0B00">
          <w:rPr>
            <w:noProof/>
            <w:webHidden/>
          </w:rPr>
          <w:fldChar w:fldCharType="end"/>
        </w:r>
      </w:hyperlink>
    </w:p>
    <w:p w14:paraId="287138C5" w14:textId="1314F446"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00" w:history="1">
        <w:r w:rsidR="002F0B00" w:rsidRPr="009C38B5">
          <w:rPr>
            <w:rStyle w:val="-"/>
            <w:i/>
            <w:noProof/>
            <w:lang w:val="el-GR"/>
          </w:rPr>
          <w:t>2.2.9.1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Προκαταρκτική απόδειξη κατά την υποβολή προσφορών</w:t>
        </w:r>
        <w:r w:rsidR="002F0B00">
          <w:rPr>
            <w:noProof/>
            <w:webHidden/>
          </w:rPr>
          <w:tab/>
        </w:r>
        <w:r w:rsidR="002F0B00">
          <w:rPr>
            <w:noProof/>
            <w:webHidden/>
          </w:rPr>
          <w:fldChar w:fldCharType="begin"/>
        </w:r>
        <w:r w:rsidR="002F0B00">
          <w:rPr>
            <w:noProof/>
            <w:webHidden/>
          </w:rPr>
          <w:instrText xml:space="preserve"> PAGEREF _Toc176421600 \h </w:instrText>
        </w:r>
        <w:r w:rsidR="002F0B00">
          <w:rPr>
            <w:noProof/>
            <w:webHidden/>
          </w:rPr>
        </w:r>
        <w:r w:rsidR="002F0B00">
          <w:rPr>
            <w:noProof/>
            <w:webHidden/>
          </w:rPr>
          <w:fldChar w:fldCharType="separate"/>
        </w:r>
        <w:r>
          <w:rPr>
            <w:noProof/>
            <w:webHidden/>
          </w:rPr>
          <w:t>36</w:t>
        </w:r>
        <w:r w:rsidR="002F0B00">
          <w:rPr>
            <w:noProof/>
            <w:webHidden/>
          </w:rPr>
          <w:fldChar w:fldCharType="end"/>
        </w:r>
      </w:hyperlink>
    </w:p>
    <w:p w14:paraId="1A9B9384" w14:textId="61F7C99A"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01" w:history="1">
        <w:r w:rsidR="002F0B00" w:rsidRPr="009C38B5">
          <w:rPr>
            <w:rStyle w:val="-"/>
            <w:noProof/>
            <w:lang w:val="el-GR"/>
          </w:rPr>
          <w:t>2.2.9.2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Αποδεικτικά μέσα - Δικαιολογητικά προσωρινού αναδόχου</w:t>
        </w:r>
        <w:r w:rsidR="002F0B00">
          <w:rPr>
            <w:noProof/>
            <w:webHidden/>
          </w:rPr>
          <w:tab/>
        </w:r>
        <w:r w:rsidR="002F0B00">
          <w:rPr>
            <w:noProof/>
            <w:webHidden/>
          </w:rPr>
          <w:fldChar w:fldCharType="begin"/>
        </w:r>
        <w:r w:rsidR="002F0B00">
          <w:rPr>
            <w:noProof/>
            <w:webHidden/>
          </w:rPr>
          <w:instrText xml:space="preserve"> PAGEREF _Toc176421601 \h </w:instrText>
        </w:r>
        <w:r w:rsidR="002F0B00">
          <w:rPr>
            <w:noProof/>
            <w:webHidden/>
          </w:rPr>
        </w:r>
        <w:r w:rsidR="002F0B00">
          <w:rPr>
            <w:noProof/>
            <w:webHidden/>
          </w:rPr>
          <w:fldChar w:fldCharType="separate"/>
        </w:r>
        <w:r>
          <w:rPr>
            <w:noProof/>
            <w:webHidden/>
          </w:rPr>
          <w:t>38</w:t>
        </w:r>
        <w:r w:rsidR="002F0B00">
          <w:rPr>
            <w:noProof/>
            <w:webHidden/>
          </w:rPr>
          <w:fldChar w:fldCharType="end"/>
        </w:r>
      </w:hyperlink>
    </w:p>
    <w:p w14:paraId="5D770066" w14:textId="1E43BB99"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02" w:history="1">
        <w:r w:rsidR="002F0B00" w:rsidRPr="009C38B5">
          <w:rPr>
            <w:rStyle w:val="-"/>
            <w:noProof/>
          </w:rPr>
          <w:t>2.3</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Κριτήρια Ανάθεσης</w:t>
        </w:r>
        <w:r w:rsidR="002F0B00">
          <w:rPr>
            <w:noProof/>
            <w:webHidden/>
          </w:rPr>
          <w:tab/>
        </w:r>
        <w:r w:rsidR="002F0B00">
          <w:rPr>
            <w:noProof/>
            <w:webHidden/>
          </w:rPr>
          <w:fldChar w:fldCharType="begin"/>
        </w:r>
        <w:r w:rsidR="002F0B00">
          <w:rPr>
            <w:noProof/>
            <w:webHidden/>
          </w:rPr>
          <w:instrText xml:space="preserve"> PAGEREF _Toc176421602 \h </w:instrText>
        </w:r>
        <w:r w:rsidR="002F0B00">
          <w:rPr>
            <w:noProof/>
            <w:webHidden/>
          </w:rPr>
        </w:r>
        <w:r w:rsidR="002F0B00">
          <w:rPr>
            <w:noProof/>
            <w:webHidden/>
          </w:rPr>
          <w:fldChar w:fldCharType="separate"/>
        </w:r>
        <w:r>
          <w:rPr>
            <w:noProof/>
            <w:webHidden/>
          </w:rPr>
          <w:t>47</w:t>
        </w:r>
        <w:r w:rsidR="002F0B00">
          <w:rPr>
            <w:noProof/>
            <w:webHidden/>
          </w:rPr>
          <w:fldChar w:fldCharType="end"/>
        </w:r>
      </w:hyperlink>
    </w:p>
    <w:p w14:paraId="395733E7" w14:textId="0E67AFFB"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03" w:history="1">
        <w:r w:rsidR="002F0B00" w:rsidRPr="009C38B5">
          <w:rPr>
            <w:rStyle w:val="-"/>
            <w:noProof/>
          </w:rPr>
          <w:t>2.3.1</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Κριτήριο ανάθεσης</w:t>
        </w:r>
        <w:r w:rsidR="002F0B00">
          <w:rPr>
            <w:noProof/>
            <w:webHidden/>
          </w:rPr>
          <w:tab/>
        </w:r>
        <w:r w:rsidR="002F0B00">
          <w:rPr>
            <w:noProof/>
            <w:webHidden/>
          </w:rPr>
          <w:fldChar w:fldCharType="begin"/>
        </w:r>
        <w:r w:rsidR="002F0B00">
          <w:rPr>
            <w:noProof/>
            <w:webHidden/>
          </w:rPr>
          <w:instrText xml:space="preserve"> PAGEREF _Toc176421603 \h </w:instrText>
        </w:r>
        <w:r w:rsidR="002F0B00">
          <w:rPr>
            <w:noProof/>
            <w:webHidden/>
          </w:rPr>
        </w:r>
        <w:r w:rsidR="002F0B00">
          <w:rPr>
            <w:noProof/>
            <w:webHidden/>
          </w:rPr>
          <w:fldChar w:fldCharType="separate"/>
        </w:r>
        <w:r>
          <w:rPr>
            <w:noProof/>
            <w:webHidden/>
          </w:rPr>
          <w:t>47</w:t>
        </w:r>
        <w:r w:rsidR="002F0B00">
          <w:rPr>
            <w:noProof/>
            <w:webHidden/>
          </w:rPr>
          <w:fldChar w:fldCharType="end"/>
        </w:r>
      </w:hyperlink>
    </w:p>
    <w:p w14:paraId="616EFF81" w14:textId="61DFD0F1"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04" w:history="1">
        <w:r w:rsidR="002F0B00" w:rsidRPr="009C38B5">
          <w:rPr>
            <w:rStyle w:val="-"/>
            <w:noProof/>
          </w:rPr>
          <w:t>2.3.2</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Βαθμολόγηση και κατάταξη προσφορών</w:t>
        </w:r>
        <w:r w:rsidR="002F0B00">
          <w:rPr>
            <w:noProof/>
            <w:webHidden/>
          </w:rPr>
          <w:tab/>
        </w:r>
        <w:r w:rsidR="002F0B00">
          <w:rPr>
            <w:noProof/>
            <w:webHidden/>
          </w:rPr>
          <w:fldChar w:fldCharType="begin"/>
        </w:r>
        <w:r w:rsidR="002F0B00">
          <w:rPr>
            <w:noProof/>
            <w:webHidden/>
          </w:rPr>
          <w:instrText xml:space="preserve"> PAGEREF _Toc176421604 \h </w:instrText>
        </w:r>
        <w:r w:rsidR="002F0B00">
          <w:rPr>
            <w:noProof/>
            <w:webHidden/>
          </w:rPr>
        </w:r>
        <w:r w:rsidR="002F0B00">
          <w:rPr>
            <w:noProof/>
            <w:webHidden/>
          </w:rPr>
          <w:fldChar w:fldCharType="separate"/>
        </w:r>
        <w:r>
          <w:rPr>
            <w:noProof/>
            <w:webHidden/>
          </w:rPr>
          <w:t>50</w:t>
        </w:r>
        <w:r w:rsidR="002F0B00">
          <w:rPr>
            <w:noProof/>
            <w:webHidden/>
          </w:rPr>
          <w:fldChar w:fldCharType="end"/>
        </w:r>
      </w:hyperlink>
    </w:p>
    <w:p w14:paraId="7A4CE8DA" w14:textId="0A29A758"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05" w:history="1">
        <w:r w:rsidR="002F0B00" w:rsidRPr="009C38B5">
          <w:rPr>
            <w:rStyle w:val="-"/>
            <w:noProof/>
          </w:rPr>
          <w:t>2.3.2.1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rPr>
          <w:t>Βαθμολόγηση Τεχνικών Προσφορών</w:t>
        </w:r>
        <w:r w:rsidR="002F0B00">
          <w:rPr>
            <w:noProof/>
            <w:webHidden/>
          </w:rPr>
          <w:tab/>
        </w:r>
        <w:r w:rsidR="002F0B00">
          <w:rPr>
            <w:noProof/>
            <w:webHidden/>
          </w:rPr>
          <w:fldChar w:fldCharType="begin"/>
        </w:r>
        <w:r w:rsidR="002F0B00">
          <w:rPr>
            <w:noProof/>
            <w:webHidden/>
          </w:rPr>
          <w:instrText xml:space="preserve"> PAGEREF _Toc176421605 \h </w:instrText>
        </w:r>
        <w:r w:rsidR="002F0B00">
          <w:rPr>
            <w:noProof/>
            <w:webHidden/>
          </w:rPr>
        </w:r>
        <w:r w:rsidR="002F0B00">
          <w:rPr>
            <w:noProof/>
            <w:webHidden/>
          </w:rPr>
          <w:fldChar w:fldCharType="separate"/>
        </w:r>
        <w:r>
          <w:rPr>
            <w:noProof/>
            <w:webHidden/>
          </w:rPr>
          <w:t>50</w:t>
        </w:r>
        <w:r w:rsidR="002F0B00">
          <w:rPr>
            <w:noProof/>
            <w:webHidden/>
          </w:rPr>
          <w:fldChar w:fldCharType="end"/>
        </w:r>
      </w:hyperlink>
    </w:p>
    <w:p w14:paraId="738DF019" w14:textId="1DB54E6B"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06" w:history="1">
        <w:r w:rsidR="002F0B00" w:rsidRPr="009C38B5">
          <w:rPr>
            <w:rStyle w:val="-"/>
            <w:noProof/>
          </w:rPr>
          <w:t>2.3.2.2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rPr>
          <w:t>Κατάταξη προσφορών</w:t>
        </w:r>
        <w:r w:rsidR="002F0B00">
          <w:rPr>
            <w:noProof/>
            <w:webHidden/>
          </w:rPr>
          <w:tab/>
        </w:r>
        <w:r w:rsidR="002F0B00">
          <w:rPr>
            <w:noProof/>
            <w:webHidden/>
          </w:rPr>
          <w:fldChar w:fldCharType="begin"/>
        </w:r>
        <w:r w:rsidR="002F0B00">
          <w:rPr>
            <w:noProof/>
            <w:webHidden/>
          </w:rPr>
          <w:instrText xml:space="preserve"> PAGEREF _Toc176421606 \h </w:instrText>
        </w:r>
        <w:r w:rsidR="002F0B00">
          <w:rPr>
            <w:noProof/>
            <w:webHidden/>
          </w:rPr>
        </w:r>
        <w:r w:rsidR="002F0B00">
          <w:rPr>
            <w:noProof/>
            <w:webHidden/>
          </w:rPr>
          <w:fldChar w:fldCharType="separate"/>
        </w:r>
        <w:r>
          <w:rPr>
            <w:noProof/>
            <w:webHidden/>
          </w:rPr>
          <w:t>51</w:t>
        </w:r>
        <w:r w:rsidR="002F0B00">
          <w:rPr>
            <w:noProof/>
            <w:webHidden/>
          </w:rPr>
          <w:fldChar w:fldCharType="end"/>
        </w:r>
      </w:hyperlink>
    </w:p>
    <w:p w14:paraId="2740E77E" w14:textId="1A9618A9"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07" w:history="1">
        <w:r w:rsidR="002F0B00" w:rsidRPr="009C38B5">
          <w:rPr>
            <w:rStyle w:val="-"/>
            <w:noProof/>
            <w:lang w:val="el-GR"/>
          </w:rPr>
          <w:t>2.3.2.3</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Διαμόρφωση συγκριτικού κόστους Προσφοράς</w:t>
        </w:r>
        <w:r w:rsidR="002F0B00">
          <w:rPr>
            <w:noProof/>
            <w:webHidden/>
          </w:rPr>
          <w:tab/>
        </w:r>
        <w:r w:rsidR="002F0B00">
          <w:rPr>
            <w:noProof/>
            <w:webHidden/>
          </w:rPr>
          <w:fldChar w:fldCharType="begin"/>
        </w:r>
        <w:r w:rsidR="002F0B00">
          <w:rPr>
            <w:noProof/>
            <w:webHidden/>
          </w:rPr>
          <w:instrText xml:space="preserve"> PAGEREF _Toc176421607 \h </w:instrText>
        </w:r>
        <w:r w:rsidR="002F0B00">
          <w:rPr>
            <w:noProof/>
            <w:webHidden/>
          </w:rPr>
        </w:r>
        <w:r w:rsidR="002F0B00">
          <w:rPr>
            <w:noProof/>
            <w:webHidden/>
          </w:rPr>
          <w:fldChar w:fldCharType="separate"/>
        </w:r>
        <w:r>
          <w:rPr>
            <w:noProof/>
            <w:webHidden/>
          </w:rPr>
          <w:t>51</w:t>
        </w:r>
        <w:r w:rsidR="002F0B00">
          <w:rPr>
            <w:noProof/>
            <w:webHidden/>
          </w:rPr>
          <w:fldChar w:fldCharType="end"/>
        </w:r>
      </w:hyperlink>
    </w:p>
    <w:p w14:paraId="7FFDA2B6" w14:textId="34118715"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08" w:history="1">
        <w:r w:rsidR="002F0B00" w:rsidRPr="009C38B5">
          <w:rPr>
            <w:rStyle w:val="-"/>
            <w:noProof/>
          </w:rPr>
          <w:t>2.4</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Κατάρτιση - Περιεχόμενο Προσφορών</w:t>
        </w:r>
        <w:r w:rsidR="002F0B00">
          <w:rPr>
            <w:noProof/>
            <w:webHidden/>
          </w:rPr>
          <w:tab/>
        </w:r>
        <w:r w:rsidR="002F0B00">
          <w:rPr>
            <w:noProof/>
            <w:webHidden/>
          </w:rPr>
          <w:fldChar w:fldCharType="begin"/>
        </w:r>
        <w:r w:rsidR="002F0B00">
          <w:rPr>
            <w:noProof/>
            <w:webHidden/>
          </w:rPr>
          <w:instrText xml:space="preserve"> PAGEREF _Toc176421608 \h </w:instrText>
        </w:r>
        <w:r w:rsidR="002F0B00">
          <w:rPr>
            <w:noProof/>
            <w:webHidden/>
          </w:rPr>
        </w:r>
        <w:r w:rsidR="002F0B00">
          <w:rPr>
            <w:noProof/>
            <w:webHidden/>
          </w:rPr>
          <w:fldChar w:fldCharType="separate"/>
        </w:r>
        <w:r>
          <w:rPr>
            <w:noProof/>
            <w:webHidden/>
          </w:rPr>
          <w:t>51</w:t>
        </w:r>
        <w:r w:rsidR="002F0B00">
          <w:rPr>
            <w:noProof/>
            <w:webHidden/>
          </w:rPr>
          <w:fldChar w:fldCharType="end"/>
        </w:r>
      </w:hyperlink>
    </w:p>
    <w:p w14:paraId="40582D6F" w14:textId="5925870F"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09" w:history="1">
        <w:r w:rsidR="002F0B00" w:rsidRPr="009C38B5">
          <w:rPr>
            <w:rStyle w:val="-"/>
            <w:noProof/>
          </w:rPr>
          <w:t>2.4.1</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Γενικοί όροι υποβολής προσφορών</w:t>
        </w:r>
        <w:r w:rsidR="002F0B00">
          <w:rPr>
            <w:noProof/>
            <w:webHidden/>
          </w:rPr>
          <w:tab/>
        </w:r>
        <w:r w:rsidR="002F0B00">
          <w:rPr>
            <w:noProof/>
            <w:webHidden/>
          </w:rPr>
          <w:fldChar w:fldCharType="begin"/>
        </w:r>
        <w:r w:rsidR="002F0B00">
          <w:rPr>
            <w:noProof/>
            <w:webHidden/>
          </w:rPr>
          <w:instrText xml:space="preserve"> PAGEREF _Toc176421609 \h </w:instrText>
        </w:r>
        <w:r w:rsidR="002F0B00">
          <w:rPr>
            <w:noProof/>
            <w:webHidden/>
          </w:rPr>
        </w:r>
        <w:r w:rsidR="002F0B00">
          <w:rPr>
            <w:noProof/>
            <w:webHidden/>
          </w:rPr>
          <w:fldChar w:fldCharType="separate"/>
        </w:r>
        <w:r>
          <w:rPr>
            <w:noProof/>
            <w:webHidden/>
          </w:rPr>
          <w:t>51</w:t>
        </w:r>
        <w:r w:rsidR="002F0B00">
          <w:rPr>
            <w:noProof/>
            <w:webHidden/>
          </w:rPr>
          <w:fldChar w:fldCharType="end"/>
        </w:r>
      </w:hyperlink>
    </w:p>
    <w:p w14:paraId="11D3C4FB" w14:textId="1DC18AA3"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10" w:history="1">
        <w:r w:rsidR="002F0B00" w:rsidRPr="009C38B5">
          <w:rPr>
            <w:rStyle w:val="-"/>
            <w:noProof/>
          </w:rPr>
          <w:t>2.4.2</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Χρόνος και Τρόπος υποβολής προσφορών</w:t>
        </w:r>
        <w:r w:rsidR="002F0B00">
          <w:rPr>
            <w:noProof/>
            <w:webHidden/>
          </w:rPr>
          <w:tab/>
        </w:r>
        <w:r w:rsidR="002F0B00">
          <w:rPr>
            <w:noProof/>
            <w:webHidden/>
          </w:rPr>
          <w:fldChar w:fldCharType="begin"/>
        </w:r>
        <w:r w:rsidR="002F0B00">
          <w:rPr>
            <w:noProof/>
            <w:webHidden/>
          </w:rPr>
          <w:instrText xml:space="preserve"> PAGEREF _Toc176421610 \h </w:instrText>
        </w:r>
        <w:r w:rsidR="002F0B00">
          <w:rPr>
            <w:noProof/>
            <w:webHidden/>
          </w:rPr>
        </w:r>
        <w:r w:rsidR="002F0B00">
          <w:rPr>
            <w:noProof/>
            <w:webHidden/>
          </w:rPr>
          <w:fldChar w:fldCharType="separate"/>
        </w:r>
        <w:r>
          <w:rPr>
            <w:noProof/>
            <w:webHidden/>
          </w:rPr>
          <w:t>52</w:t>
        </w:r>
        <w:r w:rsidR="002F0B00">
          <w:rPr>
            <w:noProof/>
            <w:webHidden/>
          </w:rPr>
          <w:fldChar w:fldCharType="end"/>
        </w:r>
      </w:hyperlink>
    </w:p>
    <w:p w14:paraId="043899DE" w14:textId="333DAF50" w:rsidR="002F0B00" w:rsidRDefault="003011F0">
      <w:pPr>
        <w:pStyle w:val="41"/>
        <w:tabs>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11" w:history="1">
        <w:r w:rsidR="002F0B00" w:rsidRPr="009C38B5">
          <w:rPr>
            <w:rStyle w:val="-"/>
            <w:noProof/>
            <w:lang w:val="el-GR"/>
          </w:rPr>
          <w:t>2.4.2.1</w:t>
        </w:r>
        <w:r w:rsidR="002F0B00">
          <w:rPr>
            <w:noProof/>
            <w:webHidden/>
          </w:rPr>
          <w:tab/>
        </w:r>
        <w:r w:rsidR="002F0B00">
          <w:rPr>
            <w:noProof/>
            <w:webHidden/>
          </w:rPr>
          <w:fldChar w:fldCharType="begin"/>
        </w:r>
        <w:r w:rsidR="002F0B00">
          <w:rPr>
            <w:noProof/>
            <w:webHidden/>
          </w:rPr>
          <w:instrText xml:space="preserve"> PAGEREF _Toc176421611 \h </w:instrText>
        </w:r>
        <w:r w:rsidR="002F0B00">
          <w:rPr>
            <w:noProof/>
            <w:webHidden/>
          </w:rPr>
        </w:r>
        <w:r w:rsidR="002F0B00">
          <w:rPr>
            <w:noProof/>
            <w:webHidden/>
          </w:rPr>
          <w:fldChar w:fldCharType="separate"/>
        </w:r>
        <w:r>
          <w:rPr>
            <w:noProof/>
            <w:webHidden/>
          </w:rPr>
          <w:t>52</w:t>
        </w:r>
        <w:r w:rsidR="002F0B00">
          <w:rPr>
            <w:noProof/>
            <w:webHidden/>
          </w:rPr>
          <w:fldChar w:fldCharType="end"/>
        </w:r>
      </w:hyperlink>
    </w:p>
    <w:p w14:paraId="0A739479" w14:textId="7ABFC765" w:rsidR="002F0B00" w:rsidRDefault="003011F0">
      <w:pPr>
        <w:pStyle w:val="41"/>
        <w:tabs>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12" w:history="1">
        <w:r w:rsidR="002F0B00" w:rsidRPr="009C38B5">
          <w:rPr>
            <w:rStyle w:val="-"/>
            <w:noProof/>
            <w:lang w:val="el-GR"/>
          </w:rPr>
          <w:t>2.4.2.2</w:t>
        </w:r>
        <w:r w:rsidR="002F0B00">
          <w:rPr>
            <w:noProof/>
            <w:webHidden/>
          </w:rPr>
          <w:tab/>
        </w:r>
        <w:r w:rsidR="002F0B00">
          <w:rPr>
            <w:noProof/>
            <w:webHidden/>
          </w:rPr>
          <w:fldChar w:fldCharType="begin"/>
        </w:r>
        <w:r w:rsidR="002F0B00">
          <w:rPr>
            <w:noProof/>
            <w:webHidden/>
          </w:rPr>
          <w:instrText xml:space="preserve"> PAGEREF _Toc176421612 \h </w:instrText>
        </w:r>
        <w:r w:rsidR="002F0B00">
          <w:rPr>
            <w:noProof/>
            <w:webHidden/>
          </w:rPr>
        </w:r>
        <w:r w:rsidR="002F0B00">
          <w:rPr>
            <w:noProof/>
            <w:webHidden/>
          </w:rPr>
          <w:fldChar w:fldCharType="separate"/>
        </w:r>
        <w:r>
          <w:rPr>
            <w:noProof/>
            <w:webHidden/>
          </w:rPr>
          <w:t>53</w:t>
        </w:r>
        <w:r w:rsidR="002F0B00">
          <w:rPr>
            <w:noProof/>
            <w:webHidden/>
          </w:rPr>
          <w:fldChar w:fldCharType="end"/>
        </w:r>
      </w:hyperlink>
    </w:p>
    <w:p w14:paraId="0F1389A0" w14:textId="111FB9DF" w:rsidR="002F0B00" w:rsidRDefault="003011F0">
      <w:pPr>
        <w:pStyle w:val="41"/>
        <w:tabs>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13" w:history="1">
        <w:r w:rsidR="002F0B00" w:rsidRPr="009C38B5">
          <w:rPr>
            <w:rStyle w:val="-"/>
            <w:noProof/>
            <w:lang w:val="el-GR"/>
          </w:rPr>
          <w:t>2.4.2.3</w:t>
        </w:r>
        <w:r w:rsidR="002F0B00">
          <w:rPr>
            <w:noProof/>
            <w:webHidden/>
          </w:rPr>
          <w:tab/>
        </w:r>
        <w:r w:rsidR="002F0B00">
          <w:rPr>
            <w:noProof/>
            <w:webHidden/>
          </w:rPr>
          <w:fldChar w:fldCharType="begin"/>
        </w:r>
        <w:r w:rsidR="002F0B00">
          <w:rPr>
            <w:noProof/>
            <w:webHidden/>
          </w:rPr>
          <w:instrText xml:space="preserve"> PAGEREF _Toc176421613 \h </w:instrText>
        </w:r>
        <w:r w:rsidR="002F0B00">
          <w:rPr>
            <w:noProof/>
            <w:webHidden/>
          </w:rPr>
        </w:r>
        <w:r w:rsidR="002F0B00">
          <w:rPr>
            <w:noProof/>
            <w:webHidden/>
          </w:rPr>
          <w:fldChar w:fldCharType="separate"/>
        </w:r>
        <w:r>
          <w:rPr>
            <w:noProof/>
            <w:webHidden/>
          </w:rPr>
          <w:t>53</w:t>
        </w:r>
        <w:r w:rsidR="002F0B00">
          <w:rPr>
            <w:noProof/>
            <w:webHidden/>
          </w:rPr>
          <w:fldChar w:fldCharType="end"/>
        </w:r>
      </w:hyperlink>
    </w:p>
    <w:p w14:paraId="7B938448" w14:textId="3A69B635" w:rsidR="002F0B00" w:rsidRDefault="003011F0">
      <w:pPr>
        <w:pStyle w:val="41"/>
        <w:tabs>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14" w:history="1">
        <w:r w:rsidR="002F0B00" w:rsidRPr="009C38B5">
          <w:rPr>
            <w:rStyle w:val="-"/>
            <w:noProof/>
            <w:lang w:val="el-GR"/>
          </w:rPr>
          <w:t>2.4.2.4</w:t>
        </w:r>
        <w:r w:rsidR="002F0B00">
          <w:rPr>
            <w:noProof/>
            <w:webHidden/>
          </w:rPr>
          <w:tab/>
        </w:r>
        <w:r w:rsidR="002F0B00">
          <w:rPr>
            <w:noProof/>
            <w:webHidden/>
          </w:rPr>
          <w:fldChar w:fldCharType="begin"/>
        </w:r>
        <w:r w:rsidR="002F0B00">
          <w:rPr>
            <w:noProof/>
            <w:webHidden/>
          </w:rPr>
          <w:instrText xml:space="preserve"> PAGEREF _Toc176421614 \h </w:instrText>
        </w:r>
        <w:r w:rsidR="002F0B00">
          <w:rPr>
            <w:noProof/>
            <w:webHidden/>
          </w:rPr>
        </w:r>
        <w:r w:rsidR="002F0B00">
          <w:rPr>
            <w:noProof/>
            <w:webHidden/>
          </w:rPr>
          <w:fldChar w:fldCharType="separate"/>
        </w:r>
        <w:r>
          <w:rPr>
            <w:noProof/>
            <w:webHidden/>
          </w:rPr>
          <w:t>53</w:t>
        </w:r>
        <w:r w:rsidR="002F0B00">
          <w:rPr>
            <w:noProof/>
            <w:webHidden/>
          </w:rPr>
          <w:fldChar w:fldCharType="end"/>
        </w:r>
      </w:hyperlink>
    </w:p>
    <w:p w14:paraId="6546B118" w14:textId="3B1DE3E2" w:rsidR="002F0B00" w:rsidRDefault="003011F0">
      <w:pPr>
        <w:pStyle w:val="41"/>
        <w:tabs>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15" w:history="1">
        <w:r w:rsidR="002F0B00" w:rsidRPr="009C38B5">
          <w:rPr>
            <w:rStyle w:val="-"/>
            <w:noProof/>
            <w:lang w:val="el-GR"/>
          </w:rPr>
          <w:t>2.4.2.5</w:t>
        </w:r>
        <w:r w:rsidR="002F0B00">
          <w:rPr>
            <w:noProof/>
            <w:webHidden/>
          </w:rPr>
          <w:tab/>
        </w:r>
        <w:r w:rsidR="002F0B00">
          <w:rPr>
            <w:noProof/>
            <w:webHidden/>
          </w:rPr>
          <w:fldChar w:fldCharType="begin"/>
        </w:r>
        <w:r w:rsidR="002F0B00">
          <w:rPr>
            <w:noProof/>
            <w:webHidden/>
          </w:rPr>
          <w:instrText xml:space="preserve"> PAGEREF _Toc176421615 \h </w:instrText>
        </w:r>
        <w:r w:rsidR="002F0B00">
          <w:rPr>
            <w:noProof/>
            <w:webHidden/>
          </w:rPr>
        </w:r>
        <w:r w:rsidR="002F0B00">
          <w:rPr>
            <w:noProof/>
            <w:webHidden/>
          </w:rPr>
          <w:fldChar w:fldCharType="separate"/>
        </w:r>
        <w:r>
          <w:rPr>
            <w:noProof/>
            <w:webHidden/>
          </w:rPr>
          <w:t>54</w:t>
        </w:r>
        <w:r w:rsidR="002F0B00">
          <w:rPr>
            <w:noProof/>
            <w:webHidden/>
          </w:rPr>
          <w:fldChar w:fldCharType="end"/>
        </w:r>
      </w:hyperlink>
    </w:p>
    <w:p w14:paraId="6404D822" w14:textId="3F176B1E"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16" w:history="1">
        <w:r w:rsidR="002F0B00" w:rsidRPr="009C38B5">
          <w:rPr>
            <w:rStyle w:val="-"/>
            <w:noProof/>
          </w:rPr>
          <w:t>2.4.3</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Περιεχόμενα Φακέλου «Δικαιολογητικά Συμμετοχής - Τεχνική Προσφορά»</w:t>
        </w:r>
        <w:r w:rsidR="002F0B00">
          <w:rPr>
            <w:noProof/>
            <w:webHidden/>
          </w:rPr>
          <w:tab/>
        </w:r>
        <w:r w:rsidR="002F0B00">
          <w:rPr>
            <w:noProof/>
            <w:webHidden/>
          </w:rPr>
          <w:fldChar w:fldCharType="begin"/>
        </w:r>
        <w:r w:rsidR="002F0B00">
          <w:rPr>
            <w:noProof/>
            <w:webHidden/>
          </w:rPr>
          <w:instrText xml:space="preserve"> PAGEREF _Toc176421616 \h </w:instrText>
        </w:r>
        <w:r w:rsidR="002F0B00">
          <w:rPr>
            <w:noProof/>
            <w:webHidden/>
          </w:rPr>
        </w:r>
        <w:r w:rsidR="002F0B00">
          <w:rPr>
            <w:noProof/>
            <w:webHidden/>
          </w:rPr>
          <w:fldChar w:fldCharType="separate"/>
        </w:r>
        <w:r>
          <w:rPr>
            <w:noProof/>
            <w:webHidden/>
          </w:rPr>
          <w:t>55</w:t>
        </w:r>
        <w:r w:rsidR="002F0B00">
          <w:rPr>
            <w:noProof/>
            <w:webHidden/>
          </w:rPr>
          <w:fldChar w:fldCharType="end"/>
        </w:r>
      </w:hyperlink>
    </w:p>
    <w:p w14:paraId="28E47834" w14:textId="28D1A2E6"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17" w:history="1">
        <w:r w:rsidR="002F0B00" w:rsidRPr="009C38B5">
          <w:rPr>
            <w:rStyle w:val="-"/>
            <w:noProof/>
          </w:rPr>
          <w:t>2.4.3.1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rPr>
          <w:t>Δικαιολογητικά Συμμετοχής</w:t>
        </w:r>
        <w:r w:rsidR="002F0B00">
          <w:rPr>
            <w:noProof/>
            <w:webHidden/>
          </w:rPr>
          <w:tab/>
        </w:r>
        <w:r w:rsidR="002F0B00">
          <w:rPr>
            <w:noProof/>
            <w:webHidden/>
          </w:rPr>
          <w:fldChar w:fldCharType="begin"/>
        </w:r>
        <w:r w:rsidR="002F0B00">
          <w:rPr>
            <w:noProof/>
            <w:webHidden/>
          </w:rPr>
          <w:instrText xml:space="preserve"> PAGEREF _Toc176421617 \h </w:instrText>
        </w:r>
        <w:r w:rsidR="002F0B00">
          <w:rPr>
            <w:noProof/>
            <w:webHidden/>
          </w:rPr>
        </w:r>
        <w:r w:rsidR="002F0B00">
          <w:rPr>
            <w:noProof/>
            <w:webHidden/>
          </w:rPr>
          <w:fldChar w:fldCharType="separate"/>
        </w:r>
        <w:r>
          <w:rPr>
            <w:noProof/>
            <w:webHidden/>
          </w:rPr>
          <w:t>55</w:t>
        </w:r>
        <w:r w:rsidR="002F0B00">
          <w:rPr>
            <w:noProof/>
            <w:webHidden/>
          </w:rPr>
          <w:fldChar w:fldCharType="end"/>
        </w:r>
      </w:hyperlink>
    </w:p>
    <w:p w14:paraId="5FE43349" w14:textId="2DCFDE09" w:rsidR="002F0B00" w:rsidRDefault="003011F0">
      <w:pPr>
        <w:pStyle w:val="41"/>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18" w:history="1">
        <w:r w:rsidR="002F0B00" w:rsidRPr="009C38B5">
          <w:rPr>
            <w:rStyle w:val="-"/>
            <w:noProof/>
            <w:lang w:val="el-GR"/>
          </w:rPr>
          <w:t>2.4.3.2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Τεχνική Προσφορά</w:t>
        </w:r>
        <w:r w:rsidR="002F0B00">
          <w:rPr>
            <w:noProof/>
            <w:webHidden/>
          </w:rPr>
          <w:tab/>
        </w:r>
        <w:r w:rsidR="002F0B00">
          <w:rPr>
            <w:noProof/>
            <w:webHidden/>
          </w:rPr>
          <w:fldChar w:fldCharType="begin"/>
        </w:r>
        <w:r w:rsidR="002F0B00">
          <w:rPr>
            <w:noProof/>
            <w:webHidden/>
          </w:rPr>
          <w:instrText xml:space="preserve"> PAGEREF _Toc176421618 \h </w:instrText>
        </w:r>
        <w:r w:rsidR="002F0B00">
          <w:rPr>
            <w:noProof/>
            <w:webHidden/>
          </w:rPr>
        </w:r>
        <w:r w:rsidR="002F0B00">
          <w:rPr>
            <w:noProof/>
            <w:webHidden/>
          </w:rPr>
          <w:fldChar w:fldCharType="separate"/>
        </w:r>
        <w:r>
          <w:rPr>
            <w:noProof/>
            <w:webHidden/>
          </w:rPr>
          <w:t>57</w:t>
        </w:r>
        <w:r w:rsidR="002F0B00">
          <w:rPr>
            <w:noProof/>
            <w:webHidden/>
          </w:rPr>
          <w:fldChar w:fldCharType="end"/>
        </w:r>
      </w:hyperlink>
    </w:p>
    <w:p w14:paraId="509073E6" w14:textId="17A3F9ED"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19" w:history="1">
        <w:r w:rsidR="002F0B00" w:rsidRPr="009C38B5">
          <w:rPr>
            <w:rStyle w:val="-"/>
            <w:noProof/>
          </w:rPr>
          <w:t>2.4.4</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Περιεχόμενα Φακέλου «Οικονομική Προσφορά» / Τρόπος σύνταξης και υποβολής οικονομικών προσφορών</w:t>
        </w:r>
        <w:r w:rsidR="002F0B00">
          <w:rPr>
            <w:noProof/>
            <w:webHidden/>
          </w:rPr>
          <w:tab/>
        </w:r>
        <w:r w:rsidR="002F0B00">
          <w:rPr>
            <w:noProof/>
            <w:webHidden/>
          </w:rPr>
          <w:fldChar w:fldCharType="begin"/>
        </w:r>
        <w:r w:rsidR="002F0B00">
          <w:rPr>
            <w:noProof/>
            <w:webHidden/>
          </w:rPr>
          <w:instrText xml:space="preserve"> PAGEREF _Toc176421619 \h </w:instrText>
        </w:r>
        <w:r w:rsidR="002F0B00">
          <w:rPr>
            <w:noProof/>
            <w:webHidden/>
          </w:rPr>
        </w:r>
        <w:r w:rsidR="002F0B00">
          <w:rPr>
            <w:noProof/>
            <w:webHidden/>
          </w:rPr>
          <w:fldChar w:fldCharType="separate"/>
        </w:r>
        <w:r>
          <w:rPr>
            <w:noProof/>
            <w:webHidden/>
          </w:rPr>
          <w:t>58</w:t>
        </w:r>
        <w:r w:rsidR="002F0B00">
          <w:rPr>
            <w:noProof/>
            <w:webHidden/>
          </w:rPr>
          <w:fldChar w:fldCharType="end"/>
        </w:r>
      </w:hyperlink>
    </w:p>
    <w:p w14:paraId="50BB2C79" w14:textId="0ADB7433"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20" w:history="1">
        <w:r w:rsidR="002F0B00" w:rsidRPr="009C38B5">
          <w:rPr>
            <w:rStyle w:val="-"/>
            <w:noProof/>
          </w:rPr>
          <w:t>2.4.5</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Χρόνος ισχύος των προσφορών</w:t>
        </w:r>
        <w:r w:rsidR="002F0B00">
          <w:rPr>
            <w:noProof/>
            <w:webHidden/>
          </w:rPr>
          <w:tab/>
        </w:r>
        <w:r w:rsidR="002F0B00">
          <w:rPr>
            <w:noProof/>
            <w:webHidden/>
          </w:rPr>
          <w:fldChar w:fldCharType="begin"/>
        </w:r>
        <w:r w:rsidR="002F0B00">
          <w:rPr>
            <w:noProof/>
            <w:webHidden/>
          </w:rPr>
          <w:instrText xml:space="preserve"> PAGEREF _Toc176421620 \h </w:instrText>
        </w:r>
        <w:r w:rsidR="002F0B00">
          <w:rPr>
            <w:noProof/>
            <w:webHidden/>
          </w:rPr>
        </w:r>
        <w:r w:rsidR="002F0B00">
          <w:rPr>
            <w:noProof/>
            <w:webHidden/>
          </w:rPr>
          <w:fldChar w:fldCharType="separate"/>
        </w:r>
        <w:r>
          <w:rPr>
            <w:noProof/>
            <w:webHidden/>
          </w:rPr>
          <w:t>58</w:t>
        </w:r>
        <w:r w:rsidR="002F0B00">
          <w:rPr>
            <w:noProof/>
            <w:webHidden/>
          </w:rPr>
          <w:fldChar w:fldCharType="end"/>
        </w:r>
      </w:hyperlink>
    </w:p>
    <w:p w14:paraId="37A609B4" w14:textId="102654EF"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21" w:history="1">
        <w:r w:rsidR="002F0B00" w:rsidRPr="009C38B5">
          <w:rPr>
            <w:rStyle w:val="-"/>
            <w:noProof/>
          </w:rPr>
          <w:t>2.4.6</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Λόγοι απόρριψης προσφορών</w:t>
        </w:r>
        <w:r w:rsidR="002F0B00">
          <w:rPr>
            <w:noProof/>
            <w:webHidden/>
          </w:rPr>
          <w:tab/>
        </w:r>
        <w:r w:rsidR="002F0B00">
          <w:rPr>
            <w:noProof/>
            <w:webHidden/>
          </w:rPr>
          <w:fldChar w:fldCharType="begin"/>
        </w:r>
        <w:r w:rsidR="002F0B00">
          <w:rPr>
            <w:noProof/>
            <w:webHidden/>
          </w:rPr>
          <w:instrText xml:space="preserve"> PAGEREF _Toc176421621 \h </w:instrText>
        </w:r>
        <w:r w:rsidR="002F0B00">
          <w:rPr>
            <w:noProof/>
            <w:webHidden/>
          </w:rPr>
        </w:r>
        <w:r w:rsidR="002F0B00">
          <w:rPr>
            <w:noProof/>
            <w:webHidden/>
          </w:rPr>
          <w:fldChar w:fldCharType="separate"/>
        </w:r>
        <w:r>
          <w:rPr>
            <w:noProof/>
            <w:webHidden/>
          </w:rPr>
          <w:t>59</w:t>
        </w:r>
        <w:r w:rsidR="002F0B00">
          <w:rPr>
            <w:noProof/>
            <w:webHidden/>
          </w:rPr>
          <w:fldChar w:fldCharType="end"/>
        </w:r>
      </w:hyperlink>
    </w:p>
    <w:p w14:paraId="77CF1FDF" w14:textId="592DC862" w:rsidR="002F0B00" w:rsidRDefault="003011F0">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176421622" w:history="1">
        <w:r w:rsidR="002F0B00" w:rsidRPr="009C38B5">
          <w:rPr>
            <w:rStyle w:val="-"/>
            <w:noProof/>
          </w:rPr>
          <w:t>3</w:t>
        </w:r>
        <w:r w:rsidR="002F0B00">
          <w:rPr>
            <w:rFonts w:asciiTheme="minorHAnsi" w:eastAsiaTheme="minorEastAsia" w:hAnsiTheme="minorHAnsi" w:cstheme="minorBidi"/>
            <w:b w:val="0"/>
            <w:bCs w:val="0"/>
            <w:caps w:val="0"/>
            <w:noProof/>
            <w:kern w:val="2"/>
            <w:sz w:val="24"/>
            <w:szCs w:val="24"/>
            <w:lang w:val="el-GR" w:eastAsia="el-GR"/>
            <w14:ligatures w14:val="standardContextual"/>
          </w:rPr>
          <w:tab/>
        </w:r>
        <w:r w:rsidR="002F0B00" w:rsidRPr="009C38B5">
          <w:rPr>
            <w:rStyle w:val="-"/>
            <w:noProof/>
          </w:rPr>
          <w:t>ΔΙΕΝΕΡΓΕΙΑ ΔΙΑΔΙΚΑΣΙΑΣ - ΑΞΙΟΛΟΓΗΣΗ ΠΡΟΣΦΟΡΩΝ</w:t>
        </w:r>
        <w:r w:rsidR="002F0B00">
          <w:rPr>
            <w:noProof/>
            <w:webHidden/>
          </w:rPr>
          <w:tab/>
        </w:r>
        <w:r w:rsidR="002F0B00">
          <w:rPr>
            <w:noProof/>
            <w:webHidden/>
          </w:rPr>
          <w:fldChar w:fldCharType="begin"/>
        </w:r>
        <w:r w:rsidR="002F0B00">
          <w:rPr>
            <w:noProof/>
            <w:webHidden/>
          </w:rPr>
          <w:instrText xml:space="preserve"> PAGEREF _Toc176421622 \h </w:instrText>
        </w:r>
        <w:r w:rsidR="002F0B00">
          <w:rPr>
            <w:noProof/>
            <w:webHidden/>
          </w:rPr>
        </w:r>
        <w:r w:rsidR="002F0B00">
          <w:rPr>
            <w:noProof/>
            <w:webHidden/>
          </w:rPr>
          <w:fldChar w:fldCharType="separate"/>
        </w:r>
        <w:r>
          <w:rPr>
            <w:noProof/>
            <w:webHidden/>
          </w:rPr>
          <w:t>61</w:t>
        </w:r>
        <w:r w:rsidR="002F0B00">
          <w:rPr>
            <w:noProof/>
            <w:webHidden/>
          </w:rPr>
          <w:fldChar w:fldCharType="end"/>
        </w:r>
      </w:hyperlink>
    </w:p>
    <w:p w14:paraId="600693EA" w14:textId="174058E5"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23" w:history="1">
        <w:r w:rsidR="002F0B00" w:rsidRPr="009C38B5">
          <w:rPr>
            <w:rStyle w:val="-"/>
            <w:noProof/>
          </w:rPr>
          <w:t>3.1</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Αποσφράγιση και αξιολόγηση προσφορών</w:t>
        </w:r>
        <w:r w:rsidR="002F0B00">
          <w:rPr>
            <w:noProof/>
            <w:webHidden/>
          </w:rPr>
          <w:tab/>
        </w:r>
        <w:r w:rsidR="002F0B00">
          <w:rPr>
            <w:noProof/>
            <w:webHidden/>
          </w:rPr>
          <w:fldChar w:fldCharType="begin"/>
        </w:r>
        <w:r w:rsidR="002F0B00">
          <w:rPr>
            <w:noProof/>
            <w:webHidden/>
          </w:rPr>
          <w:instrText xml:space="preserve"> PAGEREF _Toc176421623 \h </w:instrText>
        </w:r>
        <w:r w:rsidR="002F0B00">
          <w:rPr>
            <w:noProof/>
            <w:webHidden/>
          </w:rPr>
        </w:r>
        <w:r w:rsidR="002F0B00">
          <w:rPr>
            <w:noProof/>
            <w:webHidden/>
          </w:rPr>
          <w:fldChar w:fldCharType="separate"/>
        </w:r>
        <w:r>
          <w:rPr>
            <w:noProof/>
            <w:webHidden/>
          </w:rPr>
          <w:t>61</w:t>
        </w:r>
        <w:r w:rsidR="002F0B00">
          <w:rPr>
            <w:noProof/>
            <w:webHidden/>
          </w:rPr>
          <w:fldChar w:fldCharType="end"/>
        </w:r>
      </w:hyperlink>
    </w:p>
    <w:p w14:paraId="7765530B" w14:textId="623E678C"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24" w:history="1">
        <w:r w:rsidR="002F0B00" w:rsidRPr="009C38B5">
          <w:rPr>
            <w:rStyle w:val="-"/>
            <w:noProof/>
          </w:rPr>
          <w:t>3.1.1</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Ηλεκτρονική αποσφράγιση προσφορών</w:t>
        </w:r>
        <w:r w:rsidR="002F0B00">
          <w:rPr>
            <w:noProof/>
            <w:webHidden/>
          </w:rPr>
          <w:tab/>
        </w:r>
        <w:r w:rsidR="002F0B00">
          <w:rPr>
            <w:noProof/>
            <w:webHidden/>
          </w:rPr>
          <w:fldChar w:fldCharType="begin"/>
        </w:r>
        <w:r w:rsidR="002F0B00">
          <w:rPr>
            <w:noProof/>
            <w:webHidden/>
          </w:rPr>
          <w:instrText xml:space="preserve"> PAGEREF _Toc176421624 \h </w:instrText>
        </w:r>
        <w:r w:rsidR="002F0B00">
          <w:rPr>
            <w:noProof/>
            <w:webHidden/>
          </w:rPr>
        </w:r>
        <w:r w:rsidR="002F0B00">
          <w:rPr>
            <w:noProof/>
            <w:webHidden/>
          </w:rPr>
          <w:fldChar w:fldCharType="separate"/>
        </w:r>
        <w:r>
          <w:rPr>
            <w:noProof/>
            <w:webHidden/>
          </w:rPr>
          <w:t>61</w:t>
        </w:r>
        <w:r w:rsidR="002F0B00">
          <w:rPr>
            <w:noProof/>
            <w:webHidden/>
          </w:rPr>
          <w:fldChar w:fldCharType="end"/>
        </w:r>
      </w:hyperlink>
    </w:p>
    <w:p w14:paraId="052FC170" w14:textId="0CE4A5D2"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25" w:history="1">
        <w:r w:rsidR="002F0B00" w:rsidRPr="009C38B5">
          <w:rPr>
            <w:rStyle w:val="-"/>
            <w:noProof/>
          </w:rPr>
          <w:t>3.1.2</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Αξιολόγηση προσφορών</w:t>
        </w:r>
        <w:r w:rsidR="002F0B00">
          <w:rPr>
            <w:noProof/>
            <w:webHidden/>
          </w:rPr>
          <w:tab/>
        </w:r>
        <w:r w:rsidR="002F0B00">
          <w:rPr>
            <w:noProof/>
            <w:webHidden/>
          </w:rPr>
          <w:fldChar w:fldCharType="begin"/>
        </w:r>
        <w:r w:rsidR="002F0B00">
          <w:rPr>
            <w:noProof/>
            <w:webHidden/>
          </w:rPr>
          <w:instrText xml:space="preserve"> PAGEREF _Toc176421625 \h </w:instrText>
        </w:r>
        <w:r w:rsidR="002F0B00">
          <w:rPr>
            <w:noProof/>
            <w:webHidden/>
          </w:rPr>
        </w:r>
        <w:r w:rsidR="002F0B00">
          <w:rPr>
            <w:noProof/>
            <w:webHidden/>
          </w:rPr>
          <w:fldChar w:fldCharType="separate"/>
        </w:r>
        <w:r>
          <w:rPr>
            <w:noProof/>
            <w:webHidden/>
          </w:rPr>
          <w:t>61</w:t>
        </w:r>
        <w:r w:rsidR="002F0B00">
          <w:rPr>
            <w:noProof/>
            <w:webHidden/>
          </w:rPr>
          <w:fldChar w:fldCharType="end"/>
        </w:r>
      </w:hyperlink>
    </w:p>
    <w:p w14:paraId="141CA3A8" w14:textId="10086739"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26" w:history="1">
        <w:r w:rsidR="002F0B00" w:rsidRPr="009C38B5">
          <w:rPr>
            <w:rStyle w:val="-"/>
            <w:noProof/>
          </w:rPr>
          <w:t>3.2</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Πρόσκληση υποβολής δικαιολογητικών προσωρινού αναδόχου - Δικαιολογητικά προσωρινού αναδόχου</w:t>
        </w:r>
        <w:r w:rsidR="002F0B00">
          <w:rPr>
            <w:noProof/>
            <w:webHidden/>
          </w:rPr>
          <w:tab/>
        </w:r>
        <w:r w:rsidR="002F0B00">
          <w:rPr>
            <w:noProof/>
            <w:webHidden/>
          </w:rPr>
          <w:fldChar w:fldCharType="begin"/>
        </w:r>
        <w:r w:rsidR="002F0B00">
          <w:rPr>
            <w:noProof/>
            <w:webHidden/>
          </w:rPr>
          <w:instrText xml:space="preserve"> PAGEREF _Toc176421626 \h </w:instrText>
        </w:r>
        <w:r w:rsidR="002F0B00">
          <w:rPr>
            <w:noProof/>
            <w:webHidden/>
          </w:rPr>
        </w:r>
        <w:r w:rsidR="002F0B00">
          <w:rPr>
            <w:noProof/>
            <w:webHidden/>
          </w:rPr>
          <w:fldChar w:fldCharType="separate"/>
        </w:r>
        <w:r>
          <w:rPr>
            <w:noProof/>
            <w:webHidden/>
          </w:rPr>
          <w:t>64</w:t>
        </w:r>
        <w:r w:rsidR="002F0B00">
          <w:rPr>
            <w:noProof/>
            <w:webHidden/>
          </w:rPr>
          <w:fldChar w:fldCharType="end"/>
        </w:r>
      </w:hyperlink>
    </w:p>
    <w:p w14:paraId="29BF1FD3" w14:textId="3FFBDB35"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27" w:history="1">
        <w:r w:rsidR="002F0B00" w:rsidRPr="009C38B5">
          <w:rPr>
            <w:rStyle w:val="-"/>
            <w:noProof/>
          </w:rPr>
          <w:t>3.3</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Κατακύρωση - σύναψη σύμβασης</w:t>
        </w:r>
        <w:r w:rsidR="002F0B00">
          <w:rPr>
            <w:noProof/>
            <w:webHidden/>
          </w:rPr>
          <w:tab/>
        </w:r>
        <w:r w:rsidR="002F0B00">
          <w:rPr>
            <w:noProof/>
            <w:webHidden/>
          </w:rPr>
          <w:fldChar w:fldCharType="begin"/>
        </w:r>
        <w:r w:rsidR="002F0B00">
          <w:rPr>
            <w:noProof/>
            <w:webHidden/>
          </w:rPr>
          <w:instrText xml:space="preserve"> PAGEREF _Toc176421627 \h </w:instrText>
        </w:r>
        <w:r w:rsidR="002F0B00">
          <w:rPr>
            <w:noProof/>
            <w:webHidden/>
          </w:rPr>
        </w:r>
        <w:r w:rsidR="002F0B00">
          <w:rPr>
            <w:noProof/>
            <w:webHidden/>
          </w:rPr>
          <w:fldChar w:fldCharType="separate"/>
        </w:r>
        <w:r>
          <w:rPr>
            <w:noProof/>
            <w:webHidden/>
          </w:rPr>
          <w:t>65</w:t>
        </w:r>
        <w:r w:rsidR="002F0B00">
          <w:rPr>
            <w:noProof/>
            <w:webHidden/>
          </w:rPr>
          <w:fldChar w:fldCharType="end"/>
        </w:r>
      </w:hyperlink>
    </w:p>
    <w:p w14:paraId="2434B98C" w14:textId="1A0B9DF2"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28" w:history="1">
        <w:r w:rsidR="002F0B00" w:rsidRPr="009C38B5">
          <w:rPr>
            <w:rStyle w:val="-"/>
            <w:noProof/>
          </w:rPr>
          <w:t>3.4</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Προδικαστικές Προσφυγές - Προσωρινή και Οριστική Δικαστική Προστασία</w:t>
        </w:r>
        <w:r w:rsidR="002F0B00">
          <w:rPr>
            <w:noProof/>
            <w:webHidden/>
          </w:rPr>
          <w:tab/>
        </w:r>
        <w:r w:rsidR="002F0B00">
          <w:rPr>
            <w:noProof/>
            <w:webHidden/>
          </w:rPr>
          <w:fldChar w:fldCharType="begin"/>
        </w:r>
        <w:r w:rsidR="002F0B00">
          <w:rPr>
            <w:noProof/>
            <w:webHidden/>
          </w:rPr>
          <w:instrText xml:space="preserve"> PAGEREF _Toc176421628 \h </w:instrText>
        </w:r>
        <w:r w:rsidR="002F0B00">
          <w:rPr>
            <w:noProof/>
            <w:webHidden/>
          </w:rPr>
        </w:r>
        <w:r w:rsidR="002F0B00">
          <w:rPr>
            <w:noProof/>
            <w:webHidden/>
          </w:rPr>
          <w:fldChar w:fldCharType="separate"/>
        </w:r>
        <w:r>
          <w:rPr>
            <w:noProof/>
            <w:webHidden/>
          </w:rPr>
          <w:t>67</w:t>
        </w:r>
        <w:r w:rsidR="002F0B00">
          <w:rPr>
            <w:noProof/>
            <w:webHidden/>
          </w:rPr>
          <w:fldChar w:fldCharType="end"/>
        </w:r>
      </w:hyperlink>
    </w:p>
    <w:p w14:paraId="15BEE5D0" w14:textId="6B2EFBA2"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29" w:history="1">
        <w:r w:rsidR="002F0B00" w:rsidRPr="009C38B5">
          <w:rPr>
            <w:rStyle w:val="-"/>
            <w:noProof/>
          </w:rPr>
          <w:t>3.5</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Ματαίωση Διαδικασίας</w:t>
        </w:r>
        <w:r w:rsidR="002F0B00">
          <w:rPr>
            <w:noProof/>
            <w:webHidden/>
          </w:rPr>
          <w:tab/>
        </w:r>
        <w:r w:rsidR="002F0B00">
          <w:rPr>
            <w:noProof/>
            <w:webHidden/>
          </w:rPr>
          <w:fldChar w:fldCharType="begin"/>
        </w:r>
        <w:r w:rsidR="002F0B00">
          <w:rPr>
            <w:noProof/>
            <w:webHidden/>
          </w:rPr>
          <w:instrText xml:space="preserve"> PAGEREF _Toc176421629 \h </w:instrText>
        </w:r>
        <w:r w:rsidR="002F0B00">
          <w:rPr>
            <w:noProof/>
            <w:webHidden/>
          </w:rPr>
        </w:r>
        <w:r w:rsidR="002F0B00">
          <w:rPr>
            <w:noProof/>
            <w:webHidden/>
          </w:rPr>
          <w:fldChar w:fldCharType="separate"/>
        </w:r>
        <w:r>
          <w:rPr>
            <w:noProof/>
            <w:webHidden/>
          </w:rPr>
          <w:t>71</w:t>
        </w:r>
        <w:r w:rsidR="002F0B00">
          <w:rPr>
            <w:noProof/>
            <w:webHidden/>
          </w:rPr>
          <w:fldChar w:fldCharType="end"/>
        </w:r>
      </w:hyperlink>
    </w:p>
    <w:p w14:paraId="578307A5" w14:textId="1ACEDA6C" w:rsidR="002F0B00" w:rsidRDefault="003011F0">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176421630" w:history="1">
        <w:r w:rsidR="002F0B00" w:rsidRPr="009C38B5">
          <w:rPr>
            <w:rStyle w:val="-"/>
            <w:noProof/>
          </w:rPr>
          <w:t>4</w:t>
        </w:r>
        <w:r w:rsidR="002F0B00">
          <w:rPr>
            <w:rFonts w:asciiTheme="minorHAnsi" w:eastAsiaTheme="minorEastAsia" w:hAnsiTheme="minorHAnsi" w:cstheme="minorBidi"/>
            <w:b w:val="0"/>
            <w:bCs w:val="0"/>
            <w:caps w:val="0"/>
            <w:noProof/>
            <w:kern w:val="2"/>
            <w:sz w:val="24"/>
            <w:szCs w:val="24"/>
            <w:lang w:val="el-GR" w:eastAsia="el-GR"/>
            <w14:ligatures w14:val="standardContextual"/>
          </w:rPr>
          <w:tab/>
        </w:r>
        <w:r w:rsidR="002F0B00" w:rsidRPr="009C38B5">
          <w:rPr>
            <w:rStyle w:val="-"/>
            <w:noProof/>
          </w:rPr>
          <w:t>ΟΡΟΙ ΕΚΤΕΛΕΣΗΣ ΤΗΣ ΣΥΜΒΑΣΗΣ</w:t>
        </w:r>
        <w:r w:rsidR="002F0B00">
          <w:rPr>
            <w:noProof/>
            <w:webHidden/>
          </w:rPr>
          <w:tab/>
        </w:r>
        <w:r w:rsidR="002F0B00">
          <w:rPr>
            <w:noProof/>
            <w:webHidden/>
          </w:rPr>
          <w:fldChar w:fldCharType="begin"/>
        </w:r>
        <w:r w:rsidR="002F0B00">
          <w:rPr>
            <w:noProof/>
            <w:webHidden/>
          </w:rPr>
          <w:instrText xml:space="preserve"> PAGEREF _Toc176421630 \h </w:instrText>
        </w:r>
        <w:r w:rsidR="002F0B00">
          <w:rPr>
            <w:noProof/>
            <w:webHidden/>
          </w:rPr>
        </w:r>
        <w:r w:rsidR="002F0B00">
          <w:rPr>
            <w:noProof/>
            <w:webHidden/>
          </w:rPr>
          <w:fldChar w:fldCharType="separate"/>
        </w:r>
        <w:r>
          <w:rPr>
            <w:noProof/>
            <w:webHidden/>
          </w:rPr>
          <w:t>72</w:t>
        </w:r>
        <w:r w:rsidR="002F0B00">
          <w:rPr>
            <w:noProof/>
            <w:webHidden/>
          </w:rPr>
          <w:fldChar w:fldCharType="end"/>
        </w:r>
      </w:hyperlink>
    </w:p>
    <w:p w14:paraId="58C92FCA" w14:textId="2C084831"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31" w:history="1">
        <w:r w:rsidR="002F0B00" w:rsidRPr="009C38B5">
          <w:rPr>
            <w:rStyle w:val="-"/>
            <w:noProof/>
          </w:rPr>
          <w:t>4.1</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Εγγυήσεις (καλής εκτέλεσης, προκαταβολής, καλής λειτουργίας)</w:t>
        </w:r>
        <w:r w:rsidR="002F0B00">
          <w:rPr>
            <w:noProof/>
            <w:webHidden/>
          </w:rPr>
          <w:tab/>
        </w:r>
        <w:r w:rsidR="002F0B00">
          <w:rPr>
            <w:noProof/>
            <w:webHidden/>
          </w:rPr>
          <w:fldChar w:fldCharType="begin"/>
        </w:r>
        <w:r w:rsidR="002F0B00">
          <w:rPr>
            <w:noProof/>
            <w:webHidden/>
          </w:rPr>
          <w:instrText xml:space="preserve"> PAGEREF _Toc176421631 \h </w:instrText>
        </w:r>
        <w:r w:rsidR="002F0B00">
          <w:rPr>
            <w:noProof/>
            <w:webHidden/>
          </w:rPr>
        </w:r>
        <w:r w:rsidR="002F0B00">
          <w:rPr>
            <w:noProof/>
            <w:webHidden/>
          </w:rPr>
          <w:fldChar w:fldCharType="separate"/>
        </w:r>
        <w:r>
          <w:rPr>
            <w:noProof/>
            <w:webHidden/>
          </w:rPr>
          <w:t>72</w:t>
        </w:r>
        <w:r w:rsidR="002F0B00">
          <w:rPr>
            <w:noProof/>
            <w:webHidden/>
          </w:rPr>
          <w:fldChar w:fldCharType="end"/>
        </w:r>
      </w:hyperlink>
    </w:p>
    <w:p w14:paraId="393B32F9" w14:textId="5364D40F"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32" w:history="1">
        <w:r w:rsidR="002F0B00" w:rsidRPr="009C38B5">
          <w:rPr>
            <w:rStyle w:val="-"/>
            <w:noProof/>
          </w:rPr>
          <w:t>4.2</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Συμβατικό πλαίσιο – Εφαρμοστέα νομοθεσία</w:t>
        </w:r>
        <w:r w:rsidR="002F0B00">
          <w:rPr>
            <w:noProof/>
            <w:webHidden/>
          </w:rPr>
          <w:tab/>
        </w:r>
        <w:r w:rsidR="002F0B00">
          <w:rPr>
            <w:noProof/>
            <w:webHidden/>
          </w:rPr>
          <w:fldChar w:fldCharType="begin"/>
        </w:r>
        <w:r w:rsidR="002F0B00">
          <w:rPr>
            <w:noProof/>
            <w:webHidden/>
          </w:rPr>
          <w:instrText xml:space="preserve"> PAGEREF _Toc176421632 \h </w:instrText>
        </w:r>
        <w:r w:rsidR="002F0B00">
          <w:rPr>
            <w:noProof/>
            <w:webHidden/>
          </w:rPr>
        </w:r>
        <w:r w:rsidR="002F0B00">
          <w:rPr>
            <w:noProof/>
            <w:webHidden/>
          </w:rPr>
          <w:fldChar w:fldCharType="separate"/>
        </w:r>
        <w:r>
          <w:rPr>
            <w:noProof/>
            <w:webHidden/>
          </w:rPr>
          <w:t>73</w:t>
        </w:r>
        <w:r w:rsidR="002F0B00">
          <w:rPr>
            <w:noProof/>
            <w:webHidden/>
          </w:rPr>
          <w:fldChar w:fldCharType="end"/>
        </w:r>
      </w:hyperlink>
    </w:p>
    <w:p w14:paraId="2F1F4516" w14:textId="4401112B"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33" w:history="1">
        <w:r w:rsidR="002F0B00" w:rsidRPr="009C38B5">
          <w:rPr>
            <w:rStyle w:val="-"/>
            <w:noProof/>
          </w:rPr>
          <w:t>4.3</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Όροι εκτέλεσης της σύμβασης</w:t>
        </w:r>
        <w:r w:rsidR="002F0B00">
          <w:rPr>
            <w:noProof/>
            <w:webHidden/>
          </w:rPr>
          <w:tab/>
        </w:r>
        <w:r w:rsidR="002F0B00">
          <w:rPr>
            <w:noProof/>
            <w:webHidden/>
          </w:rPr>
          <w:fldChar w:fldCharType="begin"/>
        </w:r>
        <w:r w:rsidR="002F0B00">
          <w:rPr>
            <w:noProof/>
            <w:webHidden/>
          </w:rPr>
          <w:instrText xml:space="preserve"> PAGEREF _Toc176421633 \h </w:instrText>
        </w:r>
        <w:r w:rsidR="002F0B00">
          <w:rPr>
            <w:noProof/>
            <w:webHidden/>
          </w:rPr>
        </w:r>
        <w:r w:rsidR="002F0B00">
          <w:rPr>
            <w:noProof/>
            <w:webHidden/>
          </w:rPr>
          <w:fldChar w:fldCharType="separate"/>
        </w:r>
        <w:r>
          <w:rPr>
            <w:noProof/>
            <w:webHidden/>
          </w:rPr>
          <w:t>73</w:t>
        </w:r>
        <w:r w:rsidR="002F0B00">
          <w:rPr>
            <w:noProof/>
            <w:webHidden/>
          </w:rPr>
          <w:fldChar w:fldCharType="end"/>
        </w:r>
      </w:hyperlink>
    </w:p>
    <w:p w14:paraId="5DAA3388" w14:textId="29BA8EA8"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34" w:history="1">
        <w:r w:rsidR="002F0B00" w:rsidRPr="009C38B5">
          <w:rPr>
            <w:rStyle w:val="-"/>
            <w:noProof/>
          </w:rPr>
          <w:t>4.4</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Υπεργολαβία</w:t>
        </w:r>
        <w:r w:rsidR="002F0B00">
          <w:rPr>
            <w:noProof/>
            <w:webHidden/>
          </w:rPr>
          <w:tab/>
        </w:r>
        <w:r w:rsidR="002F0B00">
          <w:rPr>
            <w:noProof/>
            <w:webHidden/>
          </w:rPr>
          <w:fldChar w:fldCharType="begin"/>
        </w:r>
        <w:r w:rsidR="002F0B00">
          <w:rPr>
            <w:noProof/>
            <w:webHidden/>
          </w:rPr>
          <w:instrText xml:space="preserve"> PAGEREF _Toc176421634 \h </w:instrText>
        </w:r>
        <w:r w:rsidR="002F0B00">
          <w:rPr>
            <w:noProof/>
            <w:webHidden/>
          </w:rPr>
        </w:r>
        <w:r w:rsidR="002F0B00">
          <w:rPr>
            <w:noProof/>
            <w:webHidden/>
          </w:rPr>
          <w:fldChar w:fldCharType="separate"/>
        </w:r>
        <w:r>
          <w:rPr>
            <w:noProof/>
            <w:webHidden/>
          </w:rPr>
          <w:t>77</w:t>
        </w:r>
        <w:r w:rsidR="002F0B00">
          <w:rPr>
            <w:noProof/>
            <w:webHidden/>
          </w:rPr>
          <w:fldChar w:fldCharType="end"/>
        </w:r>
      </w:hyperlink>
    </w:p>
    <w:p w14:paraId="6587E0BD" w14:textId="0983131B"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35" w:history="1">
        <w:r w:rsidR="002F0B00" w:rsidRPr="009C38B5">
          <w:rPr>
            <w:rStyle w:val="-"/>
            <w:noProof/>
          </w:rPr>
          <w:t>4.5</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Τροποποίηση σύμβασης κατά τη διάρκειά της</w:t>
        </w:r>
        <w:r w:rsidR="002F0B00">
          <w:rPr>
            <w:noProof/>
            <w:webHidden/>
          </w:rPr>
          <w:tab/>
        </w:r>
        <w:r w:rsidR="002F0B00">
          <w:rPr>
            <w:noProof/>
            <w:webHidden/>
          </w:rPr>
          <w:fldChar w:fldCharType="begin"/>
        </w:r>
        <w:r w:rsidR="002F0B00">
          <w:rPr>
            <w:noProof/>
            <w:webHidden/>
          </w:rPr>
          <w:instrText xml:space="preserve"> PAGEREF _Toc176421635 \h </w:instrText>
        </w:r>
        <w:r w:rsidR="002F0B00">
          <w:rPr>
            <w:noProof/>
            <w:webHidden/>
          </w:rPr>
        </w:r>
        <w:r w:rsidR="002F0B00">
          <w:rPr>
            <w:noProof/>
            <w:webHidden/>
          </w:rPr>
          <w:fldChar w:fldCharType="separate"/>
        </w:r>
        <w:r>
          <w:rPr>
            <w:noProof/>
            <w:webHidden/>
          </w:rPr>
          <w:t>78</w:t>
        </w:r>
        <w:r w:rsidR="002F0B00">
          <w:rPr>
            <w:noProof/>
            <w:webHidden/>
          </w:rPr>
          <w:fldChar w:fldCharType="end"/>
        </w:r>
      </w:hyperlink>
    </w:p>
    <w:p w14:paraId="28C5A7ED" w14:textId="57C58130" w:rsidR="002F0B00" w:rsidRDefault="003011F0">
      <w:pPr>
        <w:pStyle w:val="32"/>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36" w:history="1">
        <w:r w:rsidR="002F0B00" w:rsidRPr="009C38B5">
          <w:rPr>
            <w:rStyle w:val="-"/>
            <w:noProof/>
          </w:rPr>
          <w:t>4.5.1</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Δικαιώματα προαίρεσης</w:t>
        </w:r>
        <w:r w:rsidR="002F0B00">
          <w:rPr>
            <w:noProof/>
            <w:webHidden/>
          </w:rPr>
          <w:tab/>
        </w:r>
        <w:r w:rsidR="002F0B00">
          <w:rPr>
            <w:noProof/>
            <w:webHidden/>
          </w:rPr>
          <w:fldChar w:fldCharType="begin"/>
        </w:r>
        <w:r w:rsidR="002F0B00">
          <w:rPr>
            <w:noProof/>
            <w:webHidden/>
          </w:rPr>
          <w:instrText xml:space="preserve"> PAGEREF _Toc176421636 \h </w:instrText>
        </w:r>
        <w:r w:rsidR="002F0B00">
          <w:rPr>
            <w:noProof/>
            <w:webHidden/>
          </w:rPr>
        </w:r>
        <w:r w:rsidR="002F0B00">
          <w:rPr>
            <w:noProof/>
            <w:webHidden/>
          </w:rPr>
          <w:fldChar w:fldCharType="separate"/>
        </w:r>
        <w:r>
          <w:rPr>
            <w:noProof/>
            <w:webHidden/>
          </w:rPr>
          <w:t>78</w:t>
        </w:r>
        <w:r w:rsidR="002F0B00">
          <w:rPr>
            <w:noProof/>
            <w:webHidden/>
          </w:rPr>
          <w:fldChar w:fldCharType="end"/>
        </w:r>
      </w:hyperlink>
    </w:p>
    <w:p w14:paraId="41C7ECD7" w14:textId="6758DA8B"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37" w:history="1">
        <w:r w:rsidR="002F0B00" w:rsidRPr="009C38B5">
          <w:rPr>
            <w:rStyle w:val="-"/>
            <w:noProof/>
          </w:rPr>
          <w:t>4.6</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Δικαίωμα μονομερούς λύσης της σύμβασης</w:t>
        </w:r>
        <w:r w:rsidR="002F0B00">
          <w:rPr>
            <w:noProof/>
            <w:webHidden/>
          </w:rPr>
          <w:tab/>
        </w:r>
        <w:r w:rsidR="002F0B00">
          <w:rPr>
            <w:noProof/>
            <w:webHidden/>
          </w:rPr>
          <w:fldChar w:fldCharType="begin"/>
        </w:r>
        <w:r w:rsidR="002F0B00">
          <w:rPr>
            <w:noProof/>
            <w:webHidden/>
          </w:rPr>
          <w:instrText xml:space="preserve"> PAGEREF _Toc176421637 \h </w:instrText>
        </w:r>
        <w:r w:rsidR="002F0B00">
          <w:rPr>
            <w:noProof/>
            <w:webHidden/>
          </w:rPr>
        </w:r>
        <w:r w:rsidR="002F0B00">
          <w:rPr>
            <w:noProof/>
            <w:webHidden/>
          </w:rPr>
          <w:fldChar w:fldCharType="separate"/>
        </w:r>
        <w:r>
          <w:rPr>
            <w:noProof/>
            <w:webHidden/>
          </w:rPr>
          <w:t>79</w:t>
        </w:r>
        <w:r w:rsidR="002F0B00">
          <w:rPr>
            <w:noProof/>
            <w:webHidden/>
          </w:rPr>
          <w:fldChar w:fldCharType="end"/>
        </w:r>
      </w:hyperlink>
    </w:p>
    <w:p w14:paraId="2DD5C15C" w14:textId="5F87D3BB" w:rsidR="002F0B00" w:rsidRDefault="003011F0">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176421638" w:history="1">
        <w:r w:rsidR="002F0B00" w:rsidRPr="009C38B5">
          <w:rPr>
            <w:rStyle w:val="-"/>
            <w:noProof/>
          </w:rPr>
          <w:t>5</w:t>
        </w:r>
        <w:r w:rsidR="002F0B00">
          <w:rPr>
            <w:rFonts w:asciiTheme="minorHAnsi" w:eastAsiaTheme="minorEastAsia" w:hAnsiTheme="minorHAnsi" w:cstheme="minorBidi"/>
            <w:b w:val="0"/>
            <w:bCs w:val="0"/>
            <w:caps w:val="0"/>
            <w:noProof/>
            <w:kern w:val="2"/>
            <w:sz w:val="24"/>
            <w:szCs w:val="24"/>
            <w:lang w:val="el-GR" w:eastAsia="el-GR"/>
            <w14:ligatures w14:val="standardContextual"/>
          </w:rPr>
          <w:tab/>
        </w:r>
        <w:r w:rsidR="002F0B00" w:rsidRPr="009C38B5">
          <w:rPr>
            <w:rStyle w:val="-"/>
            <w:noProof/>
          </w:rPr>
          <w:t>ΕΙΔΙΚΟΙ ΟΡΟΙ ΕΚΤΕΛΕΣΗΣ ΤΗΣ ΣΥΜΒΑΣΗΣ</w:t>
        </w:r>
        <w:r w:rsidR="002F0B00">
          <w:rPr>
            <w:noProof/>
            <w:webHidden/>
          </w:rPr>
          <w:tab/>
        </w:r>
        <w:r w:rsidR="002F0B00">
          <w:rPr>
            <w:noProof/>
            <w:webHidden/>
          </w:rPr>
          <w:fldChar w:fldCharType="begin"/>
        </w:r>
        <w:r w:rsidR="002F0B00">
          <w:rPr>
            <w:noProof/>
            <w:webHidden/>
          </w:rPr>
          <w:instrText xml:space="preserve"> PAGEREF _Toc176421638 \h </w:instrText>
        </w:r>
        <w:r w:rsidR="002F0B00">
          <w:rPr>
            <w:noProof/>
            <w:webHidden/>
          </w:rPr>
        </w:r>
        <w:r w:rsidR="002F0B00">
          <w:rPr>
            <w:noProof/>
            <w:webHidden/>
          </w:rPr>
          <w:fldChar w:fldCharType="separate"/>
        </w:r>
        <w:r>
          <w:rPr>
            <w:noProof/>
            <w:webHidden/>
          </w:rPr>
          <w:t>80</w:t>
        </w:r>
        <w:r w:rsidR="002F0B00">
          <w:rPr>
            <w:noProof/>
            <w:webHidden/>
          </w:rPr>
          <w:fldChar w:fldCharType="end"/>
        </w:r>
      </w:hyperlink>
    </w:p>
    <w:p w14:paraId="7C67A44F" w14:textId="4468B379"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39" w:history="1">
        <w:r w:rsidR="002F0B00" w:rsidRPr="009C38B5">
          <w:rPr>
            <w:rStyle w:val="-"/>
            <w:noProof/>
          </w:rPr>
          <w:t>5.1</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Τρόπος πληρωμής</w:t>
        </w:r>
        <w:r w:rsidR="002F0B00">
          <w:rPr>
            <w:noProof/>
            <w:webHidden/>
          </w:rPr>
          <w:tab/>
        </w:r>
        <w:r w:rsidR="002F0B00">
          <w:rPr>
            <w:noProof/>
            <w:webHidden/>
          </w:rPr>
          <w:fldChar w:fldCharType="begin"/>
        </w:r>
        <w:r w:rsidR="002F0B00">
          <w:rPr>
            <w:noProof/>
            <w:webHidden/>
          </w:rPr>
          <w:instrText xml:space="preserve"> PAGEREF _Toc176421639 \h </w:instrText>
        </w:r>
        <w:r w:rsidR="002F0B00">
          <w:rPr>
            <w:noProof/>
            <w:webHidden/>
          </w:rPr>
        </w:r>
        <w:r w:rsidR="002F0B00">
          <w:rPr>
            <w:noProof/>
            <w:webHidden/>
          </w:rPr>
          <w:fldChar w:fldCharType="separate"/>
        </w:r>
        <w:r>
          <w:rPr>
            <w:noProof/>
            <w:webHidden/>
          </w:rPr>
          <w:t>80</w:t>
        </w:r>
        <w:r w:rsidR="002F0B00">
          <w:rPr>
            <w:noProof/>
            <w:webHidden/>
          </w:rPr>
          <w:fldChar w:fldCharType="end"/>
        </w:r>
      </w:hyperlink>
    </w:p>
    <w:p w14:paraId="2F176C40" w14:textId="20268578"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40" w:history="1">
        <w:r w:rsidR="002F0B00" w:rsidRPr="009C38B5">
          <w:rPr>
            <w:rStyle w:val="-"/>
            <w:noProof/>
          </w:rPr>
          <w:t>5.2</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Κήρυξη οικονομικού φορέα έκπτωτου - Κυρώσεις</w:t>
        </w:r>
        <w:r w:rsidR="002F0B00">
          <w:rPr>
            <w:noProof/>
            <w:webHidden/>
          </w:rPr>
          <w:tab/>
        </w:r>
        <w:r w:rsidR="002F0B00">
          <w:rPr>
            <w:noProof/>
            <w:webHidden/>
          </w:rPr>
          <w:fldChar w:fldCharType="begin"/>
        </w:r>
        <w:r w:rsidR="002F0B00">
          <w:rPr>
            <w:noProof/>
            <w:webHidden/>
          </w:rPr>
          <w:instrText xml:space="preserve"> PAGEREF _Toc176421640 \h </w:instrText>
        </w:r>
        <w:r w:rsidR="002F0B00">
          <w:rPr>
            <w:noProof/>
            <w:webHidden/>
          </w:rPr>
        </w:r>
        <w:r w:rsidR="002F0B00">
          <w:rPr>
            <w:noProof/>
            <w:webHidden/>
          </w:rPr>
          <w:fldChar w:fldCharType="separate"/>
        </w:r>
        <w:r>
          <w:rPr>
            <w:noProof/>
            <w:webHidden/>
          </w:rPr>
          <w:t>82</w:t>
        </w:r>
        <w:r w:rsidR="002F0B00">
          <w:rPr>
            <w:noProof/>
            <w:webHidden/>
          </w:rPr>
          <w:fldChar w:fldCharType="end"/>
        </w:r>
      </w:hyperlink>
    </w:p>
    <w:p w14:paraId="30A0AF57" w14:textId="71334F71"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41" w:history="1">
        <w:r w:rsidR="002F0B00" w:rsidRPr="009C38B5">
          <w:rPr>
            <w:rStyle w:val="-"/>
            <w:noProof/>
          </w:rPr>
          <w:t>5.3</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Διοικητικές προσφυγές κατά τη διαδικασία εκτέλεσης</w:t>
        </w:r>
        <w:r w:rsidR="002F0B00">
          <w:rPr>
            <w:noProof/>
            <w:webHidden/>
          </w:rPr>
          <w:tab/>
        </w:r>
        <w:r w:rsidR="002F0B00">
          <w:rPr>
            <w:noProof/>
            <w:webHidden/>
          </w:rPr>
          <w:fldChar w:fldCharType="begin"/>
        </w:r>
        <w:r w:rsidR="002F0B00">
          <w:rPr>
            <w:noProof/>
            <w:webHidden/>
          </w:rPr>
          <w:instrText xml:space="preserve"> PAGEREF _Toc176421641 \h </w:instrText>
        </w:r>
        <w:r w:rsidR="002F0B00">
          <w:rPr>
            <w:noProof/>
            <w:webHidden/>
          </w:rPr>
        </w:r>
        <w:r w:rsidR="002F0B00">
          <w:rPr>
            <w:noProof/>
            <w:webHidden/>
          </w:rPr>
          <w:fldChar w:fldCharType="separate"/>
        </w:r>
        <w:r>
          <w:rPr>
            <w:noProof/>
            <w:webHidden/>
          </w:rPr>
          <w:t>83</w:t>
        </w:r>
        <w:r w:rsidR="002F0B00">
          <w:rPr>
            <w:noProof/>
            <w:webHidden/>
          </w:rPr>
          <w:fldChar w:fldCharType="end"/>
        </w:r>
      </w:hyperlink>
    </w:p>
    <w:p w14:paraId="1F735926" w14:textId="1AF82A4C"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42" w:history="1">
        <w:r w:rsidR="002F0B00" w:rsidRPr="009C38B5">
          <w:rPr>
            <w:rStyle w:val="-"/>
            <w:noProof/>
          </w:rPr>
          <w:t>5.4</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Δικαστική επίλυση διαφορών</w:t>
        </w:r>
        <w:r w:rsidR="002F0B00">
          <w:rPr>
            <w:noProof/>
            <w:webHidden/>
          </w:rPr>
          <w:tab/>
        </w:r>
        <w:r w:rsidR="002F0B00">
          <w:rPr>
            <w:noProof/>
            <w:webHidden/>
          </w:rPr>
          <w:fldChar w:fldCharType="begin"/>
        </w:r>
        <w:r w:rsidR="002F0B00">
          <w:rPr>
            <w:noProof/>
            <w:webHidden/>
          </w:rPr>
          <w:instrText xml:space="preserve"> PAGEREF _Toc176421642 \h </w:instrText>
        </w:r>
        <w:r w:rsidR="002F0B00">
          <w:rPr>
            <w:noProof/>
            <w:webHidden/>
          </w:rPr>
        </w:r>
        <w:r w:rsidR="002F0B00">
          <w:rPr>
            <w:noProof/>
            <w:webHidden/>
          </w:rPr>
          <w:fldChar w:fldCharType="separate"/>
        </w:r>
        <w:r>
          <w:rPr>
            <w:noProof/>
            <w:webHidden/>
          </w:rPr>
          <w:t>84</w:t>
        </w:r>
        <w:r w:rsidR="002F0B00">
          <w:rPr>
            <w:noProof/>
            <w:webHidden/>
          </w:rPr>
          <w:fldChar w:fldCharType="end"/>
        </w:r>
      </w:hyperlink>
    </w:p>
    <w:p w14:paraId="272FD7A7" w14:textId="4200FC8D" w:rsidR="002F0B00" w:rsidRDefault="003011F0">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176421643" w:history="1">
        <w:r w:rsidR="002F0B00" w:rsidRPr="009C38B5">
          <w:rPr>
            <w:rStyle w:val="-"/>
            <w:noProof/>
          </w:rPr>
          <w:t>6</w:t>
        </w:r>
        <w:r w:rsidR="002F0B00">
          <w:rPr>
            <w:rFonts w:asciiTheme="minorHAnsi" w:eastAsiaTheme="minorEastAsia" w:hAnsiTheme="minorHAnsi" w:cstheme="minorBidi"/>
            <w:b w:val="0"/>
            <w:bCs w:val="0"/>
            <w:caps w:val="0"/>
            <w:noProof/>
            <w:kern w:val="2"/>
            <w:sz w:val="24"/>
            <w:szCs w:val="24"/>
            <w:lang w:val="el-GR" w:eastAsia="el-GR"/>
            <w14:ligatures w14:val="standardContextual"/>
          </w:rPr>
          <w:tab/>
        </w:r>
        <w:r w:rsidR="002F0B00" w:rsidRPr="009C38B5">
          <w:rPr>
            <w:rStyle w:val="-"/>
            <w:noProof/>
          </w:rPr>
          <w:t>ΧΡΟΝΟΣ ΚΑΙ ΤΡΟΠΟΣ ΕΚΤΕΛΕΣΗΣ</w:t>
        </w:r>
        <w:r w:rsidR="002F0B00">
          <w:rPr>
            <w:noProof/>
            <w:webHidden/>
          </w:rPr>
          <w:tab/>
        </w:r>
        <w:r w:rsidR="002F0B00">
          <w:rPr>
            <w:noProof/>
            <w:webHidden/>
          </w:rPr>
          <w:fldChar w:fldCharType="begin"/>
        </w:r>
        <w:r w:rsidR="002F0B00">
          <w:rPr>
            <w:noProof/>
            <w:webHidden/>
          </w:rPr>
          <w:instrText xml:space="preserve"> PAGEREF _Toc176421643 \h </w:instrText>
        </w:r>
        <w:r w:rsidR="002F0B00">
          <w:rPr>
            <w:noProof/>
            <w:webHidden/>
          </w:rPr>
        </w:r>
        <w:r w:rsidR="002F0B00">
          <w:rPr>
            <w:noProof/>
            <w:webHidden/>
          </w:rPr>
          <w:fldChar w:fldCharType="separate"/>
        </w:r>
        <w:r>
          <w:rPr>
            <w:noProof/>
            <w:webHidden/>
          </w:rPr>
          <w:t>85</w:t>
        </w:r>
        <w:r w:rsidR="002F0B00">
          <w:rPr>
            <w:noProof/>
            <w:webHidden/>
          </w:rPr>
          <w:fldChar w:fldCharType="end"/>
        </w:r>
      </w:hyperlink>
    </w:p>
    <w:p w14:paraId="7170FB21" w14:textId="104ABBB5"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44" w:history="1">
        <w:r w:rsidR="002F0B00" w:rsidRPr="009C38B5">
          <w:rPr>
            <w:rStyle w:val="-"/>
            <w:noProof/>
          </w:rPr>
          <w:t>6.1</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Παρακολούθηση της σύμβασης</w:t>
        </w:r>
        <w:r w:rsidR="002F0B00">
          <w:rPr>
            <w:noProof/>
            <w:webHidden/>
          </w:rPr>
          <w:tab/>
        </w:r>
        <w:r w:rsidR="002F0B00">
          <w:rPr>
            <w:noProof/>
            <w:webHidden/>
          </w:rPr>
          <w:fldChar w:fldCharType="begin"/>
        </w:r>
        <w:r w:rsidR="002F0B00">
          <w:rPr>
            <w:noProof/>
            <w:webHidden/>
          </w:rPr>
          <w:instrText xml:space="preserve"> PAGEREF _Toc176421644 \h </w:instrText>
        </w:r>
        <w:r w:rsidR="002F0B00">
          <w:rPr>
            <w:noProof/>
            <w:webHidden/>
          </w:rPr>
        </w:r>
        <w:r w:rsidR="002F0B00">
          <w:rPr>
            <w:noProof/>
            <w:webHidden/>
          </w:rPr>
          <w:fldChar w:fldCharType="separate"/>
        </w:r>
        <w:r>
          <w:rPr>
            <w:noProof/>
            <w:webHidden/>
          </w:rPr>
          <w:t>85</w:t>
        </w:r>
        <w:r w:rsidR="002F0B00">
          <w:rPr>
            <w:noProof/>
            <w:webHidden/>
          </w:rPr>
          <w:fldChar w:fldCharType="end"/>
        </w:r>
      </w:hyperlink>
    </w:p>
    <w:p w14:paraId="165F1C8C" w14:textId="5D3C475F"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45" w:history="1">
        <w:r w:rsidR="002F0B00" w:rsidRPr="009C38B5">
          <w:rPr>
            <w:rStyle w:val="-"/>
            <w:noProof/>
          </w:rPr>
          <w:t>6.2</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Διάρκεια σύμβασης</w:t>
        </w:r>
        <w:r w:rsidR="002F0B00">
          <w:rPr>
            <w:noProof/>
            <w:webHidden/>
          </w:rPr>
          <w:tab/>
        </w:r>
        <w:r w:rsidR="002F0B00">
          <w:rPr>
            <w:noProof/>
            <w:webHidden/>
          </w:rPr>
          <w:fldChar w:fldCharType="begin"/>
        </w:r>
        <w:r w:rsidR="002F0B00">
          <w:rPr>
            <w:noProof/>
            <w:webHidden/>
          </w:rPr>
          <w:instrText xml:space="preserve"> PAGEREF _Toc176421645 \h </w:instrText>
        </w:r>
        <w:r w:rsidR="002F0B00">
          <w:rPr>
            <w:noProof/>
            <w:webHidden/>
          </w:rPr>
        </w:r>
        <w:r w:rsidR="002F0B00">
          <w:rPr>
            <w:noProof/>
            <w:webHidden/>
          </w:rPr>
          <w:fldChar w:fldCharType="separate"/>
        </w:r>
        <w:r>
          <w:rPr>
            <w:noProof/>
            <w:webHidden/>
          </w:rPr>
          <w:t>85</w:t>
        </w:r>
        <w:r w:rsidR="002F0B00">
          <w:rPr>
            <w:noProof/>
            <w:webHidden/>
          </w:rPr>
          <w:fldChar w:fldCharType="end"/>
        </w:r>
      </w:hyperlink>
    </w:p>
    <w:p w14:paraId="59D6EE91" w14:textId="2A04C810"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46" w:history="1">
        <w:r w:rsidR="002F0B00" w:rsidRPr="009C38B5">
          <w:rPr>
            <w:rStyle w:val="-"/>
            <w:noProof/>
          </w:rPr>
          <w:t>6.3</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Παραλαβή του αντικειμένου της σύμβασης</w:t>
        </w:r>
        <w:r w:rsidR="002F0B00">
          <w:rPr>
            <w:noProof/>
            <w:webHidden/>
          </w:rPr>
          <w:tab/>
        </w:r>
        <w:r w:rsidR="002F0B00">
          <w:rPr>
            <w:noProof/>
            <w:webHidden/>
          </w:rPr>
          <w:fldChar w:fldCharType="begin"/>
        </w:r>
        <w:r w:rsidR="002F0B00">
          <w:rPr>
            <w:noProof/>
            <w:webHidden/>
          </w:rPr>
          <w:instrText xml:space="preserve"> PAGEREF _Toc176421646 \h </w:instrText>
        </w:r>
        <w:r w:rsidR="002F0B00">
          <w:rPr>
            <w:noProof/>
            <w:webHidden/>
          </w:rPr>
        </w:r>
        <w:r w:rsidR="002F0B00">
          <w:rPr>
            <w:noProof/>
            <w:webHidden/>
          </w:rPr>
          <w:fldChar w:fldCharType="separate"/>
        </w:r>
        <w:r>
          <w:rPr>
            <w:noProof/>
            <w:webHidden/>
          </w:rPr>
          <w:t>85</w:t>
        </w:r>
        <w:r w:rsidR="002F0B00">
          <w:rPr>
            <w:noProof/>
            <w:webHidden/>
          </w:rPr>
          <w:fldChar w:fldCharType="end"/>
        </w:r>
      </w:hyperlink>
    </w:p>
    <w:p w14:paraId="258B03FF" w14:textId="6E845995" w:rsidR="002F0B00" w:rsidRDefault="003011F0">
      <w:pPr>
        <w:pStyle w:val="2a"/>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47" w:history="1">
        <w:r w:rsidR="002F0B00" w:rsidRPr="009C38B5">
          <w:rPr>
            <w:rStyle w:val="-"/>
            <w:noProof/>
          </w:rPr>
          <w:t>6.4</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noProof/>
          </w:rPr>
          <w:t>Απόρριψη παραδοτέων – Αντικατάσταση</w:t>
        </w:r>
        <w:r w:rsidR="002F0B00">
          <w:rPr>
            <w:noProof/>
            <w:webHidden/>
          </w:rPr>
          <w:tab/>
        </w:r>
        <w:r w:rsidR="002F0B00">
          <w:rPr>
            <w:noProof/>
            <w:webHidden/>
          </w:rPr>
          <w:fldChar w:fldCharType="begin"/>
        </w:r>
        <w:r w:rsidR="002F0B00">
          <w:rPr>
            <w:noProof/>
            <w:webHidden/>
          </w:rPr>
          <w:instrText xml:space="preserve"> PAGEREF _Toc176421647 \h </w:instrText>
        </w:r>
        <w:r w:rsidR="002F0B00">
          <w:rPr>
            <w:noProof/>
            <w:webHidden/>
          </w:rPr>
        </w:r>
        <w:r w:rsidR="002F0B00">
          <w:rPr>
            <w:noProof/>
            <w:webHidden/>
          </w:rPr>
          <w:fldChar w:fldCharType="separate"/>
        </w:r>
        <w:r>
          <w:rPr>
            <w:noProof/>
            <w:webHidden/>
          </w:rPr>
          <w:t>86</w:t>
        </w:r>
        <w:r w:rsidR="002F0B00">
          <w:rPr>
            <w:noProof/>
            <w:webHidden/>
          </w:rPr>
          <w:fldChar w:fldCharType="end"/>
        </w:r>
      </w:hyperlink>
    </w:p>
    <w:p w14:paraId="612526E0" w14:textId="14F25710" w:rsidR="002F0B00" w:rsidRDefault="003011F0">
      <w:pPr>
        <w:pStyle w:val="1d"/>
        <w:tabs>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176421648" w:history="1">
        <w:r w:rsidR="002F0B00" w:rsidRPr="009C38B5">
          <w:rPr>
            <w:rStyle w:val="-"/>
            <w:noProof/>
          </w:rPr>
          <w:t>ΠΑΡΑΡΤΗΜΑΤΑ</w:t>
        </w:r>
        <w:r w:rsidR="002F0B00">
          <w:rPr>
            <w:noProof/>
            <w:webHidden/>
          </w:rPr>
          <w:tab/>
        </w:r>
        <w:r w:rsidR="002F0B00">
          <w:rPr>
            <w:noProof/>
            <w:webHidden/>
          </w:rPr>
          <w:fldChar w:fldCharType="begin"/>
        </w:r>
        <w:r w:rsidR="002F0B00">
          <w:rPr>
            <w:noProof/>
            <w:webHidden/>
          </w:rPr>
          <w:instrText xml:space="preserve"> PAGEREF _Toc176421648 \h </w:instrText>
        </w:r>
        <w:r w:rsidR="002F0B00">
          <w:rPr>
            <w:noProof/>
            <w:webHidden/>
          </w:rPr>
        </w:r>
        <w:r w:rsidR="002F0B00">
          <w:rPr>
            <w:noProof/>
            <w:webHidden/>
          </w:rPr>
          <w:fldChar w:fldCharType="separate"/>
        </w:r>
        <w:r>
          <w:rPr>
            <w:noProof/>
            <w:webHidden/>
          </w:rPr>
          <w:t>88</w:t>
        </w:r>
        <w:r w:rsidR="002F0B00">
          <w:rPr>
            <w:noProof/>
            <w:webHidden/>
          </w:rPr>
          <w:fldChar w:fldCharType="end"/>
        </w:r>
      </w:hyperlink>
    </w:p>
    <w:p w14:paraId="69514606" w14:textId="76438497" w:rsidR="002F0B00" w:rsidRDefault="003011F0">
      <w:pPr>
        <w:pStyle w:val="1d"/>
        <w:tabs>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176421649" w:history="1">
        <w:r w:rsidR="002F0B00" w:rsidRPr="009C38B5">
          <w:rPr>
            <w:rStyle w:val="-"/>
            <w:noProof/>
          </w:rPr>
          <w:t>ΠΑΡΑΡΤΗΜΑ Ι – Αναλυτική Περιγραφή Φυσικού και Οικονομικού Αντικειμένου της Σύμβασης</w:t>
        </w:r>
        <w:r w:rsidR="002F0B00">
          <w:rPr>
            <w:noProof/>
            <w:webHidden/>
          </w:rPr>
          <w:tab/>
        </w:r>
        <w:r w:rsidR="002F0B00">
          <w:rPr>
            <w:noProof/>
            <w:webHidden/>
          </w:rPr>
          <w:fldChar w:fldCharType="begin"/>
        </w:r>
        <w:r w:rsidR="002F0B00">
          <w:rPr>
            <w:noProof/>
            <w:webHidden/>
          </w:rPr>
          <w:instrText xml:space="preserve"> PAGEREF _Toc176421649 \h </w:instrText>
        </w:r>
        <w:r w:rsidR="002F0B00">
          <w:rPr>
            <w:noProof/>
            <w:webHidden/>
          </w:rPr>
        </w:r>
        <w:r w:rsidR="002F0B00">
          <w:rPr>
            <w:noProof/>
            <w:webHidden/>
          </w:rPr>
          <w:fldChar w:fldCharType="separate"/>
        </w:r>
        <w:r>
          <w:rPr>
            <w:noProof/>
            <w:webHidden/>
          </w:rPr>
          <w:t>89</w:t>
        </w:r>
        <w:r w:rsidR="002F0B00">
          <w:rPr>
            <w:noProof/>
            <w:webHidden/>
          </w:rPr>
          <w:fldChar w:fldCharType="end"/>
        </w:r>
      </w:hyperlink>
    </w:p>
    <w:p w14:paraId="6DF84E89" w14:textId="6F2F5FD9" w:rsidR="002F0B00" w:rsidRDefault="003011F0">
      <w:pPr>
        <w:pStyle w:val="2a"/>
        <w:tabs>
          <w:tab w:val="left" w:pos="66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50" w:history="1">
        <w:r w:rsidR="002F0B00" w:rsidRPr="009C38B5">
          <w:rPr>
            <w:rStyle w:val="-"/>
            <w:noProof/>
          </w:rPr>
          <w:t>1.</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rFonts w:eastAsia="SimSun"/>
            <w:noProof/>
          </w:rPr>
          <w:t>Περιβάλλον της Σύμβασης</w:t>
        </w:r>
        <w:r w:rsidR="002F0B00">
          <w:rPr>
            <w:noProof/>
            <w:webHidden/>
          </w:rPr>
          <w:tab/>
        </w:r>
        <w:r w:rsidR="002F0B00">
          <w:rPr>
            <w:noProof/>
            <w:webHidden/>
          </w:rPr>
          <w:fldChar w:fldCharType="begin"/>
        </w:r>
        <w:r w:rsidR="002F0B00">
          <w:rPr>
            <w:noProof/>
            <w:webHidden/>
          </w:rPr>
          <w:instrText xml:space="preserve"> PAGEREF _Toc176421650 \h </w:instrText>
        </w:r>
        <w:r w:rsidR="002F0B00">
          <w:rPr>
            <w:noProof/>
            <w:webHidden/>
          </w:rPr>
        </w:r>
        <w:r w:rsidR="002F0B00">
          <w:rPr>
            <w:noProof/>
            <w:webHidden/>
          </w:rPr>
          <w:fldChar w:fldCharType="separate"/>
        </w:r>
        <w:r>
          <w:rPr>
            <w:noProof/>
            <w:webHidden/>
          </w:rPr>
          <w:t>89</w:t>
        </w:r>
        <w:r w:rsidR="002F0B00">
          <w:rPr>
            <w:noProof/>
            <w:webHidden/>
          </w:rPr>
          <w:fldChar w:fldCharType="end"/>
        </w:r>
      </w:hyperlink>
    </w:p>
    <w:p w14:paraId="69E9CF5C" w14:textId="608ACB88"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52" w:history="1">
        <w:r w:rsidR="002F0B00" w:rsidRPr="009C38B5">
          <w:rPr>
            <w:rStyle w:val="-"/>
            <w:rFonts w:eastAsia="SimSun"/>
            <w:noProof/>
            <w:lang w:val="el-GR"/>
          </w:rPr>
          <w:t>1.1.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rFonts w:eastAsia="SimSun"/>
            <w:noProof/>
            <w:lang w:val="el-GR"/>
          </w:rPr>
          <w:t>Εμπλεκόμενοι στην υλοποίηση της Σύμβασης</w:t>
        </w:r>
        <w:r w:rsidR="002F0B00">
          <w:rPr>
            <w:noProof/>
            <w:webHidden/>
          </w:rPr>
          <w:tab/>
        </w:r>
        <w:r w:rsidR="002F0B00">
          <w:rPr>
            <w:noProof/>
            <w:webHidden/>
          </w:rPr>
          <w:fldChar w:fldCharType="begin"/>
        </w:r>
        <w:r w:rsidR="002F0B00">
          <w:rPr>
            <w:noProof/>
            <w:webHidden/>
          </w:rPr>
          <w:instrText xml:space="preserve"> PAGEREF _Toc176421652 \h </w:instrText>
        </w:r>
        <w:r w:rsidR="002F0B00">
          <w:rPr>
            <w:noProof/>
            <w:webHidden/>
          </w:rPr>
        </w:r>
        <w:r w:rsidR="002F0B00">
          <w:rPr>
            <w:noProof/>
            <w:webHidden/>
          </w:rPr>
          <w:fldChar w:fldCharType="separate"/>
        </w:r>
        <w:r>
          <w:rPr>
            <w:noProof/>
            <w:webHidden/>
          </w:rPr>
          <w:t>89</w:t>
        </w:r>
        <w:r w:rsidR="002F0B00">
          <w:rPr>
            <w:noProof/>
            <w:webHidden/>
          </w:rPr>
          <w:fldChar w:fldCharType="end"/>
        </w:r>
      </w:hyperlink>
    </w:p>
    <w:p w14:paraId="49C4E459" w14:textId="2286093D"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53" w:history="1">
        <w:r w:rsidR="002F0B00" w:rsidRPr="009C38B5">
          <w:rPr>
            <w:rStyle w:val="-"/>
            <w:rFonts w:eastAsia="SimSun"/>
            <w:noProof/>
            <w:lang w:val="el-GR"/>
          </w:rPr>
          <w:t>1.2.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rFonts w:eastAsia="SimSun"/>
            <w:noProof/>
            <w:lang w:val="el-GR"/>
          </w:rPr>
          <w:t>Υφιστάμενη Κατάσταση</w:t>
        </w:r>
        <w:r w:rsidR="002F0B00">
          <w:rPr>
            <w:noProof/>
            <w:webHidden/>
          </w:rPr>
          <w:tab/>
        </w:r>
        <w:r w:rsidR="002F0B00">
          <w:rPr>
            <w:noProof/>
            <w:webHidden/>
          </w:rPr>
          <w:fldChar w:fldCharType="begin"/>
        </w:r>
        <w:r w:rsidR="002F0B00">
          <w:rPr>
            <w:noProof/>
            <w:webHidden/>
          </w:rPr>
          <w:instrText xml:space="preserve"> PAGEREF _Toc176421653 \h </w:instrText>
        </w:r>
        <w:r w:rsidR="002F0B00">
          <w:rPr>
            <w:noProof/>
            <w:webHidden/>
          </w:rPr>
        </w:r>
        <w:r w:rsidR="002F0B00">
          <w:rPr>
            <w:noProof/>
            <w:webHidden/>
          </w:rPr>
          <w:fldChar w:fldCharType="separate"/>
        </w:r>
        <w:r>
          <w:rPr>
            <w:noProof/>
            <w:webHidden/>
          </w:rPr>
          <w:t>94</w:t>
        </w:r>
        <w:r w:rsidR="002F0B00">
          <w:rPr>
            <w:noProof/>
            <w:webHidden/>
          </w:rPr>
          <w:fldChar w:fldCharType="end"/>
        </w:r>
      </w:hyperlink>
    </w:p>
    <w:p w14:paraId="217901B3" w14:textId="76E34AC1" w:rsidR="002F0B00" w:rsidRDefault="003011F0">
      <w:pPr>
        <w:pStyle w:val="2a"/>
        <w:tabs>
          <w:tab w:val="left" w:pos="66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54" w:history="1">
        <w:r w:rsidR="002F0B00" w:rsidRPr="009C38B5">
          <w:rPr>
            <w:rStyle w:val="-"/>
            <w:rFonts w:eastAsia="SimSun"/>
            <w:noProof/>
          </w:rPr>
          <w:t>2.</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rFonts w:eastAsia="SimSun"/>
            <w:noProof/>
          </w:rPr>
          <w:t>Περιγραφή Φυσικού Αντικειμένου της Σύμβασης</w:t>
        </w:r>
        <w:r w:rsidR="002F0B00">
          <w:rPr>
            <w:noProof/>
            <w:webHidden/>
          </w:rPr>
          <w:tab/>
        </w:r>
        <w:r w:rsidR="002F0B00">
          <w:rPr>
            <w:noProof/>
            <w:webHidden/>
          </w:rPr>
          <w:fldChar w:fldCharType="begin"/>
        </w:r>
        <w:r w:rsidR="002F0B00">
          <w:rPr>
            <w:noProof/>
            <w:webHidden/>
          </w:rPr>
          <w:instrText xml:space="preserve"> PAGEREF _Toc176421654 \h </w:instrText>
        </w:r>
        <w:r w:rsidR="002F0B00">
          <w:rPr>
            <w:noProof/>
            <w:webHidden/>
          </w:rPr>
        </w:r>
        <w:r w:rsidR="002F0B00">
          <w:rPr>
            <w:noProof/>
            <w:webHidden/>
          </w:rPr>
          <w:fldChar w:fldCharType="separate"/>
        </w:r>
        <w:r>
          <w:rPr>
            <w:noProof/>
            <w:webHidden/>
          </w:rPr>
          <w:t>110</w:t>
        </w:r>
        <w:r w:rsidR="002F0B00">
          <w:rPr>
            <w:noProof/>
            <w:webHidden/>
          </w:rPr>
          <w:fldChar w:fldCharType="end"/>
        </w:r>
      </w:hyperlink>
    </w:p>
    <w:p w14:paraId="3A4301ED" w14:textId="0DC37324"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57" w:history="1">
        <w:r w:rsidR="002F0B00" w:rsidRPr="009C38B5">
          <w:rPr>
            <w:rStyle w:val="-"/>
            <w:rFonts w:eastAsia="SimSun"/>
            <w:noProof/>
            <w:lang w:val="el-GR"/>
          </w:rPr>
          <w:t>2.1.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Αντικ</w:t>
        </w:r>
        <w:r w:rsidR="002F0B00" w:rsidRPr="009C38B5">
          <w:rPr>
            <w:rStyle w:val="-"/>
            <w:rFonts w:eastAsia="SimSun"/>
            <w:noProof/>
            <w:lang w:val="el-GR"/>
          </w:rPr>
          <w:t>είμενο της Σύμβασης</w:t>
        </w:r>
        <w:r w:rsidR="002F0B00">
          <w:rPr>
            <w:noProof/>
            <w:webHidden/>
          </w:rPr>
          <w:tab/>
        </w:r>
        <w:r w:rsidR="002F0B00">
          <w:rPr>
            <w:noProof/>
            <w:webHidden/>
          </w:rPr>
          <w:fldChar w:fldCharType="begin"/>
        </w:r>
        <w:r w:rsidR="002F0B00">
          <w:rPr>
            <w:noProof/>
            <w:webHidden/>
          </w:rPr>
          <w:instrText xml:space="preserve"> PAGEREF _Toc176421657 \h </w:instrText>
        </w:r>
        <w:r w:rsidR="002F0B00">
          <w:rPr>
            <w:noProof/>
            <w:webHidden/>
          </w:rPr>
        </w:r>
        <w:r w:rsidR="002F0B00">
          <w:rPr>
            <w:noProof/>
            <w:webHidden/>
          </w:rPr>
          <w:fldChar w:fldCharType="separate"/>
        </w:r>
        <w:r>
          <w:rPr>
            <w:noProof/>
            <w:webHidden/>
          </w:rPr>
          <w:t>110</w:t>
        </w:r>
        <w:r w:rsidR="002F0B00">
          <w:rPr>
            <w:noProof/>
            <w:webHidden/>
          </w:rPr>
          <w:fldChar w:fldCharType="end"/>
        </w:r>
      </w:hyperlink>
    </w:p>
    <w:p w14:paraId="37ADA908" w14:textId="07144299"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58" w:history="1">
        <w:r w:rsidR="002F0B00" w:rsidRPr="009C38B5">
          <w:rPr>
            <w:rStyle w:val="-"/>
            <w:noProof/>
            <w:lang w:val="el-GR"/>
          </w:rPr>
          <w:t>2.2.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Σκοπός και Στόχοι της Σύμβασης</w:t>
        </w:r>
        <w:r w:rsidR="002F0B00">
          <w:rPr>
            <w:noProof/>
            <w:webHidden/>
          </w:rPr>
          <w:tab/>
        </w:r>
        <w:r w:rsidR="002F0B00">
          <w:rPr>
            <w:noProof/>
            <w:webHidden/>
          </w:rPr>
          <w:fldChar w:fldCharType="begin"/>
        </w:r>
        <w:r w:rsidR="002F0B00">
          <w:rPr>
            <w:noProof/>
            <w:webHidden/>
          </w:rPr>
          <w:instrText xml:space="preserve"> PAGEREF _Toc176421658 \h </w:instrText>
        </w:r>
        <w:r w:rsidR="002F0B00">
          <w:rPr>
            <w:noProof/>
            <w:webHidden/>
          </w:rPr>
        </w:r>
        <w:r w:rsidR="002F0B00">
          <w:rPr>
            <w:noProof/>
            <w:webHidden/>
          </w:rPr>
          <w:fldChar w:fldCharType="separate"/>
        </w:r>
        <w:r>
          <w:rPr>
            <w:noProof/>
            <w:webHidden/>
          </w:rPr>
          <w:t>114</w:t>
        </w:r>
        <w:r w:rsidR="002F0B00">
          <w:rPr>
            <w:noProof/>
            <w:webHidden/>
          </w:rPr>
          <w:fldChar w:fldCharType="end"/>
        </w:r>
      </w:hyperlink>
    </w:p>
    <w:p w14:paraId="1C3A59C5" w14:textId="03FB2F71"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59" w:history="1">
        <w:r w:rsidR="002F0B00" w:rsidRPr="009C38B5">
          <w:rPr>
            <w:rStyle w:val="-"/>
            <w:noProof/>
            <w:lang w:val="el-GR"/>
          </w:rPr>
          <w:t>2.3.</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Αναμενόμενα Οφέλη</w:t>
        </w:r>
        <w:r w:rsidR="002F0B00">
          <w:rPr>
            <w:noProof/>
            <w:webHidden/>
          </w:rPr>
          <w:tab/>
        </w:r>
        <w:r w:rsidR="002F0B00">
          <w:rPr>
            <w:noProof/>
            <w:webHidden/>
          </w:rPr>
          <w:fldChar w:fldCharType="begin"/>
        </w:r>
        <w:r w:rsidR="002F0B00">
          <w:rPr>
            <w:noProof/>
            <w:webHidden/>
          </w:rPr>
          <w:instrText xml:space="preserve"> PAGEREF _Toc176421659 \h </w:instrText>
        </w:r>
        <w:r w:rsidR="002F0B00">
          <w:rPr>
            <w:noProof/>
            <w:webHidden/>
          </w:rPr>
        </w:r>
        <w:r w:rsidR="002F0B00">
          <w:rPr>
            <w:noProof/>
            <w:webHidden/>
          </w:rPr>
          <w:fldChar w:fldCharType="separate"/>
        </w:r>
        <w:r>
          <w:rPr>
            <w:noProof/>
            <w:webHidden/>
          </w:rPr>
          <w:t>114</w:t>
        </w:r>
        <w:r w:rsidR="002F0B00">
          <w:rPr>
            <w:noProof/>
            <w:webHidden/>
          </w:rPr>
          <w:fldChar w:fldCharType="end"/>
        </w:r>
      </w:hyperlink>
    </w:p>
    <w:p w14:paraId="0592A772" w14:textId="7E9C650C" w:rsidR="002F0B00" w:rsidRDefault="003011F0">
      <w:pPr>
        <w:pStyle w:val="2a"/>
        <w:tabs>
          <w:tab w:val="left" w:pos="66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60" w:history="1">
        <w:r w:rsidR="002F0B00" w:rsidRPr="009C38B5">
          <w:rPr>
            <w:rStyle w:val="-"/>
            <w:rFonts w:eastAsia="SimSun"/>
            <w:noProof/>
          </w:rPr>
          <w:t>3.</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rFonts w:eastAsia="SimSun"/>
            <w:noProof/>
          </w:rPr>
          <w:t>Αρχιτεκτονική</w:t>
        </w:r>
        <w:r w:rsidR="002F0B00">
          <w:rPr>
            <w:noProof/>
            <w:webHidden/>
          </w:rPr>
          <w:tab/>
        </w:r>
        <w:r w:rsidR="002F0B00">
          <w:rPr>
            <w:noProof/>
            <w:webHidden/>
          </w:rPr>
          <w:fldChar w:fldCharType="begin"/>
        </w:r>
        <w:r w:rsidR="002F0B00">
          <w:rPr>
            <w:noProof/>
            <w:webHidden/>
          </w:rPr>
          <w:instrText xml:space="preserve"> PAGEREF _Toc176421660 \h </w:instrText>
        </w:r>
        <w:r w:rsidR="002F0B00">
          <w:rPr>
            <w:noProof/>
            <w:webHidden/>
          </w:rPr>
        </w:r>
        <w:r w:rsidR="002F0B00">
          <w:rPr>
            <w:noProof/>
            <w:webHidden/>
          </w:rPr>
          <w:fldChar w:fldCharType="separate"/>
        </w:r>
        <w:r>
          <w:rPr>
            <w:noProof/>
            <w:webHidden/>
          </w:rPr>
          <w:t>115</w:t>
        </w:r>
        <w:r w:rsidR="002F0B00">
          <w:rPr>
            <w:noProof/>
            <w:webHidden/>
          </w:rPr>
          <w:fldChar w:fldCharType="end"/>
        </w:r>
      </w:hyperlink>
    </w:p>
    <w:p w14:paraId="662E81D3" w14:textId="5AF33CD2"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62" w:history="1">
        <w:r w:rsidR="002F0B00" w:rsidRPr="009C38B5">
          <w:rPr>
            <w:rStyle w:val="-"/>
            <w:noProof/>
            <w:lang w:val="el-GR"/>
          </w:rPr>
          <w:t>3.1.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Γενικές Αρχές Σχεδιασμού Συστήματος</w:t>
        </w:r>
        <w:r w:rsidR="002F0B00">
          <w:rPr>
            <w:noProof/>
            <w:webHidden/>
          </w:rPr>
          <w:tab/>
        </w:r>
        <w:r w:rsidR="002F0B00">
          <w:rPr>
            <w:noProof/>
            <w:webHidden/>
          </w:rPr>
          <w:fldChar w:fldCharType="begin"/>
        </w:r>
        <w:r w:rsidR="002F0B00">
          <w:rPr>
            <w:noProof/>
            <w:webHidden/>
          </w:rPr>
          <w:instrText xml:space="preserve"> PAGEREF _Toc176421662 \h </w:instrText>
        </w:r>
        <w:r w:rsidR="002F0B00">
          <w:rPr>
            <w:noProof/>
            <w:webHidden/>
          </w:rPr>
        </w:r>
        <w:r w:rsidR="002F0B00">
          <w:rPr>
            <w:noProof/>
            <w:webHidden/>
          </w:rPr>
          <w:fldChar w:fldCharType="separate"/>
        </w:r>
        <w:r>
          <w:rPr>
            <w:noProof/>
            <w:webHidden/>
          </w:rPr>
          <w:t>115</w:t>
        </w:r>
        <w:r w:rsidR="002F0B00">
          <w:rPr>
            <w:noProof/>
            <w:webHidden/>
          </w:rPr>
          <w:fldChar w:fldCharType="end"/>
        </w:r>
      </w:hyperlink>
    </w:p>
    <w:p w14:paraId="21376B73" w14:textId="5163A9B7"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63" w:history="1">
        <w:r w:rsidR="002F0B00" w:rsidRPr="009C38B5">
          <w:rPr>
            <w:rStyle w:val="-"/>
            <w:noProof/>
            <w:lang w:val="el-GR"/>
          </w:rPr>
          <w:t>3.2.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Λογική Αρχιτεκτονική</w:t>
        </w:r>
        <w:r w:rsidR="002F0B00">
          <w:rPr>
            <w:noProof/>
            <w:webHidden/>
          </w:rPr>
          <w:tab/>
        </w:r>
        <w:r w:rsidR="002F0B00">
          <w:rPr>
            <w:noProof/>
            <w:webHidden/>
          </w:rPr>
          <w:fldChar w:fldCharType="begin"/>
        </w:r>
        <w:r w:rsidR="002F0B00">
          <w:rPr>
            <w:noProof/>
            <w:webHidden/>
          </w:rPr>
          <w:instrText xml:space="preserve"> PAGEREF _Toc176421663 \h </w:instrText>
        </w:r>
        <w:r w:rsidR="002F0B00">
          <w:rPr>
            <w:noProof/>
            <w:webHidden/>
          </w:rPr>
        </w:r>
        <w:r w:rsidR="002F0B00">
          <w:rPr>
            <w:noProof/>
            <w:webHidden/>
          </w:rPr>
          <w:fldChar w:fldCharType="separate"/>
        </w:r>
        <w:r>
          <w:rPr>
            <w:noProof/>
            <w:webHidden/>
          </w:rPr>
          <w:t>116</w:t>
        </w:r>
        <w:r w:rsidR="002F0B00">
          <w:rPr>
            <w:noProof/>
            <w:webHidden/>
          </w:rPr>
          <w:fldChar w:fldCharType="end"/>
        </w:r>
      </w:hyperlink>
    </w:p>
    <w:p w14:paraId="6621CE8D" w14:textId="07C0FC55"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64" w:history="1">
        <w:r w:rsidR="002F0B00" w:rsidRPr="009C38B5">
          <w:rPr>
            <w:rStyle w:val="-"/>
            <w:noProof/>
            <w:lang w:val="el-GR"/>
          </w:rPr>
          <w:t>3.3.</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Αρχιτεκτονική Λύση</w:t>
        </w:r>
        <w:r w:rsidR="002F0B00">
          <w:rPr>
            <w:noProof/>
            <w:webHidden/>
          </w:rPr>
          <w:tab/>
        </w:r>
        <w:r w:rsidR="002F0B00">
          <w:rPr>
            <w:noProof/>
            <w:webHidden/>
          </w:rPr>
          <w:fldChar w:fldCharType="begin"/>
        </w:r>
        <w:r w:rsidR="002F0B00">
          <w:rPr>
            <w:noProof/>
            <w:webHidden/>
          </w:rPr>
          <w:instrText xml:space="preserve"> PAGEREF _Toc176421664 \h </w:instrText>
        </w:r>
        <w:r w:rsidR="002F0B00">
          <w:rPr>
            <w:noProof/>
            <w:webHidden/>
          </w:rPr>
        </w:r>
        <w:r w:rsidR="002F0B00">
          <w:rPr>
            <w:noProof/>
            <w:webHidden/>
          </w:rPr>
          <w:fldChar w:fldCharType="separate"/>
        </w:r>
        <w:r>
          <w:rPr>
            <w:noProof/>
            <w:webHidden/>
          </w:rPr>
          <w:t>117</w:t>
        </w:r>
        <w:r w:rsidR="002F0B00">
          <w:rPr>
            <w:noProof/>
            <w:webHidden/>
          </w:rPr>
          <w:fldChar w:fldCharType="end"/>
        </w:r>
      </w:hyperlink>
    </w:p>
    <w:p w14:paraId="39FDE4C5" w14:textId="4E508351"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65" w:history="1">
        <w:r w:rsidR="002F0B00" w:rsidRPr="009C38B5">
          <w:rPr>
            <w:rStyle w:val="-"/>
            <w:noProof/>
            <w:lang w:val="el-GR"/>
          </w:rPr>
          <w:t>3.4.</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Έτοιμο Λογισμικό</w:t>
        </w:r>
        <w:r w:rsidR="002F0B00">
          <w:rPr>
            <w:noProof/>
            <w:webHidden/>
          </w:rPr>
          <w:tab/>
        </w:r>
        <w:r w:rsidR="002F0B00">
          <w:rPr>
            <w:noProof/>
            <w:webHidden/>
          </w:rPr>
          <w:fldChar w:fldCharType="begin"/>
        </w:r>
        <w:r w:rsidR="002F0B00">
          <w:rPr>
            <w:noProof/>
            <w:webHidden/>
          </w:rPr>
          <w:instrText xml:space="preserve"> PAGEREF _Toc176421665 \h </w:instrText>
        </w:r>
        <w:r w:rsidR="002F0B00">
          <w:rPr>
            <w:noProof/>
            <w:webHidden/>
          </w:rPr>
        </w:r>
        <w:r w:rsidR="002F0B00">
          <w:rPr>
            <w:noProof/>
            <w:webHidden/>
          </w:rPr>
          <w:fldChar w:fldCharType="separate"/>
        </w:r>
        <w:r>
          <w:rPr>
            <w:noProof/>
            <w:webHidden/>
          </w:rPr>
          <w:t>118</w:t>
        </w:r>
        <w:r w:rsidR="002F0B00">
          <w:rPr>
            <w:noProof/>
            <w:webHidden/>
          </w:rPr>
          <w:fldChar w:fldCharType="end"/>
        </w:r>
      </w:hyperlink>
    </w:p>
    <w:p w14:paraId="5C3E2278" w14:textId="546FFD52" w:rsidR="002F0B00" w:rsidRDefault="003011F0">
      <w:pPr>
        <w:pStyle w:val="2a"/>
        <w:tabs>
          <w:tab w:val="left" w:pos="66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66" w:history="1">
        <w:r w:rsidR="002F0B00" w:rsidRPr="009C38B5">
          <w:rPr>
            <w:rStyle w:val="-"/>
            <w:rFonts w:eastAsia="SimSun"/>
            <w:noProof/>
          </w:rPr>
          <w:t>4.</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rFonts w:eastAsia="SimSun"/>
            <w:noProof/>
          </w:rPr>
          <w:t>Λειτουργικές Απαιτήσεις</w:t>
        </w:r>
        <w:r w:rsidR="002F0B00">
          <w:rPr>
            <w:noProof/>
            <w:webHidden/>
          </w:rPr>
          <w:tab/>
        </w:r>
        <w:r w:rsidR="002F0B00">
          <w:rPr>
            <w:noProof/>
            <w:webHidden/>
          </w:rPr>
          <w:fldChar w:fldCharType="begin"/>
        </w:r>
        <w:r w:rsidR="002F0B00">
          <w:rPr>
            <w:noProof/>
            <w:webHidden/>
          </w:rPr>
          <w:instrText xml:space="preserve"> PAGEREF _Toc176421666 \h </w:instrText>
        </w:r>
        <w:r w:rsidR="002F0B00">
          <w:rPr>
            <w:noProof/>
            <w:webHidden/>
          </w:rPr>
        </w:r>
        <w:r w:rsidR="002F0B00">
          <w:rPr>
            <w:noProof/>
            <w:webHidden/>
          </w:rPr>
          <w:fldChar w:fldCharType="separate"/>
        </w:r>
        <w:r>
          <w:rPr>
            <w:noProof/>
            <w:webHidden/>
          </w:rPr>
          <w:t>118</w:t>
        </w:r>
        <w:r w:rsidR="002F0B00">
          <w:rPr>
            <w:noProof/>
            <w:webHidden/>
          </w:rPr>
          <w:fldChar w:fldCharType="end"/>
        </w:r>
      </w:hyperlink>
    </w:p>
    <w:p w14:paraId="56BD4BAE" w14:textId="6DE1461F"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67" w:history="1">
        <w:r w:rsidR="002F0B00" w:rsidRPr="009C38B5">
          <w:rPr>
            <w:rStyle w:val="-"/>
            <w:b/>
            <w:bCs/>
            <w:noProof/>
            <w:lang w:val="el-GR"/>
          </w:rPr>
          <w:t>4.1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b/>
            <w:noProof/>
            <w:lang w:val="el-GR"/>
          </w:rPr>
          <w:t>Υποσύστημα Διαχείρισης Οικονομικών Υποθέσεων</w:t>
        </w:r>
        <w:r w:rsidR="002F0B00">
          <w:rPr>
            <w:noProof/>
            <w:webHidden/>
          </w:rPr>
          <w:tab/>
        </w:r>
        <w:r w:rsidR="002F0B00">
          <w:rPr>
            <w:noProof/>
            <w:webHidden/>
          </w:rPr>
          <w:fldChar w:fldCharType="begin"/>
        </w:r>
        <w:r w:rsidR="002F0B00">
          <w:rPr>
            <w:noProof/>
            <w:webHidden/>
          </w:rPr>
          <w:instrText xml:space="preserve"> PAGEREF _Toc176421667 \h </w:instrText>
        </w:r>
        <w:r w:rsidR="002F0B00">
          <w:rPr>
            <w:noProof/>
            <w:webHidden/>
          </w:rPr>
        </w:r>
        <w:r w:rsidR="002F0B00">
          <w:rPr>
            <w:noProof/>
            <w:webHidden/>
          </w:rPr>
          <w:fldChar w:fldCharType="separate"/>
        </w:r>
        <w:r>
          <w:rPr>
            <w:noProof/>
            <w:webHidden/>
          </w:rPr>
          <w:t>118</w:t>
        </w:r>
        <w:r w:rsidR="002F0B00">
          <w:rPr>
            <w:noProof/>
            <w:webHidden/>
          </w:rPr>
          <w:fldChar w:fldCharType="end"/>
        </w:r>
      </w:hyperlink>
    </w:p>
    <w:p w14:paraId="370D363E" w14:textId="5F686FD7"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68" w:history="1">
        <w:r w:rsidR="002F0B00" w:rsidRPr="009C38B5">
          <w:rPr>
            <w:rStyle w:val="-"/>
            <w:noProof/>
            <w:lang w:val="el-GR"/>
          </w:rPr>
          <w:t>4.2.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Υποσύστημα Διαχείρισης Ανθρώπινου Δυναμικού</w:t>
        </w:r>
        <w:r w:rsidR="002F0B00">
          <w:rPr>
            <w:noProof/>
            <w:webHidden/>
          </w:rPr>
          <w:tab/>
        </w:r>
        <w:r w:rsidR="002F0B00">
          <w:rPr>
            <w:noProof/>
            <w:webHidden/>
          </w:rPr>
          <w:fldChar w:fldCharType="begin"/>
        </w:r>
        <w:r w:rsidR="002F0B00">
          <w:rPr>
            <w:noProof/>
            <w:webHidden/>
          </w:rPr>
          <w:instrText xml:space="preserve"> PAGEREF _Toc176421668 \h </w:instrText>
        </w:r>
        <w:r w:rsidR="002F0B00">
          <w:rPr>
            <w:noProof/>
            <w:webHidden/>
          </w:rPr>
        </w:r>
        <w:r w:rsidR="002F0B00">
          <w:rPr>
            <w:noProof/>
            <w:webHidden/>
          </w:rPr>
          <w:fldChar w:fldCharType="separate"/>
        </w:r>
        <w:r>
          <w:rPr>
            <w:noProof/>
            <w:webHidden/>
          </w:rPr>
          <w:t>119</w:t>
        </w:r>
        <w:r w:rsidR="002F0B00">
          <w:rPr>
            <w:noProof/>
            <w:webHidden/>
          </w:rPr>
          <w:fldChar w:fldCharType="end"/>
        </w:r>
      </w:hyperlink>
    </w:p>
    <w:p w14:paraId="10E6AECF" w14:textId="027DC1C2" w:rsidR="002F0B00" w:rsidRDefault="003011F0">
      <w:pPr>
        <w:pStyle w:val="2a"/>
        <w:tabs>
          <w:tab w:val="left" w:pos="66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69" w:history="1">
        <w:r w:rsidR="002F0B00" w:rsidRPr="009C38B5">
          <w:rPr>
            <w:rStyle w:val="-"/>
            <w:rFonts w:eastAsia="SimSun"/>
            <w:noProof/>
          </w:rPr>
          <w:t>5.</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rFonts w:eastAsia="SimSun"/>
            <w:noProof/>
          </w:rPr>
          <w:t>Οριζόντιες Απαιτήσεις</w:t>
        </w:r>
        <w:r w:rsidR="002F0B00">
          <w:rPr>
            <w:noProof/>
            <w:webHidden/>
          </w:rPr>
          <w:tab/>
        </w:r>
        <w:r w:rsidR="002F0B00">
          <w:rPr>
            <w:noProof/>
            <w:webHidden/>
          </w:rPr>
          <w:fldChar w:fldCharType="begin"/>
        </w:r>
        <w:r w:rsidR="002F0B00">
          <w:rPr>
            <w:noProof/>
            <w:webHidden/>
          </w:rPr>
          <w:instrText xml:space="preserve"> PAGEREF _Toc176421669 \h </w:instrText>
        </w:r>
        <w:r w:rsidR="002F0B00">
          <w:rPr>
            <w:noProof/>
            <w:webHidden/>
          </w:rPr>
        </w:r>
        <w:r w:rsidR="002F0B00">
          <w:rPr>
            <w:noProof/>
            <w:webHidden/>
          </w:rPr>
          <w:fldChar w:fldCharType="separate"/>
        </w:r>
        <w:r>
          <w:rPr>
            <w:noProof/>
            <w:webHidden/>
          </w:rPr>
          <w:t>120</w:t>
        </w:r>
        <w:r w:rsidR="002F0B00">
          <w:rPr>
            <w:noProof/>
            <w:webHidden/>
          </w:rPr>
          <w:fldChar w:fldCharType="end"/>
        </w:r>
      </w:hyperlink>
    </w:p>
    <w:p w14:paraId="7CCCFD35" w14:textId="7745C2C7"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71" w:history="1">
        <w:r w:rsidR="002F0B00" w:rsidRPr="009C38B5">
          <w:rPr>
            <w:rStyle w:val="-"/>
            <w:noProof/>
            <w:lang w:val="el-GR"/>
          </w:rPr>
          <w:t>5.1.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Συμβατότητα με G-Cloud</w:t>
        </w:r>
        <w:r w:rsidR="002F0B00">
          <w:rPr>
            <w:noProof/>
            <w:webHidden/>
          </w:rPr>
          <w:tab/>
        </w:r>
        <w:r w:rsidR="002F0B00">
          <w:rPr>
            <w:noProof/>
            <w:webHidden/>
          </w:rPr>
          <w:fldChar w:fldCharType="begin"/>
        </w:r>
        <w:r w:rsidR="002F0B00">
          <w:rPr>
            <w:noProof/>
            <w:webHidden/>
          </w:rPr>
          <w:instrText xml:space="preserve"> PAGEREF _Toc176421671 \h </w:instrText>
        </w:r>
        <w:r w:rsidR="002F0B00">
          <w:rPr>
            <w:noProof/>
            <w:webHidden/>
          </w:rPr>
        </w:r>
        <w:r w:rsidR="002F0B00">
          <w:rPr>
            <w:noProof/>
            <w:webHidden/>
          </w:rPr>
          <w:fldChar w:fldCharType="separate"/>
        </w:r>
        <w:r>
          <w:rPr>
            <w:noProof/>
            <w:webHidden/>
          </w:rPr>
          <w:t>120</w:t>
        </w:r>
        <w:r w:rsidR="002F0B00">
          <w:rPr>
            <w:noProof/>
            <w:webHidden/>
          </w:rPr>
          <w:fldChar w:fldCharType="end"/>
        </w:r>
      </w:hyperlink>
    </w:p>
    <w:p w14:paraId="5F1ADB6E" w14:textId="389D18AD"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72" w:history="1">
        <w:r w:rsidR="002F0B00" w:rsidRPr="009C38B5">
          <w:rPr>
            <w:rStyle w:val="-"/>
            <w:noProof/>
            <w:lang w:val="el-GR"/>
          </w:rPr>
          <w:t>5.2.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Διαλειτουργικότητα</w:t>
        </w:r>
        <w:r w:rsidR="002F0B00">
          <w:rPr>
            <w:noProof/>
            <w:webHidden/>
          </w:rPr>
          <w:tab/>
        </w:r>
        <w:r w:rsidR="002F0B00">
          <w:rPr>
            <w:noProof/>
            <w:webHidden/>
          </w:rPr>
          <w:fldChar w:fldCharType="begin"/>
        </w:r>
        <w:r w:rsidR="002F0B00">
          <w:rPr>
            <w:noProof/>
            <w:webHidden/>
          </w:rPr>
          <w:instrText xml:space="preserve"> PAGEREF _Toc176421672 \h </w:instrText>
        </w:r>
        <w:r w:rsidR="002F0B00">
          <w:rPr>
            <w:noProof/>
            <w:webHidden/>
          </w:rPr>
        </w:r>
        <w:r w:rsidR="002F0B00">
          <w:rPr>
            <w:noProof/>
            <w:webHidden/>
          </w:rPr>
          <w:fldChar w:fldCharType="separate"/>
        </w:r>
        <w:r>
          <w:rPr>
            <w:noProof/>
            <w:webHidden/>
          </w:rPr>
          <w:t>122</w:t>
        </w:r>
        <w:r w:rsidR="002F0B00">
          <w:rPr>
            <w:noProof/>
            <w:webHidden/>
          </w:rPr>
          <w:fldChar w:fldCharType="end"/>
        </w:r>
      </w:hyperlink>
    </w:p>
    <w:p w14:paraId="2460EA7F" w14:textId="0D6F319B"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73" w:history="1">
        <w:r w:rsidR="002F0B00" w:rsidRPr="009C38B5">
          <w:rPr>
            <w:rStyle w:val="-"/>
            <w:noProof/>
            <w:lang w:val="el-GR"/>
          </w:rPr>
          <w:t>5.3.</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Απόδοση συστήματος</w:t>
        </w:r>
        <w:r w:rsidR="002F0B00">
          <w:rPr>
            <w:noProof/>
            <w:webHidden/>
          </w:rPr>
          <w:tab/>
        </w:r>
        <w:r w:rsidR="002F0B00">
          <w:rPr>
            <w:noProof/>
            <w:webHidden/>
          </w:rPr>
          <w:fldChar w:fldCharType="begin"/>
        </w:r>
        <w:r w:rsidR="002F0B00">
          <w:rPr>
            <w:noProof/>
            <w:webHidden/>
          </w:rPr>
          <w:instrText xml:space="preserve"> PAGEREF _Toc176421673 \h </w:instrText>
        </w:r>
        <w:r w:rsidR="002F0B00">
          <w:rPr>
            <w:noProof/>
            <w:webHidden/>
          </w:rPr>
        </w:r>
        <w:r w:rsidR="002F0B00">
          <w:rPr>
            <w:noProof/>
            <w:webHidden/>
          </w:rPr>
          <w:fldChar w:fldCharType="separate"/>
        </w:r>
        <w:r>
          <w:rPr>
            <w:noProof/>
            <w:webHidden/>
          </w:rPr>
          <w:t>123</w:t>
        </w:r>
        <w:r w:rsidR="002F0B00">
          <w:rPr>
            <w:noProof/>
            <w:webHidden/>
          </w:rPr>
          <w:fldChar w:fldCharType="end"/>
        </w:r>
      </w:hyperlink>
    </w:p>
    <w:p w14:paraId="3510D451" w14:textId="02391C28"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74" w:history="1">
        <w:r w:rsidR="002F0B00" w:rsidRPr="009C38B5">
          <w:rPr>
            <w:rStyle w:val="-"/>
            <w:noProof/>
            <w:lang w:val="el-GR"/>
          </w:rPr>
          <w:t>5.4.</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Ασφάλεια Συστήματος και Προστασία Ιδιωτικότητας</w:t>
        </w:r>
        <w:r w:rsidR="002F0B00">
          <w:rPr>
            <w:noProof/>
            <w:webHidden/>
          </w:rPr>
          <w:tab/>
        </w:r>
        <w:r w:rsidR="002F0B00">
          <w:rPr>
            <w:noProof/>
            <w:webHidden/>
          </w:rPr>
          <w:fldChar w:fldCharType="begin"/>
        </w:r>
        <w:r w:rsidR="002F0B00">
          <w:rPr>
            <w:noProof/>
            <w:webHidden/>
          </w:rPr>
          <w:instrText xml:space="preserve"> PAGEREF _Toc176421674 \h </w:instrText>
        </w:r>
        <w:r w:rsidR="002F0B00">
          <w:rPr>
            <w:noProof/>
            <w:webHidden/>
          </w:rPr>
        </w:r>
        <w:r w:rsidR="002F0B00">
          <w:rPr>
            <w:noProof/>
            <w:webHidden/>
          </w:rPr>
          <w:fldChar w:fldCharType="separate"/>
        </w:r>
        <w:r>
          <w:rPr>
            <w:noProof/>
            <w:webHidden/>
          </w:rPr>
          <w:t>124</w:t>
        </w:r>
        <w:r w:rsidR="002F0B00">
          <w:rPr>
            <w:noProof/>
            <w:webHidden/>
          </w:rPr>
          <w:fldChar w:fldCharType="end"/>
        </w:r>
      </w:hyperlink>
    </w:p>
    <w:p w14:paraId="61ADFA85" w14:textId="03A445F5"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75" w:history="1">
        <w:r w:rsidR="002F0B00" w:rsidRPr="009C38B5">
          <w:rPr>
            <w:rStyle w:val="-"/>
            <w:noProof/>
            <w:lang w:val="el-GR"/>
          </w:rPr>
          <w:t>5.5.</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Προσβασιμότητα – Ευχρηστία</w:t>
        </w:r>
        <w:r w:rsidR="002F0B00">
          <w:rPr>
            <w:noProof/>
            <w:webHidden/>
          </w:rPr>
          <w:tab/>
        </w:r>
        <w:r w:rsidR="002F0B00">
          <w:rPr>
            <w:noProof/>
            <w:webHidden/>
          </w:rPr>
          <w:fldChar w:fldCharType="begin"/>
        </w:r>
        <w:r w:rsidR="002F0B00">
          <w:rPr>
            <w:noProof/>
            <w:webHidden/>
          </w:rPr>
          <w:instrText xml:space="preserve"> PAGEREF _Toc176421675 \h </w:instrText>
        </w:r>
        <w:r w:rsidR="002F0B00">
          <w:rPr>
            <w:noProof/>
            <w:webHidden/>
          </w:rPr>
        </w:r>
        <w:r w:rsidR="002F0B00">
          <w:rPr>
            <w:noProof/>
            <w:webHidden/>
          </w:rPr>
          <w:fldChar w:fldCharType="separate"/>
        </w:r>
        <w:r>
          <w:rPr>
            <w:noProof/>
            <w:webHidden/>
          </w:rPr>
          <w:t>125</w:t>
        </w:r>
        <w:r w:rsidR="002F0B00">
          <w:rPr>
            <w:noProof/>
            <w:webHidden/>
          </w:rPr>
          <w:fldChar w:fldCharType="end"/>
        </w:r>
      </w:hyperlink>
    </w:p>
    <w:p w14:paraId="6A70AB03" w14:textId="6F04D780"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76" w:history="1">
        <w:r w:rsidR="002F0B00" w:rsidRPr="009C38B5">
          <w:rPr>
            <w:rStyle w:val="-"/>
            <w:noProof/>
            <w:lang w:val="el-GR"/>
          </w:rPr>
          <w:t>5.6.</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Ανοικτά Πρότυπα και Δεδομένα</w:t>
        </w:r>
        <w:r w:rsidR="002F0B00">
          <w:rPr>
            <w:noProof/>
            <w:webHidden/>
          </w:rPr>
          <w:tab/>
        </w:r>
        <w:r w:rsidR="002F0B00">
          <w:rPr>
            <w:noProof/>
            <w:webHidden/>
          </w:rPr>
          <w:fldChar w:fldCharType="begin"/>
        </w:r>
        <w:r w:rsidR="002F0B00">
          <w:rPr>
            <w:noProof/>
            <w:webHidden/>
          </w:rPr>
          <w:instrText xml:space="preserve"> PAGEREF _Toc176421676 \h </w:instrText>
        </w:r>
        <w:r w:rsidR="002F0B00">
          <w:rPr>
            <w:noProof/>
            <w:webHidden/>
          </w:rPr>
        </w:r>
        <w:r w:rsidR="002F0B00">
          <w:rPr>
            <w:noProof/>
            <w:webHidden/>
          </w:rPr>
          <w:fldChar w:fldCharType="separate"/>
        </w:r>
        <w:r>
          <w:rPr>
            <w:noProof/>
            <w:webHidden/>
          </w:rPr>
          <w:t>126</w:t>
        </w:r>
        <w:r w:rsidR="002F0B00">
          <w:rPr>
            <w:noProof/>
            <w:webHidden/>
          </w:rPr>
          <w:fldChar w:fldCharType="end"/>
        </w:r>
      </w:hyperlink>
    </w:p>
    <w:p w14:paraId="7F5D851A" w14:textId="61CD0060"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77" w:history="1">
        <w:r w:rsidR="002F0B00" w:rsidRPr="009C38B5">
          <w:rPr>
            <w:rStyle w:val="-"/>
            <w:noProof/>
            <w:lang w:val="el-GR"/>
          </w:rPr>
          <w:t>5.7.</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Άδειες Λογισμικού</w:t>
        </w:r>
        <w:r w:rsidR="002F0B00">
          <w:rPr>
            <w:noProof/>
            <w:webHidden/>
          </w:rPr>
          <w:tab/>
        </w:r>
        <w:r w:rsidR="002F0B00">
          <w:rPr>
            <w:noProof/>
            <w:webHidden/>
          </w:rPr>
          <w:fldChar w:fldCharType="begin"/>
        </w:r>
        <w:r w:rsidR="002F0B00">
          <w:rPr>
            <w:noProof/>
            <w:webHidden/>
          </w:rPr>
          <w:instrText xml:space="preserve"> PAGEREF _Toc176421677 \h </w:instrText>
        </w:r>
        <w:r w:rsidR="002F0B00">
          <w:rPr>
            <w:noProof/>
            <w:webHidden/>
          </w:rPr>
        </w:r>
        <w:r w:rsidR="002F0B00">
          <w:rPr>
            <w:noProof/>
            <w:webHidden/>
          </w:rPr>
          <w:fldChar w:fldCharType="separate"/>
        </w:r>
        <w:r>
          <w:rPr>
            <w:noProof/>
            <w:webHidden/>
          </w:rPr>
          <w:t>127</w:t>
        </w:r>
        <w:r w:rsidR="002F0B00">
          <w:rPr>
            <w:noProof/>
            <w:webHidden/>
          </w:rPr>
          <w:fldChar w:fldCharType="end"/>
        </w:r>
      </w:hyperlink>
    </w:p>
    <w:p w14:paraId="41C82FAE" w14:textId="2664F68E" w:rsidR="002F0B00" w:rsidRDefault="003011F0">
      <w:pPr>
        <w:pStyle w:val="2a"/>
        <w:tabs>
          <w:tab w:val="left" w:pos="66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78" w:history="1">
        <w:r w:rsidR="002F0B00" w:rsidRPr="009C38B5">
          <w:rPr>
            <w:rStyle w:val="-"/>
            <w:rFonts w:eastAsia="SimSun"/>
            <w:noProof/>
          </w:rPr>
          <w:t>6.</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rFonts w:eastAsia="SimSun"/>
            <w:noProof/>
          </w:rPr>
          <w:t>Υπηρεσίες</w:t>
        </w:r>
        <w:r w:rsidR="002F0B00">
          <w:rPr>
            <w:noProof/>
            <w:webHidden/>
          </w:rPr>
          <w:tab/>
        </w:r>
        <w:r w:rsidR="002F0B00">
          <w:rPr>
            <w:noProof/>
            <w:webHidden/>
          </w:rPr>
          <w:fldChar w:fldCharType="begin"/>
        </w:r>
        <w:r w:rsidR="002F0B00">
          <w:rPr>
            <w:noProof/>
            <w:webHidden/>
          </w:rPr>
          <w:instrText xml:space="preserve"> PAGEREF _Toc176421678 \h </w:instrText>
        </w:r>
        <w:r w:rsidR="002F0B00">
          <w:rPr>
            <w:noProof/>
            <w:webHidden/>
          </w:rPr>
        </w:r>
        <w:r w:rsidR="002F0B00">
          <w:rPr>
            <w:noProof/>
            <w:webHidden/>
          </w:rPr>
          <w:fldChar w:fldCharType="separate"/>
        </w:r>
        <w:r>
          <w:rPr>
            <w:noProof/>
            <w:webHidden/>
          </w:rPr>
          <w:t>127</w:t>
        </w:r>
        <w:r w:rsidR="002F0B00">
          <w:rPr>
            <w:noProof/>
            <w:webHidden/>
          </w:rPr>
          <w:fldChar w:fldCharType="end"/>
        </w:r>
      </w:hyperlink>
    </w:p>
    <w:p w14:paraId="37D9FC28" w14:textId="3B476414"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80" w:history="1">
        <w:r w:rsidR="002F0B00" w:rsidRPr="009C38B5">
          <w:rPr>
            <w:rStyle w:val="-"/>
            <w:noProof/>
            <w:lang w:val="el-GR"/>
          </w:rPr>
          <w:t>6.1.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Μελέτη Εφαρμογής - Ανάλυση Απαιτήσεων</w:t>
        </w:r>
        <w:r w:rsidR="002F0B00">
          <w:rPr>
            <w:noProof/>
            <w:webHidden/>
          </w:rPr>
          <w:tab/>
        </w:r>
        <w:r w:rsidR="002F0B00">
          <w:rPr>
            <w:noProof/>
            <w:webHidden/>
          </w:rPr>
          <w:fldChar w:fldCharType="begin"/>
        </w:r>
        <w:r w:rsidR="002F0B00">
          <w:rPr>
            <w:noProof/>
            <w:webHidden/>
          </w:rPr>
          <w:instrText xml:space="preserve"> PAGEREF _Toc176421680 \h </w:instrText>
        </w:r>
        <w:r w:rsidR="002F0B00">
          <w:rPr>
            <w:noProof/>
            <w:webHidden/>
          </w:rPr>
        </w:r>
        <w:r w:rsidR="002F0B00">
          <w:rPr>
            <w:noProof/>
            <w:webHidden/>
          </w:rPr>
          <w:fldChar w:fldCharType="separate"/>
        </w:r>
        <w:r>
          <w:rPr>
            <w:noProof/>
            <w:webHidden/>
          </w:rPr>
          <w:t>127</w:t>
        </w:r>
        <w:r w:rsidR="002F0B00">
          <w:rPr>
            <w:noProof/>
            <w:webHidden/>
          </w:rPr>
          <w:fldChar w:fldCharType="end"/>
        </w:r>
      </w:hyperlink>
    </w:p>
    <w:p w14:paraId="40AB4B1F" w14:textId="25F2D618"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81" w:history="1">
        <w:r w:rsidR="002F0B00" w:rsidRPr="009C38B5">
          <w:rPr>
            <w:rStyle w:val="-"/>
            <w:noProof/>
            <w:lang w:val="el-GR"/>
          </w:rPr>
          <w:t>6.2.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Μελέτη Ασφαλείας</w:t>
        </w:r>
        <w:r w:rsidR="002F0B00">
          <w:rPr>
            <w:noProof/>
            <w:webHidden/>
          </w:rPr>
          <w:tab/>
        </w:r>
        <w:r w:rsidR="002F0B00">
          <w:rPr>
            <w:noProof/>
            <w:webHidden/>
          </w:rPr>
          <w:fldChar w:fldCharType="begin"/>
        </w:r>
        <w:r w:rsidR="002F0B00">
          <w:rPr>
            <w:noProof/>
            <w:webHidden/>
          </w:rPr>
          <w:instrText xml:space="preserve"> PAGEREF _Toc176421681 \h </w:instrText>
        </w:r>
        <w:r w:rsidR="002F0B00">
          <w:rPr>
            <w:noProof/>
            <w:webHidden/>
          </w:rPr>
        </w:r>
        <w:r w:rsidR="002F0B00">
          <w:rPr>
            <w:noProof/>
            <w:webHidden/>
          </w:rPr>
          <w:fldChar w:fldCharType="separate"/>
        </w:r>
        <w:r>
          <w:rPr>
            <w:noProof/>
            <w:webHidden/>
          </w:rPr>
          <w:t>130</w:t>
        </w:r>
        <w:r w:rsidR="002F0B00">
          <w:rPr>
            <w:noProof/>
            <w:webHidden/>
          </w:rPr>
          <w:fldChar w:fldCharType="end"/>
        </w:r>
      </w:hyperlink>
    </w:p>
    <w:p w14:paraId="066DADC5" w14:textId="1CC425BD"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82" w:history="1">
        <w:r w:rsidR="002F0B00" w:rsidRPr="009C38B5">
          <w:rPr>
            <w:rStyle w:val="-"/>
            <w:rFonts w:eastAsia="SimSun"/>
            <w:noProof/>
            <w:kern w:val="3"/>
            <w:lang w:val="el-GR"/>
          </w:rPr>
          <w:t>6.3.</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Μελέτη και υπηρεσίες εγκατάστασης του πληροφοριακού συστήματος στο G-</w:t>
        </w:r>
        <w:r w:rsidR="002F0B00" w:rsidRPr="009C38B5">
          <w:rPr>
            <w:rStyle w:val="-"/>
            <w:rFonts w:eastAsia="SimSun"/>
            <w:noProof/>
            <w:kern w:val="3"/>
            <w:lang w:val="en-US"/>
          </w:rPr>
          <w:t>Cloud</w:t>
        </w:r>
        <w:r w:rsidR="002F0B00">
          <w:rPr>
            <w:noProof/>
            <w:webHidden/>
          </w:rPr>
          <w:tab/>
        </w:r>
        <w:r w:rsidR="002F0B00">
          <w:rPr>
            <w:noProof/>
            <w:webHidden/>
          </w:rPr>
          <w:fldChar w:fldCharType="begin"/>
        </w:r>
        <w:r w:rsidR="002F0B00">
          <w:rPr>
            <w:noProof/>
            <w:webHidden/>
          </w:rPr>
          <w:instrText xml:space="preserve"> PAGEREF _Toc176421682 \h </w:instrText>
        </w:r>
        <w:r w:rsidR="002F0B00">
          <w:rPr>
            <w:noProof/>
            <w:webHidden/>
          </w:rPr>
        </w:r>
        <w:r w:rsidR="002F0B00">
          <w:rPr>
            <w:noProof/>
            <w:webHidden/>
          </w:rPr>
          <w:fldChar w:fldCharType="separate"/>
        </w:r>
        <w:r>
          <w:rPr>
            <w:noProof/>
            <w:webHidden/>
          </w:rPr>
          <w:t>131</w:t>
        </w:r>
        <w:r w:rsidR="002F0B00">
          <w:rPr>
            <w:noProof/>
            <w:webHidden/>
          </w:rPr>
          <w:fldChar w:fldCharType="end"/>
        </w:r>
      </w:hyperlink>
    </w:p>
    <w:p w14:paraId="38B01950" w14:textId="12403398"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83" w:history="1">
        <w:r w:rsidR="002F0B00" w:rsidRPr="009C38B5">
          <w:rPr>
            <w:rStyle w:val="-"/>
            <w:noProof/>
            <w:lang w:val="el-GR"/>
          </w:rPr>
          <w:t>6.4.</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Σενάρια ελέγχου</w:t>
        </w:r>
        <w:r w:rsidR="002F0B00">
          <w:rPr>
            <w:noProof/>
            <w:webHidden/>
          </w:rPr>
          <w:tab/>
        </w:r>
        <w:r w:rsidR="002F0B00">
          <w:rPr>
            <w:noProof/>
            <w:webHidden/>
          </w:rPr>
          <w:fldChar w:fldCharType="begin"/>
        </w:r>
        <w:r w:rsidR="002F0B00">
          <w:rPr>
            <w:noProof/>
            <w:webHidden/>
          </w:rPr>
          <w:instrText xml:space="preserve"> PAGEREF _Toc176421683 \h </w:instrText>
        </w:r>
        <w:r w:rsidR="002F0B00">
          <w:rPr>
            <w:noProof/>
            <w:webHidden/>
          </w:rPr>
        </w:r>
        <w:r w:rsidR="002F0B00">
          <w:rPr>
            <w:noProof/>
            <w:webHidden/>
          </w:rPr>
          <w:fldChar w:fldCharType="separate"/>
        </w:r>
        <w:r>
          <w:rPr>
            <w:noProof/>
            <w:webHidden/>
          </w:rPr>
          <w:t>131</w:t>
        </w:r>
        <w:r w:rsidR="002F0B00">
          <w:rPr>
            <w:noProof/>
            <w:webHidden/>
          </w:rPr>
          <w:fldChar w:fldCharType="end"/>
        </w:r>
      </w:hyperlink>
    </w:p>
    <w:p w14:paraId="56C7D51F" w14:textId="037D8C99"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84" w:history="1">
        <w:r w:rsidR="002F0B00" w:rsidRPr="009C38B5">
          <w:rPr>
            <w:rStyle w:val="-"/>
            <w:noProof/>
            <w:lang w:val="el-GR"/>
          </w:rPr>
          <w:t>6.5.</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Εγκατάσταση/Παραμετροποίηση Εφαρμογών</w:t>
        </w:r>
        <w:r w:rsidR="002F0B00">
          <w:rPr>
            <w:noProof/>
            <w:webHidden/>
          </w:rPr>
          <w:tab/>
        </w:r>
        <w:r w:rsidR="002F0B00">
          <w:rPr>
            <w:noProof/>
            <w:webHidden/>
          </w:rPr>
          <w:fldChar w:fldCharType="begin"/>
        </w:r>
        <w:r w:rsidR="002F0B00">
          <w:rPr>
            <w:noProof/>
            <w:webHidden/>
          </w:rPr>
          <w:instrText xml:space="preserve"> PAGEREF _Toc176421684 \h </w:instrText>
        </w:r>
        <w:r w:rsidR="002F0B00">
          <w:rPr>
            <w:noProof/>
            <w:webHidden/>
          </w:rPr>
        </w:r>
        <w:r w:rsidR="002F0B00">
          <w:rPr>
            <w:noProof/>
            <w:webHidden/>
          </w:rPr>
          <w:fldChar w:fldCharType="separate"/>
        </w:r>
        <w:r>
          <w:rPr>
            <w:noProof/>
            <w:webHidden/>
          </w:rPr>
          <w:t>134</w:t>
        </w:r>
        <w:r w:rsidR="002F0B00">
          <w:rPr>
            <w:noProof/>
            <w:webHidden/>
          </w:rPr>
          <w:fldChar w:fldCharType="end"/>
        </w:r>
      </w:hyperlink>
    </w:p>
    <w:p w14:paraId="4B47F5E8" w14:textId="215A0B32"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85" w:history="1">
        <w:r w:rsidR="002F0B00" w:rsidRPr="009C38B5">
          <w:rPr>
            <w:rStyle w:val="-"/>
            <w:noProof/>
            <w:lang w:val="el-GR"/>
          </w:rPr>
          <w:t>6.6.</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Υπηρεσίες Μετάπτωσης Δεδομένων</w:t>
        </w:r>
        <w:r w:rsidR="002F0B00">
          <w:rPr>
            <w:noProof/>
            <w:webHidden/>
          </w:rPr>
          <w:tab/>
        </w:r>
        <w:r w:rsidR="002F0B00">
          <w:rPr>
            <w:noProof/>
            <w:webHidden/>
          </w:rPr>
          <w:fldChar w:fldCharType="begin"/>
        </w:r>
        <w:r w:rsidR="002F0B00">
          <w:rPr>
            <w:noProof/>
            <w:webHidden/>
          </w:rPr>
          <w:instrText xml:space="preserve"> PAGEREF _Toc176421685 \h </w:instrText>
        </w:r>
        <w:r w:rsidR="002F0B00">
          <w:rPr>
            <w:noProof/>
            <w:webHidden/>
          </w:rPr>
        </w:r>
        <w:r w:rsidR="002F0B00">
          <w:rPr>
            <w:noProof/>
            <w:webHidden/>
          </w:rPr>
          <w:fldChar w:fldCharType="separate"/>
        </w:r>
        <w:r>
          <w:rPr>
            <w:noProof/>
            <w:webHidden/>
          </w:rPr>
          <w:t>134</w:t>
        </w:r>
        <w:r w:rsidR="002F0B00">
          <w:rPr>
            <w:noProof/>
            <w:webHidden/>
          </w:rPr>
          <w:fldChar w:fldCharType="end"/>
        </w:r>
      </w:hyperlink>
    </w:p>
    <w:p w14:paraId="22B1917C" w14:textId="508A2121"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86" w:history="1">
        <w:r w:rsidR="002F0B00" w:rsidRPr="009C38B5">
          <w:rPr>
            <w:rStyle w:val="-"/>
            <w:noProof/>
            <w:lang w:val="el-GR"/>
          </w:rPr>
          <w:t>6.7.</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Υπηρεσίες Εκπαίδευσης</w:t>
        </w:r>
        <w:r w:rsidR="002F0B00">
          <w:rPr>
            <w:noProof/>
            <w:webHidden/>
          </w:rPr>
          <w:tab/>
        </w:r>
        <w:r w:rsidR="002F0B00">
          <w:rPr>
            <w:noProof/>
            <w:webHidden/>
          </w:rPr>
          <w:fldChar w:fldCharType="begin"/>
        </w:r>
        <w:r w:rsidR="002F0B00">
          <w:rPr>
            <w:noProof/>
            <w:webHidden/>
          </w:rPr>
          <w:instrText xml:space="preserve"> PAGEREF _Toc176421686 \h </w:instrText>
        </w:r>
        <w:r w:rsidR="002F0B00">
          <w:rPr>
            <w:noProof/>
            <w:webHidden/>
          </w:rPr>
        </w:r>
        <w:r w:rsidR="002F0B00">
          <w:rPr>
            <w:noProof/>
            <w:webHidden/>
          </w:rPr>
          <w:fldChar w:fldCharType="separate"/>
        </w:r>
        <w:r>
          <w:rPr>
            <w:noProof/>
            <w:webHidden/>
          </w:rPr>
          <w:t>136</w:t>
        </w:r>
        <w:r w:rsidR="002F0B00">
          <w:rPr>
            <w:noProof/>
            <w:webHidden/>
          </w:rPr>
          <w:fldChar w:fldCharType="end"/>
        </w:r>
      </w:hyperlink>
    </w:p>
    <w:p w14:paraId="11271179" w14:textId="6D8A3CAC"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87" w:history="1">
        <w:r w:rsidR="002F0B00" w:rsidRPr="009C38B5">
          <w:rPr>
            <w:rStyle w:val="-"/>
            <w:noProof/>
            <w:lang w:val="el-GR"/>
          </w:rPr>
          <w:t>6.8.</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Υπηρεσίες Φάσης Πιλοτικής Λειτουργίας</w:t>
        </w:r>
        <w:r w:rsidR="002F0B00">
          <w:rPr>
            <w:noProof/>
            <w:webHidden/>
          </w:rPr>
          <w:tab/>
        </w:r>
        <w:r w:rsidR="002F0B00">
          <w:rPr>
            <w:noProof/>
            <w:webHidden/>
          </w:rPr>
          <w:fldChar w:fldCharType="begin"/>
        </w:r>
        <w:r w:rsidR="002F0B00">
          <w:rPr>
            <w:noProof/>
            <w:webHidden/>
          </w:rPr>
          <w:instrText xml:space="preserve"> PAGEREF _Toc176421687 \h </w:instrText>
        </w:r>
        <w:r w:rsidR="002F0B00">
          <w:rPr>
            <w:noProof/>
            <w:webHidden/>
          </w:rPr>
        </w:r>
        <w:r w:rsidR="002F0B00">
          <w:rPr>
            <w:noProof/>
            <w:webHidden/>
          </w:rPr>
          <w:fldChar w:fldCharType="separate"/>
        </w:r>
        <w:r>
          <w:rPr>
            <w:noProof/>
            <w:webHidden/>
          </w:rPr>
          <w:t>137</w:t>
        </w:r>
        <w:r w:rsidR="002F0B00">
          <w:rPr>
            <w:noProof/>
            <w:webHidden/>
          </w:rPr>
          <w:fldChar w:fldCharType="end"/>
        </w:r>
      </w:hyperlink>
    </w:p>
    <w:p w14:paraId="22D6171D" w14:textId="0BF22D12"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88" w:history="1">
        <w:r w:rsidR="002F0B00" w:rsidRPr="009C38B5">
          <w:rPr>
            <w:rStyle w:val="-"/>
            <w:noProof/>
            <w:lang w:val="el-GR"/>
          </w:rPr>
          <w:t>6.9.</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Υπηρεσίες Φάσης Δοκιμαστικής Λειτουργίας</w:t>
        </w:r>
        <w:r w:rsidR="002F0B00">
          <w:rPr>
            <w:noProof/>
            <w:webHidden/>
          </w:rPr>
          <w:tab/>
        </w:r>
        <w:r w:rsidR="002F0B00">
          <w:rPr>
            <w:noProof/>
            <w:webHidden/>
          </w:rPr>
          <w:fldChar w:fldCharType="begin"/>
        </w:r>
        <w:r w:rsidR="002F0B00">
          <w:rPr>
            <w:noProof/>
            <w:webHidden/>
          </w:rPr>
          <w:instrText xml:space="preserve"> PAGEREF _Toc176421688 \h </w:instrText>
        </w:r>
        <w:r w:rsidR="002F0B00">
          <w:rPr>
            <w:noProof/>
            <w:webHidden/>
          </w:rPr>
        </w:r>
        <w:r w:rsidR="002F0B00">
          <w:rPr>
            <w:noProof/>
            <w:webHidden/>
          </w:rPr>
          <w:fldChar w:fldCharType="separate"/>
        </w:r>
        <w:r>
          <w:rPr>
            <w:noProof/>
            <w:webHidden/>
          </w:rPr>
          <w:t>138</w:t>
        </w:r>
        <w:r w:rsidR="002F0B00">
          <w:rPr>
            <w:noProof/>
            <w:webHidden/>
          </w:rPr>
          <w:fldChar w:fldCharType="end"/>
        </w:r>
      </w:hyperlink>
    </w:p>
    <w:p w14:paraId="0A418A4E" w14:textId="7AFC2D88"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89" w:history="1">
        <w:r w:rsidR="002F0B00" w:rsidRPr="009C38B5">
          <w:rPr>
            <w:rStyle w:val="-"/>
            <w:noProof/>
            <w:lang w:val="el-GR"/>
          </w:rPr>
          <w:t>6.10.</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Υπηρεσίες Εγγύησης και Συντήρησης</w:t>
        </w:r>
        <w:r w:rsidR="002F0B00">
          <w:rPr>
            <w:noProof/>
            <w:webHidden/>
          </w:rPr>
          <w:tab/>
        </w:r>
        <w:r w:rsidR="002F0B00">
          <w:rPr>
            <w:noProof/>
            <w:webHidden/>
          </w:rPr>
          <w:fldChar w:fldCharType="begin"/>
        </w:r>
        <w:r w:rsidR="002F0B00">
          <w:rPr>
            <w:noProof/>
            <w:webHidden/>
          </w:rPr>
          <w:instrText xml:space="preserve"> PAGEREF _Toc176421689 \h </w:instrText>
        </w:r>
        <w:r w:rsidR="002F0B00">
          <w:rPr>
            <w:noProof/>
            <w:webHidden/>
          </w:rPr>
        </w:r>
        <w:r w:rsidR="002F0B00">
          <w:rPr>
            <w:noProof/>
            <w:webHidden/>
          </w:rPr>
          <w:fldChar w:fldCharType="separate"/>
        </w:r>
        <w:r>
          <w:rPr>
            <w:noProof/>
            <w:webHidden/>
          </w:rPr>
          <w:t>139</w:t>
        </w:r>
        <w:r w:rsidR="002F0B00">
          <w:rPr>
            <w:noProof/>
            <w:webHidden/>
          </w:rPr>
          <w:fldChar w:fldCharType="end"/>
        </w:r>
      </w:hyperlink>
    </w:p>
    <w:p w14:paraId="0F6392DA" w14:textId="3A6A09DA" w:rsidR="002F0B00" w:rsidRDefault="003011F0">
      <w:pPr>
        <w:pStyle w:val="2a"/>
        <w:tabs>
          <w:tab w:val="left" w:pos="66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90" w:history="1">
        <w:r w:rsidR="002F0B00" w:rsidRPr="009C38B5">
          <w:rPr>
            <w:rStyle w:val="-"/>
            <w:rFonts w:eastAsia="SimSun"/>
            <w:noProof/>
          </w:rPr>
          <w:t>7.</w:t>
        </w:r>
        <w:r w:rsidR="002F0B00">
          <w:rPr>
            <w:rFonts w:asciiTheme="minorHAnsi" w:eastAsiaTheme="minorEastAsia" w:hAnsiTheme="minorHAnsi" w:cstheme="minorBidi"/>
            <w:smallCaps w:val="0"/>
            <w:noProof/>
            <w:kern w:val="2"/>
            <w:sz w:val="24"/>
            <w:szCs w:val="24"/>
            <w:lang w:val="el-GR" w:eastAsia="el-GR"/>
            <w14:ligatures w14:val="standardContextual"/>
          </w:rPr>
          <w:tab/>
        </w:r>
        <w:r w:rsidR="002F0B00" w:rsidRPr="009C38B5">
          <w:rPr>
            <w:rStyle w:val="-"/>
            <w:rFonts w:eastAsia="SimSun"/>
            <w:noProof/>
          </w:rPr>
          <w:t>Μεθοδολογία Υλοποίησης</w:t>
        </w:r>
        <w:r w:rsidR="002F0B00">
          <w:rPr>
            <w:noProof/>
            <w:webHidden/>
          </w:rPr>
          <w:tab/>
        </w:r>
        <w:r w:rsidR="002F0B00">
          <w:rPr>
            <w:noProof/>
            <w:webHidden/>
          </w:rPr>
          <w:fldChar w:fldCharType="begin"/>
        </w:r>
        <w:r w:rsidR="002F0B00">
          <w:rPr>
            <w:noProof/>
            <w:webHidden/>
          </w:rPr>
          <w:instrText xml:space="preserve"> PAGEREF _Toc176421690 \h </w:instrText>
        </w:r>
        <w:r w:rsidR="002F0B00">
          <w:rPr>
            <w:noProof/>
            <w:webHidden/>
          </w:rPr>
        </w:r>
        <w:r w:rsidR="002F0B00">
          <w:rPr>
            <w:noProof/>
            <w:webHidden/>
          </w:rPr>
          <w:fldChar w:fldCharType="separate"/>
        </w:r>
        <w:r>
          <w:rPr>
            <w:noProof/>
            <w:webHidden/>
          </w:rPr>
          <w:t>140</w:t>
        </w:r>
        <w:r w:rsidR="002F0B00">
          <w:rPr>
            <w:noProof/>
            <w:webHidden/>
          </w:rPr>
          <w:fldChar w:fldCharType="end"/>
        </w:r>
      </w:hyperlink>
    </w:p>
    <w:p w14:paraId="7A0577BA" w14:textId="17670206"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92" w:history="1">
        <w:r w:rsidR="002F0B00" w:rsidRPr="009C38B5">
          <w:rPr>
            <w:rStyle w:val="-"/>
            <w:noProof/>
            <w:lang w:val="el-GR"/>
          </w:rPr>
          <w:t>7.1.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Χρονοδιάγραμμα</w:t>
        </w:r>
        <w:r w:rsidR="002F0B00">
          <w:rPr>
            <w:noProof/>
            <w:webHidden/>
          </w:rPr>
          <w:tab/>
        </w:r>
        <w:r w:rsidR="002F0B00">
          <w:rPr>
            <w:noProof/>
            <w:webHidden/>
          </w:rPr>
          <w:fldChar w:fldCharType="begin"/>
        </w:r>
        <w:r w:rsidR="002F0B00">
          <w:rPr>
            <w:noProof/>
            <w:webHidden/>
          </w:rPr>
          <w:instrText xml:space="preserve"> PAGEREF _Toc176421692 \h </w:instrText>
        </w:r>
        <w:r w:rsidR="002F0B00">
          <w:rPr>
            <w:noProof/>
            <w:webHidden/>
          </w:rPr>
        </w:r>
        <w:r w:rsidR="002F0B00">
          <w:rPr>
            <w:noProof/>
            <w:webHidden/>
          </w:rPr>
          <w:fldChar w:fldCharType="separate"/>
        </w:r>
        <w:r>
          <w:rPr>
            <w:noProof/>
            <w:webHidden/>
          </w:rPr>
          <w:t>140</w:t>
        </w:r>
        <w:r w:rsidR="002F0B00">
          <w:rPr>
            <w:noProof/>
            <w:webHidden/>
          </w:rPr>
          <w:fldChar w:fldCharType="end"/>
        </w:r>
      </w:hyperlink>
    </w:p>
    <w:p w14:paraId="3ECF262A" w14:textId="610424B9"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93" w:history="1">
        <w:r w:rsidR="002F0B00" w:rsidRPr="009C38B5">
          <w:rPr>
            <w:rStyle w:val="-"/>
            <w:noProof/>
            <w:lang w:val="el-GR"/>
          </w:rPr>
          <w:t>7.2.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Φάσεις – Παραδοτέα</w:t>
        </w:r>
        <w:r w:rsidR="002F0B00">
          <w:rPr>
            <w:noProof/>
            <w:webHidden/>
          </w:rPr>
          <w:tab/>
        </w:r>
        <w:r w:rsidR="002F0B00">
          <w:rPr>
            <w:noProof/>
            <w:webHidden/>
          </w:rPr>
          <w:fldChar w:fldCharType="begin"/>
        </w:r>
        <w:r w:rsidR="002F0B00">
          <w:rPr>
            <w:noProof/>
            <w:webHidden/>
          </w:rPr>
          <w:instrText xml:space="preserve"> PAGEREF _Toc176421693 \h </w:instrText>
        </w:r>
        <w:r w:rsidR="002F0B00">
          <w:rPr>
            <w:noProof/>
            <w:webHidden/>
          </w:rPr>
        </w:r>
        <w:r w:rsidR="002F0B00">
          <w:rPr>
            <w:noProof/>
            <w:webHidden/>
          </w:rPr>
          <w:fldChar w:fldCharType="separate"/>
        </w:r>
        <w:r>
          <w:rPr>
            <w:noProof/>
            <w:webHidden/>
          </w:rPr>
          <w:t>141</w:t>
        </w:r>
        <w:r w:rsidR="002F0B00">
          <w:rPr>
            <w:noProof/>
            <w:webHidden/>
          </w:rPr>
          <w:fldChar w:fldCharType="end"/>
        </w:r>
      </w:hyperlink>
    </w:p>
    <w:p w14:paraId="2BF7DC05" w14:textId="18DF0197"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94" w:history="1">
        <w:r w:rsidR="002F0B00" w:rsidRPr="009C38B5">
          <w:rPr>
            <w:rStyle w:val="-"/>
            <w:noProof/>
            <w:lang w:val="el-GR"/>
          </w:rPr>
          <w:t>7.3.</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Περίοδος Εγγύησης και Συντήρησης (ΠΕΣ)</w:t>
        </w:r>
        <w:r w:rsidR="002F0B00">
          <w:rPr>
            <w:noProof/>
            <w:webHidden/>
          </w:rPr>
          <w:tab/>
        </w:r>
        <w:r w:rsidR="002F0B00">
          <w:rPr>
            <w:noProof/>
            <w:webHidden/>
          </w:rPr>
          <w:fldChar w:fldCharType="begin"/>
        </w:r>
        <w:r w:rsidR="002F0B00">
          <w:rPr>
            <w:noProof/>
            <w:webHidden/>
          </w:rPr>
          <w:instrText xml:space="preserve"> PAGEREF _Toc176421694 \h </w:instrText>
        </w:r>
        <w:r w:rsidR="002F0B00">
          <w:rPr>
            <w:noProof/>
            <w:webHidden/>
          </w:rPr>
        </w:r>
        <w:r w:rsidR="002F0B00">
          <w:rPr>
            <w:noProof/>
            <w:webHidden/>
          </w:rPr>
          <w:fldChar w:fldCharType="separate"/>
        </w:r>
        <w:r>
          <w:rPr>
            <w:noProof/>
            <w:webHidden/>
          </w:rPr>
          <w:t>149</w:t>
        </w:r>
        <w:r w:rsidR="002F0B00">
          <w:rPr>
            <w:noProof/>
            <w:webHidden/>
          </w:rPr>
          <w:fldChar w:fldCharType="end"/>
        </w:r>
      </w:hyperlink>
    </w:p>
    <w:p w14:paraId="5EC07F96" w14:textId="20894C8D"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95" w:history="1">
        <w:r w:rsidR="002F0B00" w:rsidRPr="009C38B5">
          <w:rPr>
            <w:rStyle w:val="-"/>
            <w:noProof/>
            <w:lang w:val="el-GR"/>
          </w:rPr>
          <w:t>7.4.</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Ομάδα Έργου/Σχήμα Διοίκησης Έργου</w:t>
        </w:r>
        <w:r w:rsidR="002F0B00">
          <w:rPr>
            <w:noProof/>
            <w:webHidden/>
          </w:rPr>
          <w:tab/>
        </w:r>
        <w:r w:rsidR="002F0B00">
          <w:rPr>
            <w:noProof/>
            <w:webHidden/>
          </w:rPr>
          <w:fldChar w:fldCharType="begin"/>
        </w:r>
        <w:r w:rsidR="002F0B00">
          <w:rPr>
            <w:noProof/>
            <w:webHidden/>
          </w:rPr>
          <w:instrText xml:space="preserve"> PAGEREF _Toc176421695 \h </w:instrText>
        </w:r>
        <w:r w:rsidR="002F0B00">
          <w:rPr>
            <w:noProof/>
            <w:webHidden/>
          </w:rPr>
        </w:r>
        <w:r w:rsidR="002F0B00">
          <w:rPr>
            <w:noProof/>
            <w:webHidden/>
          </w:rPr>
          <w:fldChar w:fldCharType="separate"/>
        </w:r>
        <w:r>
          <w:rPr>
            <w:noProof/>
            <w:webHidden/>
          </w:rPr>
          <w:t>155</w:t>
        </w:r>
        <w:r w:rsidR="002F0B00">
          <w:rPr>
            <w:noProof/>
            <w:webHidden/>
          </w:rPr>
          <w:fldChar w:fldCharType="end"/>
        </w:r>
      </w:hyperlink>
    </w:p>
    <w:p w14:paraId="19EB7A2E" w14:textId="1BDA71C9"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96" w:history="1">
        <w:r w:rsidR="002F0B00" w:rsidRPr="009C38B5">
          <w:rPr>
            <w:rStyle w:val="-"/>
            <w:noProof/>
            <w:lang w:val="el-GR"/>
          </w:rPr>
          <w:t>7.5.</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Μεθοδολογία διοίκησης και διασφάλισης ποιότητας</w:t>
        </w:r>
        <w:r w:rsidR="002F0B00">
          <w:rPr>
            <w:noProof/>
            <w:webHidden/>
          </w:rPr>
          <w:tab/>
        </w:r>
        <w:r w:rsidR="002F0B00">
          <w:rPr>
            <w:noProof/>
            <w:webHidden/>
          </w:rPr>
          <w:fldChar w:fldCharType="begin"/>
        </w:r>
        <w:r w:rsidR="002F0B00">
          <w:rPr>
            <w:noProof/>
            <w:webHidden/>
          </w:rPr>
          <w:instrText xml:space="preserve"> PAGEREF _Toc176421696 \h </w:instrText>
        </w:r>
        <w:r w:rsidR="002F0B00">
          <w:rPr>
            <w:noProof/>
            <w:webHidden/>
          </w:rPr>
        </w:r>
        <w:r w:rsidR="002F0B00">
          <w:rPr>
            <w:noProof/>
            <w:webHidden/>
          </w:rPr>
          <w:fldChar w:fldCharType="separate"/>
        </w:r>
        <w:r>
          <w:rPr>
            <w:noProof/>
            <w:webHidden/>
          </w:rPr>
          <w:t>155</w:t>
        </w:r>
        <w:r w:rsidR="002F0B00">
          <w:rPr>
            <w:noProof/>
            <w:webHidden/>
          </w:rPr>
          <w:fldChar w:fldCharType="end"/>
        </w:r>
      </w:hyperlink>
    </w:p>
    <w:p w14:paraId="79BB04A2" w14:textId="47B2DDD8" w:rsidR="002F0B00" w:rsidRDefault="003011F0">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697" w:history="1">
        <w:r w:rsidR="002F0B00" w:rsidRPr="009C38B5">
          <w:rPr>
            <w:rStyle w:val="-"/>
            <w:noProof/>
            <w:lang w:val="el-GR"/>
          </w:rPr>
          <w:t>7.6.</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noProof/>
            <w:lang w:val="el-GR"/>
          </w:rPr>
          <w:t>Τόπος υλοποίησης/ παροχής των υπηρεσιών</w:t>
        </w:r>
        <w:r w:rsidR="002F0B00">
          <w:rPr>
            <w:noProof/>
            <w:webHidden/>
          </w:rPr>
          <w:tab/>
        </w:r>
        <w:r w:rsidR="002F0B00">
          <w:rPr>
            <w:noProof/>
            <w:webHidden/>
          </w:rPr>
          <w:fldChar w:fldCharType="begin"/>
        </w:r>
        <w:r w:rsidR="002F0B00">
          <w:rPr>
            <w:noProof/>
            <w:webHidden/>
          </w:rPr>
          <w:instrText xml:space="preserve"> PAGEREF _Toc176421697 \h </w:instrText>
        </w:r>
        <w:r w:rsidR="002F0B00">
          <w:rPr>
            <w:noProof/>
            <w:webHidden/>
          </w:rPr>
        </w:r>
        <w:r w:rsidR="002F0B00">
          <w:rPr>
            <w:noProof/>
            <w:webHidden/>
          </w:rPr>
          <w:fldChar w:fldCharType="separate"/>
        </w:r>
        <w:r>
          <w:rPr>
            <w:noProof/>
            <w:webHidden/>
          </w:rPr>
          <w:t>155</w:t>
        </w:r>
        <w:r w:rsidR="002F0B00">
          <w:rPr>
            <w:noProof/>
            <w:webHidden/>
          </w:rPr>
          <w:fldChar w:fldCharType="end"/>
        </w:r>
      </w:hyperlink>
    </w:p>
    <w:p w14:paraId="16ADB776" w14:textId="6B8E4F75" w:rsidR="002F0B00" w:rsidRDefault="003011F0">
      <w:pPr>
        <w:pStyle w:val="2a"/>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698" w:history="1">
        <w:r w:rsidR="002F0B00" w:rsidRPr="009C38B5">
          <w:rPr>
            <w:rStyle w:val="-"/>
            <w:noProof/>
          </w:rPr>
          <w:t>ΠΑΡΑΡΤΗΜΑ ΙΙ – Πίνακες Συμμόρφωσης</w:t>
        </w:r>
        <w:r w:rsidR="002F0B00">
          <w:rPr>
            <w:noProof/>
            <w:webHidden/>
          </w:rPr>
          <w:tab/>
        </w:r>
        <w:r w:rsidR="002F0B00">
          <w:rPr>
            <w:noProof/>
            <w:webHidden/>
          </w:rPr>
          <w:fldChar w:fldCharType="begin"/>
        </w:r>
        <w:r w:rsidR="002F0B00">
          <w:rPr>
            <w:noProof/>
            <w:webHidden/>
          </w:rPr>
          <w:instrText xml:space="preserve"> PAGEREF _Toc176421698 \h </w:instrText>
        </w:r>
        <w:r w:rsidR="002F0B00">
          <w:rPr>
            <w:noProof/>
            <w:webHidden/>
          </w:rPr>
        </w:r>
        <w:r w:rsidR="002F0B00">
          <w:rPr>
            <w:noProof/>
            <w:webHidden/>
          </w:rPr>
          <w:fldChar w:fldCharType="separate"/>
        </w:r>
        <w:r>
          <w:rPr>
            <w:noProof/>
            <w:webHidden/>
          </w:rPr>
          <w:t>157</w:t>
        </w:r>
        <w:r w:rsidR="002F0B00">
          <w:rPr>
            <w:noProof/>
            <w:webHidden/>
          </w:rPr>
          <w:fldChar w:fldCharType="end"/>
        </w:r>
      </w:hyperlink>
    </w:p>
    <w:p w14:paraId="2163E00B" w14:textId="6DDB0A66" w:rsidR="002F0B00" w:rsidRDefault="003011F0">
      <w:pPr>
        <w:pStyle w:val="32"/>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699" w:history="1">
        <w:r w:rsidR="002F0B00" w:rsidRPr="009C38B5">
          <w:rPr>
            <w:rStyle w:val="-"/>
            <w:rFonts w:eastAsia="Calibri"/>
            <w:noProof/>
          </w:rPr>
          <w:t>ΓΕΝΙΚΑ ΧΑΡΑΚΤΗΡΙΣΤΙΚΑ</w:t>
        </w:r>
        <w:r w:rsidR="002F0B00">
          <w:rPr>
            <w:noProof/>
            <w:webHidden/>
          </w:rPr>
          <w:tab/>
        </w:r>
        <w:r w:rsidR="002F0B00">
          <w:rPr>
            <w:noProof/>
            <w:webHidden/>
          </w:rPr>
          <w:fldChar w:fldCharType="begin"/>
        </w:r>
        <w:r w:rsidR="002F0B00">
          <w:rPr>
            <w:noProof/>
            <w:webHidden/>
          </w:rPr>
          <w:instrText xml:space="preserve"> PAGEREF _Toc176421699 \h </w:instrText>
        </w:r>
        <w:r w:rsidR="002F0B00">
          <w:rPr>
            <w:noProof/>
            <w:webHidden/>
          </w:rPr>
        </w:r>
        <w:r w:rsidR="002F0B00">
          <w:rPr>
            <w:noProof/>
            <w:webHidden/>
          </w:rPr>
          <w:fldChar w:fldCharType="separate"/>
        </w:r>
        <w:r>
          <w:rPr>
            <w:noProof/>
            <w:webHidden/>
          </w:rPr>
          <w:t>157</w:t>
        </w:r>
        <w:r w:rsidR="002F0B00">
          <w:rPr>
            <w:noProof/>
            <w:webHidden/>
          </w:rPr>
          <w:fldChar w:fldCharType="end"/>
        </w:r>
      </w:hyperlink>
    </w:p>
    <w:p w14:paraId="0F96C5FD" w14:textId="146AB67C" w:rsidR="002F0B00" w:rsidRDefault="003011F0">
      <w:pPr>
        <w:pStyle w:val="32"/>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00" w:history="1">
        <w:r w:rsidR="002F0B00" w:rsidRPr="009C38B5">
          <w:rPr>
            <w:rStyle w:val="-"/>
            <w:rFonts w:eastAsia="Calibri"/>
            <w:noProof/>
          </w:rPr>
          <w:t>ΛΕΙΤΟΥΡΓΙΚΕΣ ΑΠΑΙΤΗΣΕΙΣ</w:t>
        </w:r>
        <w:r w:rsidR="002F0B00">
          <w:rPr>
            <w:noProof/>
            <w:webHidden/>
          </w:rPr>
          <w:tab/>
        </w:r>
        <w:r w:rsidR="002F0B00">
          <w:rPr>
            <w:noProof/>
            <w:webHidden/>
          </w:rPr>
          <w:fldChar w:fldCharType="begin"/>
        </w:r>
        <w:r w:rsidR="002F0B00">
          <w:rPr>
            <w:noProof/>
            <w:webHidden/>
          </w:rPr>
          <w:instrText xml:space="preserve"> PAGEREF _Toc176421700 \h </w:instrText>
        </w:r>
        <w:r w:rsidR="002F0B00">
          <w:rPr>
            <w:noProof/>
            <w:webHidden/>
          </w:rPr>
        </w:r>
        <w:r w:rsidR="002F0B00">
          <w:rPr>
            <w:noProof/>
            <w:webHidden/>
          </w:rPr>
          <w:fldChar w:fldCharType="separate"/>
        </w:r>
        <w:r>
          <w:rPr>
            <w:noProof/>
            <w:webHidden/>
          </w:rPr>
          <w:t>158</w:t>
        </w:r>
        <w:r w:rsidR="002F0B00">
          <w:rPr>
            <w:noProof/>
            <w:webHidden/>
          </w:rPr>
          <w:fldChar w:fldCharType="end"/>
        </w:r>
      </w:hyperlink>
    </w:p>
    <w:p w14:paraId="26363309" w14:textId="32E22509" w:rsidR="002F0B00" w:rsidRDefault="003011F0">
      <w:pPr>
        <w:pStyle w:val="41"/>
        <w:tabs>
          <w:tab w:val="left" w:pos="110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701" w:history="1">
        <w:r w:rsidR="002F0B00" w:rsidRPr="009C38B5">
          <w:rPr>
            <w:rStyle w:val="-"/>
            <w:rFonts w:eastAsia="Calibri"/>
            <w:noProof/>
            <w:lang w:val="el-GR"/>
          </w:rPr>
          <w:t>1.</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rFonts w:eastAsia="Calibri"/>
            <w:noProof/>
            <w:lang w:val="el-GR"/>
          </w:rPr>
          <w:t>ΠΛΗΡΟΦΟΡΙΑΚΟ ΣΥΣΤΗΜΑ ΔΙΑΧΕΙΡΙΣΗΣ ΟΙΚΟΝΟΜΙΚΩΝ ΥΠΟΘΕΣΕΩΝ</w:t>
        </w:r>
        <w:r w:rsidR="002F0B00">
          <w:rPr>
            <w:noProof/>
            <w:webHidden/>
          </w:rPr>
          <w:tab/>
        </w:r>
        <w:r w:rsidR="002F0B00">
          <w:rPr>
            <w:noProof/>
            <w:webHidden/>
          </w:rPr>
          <w:fldChar w:fldCharType="begin"/>
        </w:r>
        <w:r w:rsidR="002F0B00">
          <w:rPr>
            <w:noProof/>
            <w:webHidden/>
          </w:rPr>
          <w:instrText xml:space="preserve"> PAGEREF _Toc176421701 \h </w:instrText>
        </w:r>
        <w:r w:rsidR="002F0B00">
          <w:rPr>
            <w:noProof/>
            <w:webHidden/>
          </w:rPr>
        </w:r>
        <w:r w:rsidR="002F0B00">
          <w:rPr>
            <w:noProof/>
            <w:webHidden/>
          </w:rPr>
          <w:fldChar w:fldCharType="separate"/>
        </w:r>
        <w:r>
          <w:rPr>
            <w:noProof/>
            <w:webHidden/>
          </w:rPr>
          <w:t>158</w:t>
        </w:r>
        <w:r w:rsidR="002F0B00">
          <w:rPr>
            <w:noProof/>
            <w:webHidden/>
          </w:rPr>
          <w:fldChar w:fldCharType="end"/>
        </w:r>
      </w:hyperlink>
    </w:p>
    <w:p w14:paraId="0850959F" w14:textId="0DC88210" w:rsidR="002F0B00" w:rsidRDefault="003011F0">
      <w:pPr>
        <w:pStyle w:val="41"/>
        <w:tabs>
          <w:tab w:val="left" w:pos="110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176421702" w:history="1">
        <w:r w:rsidR="002F0B00" w:rsidRPr="009C38B5">
          <w:rPr>
            <w:rStyle w:val="-"/>
            <w:rFonts w:eastAsia="Calibri"/>
            <w:noProof/>
            <w:lang w:val="el-GR"/>
          </w:rPr>
          <w:t>2.</w:t>
        </w:r>
        <w:r w:rsidR="002F0B00">
          <w:rPr>
            <w:rFonts w:asciiTheme="minorHAnsi" w:eastAsiaTheme="minorEastAsia" w:hAnsiTheme="minorHAnsi" w:cstheme="minorBidi"/>
            <w:noProof/>
            <w:kern w:val="2"/>
            <w:sz w:val="24"/>
            <w:szCs w:val="24"/>
            <w:lang w:val="el-GR" w:eastAsia="el-GR"/>
            <w14:ligatures w14:val="standardContextual"/>
          </w:rPr>
          <w:tab/>
        </w:r>
        <w:r w:rsidR="002F0B00" w:rsidRPr="009C38B5">
          <w:rPr>
            <w:rStyle w:val="-"/>
            <w:rFonts w:eastAsia="Calibri"/>
            <w:noProof/>
            <w:lang w:val="el-GR"/>
          </w:rPr>
          <w:t>ΠΛΗΡΟΦΟΡΙΑΚΟ ΣΥΣΤΗΜΑ ΔΙΑΧΕΙΡΙΣΗΣ ΑΝΘΡΩΠΙΝΟΥ ΔΥΝΑΜΙΚΟΥ</w:t>
        </w:r>
        <w:r w:rsidR="002F0B00">
          <w:rPr>
            <w:noProof/>
            <w:webHidden/>
          </w:rPr>
          <w:tab/>
        </w:r>
        <w:r w:rsidR="002F0B00">
          <w:rPr>
            <w:noProof/>
            <w:webHidden/>
          </w:rPr>
          <w:fldChar w:fldCharType="begin"/>
        </w:r>
        <w:r w:rsidR="002F0B00">
          <w:rPr>
            <w:noProof/>
            <w:webHidden/>
          </w:rPr>
          <w:instrText xml:space="preserve"> PAGEREF _Toc176421702 \h </w:instrText>
        </w:r>
        <w:r w:rsidR="002F0B00">
          <w:rPr>
            <w:noProof/>
            <w:webHidden/>
          </w:rPr>
        </w:r>
        <w:r w:rsidR="002F0B00">
          <w:rPr>
            <w:noProof/>
            <w:webHidden/>
          </w:rPr>
          <w:fldChar w:fldCharType="separate"/>
        </w:r>
        <w:r>
          <w:rPr>
            <w:noProof/>
            <w:webHidden/>
          </w:rPr>
          <w:t>172</w:t>
        </w:r>
        <w:r w:rsidR="002F0B00">
          <w:rPr>
            <w:noProof/>
            <w:webHidden/>
          </w:rPr>
          <w:fldChar w:fldCharType="end"/>
        </w:r>
      </w:hyperlink>
    </w:p>
    <w:p w14:paraId="1688B4D4" w14:textId="086C9022" w:rsidR="002F0B00" w:rsidRDefault="003011F0">
      <w:pPr>
        <w:pStyle w:val="32"/>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03" w:history="1">
        <w:r w:rsidR="002F0B00" w:rsidRPr="009C38B5">
          <w:rPr>
            <w:rStyle w:val="-"/>
            <w:rFonts w:eastAsia="Calibri"/>
            <w:noProof/>
          </w:rPr>
          <w:t>ΣΥΝΟΔΕΥΤΙΚΕΣ ΥΠΗΡΕΣΙΕΣ</w:t>
        </w:r>
        <w:r w:rsidR="002F0B00">
          <w:rPr>
            <w:noProof/>
            <w:webHidden/>
          </w:rPr>
          <w:tab/>
        </w:r>
        <w:r w:rsidR="002F0B00">
          <w:rPr>
            <w:noProof/>
            <w:webHidden/>
          </w:rPr>
          <w:fldChar w:fldCharType="begin"/>
        </w:r>
        <w:r w:rsidR="002F0B00">
          <w:rPr>
            <w:noProof/>
            <w:webHidden/>
          </w:rPr>
          <w:instrText xml:space="preserve"> PAGEREF _Toc176421703 \h </w:instrText>
        </w:r>
        <w:r w:rsidR="002F0B00">
          <w:rPr>
            <w:noProof/>
            <w:webHidden/>
          </w:rPr>
        </w:r>
        <w:r w:rsidR="002F0B00">
          <w:rPr>
            <w:noProof/>
            <w:webHidden/>
          </w:rPr>
          <w:fldChar w:fldCharType="separate"/>
        </w:r>
        <w:r>
          <w:rPr>
            <w:noProof/>
            <w:webHidden/>
          </w:rPr>
          <w:t>197</w:t>
        </w:r>
        <w:r w:rsidR="002F0B00">
          <w:rPr>
            <w:noProof/>
            <w:webHidden/>
          </w:rPr>
          <w:fldChar w:fldCharType="end"/>
        </w:r>
      </w:hyperlink>
    </w:p>
    <w:p w14:paraId="158DE81C" w14:textId="47A8CD51" w:rsidR="002F0B00" w:rsidRDefault="003011F0">
      <w:pPr>
        <w:pStyle w:val="2a"/>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704" w:history="1">
        <w:r w:rsidR="002F0B00" w:rsidRPr="009C38B5">
          <w:rPr>
            <w:rStyle w:val="-"/>
            <w:noProof/>
          </w:rPr>
          <w:t>ΠΑΡΑΡΤΗΜΑ ΙΙI – ΕΥΡΩΠΑΙΚΟ ΕΝΙΑΙΟ ΕΓΓΡΑΦΟ ΣΥΜΒΑΣΗΣ (ΕΕΕΣ)</w:t>
        </w:r>
        <w:r w:rsidR="002F0B00">
          <w:rPr>
            <w:noProof/>
            <w:webHidden/>
          </w:rPr>
          <w:tab/>
        </w:r>
        <w:r w:rsidR="002F0B00">
          <w:rPr>
            <w:noProof/>
            <w:webHidden/>
          </w:rPr>
          <w:fldChar w:fldCharType="begin"/>
        </w:r>
        <w:r w:rsidR="002F0B00">
          <w:rPr>
            <w:noProof/>
            <w:webHidden/>
          </w:rPr>
          <w:instrText xml:space="preserve"> PAGEREF _Toc176421704 \h </w:instrText>
        </w:r>
        <w:r w:rsidR="002F0B00">
          <w:rPr>
            <w:noProof/>
            <w:webHidden/>
          </w:rPr>
        </w:r>
        <w:r w:rsidR="002F0B00">
          <w:rPr>
            <w:noProof/>
            <w:webHidden/>
          </w:rPr>
          <w:fldChar w:fldCharType="separate"/>
        </w:r>
        <w:r>
          <w:rPr>
            <w:noProof/>
            <w:webHidden/>
          </w:rPr>
          <w:t>199</w:t>
        </w:r>
        <w:r w:rsidR="002F0B00">
          <w:rPr>
            <w:noProof/>
            <w:webHidden/>
          </w:rPr>
          <w:fldChar w:fldCharType="end"/>
        </w:r>
      </w:hyperlink>
    </w:p>
    <w:p w14:paraId="000E2B67" w14:textId="007AEAC8" w:rsidR="002F0B00" w:rsidRDefault="003011F0">
      <w:pPr>
        <w:pStyle w:val="2a"/>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705" w:history="1">
        <w:r w:rsidR="002F0B00" w:rsidRPr="009C38B5">
          <w:rPr>
            <w:rStyle w:val="-"/>
            <w:noProof/>
          </w:rPr>
          <w:t>ΠΑΡΑΡΤΗΜΑ ΙV – Υπόδειγμα Βιογραφικού Σημειώματος</w:t>
        </w:r>
        <w:r w:rsidR="002F0B00">
          <w:rPr>
            <w:noProof/>
            <w:webHidden/>
          </w:rPr>
          <w:tab/>
        </w:r>
        <w:r w:rsidR="002F0B00">
          <w:rPr>
            <w:noProof/>
            <w:webHidden/>
          </w:rPr>
          <w:fldChar w:fldCharType="begin"/>
        </w:r>
        <w:r w:rsidR="002F0B00">
          <w:rPr>
            <w:noProof/>
            <w:webHidden/>
          </w:rPr>
          <w:instrText xml:space="preserve"> PAGEREF _Toc176421705 \h </w:instrText>
        </w:r>
        <w:r w:rsidR="002F0B00">
          <w:rPr>
            <w:noProof/>
            <w:webHidden/>
          </w:rPr>
        </w:r>
        <w:r w:rsidR="002F0B00">
          <w:rPr>
            <w:noProof/>
            <w:webHidden/>
          </w:rPr>
          <w:fldChar w:fldCharType="separate"/>
        </w:r>
        <w:r>
          <w:rPr>
            <w:noProof/>
            <w:webHidden/>
          </w:rPr>
          <w:t>200</w:t>
        </w:r>
        <w:r w:rsidR="002F0B00">
          <w:rPr>
            <w:noProof/>
            <w:webHidden/>
          </w:rPr>
          <w:fldChar w:fldCharType="end"/>
        </w:r>
      </w:hyperlink>
    </w:p>
    <w:p w14:paraId="3AA3CEDB" w14:textId="04A5FCCC" w:rsidR="002F0B00" w:rsidRDefault="003011F0">
      <w:pPr>
        <w:pStyle w:val="2a"/>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706" w:history="1">
        <w:r w:rsidR="002F0B00" w:rsidRPr="009C38B5">
          <w:rPr>
            <w:rStyle w:val="-"/>
            <w:noProof/>
          </w:rPr>
          <w:t>ΠΑΡΑΡΤΗΜΑ V – Υπόδειγμα Τεχνικής Προσφοράς</w:t>
        </w:r>
        <w:r w:rsidR="002F0B00">
          <w:rPr>
            <w:noProof/>
            <w:webHidden/>
          </w:rPr>
          <w:tab/>
        </w:r>
        <w:r w:rsidR="002F0B00">
          <w:rPr>
            <w:noProof/>
            <w:webHidden/>
          </w:rPr>
          <w:fldChar w:fldCharType="begin"/>
        </w:r>
        <w:r w:rsidR="002F0B00">
          <w:rPr>
            <w:noProof/>
            <w:webHidden/>
          </w:rPr>
          <w:instrText xml:space="preserve"> PAGEREF _Toc176421706 \h </w:instrText>
        </w:r>
        <w:r w:rsidR="002F0B00">
          <w:rPr>
            <w:noProof/>
            <w:webHidden/>
          </w:rPr>
        </w:r>
        <w:r w:rsidR="002F0B00">
          <w:rPr>
            <w:noProof/>
            <w:webHidden/>
          </w:rPr>
          <w:fldChar w:fldCharType="separate"/>
        </w:r>
        <w:r>
          <w:rPr>
            <w:noProof/>
            <w:webHidden/>
          </w:rPr>
          <w:t>203</w:t>
        </w:r>
        <w:r w:rsidR="002F0B00">
          <w:rPr>
            <w:noProof/>
            <w:webHidden/>
          </w:rPr>
          <w:fldChar w:fldCharType="end"/>
        </w:r>
      </w:hyperlink>
    </w:p>
    <w:p w14:paraId="3943897E" w14:textId="192F157E" w:rsidR="002F0B00" w:rsidRDefault="003011F0">
      <w:pPr>
        <w:pStyle w:val="2a"/>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707" w:history="1">
        <w:r w:rsidR="002F0B00" w:rsidRPr="009C38B5">
          <w:rPr>
            <w:rStyle w:val="-"/>
            <w:noProof/>
          </w:rPr>
          <w:t>ΠΑΡΑΡΤΗΜΑ VI – Υπόδειγμα Οικονομικής Προσφοράς</w:t>
        </w:r>
        <w:r w:rsidR="002F0B00">
          <w:rPr>
            <w:noProof/>
            <w:webHidden/>
          </w:rPr>
          <w:tab/>
        </w:r>
        <w:r w:rsidR="002F0B00">
          <w:rPr>
            <w:noProof/>
            <w:webHidden/>
          </w:rPr>
          <w:fldChar w:fldCharType="begin"/>
        </w:r>
        <w:r w:rsidR="002F0B00">
          <w:rPr>
            <w:noProof/>
            <w:webHidden/>
          </w:rPr>
          <w:instrText xml:space="preserve"> PAGEREF _Toc176421707 \h </w:instrText>
        </w:r>
        <w:r w:rsidR="002F0B00">
          <w:rPr>
            <w:noProof/>
            <w:webHidden/>
          </w:rPr>
        </w:r>
        <w:r w:rsidR="002F0B00">
          <w:rPr>
            <w:noProof/>
            <w:webHidden/>
          </w:rPr>
          <w:fldChar w:fldCharType="separate"/>
        </w:r>
        <w:r>
          <w:rPr>
            <w:noProof/>
            <w:webHidden/>
          </w:rPr>
          <w:t>205</w:t>
        </w:r>
        <w:r w:rsidR="002F0B00">
          <w:rPr>
            <w:noProof/>
            <w:webHidden/>
          </w:rPr>
          <w:fldChar w:fldCharType="end"/>
        </w:r>
      </w:hyperlink>
    </w:p>
    <w:p w14:paraId="6EFE7765" w14:textId="5B8D2B3F" w:rsidR="002F0B00" w:rsidRDefault="003011F0">
      <w:pPr>
        <w:pStyle w:val="32"/>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08" w:history="1">
        <w:r w:rsidR="002F0B00" w:rsidRPr="009C38B5">
          <w:rPr>
            <w:rStyle w:val="-"/>
            <w:noProof/>
          </w:rPr>
          <w:t>1.</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Έτοιμο Λογισμικό</w:t>
        </w:r>
        <w:r w:rsidR="002F0B00">
          <w:rPr>
            <w:noProof/>
            <w:webHidden/>
          </w:rPr>
          <w:tab/>
        </w:r>
        <w:r w:rsidR="002F0B00">
          <w:rPr>
            <w:noProof/>
            <w:webHidden/>
          </w:rPr>
          <w:fldChar w:fldCharType="begin"/>
        </w:r>
        <w:r w:rsidR="002F0B00">
          <w:rPr>
            <w:noProof/>
            <w:webHidden/>
          </w:rPr>
          <w:instrText xml:space="preserve"> PAGEREF _Toc176421708 \h </w:instrText>
        </w:r>
        <w:r w:rsidR="002F0B00">
          <w:rPr>
            <w:noProof/>
            <w:webHidden/>
          </w:rPr>
        </w:r>
        <w:r w:rsidR="002F0B00">
          <w:rPr>
            <w:noProof/>
            <w:webHidden/>
          </w:rPr>
          <w:fldChar w:fldCharType="separate"/>
        </w:r>
        <w:r>
          <w:rPr>
            <w:noProof/>
            <w:webHidden/>
          </w:rPr>
          <w:t>205</w:t>
        </w:r>
        <w:r w:rsidR="002F0B00">
          <w:rPr>
            <w:noProof/>
            <w:webHidden/>
          </w:rPr>
          <w:fldChar w:fldCharType="end"/>
        </w:r>
      </w:hyperlink>
    </w:p>
    <w:p w14:paraId="3337489D" w14:textId="70D3563D" w:rsidR="002F0B00" w:rsidRDefault="003011F0">
      <w:pPr>
        <w:pStyle w:val="32"/>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09" w:history="1">
        <w:r w:rsidR="002F0B00" w:rsidRPr="009C38B5">
          <w:rPr>
            <w:rStyle w:val="-"/>
            <w:noProof/>
          </w:rPr>
          <w:t>2.</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Εφαρμογές</w:t>
        </w:r>
        <w:r w:rsidR="002F0B00">
          <w:rPr>
            <w:noProof/>
            <w:webHidden/>
          </w:rPr>
          <w:tab/>
        </w:r>
        <w:r w:rsidR="002F0B00">
          <w:rPr>
            <w:noProof/>
            <w:webHidden/>
          </w:rPr>
          <w:fldChar w:fldCharType="begin"/>
        </w:r>
        <w:r w:rsidR="002F0B00">
          <w:rPr>
            <w:noProof/>
            <w:webHidden/>
          </w:rPr>
          <w:instrText xml:space="preserve"> PAGEREF _Toc176421709 \h </w:instrText>
        </w:r>
        <w:r w:rsidR="002F0B00">
          <w:rPr>
            <w:noProof/>
            <w:webHidden/>
          </w:rPr>
        </w:r>
        <w:r w:rsidR="002F0B00">
          <w:rPr>
            <w:noProof/>
            <w:webHidden/>
          </w:rPr>
          <w:fldChar w:fldCharType="separate"/>
        </w:r>
        <w:r>
          <w:rPr>
            <w:noProof/>
            <w:webHidden/>
          </w:rPr>
          <w:t>205</w:t>
        </w:r>
        <w:r w:rsidR="002F0B00">
          <w:rPr>
            <w:noProof/>
            <w:webHidden/>
          </w:rPr>
          <w:fldChar w:fldCharType="end"/>
        </w:r>
      </w:hyperlink>
    </w:p>
    <w:p w14:paraId="6AE990AA" w14:textId="01D91C50" w:rsidR="002F0B00" w:rsidRDefault="003011F0">
      <w:pPr>
        <w:pStyle w:val="32"/>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10" w:history="1">
        <w:r w:rsidR="002F0B00" w:rsidRPr="009C38B5">
          <w:rPr>
            <w:rStyle w:val="-"/>
            <w:noProof/>
          </w:rPr>
          <w:t>3.</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Υπηρεσίες</w:t>
        </w:r>
        <w:r w:rsidR="002F0B00">
          <w:rPr>
            <w:noProof/>
            <w:webHidden/>
          </w:rPr>
          <w:tab/>
        </w:r>
        <w:r w:rsidR="002F0B00">
          <w:rPr>
            <w:noProof/>
            <w:webHidden/>
          </w:rPr>
          <w:fldChar w:fldCharType="begin"/>
        </w:r>
        <w:r w:rsidR="002F0B00">
          <w:rPr>
            <w:noProof/>
            <w:webHidden/>
          </w:rPr>
          <w:instrText xml:space="preserve"> PAGEREF _Toc176421710 \h </w:instrText>
        </w:r>
        <w:r w:rsidR="002F0B00">
          <w:rPr>
            <w:noProof/>
            <w:webHidden/>
          </w:rPr>
        </w:r>
        <w:r w:rsidR="002F0B00">
          <w:rPr>
            <w:noProof/>
            <w:webHidden/>
          </w:rPr>
          <w:fldChar w:fldCharType="separate"/>
        </w:r>
        <w:r>
          <w:rPr>
            <w:noProof/>
            <w:webHidden/>
          </w:rPr>
          <w:t>206</w:t>
        </w:r>
        <w:r w:rsidR="002F0B00">
          <w:rPr>
            <w:noProof/>
            <w:webHidden/>
          </w:rPr>
          <w:fldChar w:fldCharType="end"/>
        </w:r>
      </w:hyperlink>
    </w:p>
    <w:p w14:paraId="1D5FBD99" w14:textId="3D4E37F7" w:rsidR="002F0B00" w:rsidRDefault="003011F0">
      <w:pPr>
        <w:pStyle w:val="32"/>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11" w:history="1">
        <w:r w:rsidR="002F0B00" w:rsidRPr="009C38B5">
          <w:rPr>
            <w:rStyle w:val="-"/>
            <w:noProof/>
          </w:rPr>
          <w:t>4.</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Άλλες δαπάνες</w:t>
        </w:r>
        <w:r w:rsidR="002F0B00">
          <w:rPr>
            <w:noProof/>
            <w:webHidden/>
          </w:rPr>
          <w:tab/>
        </w:r>
        <w:r w:rsidR="002F0B00">
          <w:rPr>
            <w:noProof/>
            <w:webHidden/>
          </w:rPr>
          <w:fldChar w:fldCharType="begin"/>
        </w:r>
        <w:r w:rsidR="002F0B00">
          <w:rPr>
            <w:noProof/>
            <w:webHidden/>
          </w:rPr>
          <w:instrText xml:space="preserve"> PAGEREF _Toc176421711 \h </w:instrText>
        </w:r>
        <w:r w:rsidR="002F0B00">
          <w:rPr>
            <w:noProof/>
            <w:webHidden/>
          </w:rPr>
        </w:r>
        <w:r w:rsidR="002F0B00">
          <w:rPr>
            <w:noProof/>
            <w:webHidden/>
          </w:rPr>
          <w:fldChar w:fldCharType="separate"/>
        </w:r>
        <w:r>
          <w:rPr>
            <w:noProof/>
            <w:webHidden/>
          </w:rPr>
          <w:t>206</w:t>
        </w:r>
        <w:r w:rsidR="002F0B00">
          <w:rPr>
            <w:noProof/>
            <w:webHidden/>
          </w:rPr>
          <w:fldChar w:fldCharType="end"/>
        </w:r>
      </w:hyperlink>
    </w:p>
    <w:p w14:paraId="7CF96986" w14:textId="4B432610" w:rsidR="002F0B00" w:rsidRDefault="003011F0">
      <w:pPr>
        <w:pStyle w:val="32"/>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12" w:history="1">
        <w:r w:rsidR="002F0B00" w:rsidRPr="009C38B5">
          <w:rPr>
            <w:rStyle w:val="-"/>
            <w:noProof/>
          </w:rPr>
          <w:t>5.</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Συγκεντρωτικός Πίνακας Οικονομικής Προσφοράς Έργου</w:t>
        </w:r>
        <w:r w:rsidR="002F0B00">
          <w:rPr>
            <w:noProof/>
            <w:webHidden/>
          </w:rPr>
          <w:tab/>
        </w:r>
        <w:r w:rsidR="002F0B00">
          <w:rPr>
            <w:noProof/>
            <w:webHidden/>
          </w:rPr>
          <w:fldChar w:fldCharType="begin"/>
        </w:r>
        <w:r w:rsidR="002F0B00">
          <w:rPr>
            <w:noProof/>
            <w:webHidden/>
          </w:rPr>
          <w:instrText xml:space="preserve"> PAGEREF _Toc176421712 \h </w:instrText>
        </w:r>
        <w:r w:rsidR="002F0B00">
          <w:rPr>
            <w:noProof/>
            <w:webHidden/>
          </w:rPr>
        </w:r>
        <w:r w:rsidR="002F0B00">
          <w:rPr>
            <w:noProof/>
            <w:webHidden/>
          </w:rPr>
          <w:fldChar w:fldCharType="separate"/>
        </w:r>
        <w:r>
          <w:rPr>
            <w:noProof/>
            <w:webHidden/>
          </w:rPr>
          <w:t>207</w:t>
        </w:r>
        <w:r w:rsidR="002F0B00">
          <w:rPr>
            <w:noProof/>
            <w:webHidden/>
          </w:rPr>
          <w:fldChar w:fldCharType="end"/>
        </w:r>
      </w:hyperlink>
    </w:p>
    <w:p w14:paraId="07523CCF" w14:textId="37A29369" w:rsidR="002F0B00" w:rsidRDefault="003011F0">
      <w:pPr>
        <w:pStyle w:val="32"/>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13" w:history="1">
        <w:r w:rsidR="002F0B00" w:rsidRPr="009C38B5">
          <w:rPr>
            <w:rStyle w:val="-"/>
            <w:noProof/>
          </w:rPr>
          <w:t>6.</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Συγκεντρωτικός Πίνακας Οικονομικής Προσφοράς Συντήρησης</w:t>
        </w:r>
        <w:r w:rsidR="002F0B00">
          <w:rPr>
            <w:noProof/>
            <w:webHidden/>
          </w:rPr>
          <w:tab/>
        </w:r>
        <w:r w:rsidR="002F0B00">
          <w:rPr>
            <w:noProof/>
            <w:webHidden/>
          </w:rPr>
          <w:fldChar w:fldCharType="begin"/>
        </w:r>
        <w:r w:rsidR="002F0B00">
          <w:rPr>
            <w:noProof/>
            <w:webHidden/>
          </w:rPr>
          <w:instrText xml:space="preserve"> PAGEREF _Toc176421713 \h </w:instrText>
        </w:r>
        <w:r w:rsidR="002F0B00">
          <w:rPr>
            <w:noProof/>
            <w:webHidden/>
          </w:rPr>
        </w:r>
        <w:r w:rsidR="002F0B00">
          <w:rPr>
            <w:noProof/>
            <w:webHidden/>
          </w:rPr>
          <w:fldChar w:fldCharType="separate"/>
        </w:r>
        <w:r>
          <w:rPr>
            <w:noProof/>
            <w:webHidden/>
          </w:rPr>
          <w:t>207</w:t>
        </w:r>
        <w:r w:rsidR="002F0B00">
          <w:rPr>
            <w:noProof/>
            <w:webHidden/>
          </w:rPr>
          <w:fldChar w:fldCharType="end"/>
        </w:r>
      </w:hyperlink>
    </w:p>
    <w:p w14:paraId="78F37FE0" w14:textId="132FF49F" w:rsidR="002F0B00" w:rsidRDefault="003011F0">
      <w:pPr>
        <w:pStyle w:val="2a"/>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714" w:history="1">
        <w:r w:rsidR="002F0B00" w:rsidRPr="009C38B5">
          <w:rPr>
            <w:rStyle w:val="-"/>
            <w:noProof/>
          </w:rPr>
          <w:t>ΠΑΡΑΡΤΗΜΑ VII – Άλλες Δηλώσεις</w:t>
        </w:r>
        <w:r w:rsidR="002F0B00">
          <w:rPr>
            <w:noProof/>
            <w:webHidden/>
          </w:rPr>
          <w:tab/>
        </w:r>
        <w:r w:rsidR="002F0B00">
          <w:rPr>
            <w:noProof/>
            <w:webHidden/>
          </w:rPr>
          <w:fldChar w:fldCharType="begin"/>
        </w:r>
        <w:r w:rsidR="002F0B00">
          <w:rPr>
            <w:noProof/>
            <w:webHidden/>
          </w:rPr>
          <w:instrText xml:space="preserve"> PAGEREF _Toc176421714 \h </w:instrText>
        </w:r>
        <w:r w:rsidR="002F0B00">
          <w:rPr>
            <w:noProof/>
            <w:webHidden/>
          </w:rPr>
        </w:r>
        <w:r w:rsidR="002F0B00">
          <w:rPr>
            <w:noProof/>
            <w:webHidden/>
          </w:rPr>
          <w:fldChar w:fldCharType="separate"/>
        </w:r>
        <w:r>
          <w:rPr>
            <w:noProof/>
            <w:webHidden/>
          </w:rPr>
          <w:t>208</w:t>
        </w:r>
        <w:r w:rsidR="002F0B00">
          <w:rPr>
            <w:noProof/>
            <w:webHidden/>
          </w:rPr>
          <w:fldChar w:fldCharType="end"/>
        </w:r>
      </w:hyperlink>
    </w:p>
    <w:p w14:paraId="307DBACC" w14:textId="67C50E1B" w:rsidR="002F0B00" w:rsidRDefault="003011F0">
      <w:pPr>
        <w:pStyle w:val="2a"/>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715" w:history="1">
        <w:r w:rsidR="002F0B00" w:rsidRPr="009C38B5">
          <w:rPr>
            <w:rStyle w:val="-"/>
            <w:noProof/>
          </w:rPr>
          <w:t>ΠΑΡΑΡΤΗΜΑ VIII – Υποδείγματα Εγγυητικών Επιστολών</w:t>
        </w:r>
        <w:r w:rsidR="002F0B00">
          <w:rPr>
            <w:noProof/>
            <w:webHidden/>
          </w:rPr>
          <w:tab/>
        </w:r>
        <w:r w:rsidR="002F0B00">
          <w:rPr>
            <w:noProof/>
            <w:webHidden/>
          </w:rPr>
          <w:fldChar w:fldCharType="begin"/>
        </w:r>
        <w:r w:rsidR="002F0B00">
          <w:rPr>
            <w:noProof/>
            <w:webHidden/>
          </w:rPr>
          <w:instrText xml:space="preserve"> PAGEREF _Toc176421715 \h </w:instrText>
        </w:r>
        <w:r w:rsidR="002F0B00">
          <w:rPr>
            <w:noProof/>
            <w:webHidden/>
          </w:rPr>
        </w:r>
        <w:r w:rsidR="002F0B00">
          <w:rPr>
            <w:noProof/>
            <w:webHidden/>
          </w:rPr>
          <w:fldChar w:fldCharType="separate"/>
        </w:r>
        <w:r>
          <w:rPr>
            <w:noProof/>
            <w:webHidden/>
          </w:rPr>
          <w:t>209</w:t>
        </w:r>
        <w:r w:rsidR="002F0B00">
          <w:rPr>
            <w:noProof/>
            <w:webHidden/>
          </w:rPr>
          <w:fldChar w:fldCharType="end"/>
        </w:r>
      </w:hyperlink>
    </w:p>
    <w:p w14:paraId="6273F8DA" w14:textId="5BA50656" w:rsidR="002F0B00" w:rsidRDefault="003011F0">
      <w:pPr>
        <w:pStyle w:val="32"/>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16" w:history="1">
        <w:r w:rsidR="002F0B00" w:rsidRPr="009C38B5">
          <w:rPr>
            <w:rStyle w:val="-"/>
            <w:noProof/>
          </w:rPr>
          <w:t>I.</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Εγγυητική Επιστολή Συμμετοχής</w:t>
        </w:r>
        <w:r w:rsidR="002F0B00">
          <w:rPr>
            <w:noProof/>
            <w:webHidden/>
          </w:rPr>
          <w:tab/>
        </w:r>
        <w:r w:rsidR="002F0B00">
          <w:rPr>
            <w:noProof/>
            <w:webHidden/>
          </w:rPr>
          <w:fldChar w:fldCharType="begin"/>
        </w:r>
        <w:r w:rsidR="002F0B00">
          <w:rPr>
            <w:noProof/>
            <w:webHidden/>
          </w:rPr>
          <w:instrText xml:space="preserve"> PAGEREF _Toc176421716 \h </w:instrText>
        </w:r>
        <w:r w:rsidR="002F0B00">
          <w:rPr>
            <w:noProof/>
            <w:webHidden/>
          </w:rPr>
        </w:r>
        <w:r w:rsidR="002F0B00">
          <w:rPr>
            <w:noProof/>
            <w:webHidden/>
          </w:rPr>
          <w:fldChar w:fldCharType="separate"/>
        </w:r>
        <w:r>
          <w:rPr>
            <w:noProof/>
            <w:webHidden/>
          </w:rPr>
          <w:t>209</w:t>
        </w:r>
        <w:r w:rsidR="002F0B00">
          <w:rPr>
            <w:noProof/>
            <w:webHidden/>
          </w:rPr>
          <w:fldChar w:fldCharType="end"/>
        </w:r>
      </w:hyperlink>
    </w:p>
    <w:p w14:paraId="161EADBF" w14:textId="08A85F9E" w:rsidR="002F0B00" w:rsidRDefault="003011F0">
      <w:pPr>
        <w:pStyle w:val="32"/>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17" w:history="1">
        <w:r w:rsidR="002F0B00" w:rsidRPr="009C38B5">
          <w:rPr>
            <w:rStyle w:val="-"/>
            <w:noProof/>
          </w:rPr>
          <w:t>II.</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rPr>
          <w:t>Εγγυητική Επιστολή Καλής Εκτέλεσης</w:t>
        </w:r>
        <w:r w:rsidR="002F0B00">
          <w:rPr>
            <w:noProof/>
            <w:webHidden/>
          </w:rPr>
          <w:tab/>
        </w:r>
        <w:r w:rsidR="002F0B00">
          <w:rPr>
            <w:noProof/>
            <w:webHidden/>
          </w:rPr>
          <w:fldChar w:fldCharType="begin"/>
        </w:r>
        <w:r w:rsidR="002F0B00">
          <w:rPr>
            <w:noProof/>
            <w:webHidden/>
          </w:rPr>
          <w:instrText xml:space="preserve"> PAGEREF _Toc176421717 \h </w:instrText>
        </w:r>
        <w:r w:rsidR="002F0B00">
          <w:rPr>
            <w:noProof/>
            <w:webHidden/>
          </w:rPr>
        </w:r>
        <w:r w:rsidR="002F0B00">
          <w:rPr>
            <w:noProof/>
            <w:webHidden/>
          </w:rPr>
          <w:fldChar w:fldCharType="separate"/>
        </w:r>
        <w:r>
          <w:rPr>
            <w:noProof/>
            <w:webHidden/>
          </w:rPr>
          <w:t>213</w:t>
        </w:r>
        <w:r w:rsidR="002F0B00">
          <w:rPr>
            <w:noProof/>
            <w:webHidden/>
          </w:rPr>
          <w:fldChar w:fldCharType="end"/>
        </w:r>
      </w:hyperlink>
    </w:p>
    <w:p w14:paraId="31FC371A" w14:textId="5762AC69" w:rsidR="002F0B00" w:rsidRDefault="003011F0">
      <w:pPr>
        <w:pStyle w:val="32"/>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18" w:history="1">
        <w:r w:rsidR="002F0B00" w:rsidRPr="009C38B5">
          <w:rPr>
            <w:rStyle w:val="-"/>
            <w:noProof/>
            <w:lang w:eastAsia="el-GR"/>
          </w:rPr>
          <w:t>III.</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lang w:eastAsia="el-GR"/>
          </w:rPr>
          <w:t>Εγγυητική Επιστολή Προκαταβολής</w:t>
        </w:r>
        <w:r w:rsidR="002F0B00">
          <w:rPr>
            <w:noProof/>
            <w:webHidden/>
          </w:rPr>
          <w:tab/>
        </w:r>
        <w:r w:rsidR="002F0B00">
          <w:rPr>
            <w:noProof/>
            <w:webHidden/>
          </w:rPr>
          <w:fldChar w:fldCharType="begin"/>
        </w:r>
        <w:r w:rsidR="002F0B00">
          <w:rPr>
            <w:noProof/>
            <w:webHidden/>
          </w:rPr>
          <w:instrText xml:space="preserve"> PAGEREF _Toc176421718 \h </w:instrText>
        </w:r>
        <w:r w:rsidR="002F0B00">
          <w:rPr>
            <w:noProof/>
            <w:webHidden/>
          </w:rPr>
        </w:r>
        <w:r w:rsidR="002F0B00">
          <w:rPr>
            <w:noProof/>
            <w:webHidden/>
          </w:rPr>
          <w:fldChar w:fldCharType="separate"/>
        </w:r>
        <w:r>
          <w:rPr>
            <w:noProof/>
            <w:webHidden/>
          </w:rPr>
          <w:t>216</w:t>
        </w:r>
        <w:r w:rsidR="002F0B00">
          <w:rPr>
            <w:noProof/>
            <w:webHidden/>
          </w:rPr>
          <w:fldChar w:fldCharType="end"/>
        </w:r>
      </w:hyperlink>
    </w:p>
    <w:p w14:paraId="33DABB8F" w14:textId="7D8C322E" w:rsidR="002F0B00" w:rsidRDefault="003011F0">
      <w:pPr>
        <w:pStyle w:val="32"/>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176421719" w:history="1">
        <w:r w:rsidR="002F0B00" w:rsidRPr="009C38B5">
          <w:rPr>
            <w:rStyle w:val="-"/>
            <w:noProof/>
            <w:lang w:eastAsia="el-GR"/>
          </w:rPr>
          <w:t>IV.</w:t>
        </w:r>
        <w:r w:rsidR="002F0B00">
          <w:rPr>
            <w:rFonts w:asciiTheme="minorHAnsi" w:eastAsiaTheme="minorEastAsia" w:hAnsiTheme="minorHAnsi" w:cstheme="minorBidi"/>
            <w:i w:val="0"/>
            <w:iCs w:val="0"/>
            <w:noProof/>
            <w:kern w:val="2"/>
            <w:sz w:val="24"/>
            <w:szCs w:val="24"/>
            <w:lang w:val="el-GR" w:eastAsia="el-GR"/>
            <w14:ligatures w14:val="standardContextual"/>
          </w:rPr>
          <w:tab/>
        </w:r>
        <w:r w:rsidR="002F0B00" w:rsidRPr="009C38B5">
          <w:rPr>
            <w:rStyle w:val="-"/>
            <w:noProof/>
            <w:lang w:eastAsia="el-GR"/>
          </w:rPr>
          <w:t>Εγγυητική Επιστολή Καλής Λειτουργίας</w:t>
        </w:r>
        <w:r w:rsidR="002F0B00">
          <w:rPr>
            <w:noProof/>
            <w:webHidden/>
          </w:rPr>
          <w:tab/>
        </w:r>
        <w:r w:rsidR="002F0B00">
          <w:rPr>
            <w:noProof/>
            <w:webHidden/>
          </w:rPr>
          <w:fldChar w:fldCharType="begin"/>
        </w:r>
        <w:r w:rsidR="002F0B00">
          <w:rPr>
            <w:noProof/>
            <w:webHidden/>
          </w:rPr>
          <w:instrText xml:space="preserve"> PAGEREF _Toc176421719 \h </w:instrText>
        </w:r>
        <w:r w:rsidR="002F0B00">
          <w:rPr>
            <w:noProof/>
            <w:webHidden/>
          </w:rPr>
        </w:r>
        <w:r w:rsidR="002F0B00">
          <w:rPr>
            <w:noProof/>
            <w:webHidden/>
          </w:rPr>
          <w:fldChar w:fldCharType="separate"/>
        </w:r>
        <w:r>
          <w:rPr>
            <w:noProof/>
            <w:webHidden/>
          </w:rPr>
          <w:t>218</w:t>
        </w:r>
        <w:r w:rsidR="002F0B00">
          <w:rPr>
            <w:noProof/>
            <w:webHidden/>
          </w:rPr>
          <w:fldChar w:fldCharType="end"/>
        </w:r>
      </w:hyperlink>
    </w:p>
    <w:p w14:paraId="695A31FE" w14:textId="455C0E7B" w:rsidR="002F0B00" w:rsidRDefault="003011F0">
      <w:pPr>
        <w:pStyle w:val="2a"/>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720" w:history="1">
        <w:r w:rsidR="002F0B00" w:rsidRPr="009C38B5">
          <w:rPr>
            <w:rStyle w:val="-"/>
            <w:noProof/>
          </w:rPr>
          <w:t>ΠΑΡΑΡΤΗΜΑ X – Ρήτρα Ακεραιότητας</w:t>
        </w:r>
        <w:r w:rsidR="002F0B00">
          <w:rPr>
            <w:noProof/>
            <w:webHidden/>
          </w:rPr>
          <w:tab/>
        </w:r>
        <w:r w:rsidR="002F0B00">
          <w:rPr>
            <w:noProof/>
            <w:webHidden/>
          </w:rPr>
          <w:fldChar w:fldCharType="begin"/>
        </w:r>
        <w:r w:rsidR="002F0B00">
          <w:rPr>
            <w:noProof/>
            <w:webHidden/>
          </w:rPr>
          <w:instrText xml:space="preserve"> PAGEREF _Toc176421720 \h </w:instrText>
        </w:r>
        <w:r w:rsidR="002F0B00">
          <w:rPr>
            <w:noProof/>
            <w:webHidden/>
          </w:rPr>
        </w:r>
        <w:r w:rsidR="002F0B00">
          <w:rPr>
            <w:noProof/>
            <w:webHidden/>
          </w:rPr>
          <w:fldChar w:fldCharType="separate"/>
        </w:r>
        <w:r>
          <w:rPr>
            <w:noProof/>
            <w:webHidden/>
          </w:rPr>
          <w:t>219</w:t>
        </w:r>
        <w:r w:rsidR="002F0B00">
          <w:rPr>
            <w:noProof/>
            <w:webHidden/>
          </w:rPr>
          <w:fldChar w:fldCharType="end"/>
        </w:r>
      </w:hyperlink>
    </w:p>
    <w:p w14:paraId="443CBD55" w14:textId="790A1DFE" w:rsidR="002F0B00" w:rsidRDefault="003011F0">
      <w:pPr>
        <w:pStyle w:val="2a"/>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176421721" w:history="1">
        <w:r w:rsidR="002F0B00" w:rsidRPr="009C38B5">
          <w:rPr>
            <w:rStyle w:val="-"/>
            <w:noProof/>
          </w:rPr>
          <w:t>ΠΑΡΑΡΤΗΜΑ IX – ΕΝΗΜΕΡΩΣΗ ΓΙΑ ΤΗΝ ΕΠΕΞΕΡΓΑΣΙΑ ΠΡΟΣΩΠΙΚΩΝ ΔΕΔΟΜΕΝΩΝ</w:t>
        </w:r>
        <w:r w:rsidR="002F0B00">
          <w:rPr>
            <w:noProof/>
            <w:webHidden/>
          </w:rPr>
          <w:tab/>
        </w:r>
        <w:r w:rsidR="002F0B00">
          <w:rPr>
            <w:noProof/>
            <w:webHidden/>
          </w:rPr>
          <w:fldChar w:fldCharType="begin"/>
        </w:r>
        <w:r w:rsidR="002F0B00">
          <w:rPr>
            <w:noProof/>
            <w:webHidden/>
          </w:rPr>
          <w:instrText xml:space="preserve"> PAGEREF _Toc176421721 \h </w:instrText>
        </w:r>
        <w:r w:rsidR="002F0B00">
          <w:rPr>
            <w:noProof/>
            <w:webHidden/>
          </w:rPr>
        </w:r>
        <w:r w:rsidR="002F0B00">
          <w:rPr>
            <w:noProof/>
            <w:webHidden/>
          </w:rPr>
          <w:fldChar w:fldCharType="separate"/>
        </w:r>
        <w:r>
          <w:rPr>
            <w:noProof/>
            <w:webHidden/>
          </w:rPr>
          <w:t>221</w:t>
        </w:r>
        <w:r w:rsidR="002F0B00">
          <w:rPr>
            <w:noProof/>
            <w:webHidden/>
          </w:rPr>
          <w:fldChar w:fldCharType="end"/>
        </w:r>
      </w:hyperlink>
    </w:p>
    <w:p w14:paraId="2FCF3EE6" w14:textId="69383A79" w:rsidR="008338F0" w:rsidRPr="008C2B9E" w:rsidRDefault="006D4E84" w:rsidP="005024E5">
      <w:pPr>
        <w:spacing w:before="120"/>
        <w:rPr>
          <w:sz w:val="20"/>
          <w:szCs w:val="20"/>
        </w:rPr>
      </w:pPr>
      <w:r w:rsidRPr="008C2B9E">
        <w:rPr>
          <w:sz w:val="20"/>
          <w:szCs w:val="20"/>
        </w:rPr>
        <w:fldChar w:fldCharType="end"/>
      </w:r>
    </w:p>
    <w:p w14:paraId="3CACC842" w14:textId="77777777" w:rsidR="008E18C3" w:rsidRPr="008C2B9E" w:rsidRDefault="008E18C3"/>
    <w:p w14:paraId="119C8431" w14:textId="77777777" w:rsidR="008E18C3" w:rsidRDefault="008E18C3">
      <w:pPr>
        <w:rPr>
          <w:rFonts w:eastAsia="MS Mincho"/>
          <w:b/>
          <w:bCs/>
          <w:caps/>
          <w:lang w:val="el-GR" w:eastAsia="el-GR"/>
        </w:rPr>
      </w:pPr>
    </w:p>
    <w:p w14:paraId="4A41C27B" w14:textId="77777777" w:rsidR="004A6A30" w:rsidRPr="001D3301" w:rsidRDefault="004A6A30" w:rsidP="004A6A30">
      <w:pPr>
        <w:rPr>
          <w:rFonts w:eastAsia="MS Mincho"/>
          <w:lang w:val="el-GR" w:eastAsia="el-GR"/>
        </w:rPr>
      </w:pPr>
    </w:p>
    <w:p w14:paraId="3076F275" w14:textId="77777777" w:rsidR="004A6A30" w:rsidRPr="001D3301" w:rsidRDefault="004A6A30" w:rsidP="004A6A30">
      <w:pPr>
        <w:rPr>
          <w:rFonts w:eastAsia="MS Mincho"/>
          <w:lang w:val="el-GR" w:eastAsia="el-GR"/>
        </w:rPr>
      </w:pPr>
    </w:p>
    <w:p w14:paraId="63E5DBD4" w14:textId="77777777" w:rsidR="004A6A30" w:rsidRPr="001D3301" w:rsidRDefault="004A6A30" w:rsidP="004A6A30">
      <w:pPr>
        <w:rPr>
          <w:rFonts w:eastAsia="MS Mincho"/>
          <w:lang w:val="el-GR" w:eastAsia="el-GR"/>
        </w:rPr>
      </w:pPr>
    </w:p>
    <w:p w14:paraId="23C7DC29" w14:textId="77777777" w:rsidR="004A6A30" w:rsidRPr="001D3301" w:rsidRDefault="004A6A30" w:rsidP="004A6A30">
      <w:pPr>
        <w:rPr>
          <w:rFonts w:eastAsia="MS Mincho"/>
          <w:lang w:val="el-GR" w:eastAsia="el-GR"/>
        </w:rPr>
      </w:pPr>
    </w:p>
    <w:p w14:paraId="085AEB2B" w14:textId="77777777" w:rsidR="004A6A30" w:rsidRPr="001D3301" w:rsidRDefault="004A6A30" w:rsidP="004A6A30">
      <w:pPr>
        <w:rPr>
          <w:rFonts w:eastAsia="MS Mincho"/>
          <w:lang w:val="el-GR" w:eastAsia="el-GR"/>
        </w:rPr>
      </w:pPr>
    </w:p>
    <w:p w14:paraId="4BA10D8C" w14:textId="77777777" w:rsidR="004A6A30" w:rsidRPr="001D3301" w:rsidRDefault="004A6A30" w:rsidP="004A6A30">
      <w:pPr>
        <w:rPr>
          <w:rFonts w:eastAsia="MS Mincho"/>
          <w:lang w:val="el-GR" w:eastAsia="el-GR"/>
        </w:rPr>
      </w:pPr>
    </w:p>
    <w:p w14:paraId="78A50A4C" w14:textId="77777777" w:rsidR="004A6A30" w:rsidRPr="001D3301" w:rsidRDefault="004A6A30" w:rsidP="004A6A30">
      <w:pPr>
        <w:rPr>
          <w:rFonts w:eastAsia="MS Mincho"/>
          <w:lang w:val="el-GR" w:eastAsia="el-GR"/>
        </w:rPr>
      </w:pPr>
    </w:p>
    <w:p w14:paraId="18F8D697" w14:textId="77777777" w:rsidR="004A6A30" w:rsidRPr="001D3301" w:rsidRDefault="004A6A30" w:rsidP="004A6A30">
      <w:pPr>
        <w:rPr>
          <w:rFonts w:eastAsia="MS Mincho"/>
          <w:lang w:val="el-GR" w:eastAsia="el-GR"/>
        </w:rPr>
      </w:pPr>
    </w:p>
    <w:p w14:paraId="310A1573" w14:textId="77777777" w:rsidR="004A6A30" w:rsidRPr="001D3301" w:rsidRDefault="004A6A30" w:rsidP="004A6A30">
      <w:pPr>
        <w:rPr>
          <w:rFonts w:eastAsia="MS Mincho"/>
          <w:lang w:val="el-GR" w:eastAsia="el-GR"/>
        </w:rPr>
      </w:pPr>
    </w:p>
    <w:p w14:paraId="06378421" w14:textId="77777777" w:rsidR="004A6A30" w:rsidRPr="001D3301" w:rsidRDefault="004A6A30" w:rsidP="004A6A30">
      <w:pPr>
        <w:rPr>
          <w:rFonts w:eastAsia="MS Mincho"/>
          <w:lang w:val="el-GR" w:eastAsia="el-GR"/>
        </w:rPr>
      </w:pPr>
    </w:p>
    <w:p w14:paraId="6B889F73" w14:textId="77777777" w:rsidR="004A6A30" w:rsidRPr="001D3301" w:rsidRDefault="004A6A30" w:rsidP="004A6A30">
      <w:pPr>
        <w:rPr>
          <w:rFonts w:eastAsia="MS Mincho"/>
          <w:lang w:val="el-GR" w:eastAsia="el-GR"/>
        </w:rPr>
      </w:pPr>
    </w:p>
    <w:p w14:paraId="5AE31F9B" w14:textId="77777777" w:rsidR="004A6A30" w:rsidRPr="001D3301" w:rsidRDefault="004A6A30" w:rsidP="004A6A30">
      <w:pPr>
        <w:rPr>
          <w:rFonts w:eastAsia="MS Mincho"/>
          <w:lang w:val="el-GR" w:eastAsia="el-GR"/>
        </w:rPr>
      </w:pPr>
    </w:p>
    <w:p w14:paraId="00EE355B" w14:textId="7EA23FD2" w:rsidR="004A6A30" w:rsidRPr="001D3301" w:rsidRDefault="004A6A30" w:rsidP="001D3301">
      <w:pPr>
        <w:tabs>
          <w:tab w:val="left" w:pos="7140"/>
        </w:tabs>
        <w:rPr>
          <w:rFonts w:eastAsia="MS Mincho"/>
          <w:lang w:val="el-GR" w:eastAsia="el-GR"/>
        </w:rPr>
      </w:pPr>
      <w:r>
        <w:rPr>
          <w:rFonts w:eastAsia="MS Mincho"/>
          <w:lang w:val="el-GR" w:eastAsia="el-GR"/>
        </w:rPr>
        <w:tab/>
      </w:r>
    </w:p>
    <w:p w14:paraId="4B8B697D" w14:textId="4D8190F1" w:rsidR="00FB2E71" w:rsidRPr="001D3301" w:rsidRDefault="004A6A30" w:rsidP="001D3301">
      <w:pPr>
        <w:tabs>
          <w:tab w:val="left" w:pos="7140"/>
        </w:tabs>
        <w:rPr>
          <w:rFonts w:eastAsia="MS Mincho"/>
          <w:lang w:val="el-GR" w:eastAsia="el-GR"/>
        </w:rPr>
        <w:sectPr w:rsidR="00FB2E71" w:rsidRPr="001D3301" w:rsidSect="00FC6744">
          <w:pgSz w:w="11906" w:h="16838"/>
          <w:pgMar w:top="1134" w:right="1134" w:bottom="1134" w:left="1134" w:header="567" w:footer="709" w:gutter="0"/>
          <w:cols w:space="720"/>
          <w:titlePg/>
          <w:docGrid w:linePitch="360"/>
        </w:sectPr>
      </w:pPr>
      <w:r>
        <w:rPr>
          <w:rFonts w:eastAsia="MS Mincho"/>
          <w:lang w:val="el-GR" w:eastAsia="el-GR"/>
        </w:rPr>
        <w:tab/>
      </w:r>
    </w:p>
    <w:p w14:paraId="3E5AAE43" w14:textId="77777777" w:rsidR="008338F0" w:rsidRPr="008C2B9E" w:rsidRDefault="003355E7" w:rsidP="00ED23C1">
      <w:pPr>
        <w:pStyle w:val="10"/>
        <w:numPr>
          <w:ilvl w:val="0"/>
          <w:numId w:val="70"/>
        </w:numPr>
        <w:ind w:left="450"/>
        <w:rPr>
          <w:rFonts w:cs="Tahoma"/>
        </w:rPr>
      </w:pPr>
      <w:bookmarkStart w:id="9" w:name="_Toc176421567"/>
      <w:r w:rsidRPr="008C2B9E">
        <w:rPr>
          <w:rFonts w:cs="Tahoma"/>
        </w:rPr>
        <w:lastRenderedPageBreak/>
        <w:t>ΑΝΑΘΕΤΟΥΣΑ ΑΡΧΗ ΚΑΙ ΑΝΤΙΚΕΙΜΕΝΟ ΣΥΜΒΑΣΗΣ</w:t>
      </w:r>
      <w:bookmarkEnd w:id="9"/>
    </w:p>
    <w:p w14:paraId="37DC0F9D" w14:textId="04605E46" w:rsidR="008338F0" w:rsidRPr="00A552F9" w:rsidRDefault="009A0268" w:rsidP="001D3301">
      <w:pPr>
        <w:pStyle w:val="22"/>
        <w:numPr>
          <w:ilvl w:val="1"/>
          <w:numId w:val="71"/>
        </w:numPr>
        <w:ind w:left="630" w:hanging="540"/>
        <w:rPr>
          <w:rFonts w:cs="Tahoma"/>
        </w:rPr>
      </w:pPr>
      <w:bookmarkStart w:id="10" w:name="_Toc176421568"/>
      <w:r>
        <w:rPr>
          <w:rFonts w:cs="Tahoma"/>
        </w:rPr>
        <w:t>Σ</w:t>
      </w:r>
      <w:r w:rsidR="003355E7" w:rsidRPr="00A552F9">
        <w:rPr>
          <w:rFonts w:cs="Tahoma"/>
        </w:rPr>
        <w:t>τοιχεία Αναθέτουσας Αρχής</w:t>
      </w:r>
      <w:bookmarkEnd w:id="10"/>
      <w:r w:rsidR="003355E7" w:rsidRPr="00A552F9">
        <w:rPr>
          <w:rFonts w:cs="Tahoma"/>
        </w:rPr>
        <w:t xml:space="preserve"> </w:t>
      </w:r>
    </w:p>
    <w:p w14:paraId="104FDA9F" w14:textId="77777777" w:rsidR="008338F0" w:rsidRPr="008C2B9E" w:rsidRDefault="008338F0" w:rsidP="00464157">
      <w:pPr>
        <w:pStyle w:val="normalwithoutspacing"/>
        <w:ind w:left="144"/>
      </w:pPr>
    </w:p>
    <w:tbl>
      <w:tblPr>
        <w:tblW w:w="0" w:type="auto"/>
        <w:tblInd w:w="108" w:type="dxa"/>
        <w:tblLayout w:type="fixed"/>
        <w:tblLook w:val="0000" w:firstRow="0" w:lastRow="0" w:firstColumn="0" w:lastColumn="0" w:noHBand="0" w:noVBand="0"/>
      </w:tblPr>
      <w:tblGrid>
        <w:gridCol w:w="5245"/>
        <w:gridCol w:w="4129"/>
      </w:tblGrid>
      <w:tr w:rsidR="008338F0" w:rsidRPr="003011F0" w14:paraId="4FB79139" w14:textId="77777777">
        <w:tc>
          <w:tcPr>
            <w:tcW w:w="5245" w:type="dxa"/>
            <w:tcBorders>
              <w:top w:val="single" w:sz="4" w:space="0" w:color="000000"/>
              <w:left w:val="single" w:sz="4" w:space="0" w:color="000000"/>
              <w:bottom w:val="single" w:sz="4" w:space="0" w:color="000000"/>
            </w:tcBorders>
            <w:shd w:val="clear" w:color="auto" w:fill="auto"/>
          </w:tcPr>
          <w:p w14:paraId="6282BE68" w14:textId="77777777" w:rsidR="008338F0" w:rsidRPr="008C2B9E" w:rsidRDefault="003355E7">
            <w:pPr>
              <w:pStyle w:val="normalwithoutspacing"/>
            </w:pPr>
            <w:r w:rsidRPr="008C2B9E">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CCF81E8" w14:textId="77777777" w:rsidR="008338F0" w:rsidRPr="008C2B9E" w:rsidRDefault="007D3A48">
            <w:pPr>
              <w:pStyle w:val="normalwithoutspacing"/>
              <w:snapToGrid w:val="0"/>
            </w:pPr>
            <w:r w:rsidRPr="008C2B9E">
              <w:t xml:space="preserve">ΚΟΙΝΩΝΙΑ ΤΗΣ ΠΛΗΡΟΦΟΡΙΑΣ </w:t>
            </w:r>
            <w:r w:rsidR="00417984" w:rsidRPr="008C2B9E">
              <w:t>Μ.</w:t>
            </w:r>
            <w:r w:rsidRPr="008C2B9E">
              <w:t>Α.Ε.</w:t>
            </w:r>
          </w:p>
        </w:tc>
      </w:tr>
      <w:tr w:rsidR="004D0444" w:rsidRPr="008C2B9E" w14:paraId="78704705" w14:textId="77777777">
        <w:tc>
          <w:tcPr>
            <w:tcW w:w="5245" w:type="dxa"/>
            <w:tcBorders>
              <w:top w:val="single" w:sz="4" w:space="0" w:color="000000"/>
              <w:left w:val="single" w:sz="4" w:space="0" w:color="000000"/>
              <w:bottom w:val="single" w:sz="4" w:space="0" w:color="000000"/>
            </w:tcBorders>
            <w:shd w:val="clear" w:color="auto" w:fill="auto"/>
          </w:tcPr>
          <w:p w14:paraId="504B1FC8" w14:textId="77777777" w:rsidR="004D0444" w:rsidRPr="008C2B9E" w:rsidRDefault="004D0444" w:rsidP="004D0444">
            <w:pPr>
              <w:pStyle w:val="normalwithoutspacing"/>
            </w:pPr>
            <w:r w:rsidRPr="008C2B9E">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D0F20F5" w14:textId="77777777" w:rsidR="004D0444" w:rsidRPr="008C2B9E" w:rsidRDefault="004D0444" w:rsidP="004D0444">
            <w:pPr>
              <w:pStyle w:val="normalwithoutspacing"/>
              <w:snapToGrid w:val="0"/>
            </w:pPr>
            <w:r w:rsidRPr="008C2B9E">
              <w:t>999983307</w:t>
            </w:r>
          </w:p>
        </w:tc>
      </w:tr>
      <w:tr w:rsidR="004D0444" w:rsidRPr="008C2B9E" w14:paraId="7714F599" w14:textId="77777777">
        <w:tc>
          <w:tcPr>
            <w:tcW w:w="5245" w:type="dxa"/>
            <w:tcBorders>
              <w:top w:val="single" w:sz="4" w:space="0" w:color="000000"/>
              <w:left w:val="single" w:sz="4" w:space="0" w:color="000000"/>
              <w:bottom w:val="single" w:sz="4" w:space="0" w:color="000000"/>
            </w:tcBorders>
            <w:shd w:val="clear" w:color="auto" w:fill="auto"/>
          </w:tcPr>
          <w:p w14:paraId="066179F0" w14:textId="77777777" w:rsidR="004D0444" w:rsidRPr="008C2B9E" w:rsidRDefault="004D0444" w:rsidP="004D0444">
            <w:pPr>
              <w:pStyle w:val="normalwithoutspacing"/>
            </w:pPr>
            <w:r w:rsidRPr="008C2B9E">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48FAE0C" w14:textId="77777777" w:rsidR="004D0444" w:rsidRPr="008C2B9E" w:rsidRDefault="004D0444" w:rsidP="004D0444">
            <w:pPr>
              <w:pStyle w:val="normalwithoutspacing"/>
              <w:snapToGrid w:val="0"/>
            </w:pPr>
            <w:r w:rsidRPr="008C2B9E">
              <w:t>1053.E00553.00005</w:t>
            </w:r>
          </w:p>
        </w:tc>
      </w:tr>
      <w:tr w:rsidR="008338F0" w:rsidRPr="008C2B9E" w14:paraId="35B77548" w14:textId="77777777">
        <w:tc>
          <w:tcPr>
            <w:tcW w:w="5245" w:type="dxa"/>
            <w:tcBorders>
              <w:top w:val="single" w:sz="4" w:space="0" w:color="000000"/>
              <w:left w:val="single" w:sz="4" w:space="0" w:color="000000"/>
              <w:bottom w:val="single" w:sz="4" w:space="0" w:color="000000"/>
            </w:tcBorders>
            <w:shd w:val="clear" w:color="auto" w:fill="auto"/>
          </w:tcPr>
          <w:p w14:paraId="7A1ED65B" w14:textId="77777777" w:rsidR="008338F0" w:rsidRPr="008C2B9E" w:rsidRDefault="003355E7">
            <w:pPr>
              <w:pStyle w:val="normalwithoutspacing"/>
            </w:pPr>
            <w:r w:rsidRPr="008C2B9E">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C1250EE" w14:textId="77777777" w:rsidR="008338F0" w:rsidRPr="008C2B9E" w:rsidRDefault="00E95780" w:rsidP="00956171">
            <w:pPr>
              <w:pStyle w:val="normalwithoutspacing"/>
              <w:snapToGrid w:val="0"/>
            </w:pPr>
            <w:r w:rsidRPr="008C2B9E">
              <w:t>Λεωφόρος Συγγρού 194</w:t>
            </w:r>
          </w:p>
        </w:tc>
      </w:tr>
      <w:tr w:rsidR="008338F0" w:rsidRPr="008C2B9E" w14:paraId="50AC9528" w14:textId="77777777">
        <w:tc>
          <w:tcPr>
            <w:tcW w:w="5245" w:type="dxa"/>
            <w:tcBorders>
              <w:top w:val="single" w:sz="4" w:space="0" w:color="000000"/>
              <w:left w:val="single" w:sz="4" w:space="0" w:color="000000"/>
              <w:bottom w:val="single" w:sz="4" w:space="0" w:color="000000"/>
            </w:tcBorders>
            <w:shd w:val="clear" w:color="auto" w:fill="auto"/>
          </w:tcPr>
          <w:p w14:paraId="5A1B152F" w14:textId="77777777" w:rsidR="008338F0" w:rsidRPr="008C2B9E" w:rsidRDefault="003355E7">
            <w:pPr>
              <w:pStyle w:val="normalwithoutspacing"/>
            </w:pPr>
            <w:r w:rsidRPr="008C2B9E">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C089798" w14:textId="77777777" w:rsidR="008338F0" w:rsidRPr="008C2B9E" w:rsidRDefault="00956171">
            <w:pPr>
              <w:pStyle w:val="normalwithoutspacing"/>
              <w:snapToGrid w:val="0"/>
            </w:pPr>
            <w:r w:rsidRPr="008C2B9E">
              <w:t>Καλλιθέα (Αττική)</w:t>
            </w:r>
          </w:p>
        </w:tc>
      </w:tr>
      <w:tr w:rsidR="008338F0" w:rsidRPr="008C2B9E" w14:paraId="6FB153D1" w14:textId="77777777">
        <w:tc>
          <w:tcPr>
            <w:tcW w:w="5245" w:type="dxa"/>
            <w:tcBorders>
              <w:top w:val="single" w:sz="4" w:space="0" w:color="000000"/>
              <w:left w:val="single" w:sz="4" w:space="0" w:color="000000"/>
              <w:bottom w:val="single" w:sz="4" w:space="0" w:color="000000"/>
            </w:tcBorders>
            <w:shd w:val="clear" w:color="auto" w:fill="auto"/>
          </w:tcPr>
          <w:p w14:paraId="07E311CD" w14:textId="77777777" w:rsidR="008338F0" w:rsidRPr="008C2B9E" w:rsidRDefault="003355E7">
            <w:pPr>
              <w:pStyle w:val="normalwithoutspacing"/>
            </w:pPr>
            <w:r w:rsidRPr="008C2B9E">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D2E9906" w14:textId="77777777" w:rsidR="008338F0" w:rsidRPr="008C2B9E" w:rsidRDefault="00956171">
            <w:pPr>
              <w:pStyle w:val="normalwithoutspacing"/>
              <w:snapToGrid w:val="0"/>
            </w:pPr>
            <w:r w:rsidRPr="008C2B9E">
              <w:t>176 71</w:t>
            </w:r>
          </w:p>
        </w:tc>
      </w:tr>
      <w:tr w:rsidR="008338F0" w:rsidRPr="008C2B9E" w14:paraId="296F8933" w14:textId="77777777">
        <w:tc>
          <w:tcPr>
            <w:tcW w:w="5245" w:type="dxa"/>
            <w:tcBorders>
              <w:top w:val="single" w:sz="4" w:space="0" w:color="000000"/>
              <w:left w:val="single" w:sz="4" w:space="0" w:color="000000"/>
              <w:bottom w:val="single" w:sz="4" w:space="0" w:color="000000"/>
            </w:tcBorders>
            <w:shd w:val="clear" w:color="auto" w:fill="auto"/>
          </w:tcPr>
          <w:p w14:paraId="00E97490" w14:textId="77777777" w:rsidR="008338F0" w:rsidRPr="008C2B9E" w:rsidRDefault="003355E7">
            <w:pPr>
              <w:pStyle w:val="normalwithoutspacing"/>
            </w:pPr>
            <w:r w:rsidRPr="008C2B9E">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72960B4" w14:textId="77777777" w:rsidR="008338F0" w:rsidRPr="008C2B9E" w:rsidRDefault="007D3A48">
            <w:pPr>
              <w:pStyle w:val="normalwithoutspacing"/>
              <w:snapToGrid w:val="0"/>
              <w:rPr>
                <w:lang w:val="en-US"/>
              </w:rPr>
            </w:pPr>
            <w:r w:rsidRPr="008C2B9E">
              <w:t>ΕΛΛΑΔΑ</w:t>
            </w:r>
          </w:p>
        </w:tc>
      </w:tr>
      <w:tr w:rsidR="008338F0" w:rsidRPr="008C2B9E" w14:paraId="4BFF902E" w14:textId="77777777">
        <w:tc>
          <w:tcPr>
            <w:tcW w:w="5245" w:type="dxa"/>
            <w:tcBorders>
              <w:top w:val="single" w:sz="4" w:space="0" w:color="000000"/>
              <w:left w:val="single" w:sz="4" w:space="0" w:color="000000"/>
              <w:bottom w:val="single" w:sz="4" w:space="0" w:color="000000"/>
            </w:tcBorders>
            <w:shd w:val="clear" w:color="auto" w:fill="auto"/>
          </w:tcPr>
          <w:p w14:paraId="36EF2429" w14:textId="77777777" w:rsidR="008338F0" w:rsidRPr="008C2B9E" w:rsidRDefault="003355E7">
            <w:pPr>
              <w:pStyle w:val="normalwithoutspacing"/>
            </w:pPr>
            <w:r w:rsidRPr="008C2B9E">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F4B04B0" w14:textId="77777777" w:rsidR="008338F0" w:rsidRPr="008C2B9E" w:rsidRDefault="0036512D">
            <w:pPr>
              <w:pStyle w:val="normalwithoutspacing"/>
              <w:snapToGrid w:val="0"/>
              <w:rPr>
                <w:lang w:val="de-DE"/>
              </w:rPr>
            </w:pPr>
            <w:r w:rsidRPr="008C2B9E">
              <w:t>GR 300</w:t>
            </w:r>
          </w:p>
        </w:tc>
      </w:tr>
      <w:tr w:rsidR="008338F0" w:rsidRPr="008C2B9E" w14:paraId="0A345866" w14:textId="77777777">
        <w:tc>
          <w:tcPr>
            <w:tcW w:w="5245" w:type="dxa"/>
            <w:tcBorders>
              <w:top w:val="single" w:sz="4" w:space="0" w:color="000000"/>
              <w:left w:val="single" w:sz="4" w:space="0" w:color="000000"/>
              <w:bottom w:val="single" w:sz="4" w:space="0" w:color="000000"/>
            </w:tcBorders>
            <w:shd w:val="clear" w:color="auto" w:fill="auto"/>
          </w:tcPr>
          <w:p w14:paraId="264B100D" w14:textId="77777777" w:rsidR="008338F0" w:rsidRPr="008C2B9E" w:rsidRDefault="003355E7">
            <w:pPr>
              <w:pStyle w:val="normalwithoutspacing"/>
            </w:pPr>
            <w:r w:rsidRPr="008C2B9E">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8B3864F" w14:textId="77777777" w:rsidR="008338F0" w:rsidRPr="008C2B9E" w:rsidRDefault="00865C7D">
            <w:pPr>
              <w:pStyle w:val="normalwithoutspacing"/>
              <w:snapToGrid w:val="0"/>
              <w:rPr>
                <w:lang w:val="en-US"/>
              </w:rPr>
            </w:pPr>
            <w:r w:rsidRPr="008C2B9E">
              <w:rPr>
                <w:lang w:val="en-US"/>
              </w:rPr>
              <w:t>213 1300700</w:t>
            </w:r>
          </w:p>
        </w:tc>
      </w:tr>
      <w:tr w:rsidR="008338F0" w:rsidRPr="008C2B9E" w14:paraId="485B33AB" w14:textId="77777777">
        <w:tc>
          <w:tcPr>
            <w:tcW w:w="5245" w:type="dxa"/>
            <w:tcBorders>
              <w:top w:val="single" w:sz="4" w:space="0" w:color="000000"/>
              <w:left w:val="single" w:sz="4" w:space="0" w:color="000000"/>
              <w:bottom w:val="single" w:sz="4" w:space="0" w:color="000000"/>
            </w:tcBorders>
            <w:shd w:val="clear" w:color="auto" w:fill="auto"/>
          </w:tcPr>
          <w:p w14:paraId="152FF06A" w14:textId="77777777" w:rsidR="008338F0" w:rsidRPr="008C2B9E" w:rsidRDefault="003355E7">
            <w:pPr>
              <w:pStyle w:val="normalwithoutspacing"/>
            </w:pPr>
            <w:r w:rsidRPr="008C2B9E">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B26BE30" w14:textId="77777777" w:rsidR="008338F0" w:rsidRPr="008C2B9E" w:rsidRDefault="00865C7D">
            <w:pPr>
              <w:pStyle w:val="normalwithoutspacing"/>
              <w:snapToGrid w:val="0"/>
              <w:rPr>
                <w:lang w:val="en-US"/>
              </w:rPr>
            </w:pPr>
            <w:r w:rsidRPr="008C2B9E">
              <w:rPr>
                <w:lang w:val="en-US"/>
              </w:rPr>
              <w:t>213 1300801</w:t>
            </w:r>
          </w:p>
        </w:tc>
      </w:tr>
      <w:tr w:rsidR="008338F0" w:rsidRPr="008C2B9E" w14:paraId="3D59AAFD" w14:textId="77777777">
        <w:tc>
          <w:tcPr>
            <w:tcW w:w="5245" w:type="dxa"/>
            <w:tcBorders>
              <w:top w:val="single" w:sz="4" w:space="0" w:color="000000"/>
              <w:left w:val="single" w:sz="4" w:space="0" w:color="000000"/>
              <w:bottom w:val="single" w:sz="4" w:space="0" w:color="000000"/>
            </w:tcBorders>
            <w:shd w:val="clear" w:color="auto" w:fill="auto"/>
          </w:tcPr>
          <w:p w14:paraId="6DDA0740" w14:textId="77777777" w:rsidR="008338F0" w:rsidRPr="008C2B9E" w:rsidRDefault="003355E7">
            <w:pPr>
              <w:pStyle w:val="normalwithoutspacing"/>
            </w:pPr>
            <w:r w:rsidRPr="008C2B9E">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055242D" w14:textId="77777777" w:rsidR="008338F0" w:rsidRPr="008C2B9E" w:rsidRDefault="003011F0">
            <w:pPr>
              <w:pStyle w:val="normalwithoutspacing"/>
              <w:snapToGrid w:val="0"/>
              <w:rPr>
                <w:lang w:val="en-US"/>
              </w:rPr>
            </w:pPr>
            <w:hyperlink r:id="rId14" w:history="1">
              <w:r w:rsidR="00E817D9" w:rsidRPr="008C2B9E">
                <w:rPr>
                  <w:rStyle w:val="-"/>
                  <w:lang w:val="en-US"/>
                </w:rPr>
                <w:t>info@ktpae.gr</w:t>
              </w:r>
            </w:hyperlink>
          </w:p>
        </w:tc>
      </w:tr>
      <w:tr w:rsidR="008338F0" w:rsidRPr="008C2B9E" w14:paraId="0E3E154C" w14:textId="77777777">
        <w:tc>
          <w:tcPr>
            <w:tcW w:w="5245" w:type="dxa"/>
            <w:tcBorders>
              <w:top w:val="single" w:sz="4" w:space="0" w:color="000000"/>
              <w:left w:val="single" w:sz="4" w:space="0" w:color="000000"/>
              <w:bottom w:val="single" w:sz="4" w:space="0" w:color="000000"/>
            </w:tcBorders>
            <w:shd w:val="clear" w:color="auto" w:fill="auto"/>
          </w:tcPr>
          <w:p w14:paraId="3401812E" w14:textId="77777777" w:rsidR="008338F0" w:rsidRPr="008C2B9E" w:rsidRDefault="003355E7">
            <w:pPr>
              <w:pStyle w:val="normalwithoutspacing"/>
            </w:pPr>
            <w:r w:rsidRPr="008C2B9E">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8C59050" w14:textId="19FCE87C" w:rsidR="008338F0" w:rsidRPr="00DE4564" w:rsidRDefault="00DE4564">
            <w:pPr>
              <w:pStyle w:val="normalwithoutspacing"/>
              <w:snapToGrid w:val="0"/>
              <w:rPr>
                <w:highlight w:val="magenta"/>
              </w:rPr>
            </w:pPr>
            <w:r w:rsidRPr="00DE4564">
              <w:t>Σπύρου Δώρα</w:t>
            </w:r>
          </w:p>
        </w:tc>
      </w:tr>
      <w:tr w:rsidR="008338F0" w:rsidRPr="008C2B9E" w14:paraId="091FD69E" w14:textId="77777777">
        <w:tc>
          <w:tcPr>
            <w:tcW w:w="5245" w:type="dxa"/>
            <w:tcBorders>
              <w:top w:val="single" w:sz="4" w:space="0" w:color="000000"/>
              <w:left w:val="single" w:sz="4" w:space="0" w:color="000000"/>
              <w:bottom w:val="single" w:sz="4" w:space="0" w:color="000000"/>
            </w:tcBorders>
            <w:shd w:val="clear" w:color="auto" w:fill="auto"/>
          </w:tcPr>
          <w:p w14:paraId="7EC3BBFA" w14:textId="77777777" w:rsidR="008338F0" w:rsidRPr="008C2B9E" w:rsidRDefault="003355E7">
            <w:pPr>
              <w:pStyle w:val="normalwithoutspacing"/>
            </w:pPr>
            <w:r w:rsidRPr="008C2B9E">
              <w:t>Γενική Διεύθυνση στο διαδίκτυο</w:t>
            </w:r>
            <w:r w:rsidR="00E1337D" w:rsidRPr="008C2B9E">
              <w:t xml:space="preserve"> </w:t>
            </w:r>
            <w:r w:rsidRPr="008C2B9E">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60F6EF1" w14:textId="77777777" w:rsidR="008338F0" w:rsidRPr="008C2B9E" w:rsidRDefault="003011F0">
            <w:pPr>
              <w:pStyle w:val="normalwithoutspacing"/>
              <w:snapToGrid w:val="0"/>
            </w:pPr>
            <w:hyperlink r:id="rId15" w:history="1">
              <w:r w:rsidR="00E817D9" w:rsidRPr="008C2B9E">
                <w:rPr>
                  <w:rStyle w:val="-"/>
                </w:rPr>
                <w:t>http://www.ktpae.gr</w:t>
              </w:r>
            </w:hyperlink>
          </w:p>
        </w:tc>
      </w:tr>
      <w:tr w:rsidR="008338F0" w:rsidRPr="008C2B9E" w14:paraId="640FC0E9" w14:textId="77777777">
        <w:tc>
          <w:tcPr>
            <w:tcW w:w="5245" w:type="dxa"/>
            <w:tcBorders>
              <w:top w:val="single" w:sz="4" w:space="0" w:color="000000"/>
              <w:left w:val="single" w:sz="4" w:space="0" w:color="000000"/>
              <w:bottom w:val="single" w:sz="4" w:space="0" w:color="000000"/>
            </w:tcBorders>
            <w:shd w:val="clear" w:color="auto" w:fill="auto"/>
          </w:tcPr>
          <w:p w14:paraId="25790E51" w14:textId="77777777" w:rsidR="008338F0" w:rsidRPr="008C2B9E" w:rsidRDefault="003355E7">
            <w:pPr>
              <w:pStyle w:val="normalwithoutspacing"/>
            </w:pPr>
            <w:r w:rsidRPr="008C2B9E">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02705A1" w14:textId="77777777" w:rsidR="008338F0" w:rsidRPr="008C2B9E" w:rsidRDefault="00E817D9">
            <w:pPr>
              <w:pStyle w:val="normalwithoutspacing"/>
              <w:snapToGrid w:val="0"/>
            </w:pPr>
            <w:r w:rsidRPr="008C2B9E">
              <w:t>https://www.ktpae.gr/</w:t>
            </w:r>
          </w:p>
        </w:tc>
      </w:tr>
    </w:tbl>
    <w:p w14:paraId="4B68992A" w14:textId="77777777" w:rsidR="008338F0" w:rsidRPr="008C2B9E" w:rsidRDefault="008338F0">
      <w:pPr>
        <w:pStyle w:val="normalwithoutspacing"/>
      </w:pPr>
    </w:p>
    <w:p w14:paraId="06C8B707" w14:textId="77777777" w:rsidR="008338F0" w:rsidRPr="008C2B9E" w:rsidRDefault="003355E7">
      <w:pPr>
        <w:pStyle w:val="normalwithoutspacing"/>
      </w:pPr>
      <w:r w:rsidRPr="008C2B9E">
        <w:rPr>
          <w:b/>
        </w:rPr>
        <w:t xml:space="preserve">Είδος Αναθέτουσας Αρχής </w:t>
      </w:r>
    </w:p>
    <w:p w14:paraId="5D22480E" w14:textId="77777777" w:rsidR="008338F0" w:rsidRPr="008C2B9E" w:rsidRDefault="003355E7">
      <w:pPr>
        <w:pStyle w:val="normalwithoutspacing"/>
      </w:pPr>
      <w:r w:rsidRPr="008C2B9E">
        <w:t>Η Αναθέτουσα Αρχή είναι</w:t>
      </w:r>
      <w:r w:rsidR="00E1337D" w:rsidRPr="008C2B9E">
        <w:t xml:space="preserve"> </w:t>
      </w:r>
      <w:r w:rsidRPr="008C2B9E">
        <w:t xml:space="preserve"> </w:t>
      </w:r>
      <w:r w:rsidR="00CD22D1" w:rsidRPr="008C2B9E">
        <w:t xml:space="preserve">η Κοινωνία της Πληροφορίας </w:t>
      </w:r>
      <w:r w:rsidR="00417984" w:rsidRPr="008C2B9E">
        <w:t xml:space="preserve">Μονοπρόσωπη Ανώνυμη </w:t>
      </w:r>
      <w:r w:rsidR="007D3A48" w:rsidRPr="008C2B9E">
        <w:t>Εταιρία του Δημόσιου Τομέα (μη Κεντρική Αναθέτουσα Αρχή)</w:t>
      </w:r>
      <w:r w:rsidR="00E1337D" w:rsidRPr="008C2B9E">
        <w:t xml:space="preserve"> </w:t>
      </w:r>
      <w:r w:rsidRPr="008C2B9E">
        <w:t>και ανήκει στην</w:t>
      </w:r>
      <w:r w:rsidR="00DB2700" w:rsidRPr="008C2B9E">
        <w:t xml:space="preserve"> Κεντρική Κυβέρνηση – Υποτομέας Νομικά Πρόσωπα Κεντρικής Κυβέρ</w:t>
      </w:r>
      <w:r w:rsidR="00E95780" w:rsidRPr="008C2B9E">
        <w:t>νησης και Δημόσιες Επιχειρήσεις.</w:t>
      </w:r>
    </w:p>
    <w:p w14:paraId="073329FD" w14:textId="77777777" w:rsidR="00E95780" w:rsidRPr="008C2B9E" w:rsidRDefault="00E95780">
      <w:pPr>
        <w:pStyle w:val="normalwithoutspacing"/>
        <w:rPr>
          <w:rFonts w:eastAsia="Calibri"/>
        </w:rPr>
      </w:pPr>
    </w:p>
    <w:p w14:paraId="50DE8DC6" w14:textId="77777777" w:rsidR="008338F0" w:rsidRPr="008C2B9E" w:rsidRDefault="003355E7">
      <w:pPr>
        <w:pStyle w:val="normalwithoutspacing"/>
      </w:pPr>
      <w:r w:rsidRPr="008C2B9E">
        <w:rPr>
          <w:b/>
        </w:rPr>
        <w:t>Κύρια δραστηριότητα Α.Α.</w:t>
      </w:r>
    </w:p>
    <w:p w14:paraId="04F1CDFC" w14:textId="77777777" w:rsidR="008338F0" w:rsidRPr="008C2B9E" w:rsidRDefault="003355E7">
      <w:pPr>
        <w:pStyle w:val="normalwithoutspacing"/>
      </w:pPr>
      <w:r w:rsidRPr="008C2B9E">
        <w:t xml:space="preserve">Η κύρια δραστηριότητα της Αναθέτουσας Αρχής είναι </w:t>
      </w:r>
      <w:r w:rsidR="00EB0718" w:rsidRPr="008C2B9E">
        <w:t>«Γενικές Δημόσιες Υπηρεσίες».</w:t>
      </w:r>
    </w:p>
    <w:p w14:paraId="4B77E2FC" w14:textId="77777777" w:rsidR="008338F0" w:rsidRPr="008C2B9E" w:rsidRDefault="003355E7">
      <w:pPr>
        <w:pStyle w:val="normalwithoutspacing"/>
      </w:pPr>
      <w:r w:rsidRPr="008C2B9E">
        <w:t>Εφαρμοστέο εθνικό δίκαιο</w:t>
      </w:r>
      <w:r w:rsidR="00E1337D" w:rsidRPr="008C2B9E">
        <w:t xml:space="preserve"> </w:t>
      </w:r>
      <w:r w:rsidRPr="008C2B9E">
        <w:t xml:space="preserve">είναι το </w:t>
      </w:r>
      <w:r w:rsidR="00DB2700" w:rsidRPr="008C2B9E">
        <w:t>Ελληνικό</w:t>
      </w:r>
      <w:r w:rsidR="00E1337D" w:rsidRPr="008C2B9E">
        <w:t xml:space="preserve"> </w:t>
      </w:r>
      <w:r w:rsidRPr="008C2B9E">
        <w:t xml:space="preserve">: </w:t>
      </w:r>
    </w:p>
    <w:p w14:paraId="514BBE5A" w14:textId="77777777" w:rsidR="00E95780" w:rsidRPr="008C2B9E" w:rsidRDefault="00E95780" w:rsidP="00D157B7">
      <w:pPr>
        <w:suppressAutoHyphens w:val="0"/>
        <w:spacing w:after="0"/>
        <w:jc w:val="left"/>
        <w:rPr>
          <w:b/>
          <w:lang w:val="el-GR"/>
        </w:rPr>
      </w:pPr>
    </w:p>
    <w:p w14:paraId="61D2769C" w14:textId="77777777" w:rsidR="008338F0" w:rsidRPr="008C2B9E" w:rsidRDefault="003355E7" w:rsidP="00D157B7">
      <w:pPr>
        <w:suppressAutoHyphens w:val="0"/>
        <w:spacing w:after="0"/>
        <w:jc w:val="left"/>
        <w:rPr>
          <w:lang w:val="el-GR"/>
        </w:rPr>
      </w:pPr>
      <w:r w:rsidRPr="008C2B9E">
        <w:rPr>
          <w:b/>
          <w:lang w:val="el-GR"/>
        </w:rPr>
        <w:t xml:space="preserve">Στοιχεία Επικοινωνίας </w:t>
      </w:r>
    </w:p>
    <w:p w14:paraId="621D186F" w14:textId="77777777" w:rsidR="002E1FDE" w:rsidRPr="008C2B9E" w:rsidRDefault="003355E7" w:rsidP="002E1FDE">
      <w:pPr>
        <w:pStyle w:val="normalwithoutspacing"/>
        <w:ind w:left="567" w:hanging="567"/>
      </w:pPr>
      <w:r w:rsidRPr="008C2B9E">
        <w:t>α)</w:t>
      </w:r>
      <w:r w:rsidRPr="008C2B9E">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8C2B9E">
        <w:t xml:space="preserve"> και μέσω της διαδικτυακής πύλης της Αναθέτουσας Αρχής </w:t>
      </w:r>
      <w:hyperlink r:id="rId16" w:history="1">
        <w:r w:rsidR="00154623" w:rsidRPr="008C2B9E">
          <w:rPr>
            <w:rStyle w:val="-"/>
          </w:rPr>
          <w:t>http://www.ktpae.gr</w:t>
        </w:r>
      </w:hyperlink>
    </w:p>
    <w:p w14:paraId="113F4B65" w14:textId="77777777" w:rsidR="00154623" w:rsidRPr="008C2B9E" w:rsidRDefault="00154623" w:rsidP="00154623">
      <w:pPr>
        <w:pStyle w:val="normalwithoutspacing"/>
        <w:ind w:left="567"/>
      </w:pPr>
      <w:r w:rsidRPr="008C2B9E">
        <w:t>Κάθε είδους επικοινωνία και ανταλλαγή πληροφοριών πραγματοποιείται μέσω της διαδικτυακής πύλης www.promitheus.gov.gr του Ε.Σ.Η.ΔΗ.Σ.</w:t>
      </w:r>
    </w:p>
    <w:p w14:paraId="443C18D7" w14:textId="77777777" w:rsidR="008338F0" w:rsidRPr="008C2B9E" w:rsidRDefault="003355E7">
      <w:pPr>
        <w:pStyle w:val="normalwithoutspacing"/>
        <w:ind w:left="567" w:hanging="567"/>
        <w:rPr>
          <w:color w:val="000000"/>
          <w:shd w:val="clear" w:color="auto" w:fill="FFFFFF"/>
        </w:rPr>
      </w:pPr>
      <w:r w:rsidRPr="008C2B9E">
        <w:t>β)</w:t>
      </w:r>
      <w:r w:rsidRPr="008C2B9E">
        <w:tab/>
        <w:t xml:space="preserve">Οι προσφορές πρέπει να υποβάλλονται ηλεκτρονικά στην διεύθυνση : </w:t>
      </w:r>
      <w:hyperlink r:id="rId17" w:history="1">
        <w:r w:rsidRPr="008C2B9E">
          <w:rPr>
            <w:rStyle w:val="-"/>
            <w:shd w:val="clear" w:color="auto" w:fill="FFFFFF"/>
          </w:rPr>
          <w:t>www.promitheus.gov.gr</w:t>
        </w:r>
      </w:hyperlink>
      <w:r w:rsidRPr="008C2B9E">
        <w:rPr>
          <w:color w:val="000000"/>
          <w:shd w:val="clear" w:color="auto" w:fill="FFFFFF"/>
        </w:rPr>
        <w:t xml:space="preserve"> </w:t>
      </w:r>
    </w:p>
    <w:p w14:paraId="5091BDF5" w14:textId="77777777" w:rsidR="00E7277B" w:rsidRPr="008C2B9E" w:rsidRDefault="00E7277B">
      <w:pPr>
        <w:pStyle w:val="normalwithoutspacing"/>
        <w:ind w:left="567" w:hanging="567"/>
        <w:rPr>
          <w:color w:val="000000"/>
          <w:shd w:val="clear" w:color="auto" w:fill="FFFFFF"/>
        </w:rPr>
      </w:pPr>
    </w:p>
    <w:p w14:paraId="02312F48" w14:textId="77777777" w:rsidR="002E1FDE" w:rsidRPr="008C2B9E" w:rsidRDefault="002E1FDE">
      <w:pPr>
        <w:pStyle w:val="normalwithoutspacing"/>
        <w:ind w:left="567" w:hanging="567"/>
      </w:pPr>
    </w:p>
    <w:p w14:paraId="33EF9760" w14:textId="77777777" w:rsidR="008338F0" w:rsidRPr="008C2B9E" w:rsidRDefault="003355E7" w:rsidP="00ED23C1">
      <w:pPr>
        <w:pStyle w:val="22"/>
        <w:numPr>
          <w:ilvl w:val="1"/>
          <w:numId w:val="71"/>
        </w:numPr>
        <w:ind w:left="630" w:hanging="540"/>
        <w:rPr>
          <w:rFonts w:cs="Tahoma"/>
        </w:rPr>
      </w:pPr>
      <w:bookmarkStart w:id="11" w:name="_Toc176421569"/>
      <w:r w:rsidRPr="008C2B9E">
        <w:rPr>
          <w:rFonts w:cs="Tahoma"/>
        </w:rPr>
        <w:lastRenderedPageBreak/>
        <w:t>Στοιχεία Διαδικασίας - Χρηματοδότηση</w:t>
      </w:r>
      <w:bookmarkEnd w:id="11"/>
    </w:p>
    <w:p w14:paraId="098F1CE4" w14:textId="77777777" w:rsidR="008338F0" w:rsidRPr="008C2B9E" w:rsidRDefault="003355E7">
      <w:pPr>
        <w:rPr>
          <w:lang w:val="el-GR"/>
        </w:rPr>
      </w:pPr>
      <w:r w:rsidRPr="008C2B9E">
        <w:rPr>
          <w:b/>
          <w:lang w:val="el-GR"/>
        </w:rPr>
        <w:t xml:space="preserve">Είδος διαδικασίας </w:t>
      </w:r>
    </w:p>
    <w:p w14:paraId="5254073B" w14:textId="77777777" w:rsidR="008338F0" w:rsidRPr="008C2B9E" w:rsidRDefault="003355E7">
      <w:pPr>
        <w:pStyle w:val="normalwithoutspacing"/>
        <w:rPr>
          <w:lang w:eastAsia="el-GR"/>
        </w:rPr>
      </w:pPr>
      <w:r w:rsidRPr="008C2B9E">
        <w:t xml:space="preserve">Ο διαγωνισμός θα διεξαχθεί με την ανοικτή διαδικασία του άρθρου 27 του ν. 4412/16. </w:t>
      </w:r>
    </w:p>
    <w:p w14:paraId="7CA6494F" w14:textId="77777777" w:rsidR="008338F0" w:rsidRPr="008C2B9E" w:rsidRDefault="008338F0">
      <w:pPr>
        <w:pStyle w:val="normalwithoutspacing"/>
      </w:pPr>
    </w:p>
    <w:p w14:paraId="1257449A" w14:textId="77777777" w:rsidR="008338F0" w:rsidRPr="008C2B9E" w:rsidRDefault="003355E7">
      <w:pPr>
        <w:pStyle w:val="normalwithoutspacing"/>
      </w:pPr>
      <w:r w:rsidRPr="008C2B9E">
        <w:rPr>
          <w:b/>
        </w:rPr>
        <w:t>Χρηματοδότηση της σύμβασης</w:t>
      </w:r>
    </w:p>
    <w:p w14:paraId="38EF86D0" w14:textId="77777777" w:rsidR="00090328" w:rsidRPr="008C2B9E" w:rsidRDefault="003355E7" w:rsidP="00090328">
      <w:pPr>
        <w:rPr>
          <w:lang w:val="el-GR"/>
        </w:rPr>
      </w:pPr>
      <w:r w:rsidRPr="008C2B9E">
        <w:rPr>
          <w:lang w:val="el-GR"/>
        </w:rPr>
        <w:t xml:space="preserve">Φορέας χρηματοδότησης της παρούσας σύμβασης είναι </w:t>
      </w:r>
      <w:r w:rsidR="00090328" w:rsidRPr="008C2B9E">
        <w:rPr>
          <w:lang w:val="el-GR"/>
        </w:rPr>
        <w:t xml:space="preserve">το Υπουργείο Ψηφιακής Διακυβέρνησης. </w:t>
      </w:r>
    </w:p>
    <w:p w14:paraId="08F05365" w14:textId="4C038368" w:rsidR="008C5341" w:rsidRPr="008C5341" w:rsidRDefault="006D57D7" w:rsidP="008C5341">
      <w:pPr>
        <w:pStyle w:val="TabletextChar"/>
        <w:keepLines/>
        <w:spacing w:before="120"/>
      </w:pPr>
      <w:r w:rsidRPr="001D3301">
        <w:rPr>
          <w:rFonts w:cs="Tahoma"/>
          <w:sz w:val="22"/>
          <w:szCs w:val="22"/>
        </w:rPr>
        <w:t xml:space="preserve">Οι δαπάνες της σύμβασης, μη περιλαμβανομένων των δικαιωμάτων προαίρεσης, θα βαρύνουν το Πρόγραμμα Δημοσίων Επενδύσεων-TA, στη ΣΑΤΑ </w:t>
      </w:r>
      <w:r w:rsidR="004156CA" w:rsidRPr="001D3301">
        <w:rPr>
          <w:rFonts w:cs="Tahoma"/>
          <w:sz w:val="22"/>
          <w:szCs w:val="22"/>
        </w:rPr>
        <w:t>TA063</w:t>
      </w:r>
      <w:r w:rsidR="004156CA">
        <w:rPr>
          <w:rFonts w:cs="Tahoma"/>
          <w:sz w:val="22"/>
          <w:szCs w:val="22"/>
        </w:rPr>
        <w:t xml:space="preserve"> </w:t>
      </w:r>
      <w:r w:rsidRPr="001D3301">
        <w:rPr>
          <w:rFonts w:cs="Tahoma"/>
          <w:sz w:val="22"/>
          <w:szCs w:val="22"/>
        </w:rPr>
        <w:t xml:space="preserve">με ενάριθμο κωδικό </w:t>
      </w:r>
      <w:r w:rsidR="008C5341" w:rsidRPr="001D3301">
        <w:rPr>
          <w:rFonts w:cs="Tahoma"/>
          <w:sz w:val="22"/>
          <w:szCs w:val="22"/>
          <w:lang w:eastAsia="zh-CN"/>
        </w:rPr>
        <w:t>2022ΤΑ06300036</w:t>
      </w:r>
      <w:r w:rsidR="008C5341">
        <w:t>.</w:t>
      </w:r>
    </w:p>
    <w:p w14:paraId="6762D5DC" w14:textId="77777777" w:rsidR="006D57D7" w:rsidRPr="008C2B9E" w:rsidRDefault="006D57D7" w:rsidP="00E95780">
      <w:pPr>
        <w:pStyle w:val="TabletextChar"/>
        <w:keepLines/>
        <w:widowControl/>
        <w:spacing w:before="120" w:line="240" w:lineRule="auto"/>
        <w:jc w:val="both"/>
        <w:rPr>
          <w:rFonts w:cs="Tahoma"/>
          <w:i/>
          <w:iCs/>
          <w:kern w:val="1"/>
        </w:rPr>
      </w:pPr>
    </w:p>
    <w:p w14:paraId="1A7E8095" w14:textId="1D5BF3DF" w:rsidR="006D57D7" w:rsidRPr="00AB3462" w:rsidRDefault="006D57D7" w:rsidP="002C3A25">
      <w:pPr>
        <w:tabs>
          <w:tab w:val="left" w:pos="284"/>
          <w:tab w:val="left" w:pos="1800"/>
        </w:tabs>
        <w:suppressAutoHyphens w:val="0"/>
        <w:spacing w:afterLines="120" w:after="288" w:line="276" w:lineRule="auto"/>
        <w:rPr>
          <w:lang w:val="el-GR"/>
        </w:rPr>
      </w:pPr>
      <w:bookmarkStart w:id="12" w:name="_Hlk172539414"/>
      <w:r w:rsidRPr="000E7B03">
        <w:rPr>
          <w:lang w:val="el-GR"/>
        </w:rPr>
        <w:t xml:space="preserve">Η σύμβαση υλοποιείται στο πλαίσιο του Εθνικού Σχεδίου Ανάκαμψης και Ανθεκτικότητας «Ελλάδα 2.0» με τη χρηματοδότηση </w:t>
      </w:r>
      <w:r w:rsidR="004156CA" w:rsidRPr="000E7B03">
        <w:rPr>
          <w:lang w:val="el-GR"/>
        </w:rPr>
        <w:t>της</w:t>
      </w:r>
      <w:r w:rsidRPr="000E7B03">
        <w:rPr>
          <w:lang w:val="el-GR"/>
        </w:rPr>
        <w:t xml:space="preserve"> Ευρωπαϊκής Ένωσης – </w:t>
      </w:r>
      <w:r w:rsidRPr="00A34D36">
        <w:t>NextGeneration</w:t>
      </w:r>
      <w:r w:rsidRPr="000E7B03">
        <w:rPr>
          <w:lang w:val="el-GR"/>
        </w:rPr>
        <w:t xml:space="preserve"> </w:t>
      </w:r>
      <w:r w:rsidRPr="00A34D36">
        <w:t>EU</w:t>
      </w:r>
      <w:r w:rsidRPr="000E7B03">
        <w:rPr>
          <w:lang w:val="el-GR"/>
        </w:rPr>
        <w:t xml:space="preserve"> (κωδικός Δράσης: 16940 / Άξονας 4.2), βάσ</w:t>
      </w:r>
      <w:r w:rsidR="000E7B03">
        <w:rPr>
          <w:lang w:val="el-GR"/>
        </w:rPr>
        <w:t>ει</w:t>
      </w:r>
      <w:r w:rsidRPr="000E7B03">
        <w:rPr>
          <w:lang w:val="el-GR"/>
        </w:rPr>
        <w:t xml:space="preserve"> τη</w:t>
      </w:r>
      <w:r w:rsidR="000E7B03">
        <w:rPr>
          <w:lang w:val="el-GR"/>
        </w:rPr>
        <w:t>ς</w:t>
      </w:r>
      <w:r w:rsidRPr="000E7B03">
        <w:rPr>
          <w:lang w:val="el-GR"/>
        </w:rPr>
        <w:t xml:space="preserve"> </w:t>
      </w:r>
      <w:r w:rsidR="000E7B03" w:rsidRPr="002C3A25">
        <w:rPr>
          <w:lang w:val="el-GR"/>
        </w:rPr>
        <w:t>υπ’ αριθ. 164048 ΕΞ 2022/09.11.2022 (ΑΔΑ: 6ΛΛΤΗ-2ΙΗ) απόφασης ένταξης του Έργου «Ψηφιακός Μετασχηματισμός του Ταμείου Παρακαταθηκών και Δάνειων» (Κωδικός ΟΠΣ ΤΑ 5164847) στο Ταμείο Ανάκαμψης και Ανθεκτικότητας, όπως τροποποιήθηκε με την υπ’ αριθ. 60893 ΕΞ 2024/26-04-2024 (ΑΔΑ: 98Κ6Η-ΖΙ0) απόφαση.</w:t>
      </w:r>
      <w:bookmarkEnd w:id="12"/>
    </w:p>
    <w:p w14:paraId="4A9AA388" w14:textId="5197EA0B" w:rsidR="00784553" w:rsidRPr="00093085" w:rsidRDefault="006D57D7" w:rsidP="001D3301">
      <w:pPr>
        <w:rPr>
          <w:lang w:val="el-GR"/>
        </w:rPr>
      </w:pPr>
      <w:r w:rsidRPr="00AB3462">
        <w:rPr>
          <w:lang w:val="el-GR"/>
        </w:rPr>
        <w:t>Τα δικαιώματα προαίρεσης δύναται να χρηματοδοτηθούν από οποιαδήποτε άλλη πηγή.</w:t>
      </w:r>
    </w:p>
    <w:p w14:paraId="298065F5" w14:textId="77777777" w:rsidR="008338F0" w:rsidRPr="008C2B9E" w:rsidRDefault="003355E7" w:rsidP="00ED23C1">
      <w:pPr>
        <w:pStyle w:val="22"/>
        <w:numPr>
          <w:ilvl w:val="1"/>
          <w:numId w:val="71"/>
        </w:numPr>
        <w:ind w:left="630" w:hanging="540"/>
        <w:rPr>
          <w:rFonts w:cs="Tahoma"/>
        </w:rPr>
      </w:pPr>
      <w:r w:rsidRPr="008C2B9E">
        <w:rPr>
          <w:rFonts w:cs="Tahoma"/>
        </w:rPr>
        <w:tab/>
      </w:r>
      <w:bookmarkStart w:id="13" w:name="_Toc176421570"/>
      <w:r w:rsidRPr="008C2B9E">
        <w:rPr>
          <w:rFonts w:cs="Tahoma"/>
        </w:rPr>
        <w:t>Συνοπτική Περιγραφή φυσικού και οικονομικού αντικειμένου της σύμβασης</w:t>
      </w:r>
      <w:bookmarkEnd w:id="13"/>
      <w:r w:rsidRPr="008C2B9E">
        <w:rPr>
          <w:rFonts w:cs="Tahoma"/>
        </w:rPr>
        <w:t xml:space="preserve"> </w:t>
      </w:r>
    </w:p>
    <w:p w14:paraId="3DD441C5" w14:textId="77777777" w:rsidR="00457CF3" w:rsidRPr="008C2B9E" w:rsidRDefault="00457CF3" w:rsidP="00457CF3">
      <w:pPr>
        <w:rPr>
          <w:lang w:val="el-GR"/>
        </w:rPr>
      </w:pPr>
      <w:r w:rsidRPr="008C2B9E">
        <w:rPr>
          <w:lang w:val="el-GR"/>
        </w:rPr>
        <w:t xml:space="preserve">Αντικείμενο του έργου αποτελεί η αντικατάσταση των υφιστάμενων συστημάτων Λογιστικής και Οικονομικής Διαχείρισης, καθώς και αυτού για την Διαχείριση του Προσωπικού, τα οποία χρησιμοποιούνται σήμερα από το Ταμείο Παρακαταθηκών και Δανείων, με ένα ενιαίο και ολοκληρωμένο πληροφοριακό σύστημα το οποίο θα καλύπτει τις ανάγκες του Κυρίου του Έργου για την πλήρη παρακολούθηση των οικονομικών και διοικητικών υποθέσεων που χειρίζεται καθώς και του προσωπικού του. </w:t>
      </w:r>
    </w:p>
    <w:p w14:paraId="12EBED46" w14:textId="77777777" w:rsidR="00457CF3" w:rsidRPr="008C2B9E" w:rsidRDefault="00457CF3" w:rsidP="00457CF3">
      <w:pPr>
        <w:rPr>
          <w:lang w:val="el-GR"/>
        </w:rPr>
      </w:pPr>
    </w:p>
    <w:p w14:paraId="7FFA4D93" w14:textId="77777777" w:rsidR="00457CF3" w:rsidRPr="008C2B9E" w:rsidRDefault="00457CF3" w:rsidP="00457CF3">
      <w:pPr>
        <w:pStyle w:val="2b"/>
        <w:spacing w:line="240" w:lineRule="auto"/>
        <w:ind w:left="0"/>
        <w:rPr>
          <w:lang w:val="el-GR"/>
        </w:rPr>
      </w:pPr>
      <w:r w:rsidRPr="008C2B9E">
        <w:rPr>
          <w:lang w:val="el-GR"/>
        </w:rPr>
        <w:t>Οι βασικοί στόχοι του «</w:t>
      </w:r>
      <w:r w:rsidRPr="008C2B9E">
        <w:rPr>
          <w:b/>
          <w:iCs/>
          <w:snapToGrid w:val="0"/>
          <w:lang w:val="el-GR" w:eastAsia="el-GR"/>
        </w:rPr>
        <w:t xml:space="preserve">Πληροφοριακού Συστήματος  Οικονομικής και Λογιστικής Διαχείρισης» </w:t>
      </w:r>
      <w:r w:rsidRPr="008C2B9E">
        <w:rPr>
          <w:lang w:val="el-GR"/>
        </w:rPr>
        <w:t>είναι:</w:t>
      </w:r>
    </w:p>
    <w:p w14:paraId="407EF49E" w14:textId="77777777" w:rsidR="001A69DD" w:rsidRDefault="001A69DD" w:rsidP="00ED23C1">
      <w:pPr>
        <w:pStyle w:val="2b"/>
        <w:numPr>
          <w:ilvl w:val="1"/>
          <w:numId w:val="112"/>
        </w:numPr>
        <w:tabs>
          <w:tab w:val="clear" w:pos="1440"/>
        </w:tabs>
        <w:suppressAutoHyphens w:val="0"/>
        <w:spacing w:after="0" w:line="240" w:lineRule="auto"/>
        <w:ind w:left="851" w:hanging="283"/>
        <w:rPr>
          <w:lang w:val="el-GR"/>
        </w:rPr>
      </w:pPr>
      <w:r>
        <w:rPr>
          <w:lang w:val="el-GR"/>
        </w:rPr>
        <w:t xml:space="preserve">Η αποτελεσματική διασύνδεση του με όλες τις υφιστάμενες τοπικές εφαρμογές που παράγουν λογιστικά αποτελέσματα και άντληση των σχετικών </w:t>
      </w:r>
      <w:r w:rsidR="00AD5220">
        <w:rPr>
          <w:lang w:val="el-GR"/>
        </w:rPr>
        <w:t>λογιστικών πληροφοριών</w:t>
      </w:r>
      <w:r>
        <w:rPr>
          <w:lang w:val="el-GR"/>
        </w:rPr>
        <w:t>.</w:t>
      </w:r>
    </w:p>
    <w:p w14:paraId="29064661" w14:textId="77777777" w:rsidR="002868E2" w:rsidRDefault="001A69DD" w:rsidP="00ED23C1">
      <w:pPr>
        <w:pStyle w:val="2b"/>
        <w:numPr>
          <w:ilvl w:val="1"/>
          <w:numId w:val="112"/>
        </w:numPr>
        <w:tabs>
          <w:tab w:val="clear" w:pos="1440"/>
        </w:tabs>
        <w:suppressAutoHyphens w:val="0"/>
        <w:spacing w:after="0" w:line="240" w:lineRule="auto"/>
        <w:ind w:left="851" w:hanging="283"/>
        <w:rPr>
          <w:lang w:val="el-GR"/>
        </w:rPr>
      </w:pPr>
      <w:r>
        <w:rPr>
          <w:lang w:val="el-GR"/>
        </w:rPr>
        <w:t xml:space="preserve">Η πρόβλεψη πλήρους διασύνδεσής του με το ΟΠΣ που πρόκειται να αντικαταστήσει τις παραπάνω υφιστάμενες εφαρμογές για την </w:t>
      </w:r>
      <w:r w:rsidRPr="001A69DD">
        <w:rPr>
          <w:lang w:val="el-GR"/>
        </w:rPr>
        <w:t xml:space="preserve">άντληση των σχετικών </w:t>
      </w:r>
      <w:r>
        <w:rPr>
          <w:lang w:val="el-GR"/>
        </w:rPr>
        <w:t xml:space="preserve">λογιστικών </w:t>
      </w:r>
      <w:r w:rsidR="00AD5220">
        <w:rPr>
          <w:lang w:val="el-GR"/>
        </w:rPr>
        <w:t>πληροφοριών</w:t>
      </w:r>
      <w:r w:rsidRPr="001A69DD">
        <w:rPr>
          <w:lang w:val="el-GR"/>
        </w:rPr>
        <w:t>.</w:t>
      </w:r>
      <w:r w:rsidR="002868E2" w:rsidRPr="002868E2">
        <w:rPr>
          <w:lang w:val="el-GR"/>
        </w:rPr>
        <w:t xml:space="preserve"> </w:t>
      </w:r>
    </w:p>
    <w:p w14:paraId="13BD24BB" w14:textId="6BA76316" w:rsidR="002868E2" w:rsidRDefault="002868E2" w:rsidP="00ED23C1">
      <w:pPr>
        <w:pStyle w:val="2b"/>
        <w:numPr>
          <w:ilvl w:val="1"/>
          <w:numId w:val="112"/>
        </w:numPr>
        <w:tabs>
          <w:tab w:val="clear" w:pos="1440"/>
        </w:tabs>
        <w:suppressAutoHyphens w:val="0"/>
        <w:spacing w:after="0" w:line="240" w:lineRule="auto"/>
        <w:ind w:left="851" w:hanging="283"/>
        <w:rPr>
          <w:lang w:val="el-GR"/>
        </w:rPr>
      </w:pPr>
      <w:r>
        <w:rPr>
          <w:lang w:val="el-GR"/>
        </w:rPr>
        <w:t xml:space="preserve">Η πρόβλεψη πλήρους διασύνδεσής του με </w:t>
      </w:r>
      <w:r>
        <w:rPr>
          <w:lang w:val="en-US"/>
        </w:rPr>
        <w:t>DMS</w:t>
      </w:r>
      <w:r>
        <w:rPr>
          <w:lang w:val="el-GR"/>
        </w:rPr>
        <w:t xml:space="preserve"> για την αποθήκευση, ανάκληση και παρακολούθηση των παραστατικών που εκδίδονται</w:t>
      </w:r>
      <w:r w:rsidR="002E43A1">
        <w:rPr>
          <w:lang w:val="el-GR"/>
        </w:rPr>
        <w:t>.</w:t>
      </w:r>
    </w:p>
    <w:p w14:paraId="5A36DC3E" w14:textId="0F914239" w:rsidR="002868E2" w:rsidRPr="00DA49FE" w:rsidRDefault="002868E2" w:rsidP="00ED23C1">
      <w:pPr>
        <w:pStyle w:val="2b"/>
        <w:numPr>
          <w:ilvl w:val="1"/>
          <w:numId w:val="112"/>
        </w:numPr>
        <w:tabs>
          <w:tab w:val="clear" w:pos="1440"/>
        </w:tabs>
        <w:suppressAutoHyphens w:val="0"/>
        <w:spacing w:after="0" w:line="240" w:lineRule="auto"/>
        <w:ind w:left="851" w:hanging="284"/>
        <w:rPr>
          <w:lang w:val="el-GR"/>
        </w:rPr>
      </w:pPr>
      <w:r w:rsidRPr="00DA49FE">
        <w:rPr>
          <w:lang w:val="el-GR"/>
        </w:rPr>
        <w:t>Η έκδοση των παραστατικών σύμφωνα με τις διατάξεις του ν.4727/2020 περί Έκδοση</w:t>
      </w:r>
      <w:r>
        <w:rPr>
          <w:lang w:val="el-GR"/>
        </w:rPr>
        <w:t>ς</w:t>
      </w:r>
      <w:r w:rsidRPr="00DA49FE">
        <w:rPr>
          <w:lang w:val="el-GR"/>
        </w:rPr>
        <w:t xml:space="preserve"> Ηλεκτρονικών Δημοσίων Εγγράφων</w:t>
      </w:r>
      <w:r>
        <w:rPr>
          <w:lang w:val="el-GR"/>
        </w:rPr>
        <w:t xml:space="preserve">, σε συνδυασμό με τις διατάξεις του ΠΔ 471/1975, όπως </w:t>
      </w:r>
      <w:r w:rsidR="00541E57">
        <w:rPr>
          <w:lang w:val="el-GR"/>
        </w:rPr>
        <w:t xml:space="preserve"> </w:t>
      </w:r>
      <w:r>
        <w:rPr>
          <w:lang w:val="el-GR"/>
        </w:rPr>
        <w:t>σχύει</w:t>
      </w:r>
      <w:r w:rsidR="002E43A1">
        <w:rPr>
          <w:lang w:val="el-GR"/>
        </w:rPr>
        <w:t>.</w:t>
      </w:r>
    </w:p>
    <w:p w14:paraId="4BA426F0" w14:textId="77777777" w:rsidR="00C55B32" w:rsidRPr="004B6027" w:rsidRDefault="00353C11" w:rsidP="00ED23C1">
      <w:pPr>
        <w:pStyle w:val="2b"/>
        <w:numPr>
          <w:ilvl w:val="1"/>
          <w:numId w:val="112"/>
        </w:numPr>
        <w:tabs>
          <w:tab w:val="clear" w:pos="1440"/>
        </w:tabs>
        <w:suppressAutoHyphens w:val="0"/>
        <w:spacing w:after="0" w:line="240" w:lineRule="auto"/>
        <w:ind w:left="851" w:hanging="283"/>
        <w:rPr>
          <w:lang w:val="el-GR"/>
        </w:rPr>
      </w:pPr>
      <w:r w:rsidRPr="004C087F">
        <w:rPr>
          <w:lang w:val="el-GR"/>
        </w:rPr>
        <w:t>Η</w:t>
      </w:r>
      <w:r w:rsidRPr="00114D07">
        <w:rPr>
          <w:lang w:val="el-GR"/>
        </w:rPr>
        <w:t xml:space="preserve"> </w:t>
      </w:r>
      <w:r w:rsidR="001F2A56" w:rsidRPr="00114D07">
        <w:rPr>
          <w:lang w:val="el-GR"/>
        </w:rPr>
        <w:t>λογιστική</w:t>
      </w:r>
      <w:r w:rsidRPr="00114D07">
        <w:rPr>
          <w:lang w:val="el-GR"/>
        </w:rPr>
        <w:t xml:space="preserve"> </w:t>
      </w:r>
      <w:r w:rsidR="001F2A56" w:rsidRPr="00114D07">
        <w:rPr>
          <w:lang w:val="el-GR"/>
        </w:rPr>
        <w:t xml:space="preserve">αποτύπωση και παρακολούθηση των εργασιών του </w:t>
      </w:r>
      <w:r w:rsidR="00AD5220">
        <w:rPr>
          <w:lang w:val="el-GR"/>
        </w:rPr>
        <w:t>Τ</w:t>
      </w:r>
      <w:r w:rsidR="00880205" w:rsidRPr="004B6027">
        <w:rPr>
          <w:lang w:val="el-GR"/>
        </w:rPr>
        <w:t>.</w:t>
      </w:r>
      <w:r w:rsidR="001F2A56" w:rsidRPr="00114D07">
        <w:rPr>
          <w:lang w:val="el-GR"/>
        </w:rPr>
        <w:t xml:space="preserve">Π. &amp; Δ. στο σύνολό </w:t>
      </w:r>
      <w:r w:rsidR="00C55B32" w:rsidRPr="00114D07">
        <w:rPr>
          <w:lang w:val="el-GR"/>
        </w:rPr>
        <w:t>τους</w:t>
      </w:r>
      <w:r w:rsidR="00114D07" w:rsidRPr="00114D07">
        <w:rPr>
          <w:lang w:val="el-GR"/>
        </w:rPr>
        <w:t xml:space="preserve"> μέσω </w:t>
      </w:r>
      <w:r w:rsidR="00114D07">
        <w:rPr>
          <w:lang w:val="el-GR"/>
        </w:rPr>
        <w:t xml:space="preserve">της </w:t>
      </w:r>
      <w:r w:rsidR="00AD5220">
        <w:rPr>
          <w:lang w:val="el-GR"/>
        </w:rPr>
        <w:t xml:space="preserve">παραπάνω άντλησης λογιστικών πληροφοριών, της </w:t>
      </w:r>
      <w:r w:rsidR="00C55B32" w:rsidRPr="00114D07">
        <w:rPr>
          <w:lang w:val="el-GR"/>
        </w:rPr>
        <w:t>καταγραφή</w:t>
      </w:r>
      <w:r w:rsidR="00114D07">
        <w:rPr>
          <w:lang w:val="el-GR"/>
        </w:rPr>
        <w:t xml:space="preserve">ς </w:t>
      </w:r>
      <w:r w:rsidR="00C55B32" w:rsidRPr="00114D07">
        <w:rPr>
          <w:lang w:val="el-GR"/>
        </w:rPr>
        <w:t>όλων των λογιστικών κινήσεων του Τ. Π. &amp; Δ.</w:t>
      </w:r>
      <w:r w:rsidR="00AD5220">
        <w:rPr>
          <w:lang w:val="el-GR"/>
        </w:rPr>
        <w:t>,</w:t>
      </w:r>
      <w:r w:rsidR="00C55B32" w:rsidRPr="00114D07">
        <w:rPr>
          <w:lang w:val="el-GR"/>
        </w:rPr>
        <w:t xml:space="preserve"> </w:t>
      </w:r>
      <w:r w:rsidR="00101ECB">
        <w:rPr>
          <w:lang w:val="el-GR"/>
        </w:rPr>
        <w:t xml:space="preserve">της τήρησής τους σε αυτόνομη και ασφαλή βάση </w:t>
      </w:r>
      <w:r w:rsidR="00101ECB">
        <w:rPr>
          <w:lang w:val="el-GR"/>
        </w:rPr>
        <w:lastRenderedPageBreak/>
        <w:t xml:space="preserve">δεδομένων, </w:t>
      </w:r>
      <w:r w:rsidR="00114D07">
        <w:rPr>
          <w:lang w:val="el-GR"/>
        </w:rPr>
        <w:t xml:space="preserve">της </w:t>
      </w:r>
      <w:r w:rsidR="00C55B32" w:rsidRPr="00114D07">
        <w:rPr>
          <w:lang w:val="el-GR"/>
        </w:rPr>
        <w:t>συγκέντρωση</w:t>
      </w:r>
      <w:r w:rsidR="00101ECB">
        <w:rPr>
          <w:lang w:val="el-GR"/>
        </w:rPr>
        <w:t>ς</w:t>
      </w:r>
      <w:r w:rsidR="00C55B32" w:rsidRPr="00114D07">
        <w:rPr>
          <w:lang w:val="el-GR"/>
        </w:rPr>
        <w:t xml:space="preserve"> αυτών σε λογαριασμούς και ομάδες λογαριασμών</w:t>
      </w:r>
      <w:r w:rsidR="00101ECB">
        <w:rPr>
          <w:lang w:val="el-GR"/>
        </w:rPr>
        <w:t xml:space="preserve"> καθώς και οποιασδήποτε άλλης μορφής επεξεργασία.</w:t>
      </w:r>
    </w:p>
    <w:p w14:paraId="7376A013" w14:textId="77777777" w:rsidR="00457CF3" w:rsidRPr="008C2B9E" w:rsidRDefault="00457CF3" w:rsidP="00ED23C1">
      <w:pPr>
        <w:pStyle w:val="2b"/>
        <w:numPr>
          <w:ilvl w:val="1"/>
          <w:numId w:val="112"/>
        </w:numPr>
        <w:tabs>
          <w:tab w:val="clear" w:pos="1440"/>
        </w:tabs>
        <w:suppressAutoHyphens w:val="0"/>
        <w:spacing w:after="0" w:line="240" w:lineRule="auto"/>
        <w:ind w:left="851" w:hanging="283"/>
        <w:rPr>
          <w:lang w:val="el-GR"/>
        </w:rPr>
      </w:pPr>
      <w:r w:rsidRPr="008C2B9E">
        <w:rPr>
          <w:snapToGrid w:val="0"/>
          <w:lang w:val="el-GR" w:eastAsia="el-GR"/>
        </w:rPr>
        <w:t>Η αυτοματοποίηση των διαδικασιών οικονομικής και λογιστικής διαχείρισης.</w:t>
      </w:r>
    </w:p>
    <w:p w14:paraId="28E7DF68" w14:textId="64A71CA9" w:rsidR="00457CF3" w:rsidRPr="008C2B9E" w:rsidRDefault="00457CF3" w:rsidP="00ED23C1">
      <w:pPr>
        <w:pStyle w:val="2b"/>
        <w:numPr>
          <w:ilvl w:val="1"/>
          <w:numId w:val="112"/>
        </w:numPr>
        <w:tabs>
          <w:tab w:val="clear" w:pos="1440"/>
        </w:tabs>
        <w:suppressAutoHyphens w:val="0"/>
        <w:spacing w:after="0" w:line="240" w:lineRule="auto"/>
        <w:ind w:left="851" w:hanging="283"/>
        <w:rPr>
          <w:lang w:val="el-GR"/>
        </w:rPr>
      </w:pPr>
      <w:r w:rsidRPr="008C2B9E">
        <w:rPr>
          <w:snapToGrid w:val="0"/>
          <w:lang w:val="el-GR" w:eastAsia="el-GR"/>
        </w:rPr>
        <w:t xml:space="preserve">Η </w:t>
      </w:r>
      <w:r w:rsidR="00D73BBE">
        <w:rPr>
          <w:snapToGrid w:val="0"/>
          <w:lang w:val="el-GR" w:eastAsia="el-GR"/>
        </w:rPr>
        <w:t>βελτίωση και η αυτοματοποίηση</w:t>
      </w:r>
      <w:r w:rsidRPr="008C2B9E">
        <w:rPr>
          <w:snapToGrid w:val="0"/>
          <w:lang w:val="el-GR" w:eastAsia="el-GR"/>
        </w:rPr>
        <w:t xml:space="preserve"> της παραγωγής χρηματοοικονομικής πληροφόρησης.</w:t>
      </w:r>
    </w:p>
    <w:p w14:paraId="2B315F7B" w14:textId="1921D2E4" w:rsidR="00256576" w:rsidRPr="00256576" w:rsidRDefault="00256576" w:rsidP="006A2935">
      <w:pPr>
        <w:pStyle w:val="2b"/>
        <w:numPr>
          <w:ilvl w:val="1"/>
          <w:numId w:val="112"/>
        </w:numPr>
        <w:tabs>
          <w:tab w:val="clear" w:pos="1440"/>
          <w:tab w:val="num" w:pos="1134"/>
        </w:tabs>
        <w:suppressAutoHyphens w:val="0"/>
        <w:spacing w:after="0" w:line="240" w:lineRule="auto"/>
        <w:ind w:left="851" w:hanging="284"/>
        <w:rPr>
          <w:lang w:val="el-GR"/>
        </w:rPr>
      </w:pPr>
      <w:r>
        <w:rPr>
          <w:snapToGrid w:val="0"/>
          <w:lang w:val="el-GR" w:eastAsia="el-GR"/>
        </w:rPr>
        <w:t xml:space="preserve">Η δυναμική </w:t>
      </w:r>
      <w:r w:rsidRPr="00256576">
        <w:rPr>
          <w:snapToGrid w:val="0"/>
          <w:lang w:val="el-GR" w:eastAsia="el-GR"/>
        </w:rPr>
        <w:t>εναρμόνιση</w:t>
      </w:r>
      <w:r>
        <w:rPr>
          <w:snapToGrid w:val="0"/>
          <w:lang w:val="el-GR" w:eastAsia="el-GR"/>
        </w:rPr>
        <w:t xml:space="preserve"> </w:t>
      </w:r>
      <w:r w:rsidRPr="00256576">
        <w:rPr>
          <w:snapToGrid w:val="0"/>
          <w:lang w:val="el-GR" w:eastAsia="el-GR"/>
        </w:rPr>
        <w:t xml:space="preserve">και επικαιροποίηση του εφαρμοζόμενου Λογιστικού Πλαισίου με το αντίστοιχο του Π.Δ. 54/2018 </w:t>
      </w:r>
      <w:r>
        <w:rPr>
          <w:snapToGrid w:val="0"/>
          <w:lang w:val="el-GR" w:eastAsia="el-GR"/>
        </w:rPr>
        <w:t xml:space="preserve">«Ορισμός του περιεχομένου και του χρόνου έναρξης του Λογιστικού Πλαισίου της Γενικής Κυβέρνησης» </w:t>
      </w:r>
      <w:r w:rsidRPr="00256576">
        <w:rPr>
          <w:snapToGrid w:val="0"/>
          <w:lang w:val="el-GR" w:eastAsia="el-GR"/>
        </w:rPr>
        <w:t>(</w:t>
      </w:r>
      <w:r w:rsidR="00621407">
        <w:rPr>
          <w:snapToGrid w:val="0"/>
          <w:lang w:val="el-GR" w:eastAsia="el-GR"/>
        </w:rPr>
        <w:t xml:space="preserve">με ισχύ </w:t>
      </w:r>
      <w:r w:rsidRPr="00256576">
        <w:rPr>
          <w:snapToGrid w:val="0"/>
          <w:lang w:val="el-GR" w:eastAsia="el-GR"/>
        </w:rPr>
        <w:t>από 1/1/2025) καθώς και τις εξαιρέσεις που δύναται να απολαμβάνει το Τ</w:t>
      </w:r>
      <w:r>
        <w:rPr>
          <w:snapToGrid w:val="0"/>
          <w:lang w:val="el-GR" w:eastAsia="el-GR"/>
        </w:rPr>
        <w:t>.</w:t>
      </w:r>
      <w:r w:rsidRPr="00256576">
        <w:rPr>
          <w:snapToGrid w:val="0"/>
          <w:lang w:val="el-GR" w:eastAsia="el-GR"/>
        </w:rPr>
        <w:t>Π</w:t>
      </w:r>
      <w:r>
        <w:rPr>
          <w:snapToGrid w:val="0"/>
          <w:lang w:val="el-GR" w:eastAsia="el-GR"/>
        </w:rPr>
        <w:t xml:space="preserve">. &amp; </w:t>
      </w:r>
      <w:r w:rsidRPr="00256576">
        <w:rPr>
          <w:snapToGrid w:val="0"/>
          <w:lang w:val="el-GR" w:eastAsia="el-GR"/>
        </w:rPr>
        <w:t>Δ</w:t>
      </w:r>
      <w:r>
        <w:rPr>
          <w:snapToGrid w:val="0"/>
          <w:lang w:val="el-GR" w:eastAsia="el-GR"/>
        </w:rPr>
        <w:t>.</w:t>
      </w:r>
      <w:r w:rsidRPr="00256576">
        <w:rPr>
          <w:snapToGrid w:val="0"/>
          <w:lang w:val="el-GR" w:eastAsia="el-GR"/>
        </w:rPr>
        <w:t xml:space="preserve"> από αυτό</w:t>
      </w:r>
      <w:r>
        <w:rPr>
          <w:snapToGrid w:val="0"/>
          <w:lang w:val="el-GR" w:eastAsia="el-GR"/>
        </w:rPr>
        <w:t>.</w:t>
      </w:r>
      <w:r w:rsidRPr="00256576">
        <w:rPr>
          <w:snapToGrid w:val="0"/>
          <w:lang w:val="el-GR" w:eastAsia="el-GR"/>
        </w:rPr>
        <w:t xml:space="preserve"> </w:t>
      </w:r>
    </w:p>
    <w:p w14:paraId="0753BB95" w14:textId="77777777" w:rsidR="00AD5220" w:rsidRDefault="00AD5220" w:rsidP="00457CF3">
      <w:pPr>
        <w:ind w:left="851"/>
        <w:rPr>
          <w:lang w:val="el-GR"/>
        </w:rPr>
      </w:pPr>
    </w:p>
    <w:p w14:paraId="324FFB2D" w14:textId="77777777" w:rsidR="00457CF3" w:rsidRPr="008C2B9E" w:rsidRDefault="00457CF3" w:rsidP="00457CF3">
      <w:pPr>
        <w:ind w:left="851"/>
        <w:rPr>
          <w:lang w:val="el-GR"/>
        </w:rPr>
      </w:pPr>
      <w:r w:rsidRPr="008C2B9E">
        <w:rPr>
          <w:lang w:val="el-GR"/>
        </w:rPr>
        <w:t>Το «</w:t>
      </w:r>
      <w:r w:rsidRPr="008C2B9E">
        <w:rPr>
          <w:b/>
          <w:iCs/>
          <w:snapToGrid w:val="0"/>
          <w:lang w:val="el-GR" w:eastAsia="el-GR"/>
        </w:rPr>
        <w:t xml:space="preserve">Πληροφοριακό Σύστημα Οικονομικής και Λογιστικής Διαχείρισης» </w:t>
      </w:r>
      <w:r w:rsidRPr="008C2B9E">
        <w:rPr>
          <w:lang w:val="el-GR"/>
        </w:rPr>
        <w:t>θα υλοποιηθεί μέσω των ακόλουθων κύριων (ενδεικτικών και όχι περιοριστικών) ενεργειών:</w:t>
      </w:r>
    </w:p>
    <w:p w14:paraId="4163C217" w14:textId="72880AA8" w:rsidR="00812720" w:rsidRDefault="00812720" w:rsidP="00ED23C1">
      <w:pPr>
        <w:pStyle w:val="2b"/>
        <w:numPr>
          <w:ilvl w:val="1"/>
          <w:numId w:val="112"/>
        </w:numPr>
        <w:tabs>
          <w:tab w:val="clear" w:pos="1440"/>
        </w:tabs>
        <w:suppressAutoHyphens w:val="0"/>
        <w:spacing w:after="0" w:line="240" w:lineRule="auto"/>
        <w:ind w:left="851" w:hanging="283"/>
        <w:rPr>
          <w:snapToGrid w:val="0"/>
          <w:lang w:val="el-GR" w:eastAsia="el-GR"/>
        </w:rPr>
      </w:pPr>
      <w:r>
        <w:rPr>
          <w:snapToGrid w:val="0"/>
          <w:lang w:val="el-GR" w:eastAsia="el-GR"/>
        </w:rPr>
        <w:t>Εκπόνηση μελέτης εφαρμογής</w:t>
      </w:r>
      <w:r w:rsidR="006A7B13">
        <w:rPr>
          <w:snapToGrid w:val="0"/>
          <w:lang w:val="el-GR" w:eastAsia="el-GR"/>
        </w:rPr>
        <w:t xml:space="preserve">, </w:t>
      </w:r>
      <w:r w:rsidR="002B6BB6">
        <w:rPr>
          <w:snapToGrid w:val="0"/>
          <w:lang w:val="el-GR" w:eastAsia="el-GR"/>
        </w:rPr>
        <w:t>όπως αναφέρεται στο κεφάλαιο 6 του Παραρτήματος</w:t>
      </w:r>
      <w:r w:rsidR="002B6BB6" w:rsidRPr="004B6027">
        <w:rPr>
          <w:snapToGrid w:val="0"/>
          <w:lang w:val="el-GR" w:eastAsia="el-GR"/>
        </w:rPr>
        <w:t xml:space="preserve"> </w:t>
      </w:r>
      <w:r w:rsidR="002B6BB6">
        <w:rPr>
          <w:snapToGrid w:val="0"/>
          <w:lang w:val="en-US" w:eastAsia="el-GR"/>
        </w:rPr>
        <w:t>I</w:t>
      </w:r>
      <w:r w:rsidR="00AE25B8">
        <w:rPr>
          <w:snapToGrid w:val="0"/>
          <w:lang w:val="el-GR" w:eastAsia="el-GR"/>
        </w:rPr>
        <w:t>.</w:t>
      </w:r>
    </w:p>
    <w:p w14:paraId="2B19D6E8" w14:textId="32AA4768" w:rsidR="00457CF3" w:rsidRPr="008C2B9E" w:rsidRDefault="00812720" w:rsidP="00ED23C1">
      <w:pPr>
        <w:pStyle w:val="2b"/>
        <w:numPr>
          <w:ilvl w:val="1"/>
          <w:numId w:val="112"/>
        </w:numPr>
        <w:tabs>
          <w:tab w:val="clear" w:pos="1440"/>
        </w:tabs>
        <w:suppressAutoHyphens w:val="0"/>
        <w:spacing w:after="0" w:line="240" w:lineRule="auto"/>
        <w:ind w:left="851" w:hanging="283"/>
        <w:rPr>
          <w:snapToGrid w:val="0"/>
          <w:lang w:val="el-GR" w:eastAsia="el-GR"/>
        </w:rPr>
      </w:pPr>
      <w:r>
        <w:rPr>
          <w:snapToGrid w:val="0"/>
          <w:lang w:val="el-GR" w:eastAsia="el-GR"/>
        </w:rPr>
        <w:t xml:space="preserve">Την </w:t>
      </w:r>
      <w:r w:rsidR="00A34604" w:rsidRPr="00A34604">
        <w:rPr>
          <w:snapToGrid w:val="0"/>
          <w:lang w:val="el-GR" w:eastAsia="el-GR"/>
        </w:rPr>
        <w:t>Αξιολόγηση της υφιστάμενης κατάστασης και των αναγκών του Τ.Π. &amp; Δ. συνολικά αλλά και αναλυτικά, καθώς και την ενσωμάτωση σε αυτήν των αποτελεσμάτων σχετικής μελέτης του Τ.Π. &amp; Δ., ενδεικτικά για τα ακόλουθα</w:t>
      </w:r>
      <w:r w:rsidR="00A34604">
        <w:rPr>
          <w:snapToGrid w:val="0"/>
          <w:lang w:val="el-GR" w:eastAsia="el-GR"/>
        </w:rPr>
        <w:t>:</w:t>
      </w:r>
      <w:r w:rsidR="00457CF3" w:rsidRPr="008C2B9E">
        <w:rPr>
          <w:snapToGrid w:val="0"/>
          <w:lang w:val="el-GR" w:eastAsia="el-GR"/>
        </w:rPr>
        <w:t xml:space="preserve"> </w:t>
      </w:r>
    </w:p>
    <w:p w14:paraId="19564100" w14:textId="62B05627" w:rsidR="00481B14" w:rsidRDefault="00812720" w:rsidP="00ED23C1">
      <w:pPr>
        <w:pStyle w:val="2b"/>
        <w:numPr>
          <w:ilvl w:val="2"/>
          <w:numId w:val="112"/>
        </w:numPr>
        <w:suppressAutoHyphens w:val="0"/>
        <w:spacing w:after="0" w:line="240" w:lineRule="auto"/>
        <w:ind w:left="1315" w:hanging="181"/>
        <w:rPr>
          <w:snapToGrid w:val="0"/>
          <w:lang w:val="el-GR" w:eastAsia="el-GR"/>
        </w:rPr>
      </w:pPr>
      <w:r>
        <w:rPr>
          <w:snapToGrid w:val="0"/>
          <w:lang w:val="el-GR" w:eastAsia="el-GR"/>
        </w:rPr>
        <w:t xml:space="preserve">Τον ανασχεδιασμό και υλοποίηση </w:t>
      </w:r>
      <w:r w:rsidR="00E32B77">
        <w:rPr>
          <w:snapToGrid w:val="0"/>
          <w:lang w:val="el-GR" w:eastAsia="el-GR"/>
        </w:rPr>
        <w:t>τ</w:t>
      </w:r>
      <w:r w:rsidR="00481B14">
        <w:rPr>
          <w:snapToGrid w:val="0"/>
          <w:lang w:val="el-GR" w:eastAsia="el-GR"/>
        </w:rPr>
        <w:t xml:space="preserve">ης </w:t>
      </w:r>
      <w:r w:rsidR="00E32B77">
        <w:rPr>
          <w:snapToGrid w:val="0"/>
          <w:lang w:val="el-GR" w:eastAsia="el-GR"/>
        </w:rPr>
        <w:t>λειτουργίας των Καταστημάτων και των Γραφείων παρακαταθηκών ως ανεξ</w:t>
      </w:r>
      <w:r w:rsidR="00481B14">
        <w:rPr>
          <w:snapToGrid w:val="0"/>
          <w:lang w:val="el-GR" w:eastAsia="el-GR"/>
        </w:rPr>
        <w:t>ά</w:t>
      </w:r>
      <w:r w:rsidR="00E32B77">
        <w:rPr>
          <w:snapToGrid w:val="0"/>
          <w:lang w:val="el-GR" w:eastAsia="el-GR"/>
        </w:rPr>
        <w:t>ρτ</w:t>
      </w:r>
      <w:r w:rsidR="00481B14">
        <w:rPr>
          <w:snapToGrid w:val="0"/>
          <w:lang w:val="el-GR" w:eastAsia="el-GR"/>
        </w:rPr>
        <w:t>η</w:t>
      </w:r>
      <w:r w:rsidR="008C640D">
        <w:rPr>
          <w:snapToGrid w:val="0"/>
          <w:lang w:val="el-GR" w:eastAsia="el-GR"/>
        </w:rPr>
        <w:t>των λογιστικών οντοτήτων</w:t>
      </w:r>
      <w:r w:rsidR="00481B14">
        <w:rPr>
          <w:snapToGrid w:val="0"/>
          <w:lang w:val="el-GR" w:eastAsia="el-GR"/>
        </w:rPr>
        <w:t xml:space="preserve"> </w:t>
      </w:r>
      <w:r w:rsidR="00E32B77">
        <w:rPr>
          <w:snapToGrid w:val="0"/>
          <w:lang w:val="el-GR" w:eastAsia="el-GR"/>
        </w:rPr>
        <w:t xml:space="preserve">και </w:t>
      </w:r>
      <w:r>
        <w:rPr>
          <w:snapToGrid w:val="0"/>
          <w:lang w:val="el-GR" w:eastAsia="el-GR"/>
        </w:rPr>
        <w:t xml:space="preserve">την </w:t>
      </w:r>
      <w:r w:rsidR="00E32B77">
        <w:rPr>
          <w:snapToGrid w:val="0"/>
          <w:lang w:val="el-GR" w:eastAsia="el-GR"/>
        </w:rPr>
        <w:t>πρωτογενή</w:t>
      </w:r>
      <w:r w:rsidR="00481B14">
        <w:rPr>
          <w:snapToGrid w:val="0"/>
          <w:lang w:val="el-GR" w:eastAsia="el-GR"/>
        </w:rPr>
        <w:t xml:space="preserve"> λογιστική υπαγωγή αυτών στη</w:t>
      </w:r>
      <w:r w:rsidR="008C640D">
        <w:rPr>
          <w:snapToGrid w:val="0"/>
          <w:lang w:val="el-GR" w:eastAsia="el-GR"/>
        </w:rPr>
        <w:t>ν Κεντρική Υπηρεσία του Τ.Π. &amp; Δ.</w:t>
      </w:r>
      <w:r w:rsidR="003B5BAD">
        <w:rPr>
          <w:snapToGrid w:val="0"/>
          <w:lang w:val="el-GR" w:eastAsia="el-GR"/>
        </w:rPr>
        <w:t xml:space="preserve"> (εξαρτημένη λογιστική).</w:t>
      </w:r>
    </w:p>
    <w:p w14:paraId="1AA891AE" w14:textId="5A876032" w:rsidR="003B5BAD" w:rsidRPr="003B5BAD" w:rsidRDefault="00615C14" w:rsidP="003B5BAD">
      <w:pPr>
        <w:pStyle w:val="2b"/>
        <w:numPr>
          <w:ilvl w:val="2"/>
          <w:numId w:val="112"/>
        </w:numPr>
        <w:suppressAutoHyphens w:val="0"/>
        <w:spacing w:after="0" w:line="240" w:lineRule="auto"/>
        <w:ind w:left="1315" w:hanging="181"/>
        <w:rPr>
          <w:snapToGrid w:val="0"/>
          <w:lang w:val="el-GR" w:eastAsia="el-GR"/>
        </w:rPr>
      </w:pPr>
      <w:r>
        <w:rPr>
          <w:snapToGrid w:val="0"/>
          <w:lang w:val="el-GR" w:eastAsia="el-GR"/>
        </w:rPr>
        <w:t xml:space="preserve">Την </w:t>
      </w:r>
      <w:r w:rsidR="003B5BAD" w:rsidRPr="003B5BAD">
        <w:rPr>
          <w:snapToGrid w:val="0"/>
          <w:lang w:val="el-GR" w:eastAsia="el-GR"/>
        </w:rPr>
        <w:t xml:space="preserve">επικαιροποίηση του εφαρμοζόμενου Λογιστικού Πλαισίου </w:t>
      </w:r>
      <w:r>
        <w:rPr>
          <w:snapToGrid w:val="0"/>
          <w:lang w:val="el-GR" w:eastAsia="el-GR"/>
        </w:rPr>
        <w:t xml:space="preserve">και τη δυναμική εναρμόνισή του </w:t>
      </w:r>
      <w:r w:rsidR="003B5BAD" w:rsidRPr="003B5BAD">
        <w:rPr>
          <w:snapToGrid w:val="0"/>
          <w:lang w:val="el-GR" w:eastAsia="el-GR"/>
        </w:rPr>
        <w:t xml:space="preserve">με το αντίστοιχο του Π.Δ. 54/2018 «Ορισμός του περιεχομένου και του χρόνου έναρξης του Λογιστικού Πλαισίου της Γενικής Κυβέρνησης» </w:t>
      </w:r>
      <w:r>
        <w:rPr>
          <w:snapToGrid w:val="0"/>
          <w:lang w:val="el-GR" w:eastAsia="el-GR"/>
        </w:rPr>
        <w:t xml:space="preserve">με τις </w:t>
      </w:r>
      <w:r w:rsidR="003B5BAD" w:rsidRPr="003B5BAD">
        <w:rPr>
          <w:snapToGrid w:val="0"/>
          <w:lang w:val="el-GR" w:eastAsia="el-GR"/>
        </w:rPr>
        <w:t xml:space="preserve">εξαιρέσεις που δύναται να απολαμβάνει το </w:t>
      </w:r>
      <w:r w:rsidR="0024558E">
        <w:rPr>
          <w:snapToGrid w:val="0"/>
          <w:lang w:val="el-GR" w:eastAsia="el-GR"/>
        </w:rPr>
        <w:t>Τ.Π. &amp; Δ.</w:t>
      </w:r>
      <w:r w:rsidR="003B5BAD" w:rsidRPr="003B5BAD">
        <w:rPr>
          <w:snapToGrid w:val="0"/>
          <w:lang w:val="el-GR" w:eastAsia="el-GR"/>
        </w:rPr>
        <w:t xml:space="preserve"> από αυτό. </w:t>
      </w:r>
    </w:p>
    <w:p w14:paraId="633507CB" w14:textId="13A17CFE" w:rsidR="00C4512B" w:rsidRPr="00D255DB" w:rsidRDefault="00812720" w:rsidP="00ED23C1">
      <w:pPr>
        <w:pStyle w:val="2b"/>
        <w:numPr>
          <w:ilvl w:val="2"/>
          <w:numId w:val="112"/>
        </w:numPr>
        <w:suppressAutoHyphens w:val="0"/>
        <w:spacing w:after="0" w:line="240" w:lineRule="auto"/>
        <w:ind w:left="1315" w:hanging="181"/>
        <w:rPr>
          <w:lang w:val="el-GR"/>
        </w:rPr>
      </w:pPr>
      <w:r w:rsidRPr="00D255DB">
        <w:rPr>
          <w:snapToGrid w:val="0"/>
          <w:lang w:val="el-GR" w:eastAsia="el-GR"/>
        </w:rPr>
        <w:t xml:space="preserve">Την ανίχνευση των πιθανών </w:t>
      </w:r>
      <w:r w:rsidR="00D255DB">
        <w:rPr>
          <w:snapToGrid w:val="0"/>
          <w:lang w:val="el-GR" w:eastAsia="el-GR"/>
        </w:rPr>
        <w:t>συνε</w:t>
      </w:r>
      <w:r w:rsidR="00964C26" w:rsidRPr="00D255DB">
        <w:rPr>
          <w:snapToGrid w:val="0"/>
          <w:lang w:val="el-GR" w:eastAsia="el-GR"/>
        </w:rPr>
        <w:t>πε</w:t>
      </w:r>
      <w:r w:rsidRPr="00D255DB">
        <w:rPr>
          <w:snapToGrid w:val="0"/>
          <w:lang w:val="el-GR" w:eastAsia="el-GR"/>
        </w:rPr>
        <w:t xml:space="preserve">ιών </w:t>
      </w:r>
      <w:r w:rsidR="00964C26" w:rsidRPr="00D255DB">
        <w:rPr>
          <w:snapToGrid w:val="0"/>
          <w:lang w:val="el-GR" w:eastAsia="el-GR"/>
        </w:rPr>
        <w:t>στο λογιστικό σχέδιο</w:t>
      </w:r>
      <w:r w:rsidRPr="00D255DB">
        <w:rPr>
          <w:snapToGrid w:val="0"/>
          <w:lang w:val="el-GR" w:eastAsia="el-GR"/>
        </w:rPr>
        <w:t xml:space="preserve"> και στη λογιστική πληροφοριακή εφαρμογή </w:t>
      </w:r>
      <w:r w:rsidR="00964C26" w:rsidRPr="00D255DB">
        <w:rPr>
          <w:snapToGrid w:val="0"/>
          <w:lang w:val="el-GR" w:eastAsia="el-GR"/>
        </w:rPr>
        <w:t>από μία πιθανή απόσχιση του Εμπορικού κλάδου από το Δεσμευμένο Τομέα του Τ. Π. &amp; Δ.</w:t>
      </w:r>
      <w:r w:rsidRPr="00D255DB">
        <w:rPr>
          <w:snapToGrid w:val="0"/>
          <w:lang w:val="el-GR" w:eastAsia="el-GR"/>
        </w:rPr>
        <w:t xml:space="preserve"> και την αντιμετώπισή τους.</w:t>
      </w:r>
    </w:p>
    <w:p w14:paraId="0478D6CF" w14:textId="77777777" w:rsidR="0075469D" w:rsidRDefault="00903F23" w:rsidP="00ED23C1">
      <w:pPr>
        <w:pStyle w:val="2b"/>
        <w:numPr>
          <w:ilvl w:val="2"/>
          <w:numId w:val="112"/>
        </w:numPr>
        <w:suppressAutoHyphens w:val="0"/>
        <w:spacing w:after="0" w:line="240" w:lineRule="auto"/>
        <w:ind w:left="1315" w:hanging="181"/>
        <w:rPr>
          <w:snapToGrid w:val="0"/>
          <w:lang w:val="el-GR" w:eastAsia="el-GR"/>
        </w:rPr>
      </w:pPr>
      <w:r>
        <w:rPr>
          <w:snapToGrid w:val="0"/>
          <w:lang w:val="el-GR" w:eastAsia="el-GR"/>
        </w:rPr>
        <w:t xml:space="preserve">Τη </w:t>
      </w:r>
      <w:r w:rsidR="00880205">
        <w:rPr>
          <w:snapToGrid w:val="0"/>
          <w:lang w:val="el-GR" w:eastAsia="el-GR"/>
        </w:rPr>
        <w:t xml:space="preserve">δυνατότητα έκδοσης του συνόλου των λογιστικών παραστατικών από το </w:t>
      </w:r>
      <w:r w:rsidR="00880205" w:rsidRPr="00880205">
        <w:rPr>
          <w:snapToGrid w:val="0"/>
          <w:lang w:val="el-GR" w:eastAsia="el-GR"/>
        </w:rPr>
        <w:t xml:space="preserve">«Πληροφοριακό Σύστημα Οικονομικής και Λογιστικής Διαχείρισης» </w:t>
      </w:r>
      <w:r w:rsidR="00880205">
        <w:rPr>
          <w:snapToGrid w:val="0"/>
          <w:lang w:val="el-GR" w:eastAsia="el-GR"/>
        </w:rPr>
        <w:t xml:space="preserve">και όχι </w:t>
      </w:r>
      <w:r>
        <w:rPr>
          <w:snapToGrid w:val="0"/>
          <w:lang w:val="el-GR" w:eastAsia="el-GR"/>
        </w:rPr>
        <w:t xml:space="preserve">μέρους αυτών </w:t>
      </w:r>
      <w:r w:rsidR="00880205">
        <w:rPr>
          <w:snapToGrid w:val="0"/>
          <w:lang w:val="el-GR" w:eastAsia="el-GR"/>
        </w:rPr>
        <w:t>από τις επιμέρους εφαρμογές.</w:t>
      </w:r>
    </w:p>
    <w:p w14:paraId="2AD5716E" w14:textId="7A77FA68" w:rsidR="009A19DD" w:rsidRPr="009C4B91" w:rsidRDefault="00457CF3" w:rsidP="00ED23C1">
      <w:pPr>
        <w:pStyle w:val="2b"/>
        <w:numPr>
          <w:ilvl w:val="1"/>
          <w:numId w:val="112"/>
        </w:numPr>
        <w:tabs>
          <w:tab w:val="clear" w:pos="1440"/>
        </w:tabs>
        <w:suppressAutoHyphens w:val="0"/>
        <w:spacing w:after="0" w:line="240" w:lineRule="auto"/>
        <w:ind w:left="851" w:hanging="283"/>
        <w:rPr>
          <w:snapToGrid w:val="0"/>
          <w:lang w:val="el-GR" w:eastAsia="el-GR"/>
        </w:rPr>
      </w:pPr>
      <w:r w:rsidRPr="008C2B9E">
        <w:rPr>
          <w:snapToGrid w:val="0"/>
          <w:lang w:val="el-GR" w:eastAsia="el-GR"/>
        </w:rPr>
        <w:t xml:space="preserve">Μελέτη </w:t>
      </w:r>
      <w:r w:rsidR="00CA3677" w:rsidRPr="009C4B91">
        <w:rPr>
          <w:snapToGrid w:val="0"/>
          <w:lang w:val="el-GR" w:eastAsia="el-GR"/>
        </w:rPr>
        <w:t>Ασφάλειας</w:t>
      </w:r>
      <w:r w:rsidR="009A19DD" w:rsidRPr="009C4B91">
        <w:rPr>
          <w:snapToGrid w:val="0"/>
          <w:lang w:val="el-GR" w:eastAsia="el-GR"/>
        </w:rPr>
        <w:t xml:space="preserve"> και Προστασίας Ιδιωτικότητας</w:t>
      </w:r>
      <w:r w:rsidR="005B1CFE">
        <w:rPr>
          <w:snapToGrid w:val="0"/>
          <w:lang w:val="el-GR" w:eastAsia="el-GR"/>
        </w:rPr>
        <w:t>.</w:t>
      </w:r>
    </w:p>
    <w:p w14:paraId="596D6592" w14:textId="580E9DC7" w:rsidR="009A19DD" w:rsidRPr="009C4B91" w:rsidRDefault="009A19DD" w:rsidP="00ED23C1">
      <w:pPr>
        <w:pStyle w:val="2b"/>
        <w:numPr>
          <w:ilvl w:val="1"/>
          <w:numId w:val="112"/>
        </w:numPr>
        <w:tabs>
          <w:tab w:val="clear" w:pos="1440"/>
        </w:tabs>
        <w:suppressAutoHyphens w:val="0"/>
        <w:spacing w:after="0" w:line="240" w:lineRule="auto"/>
        <w:ind w:left="851" w:hanging="283"/>
        <w:rPr>
          <w:snapToGrid w:val="0"/>
          <w:lang w:val="el-GR" w:eastAsia="el-GR"/>
        </w:rPr>
      </w:pPr>
      <w:r w:rsidRPr="009C4B91">
        <w:rPr>
          <w:snapToGrid w:val="0"/>
          <w:lang w:val="el-GR" w:eastAsia="el-GR"/>
        </w:rPr>
        <w:t>Προμήθεια Λογισμικού και Αδειών Χρήσης</w:t>
      </w:r>
      <w:r w:rsidR="005B1CFE">
        <w:rPr>
          <w:snapToGrid w:val="0"/>
          <w:lang w:val="el-GR" w:eastAsia="el-GR"/>
        </w:rPr>
        <w:t>.</w:t>
      </w:r>
    </w:p>
    <w:p w14:paraId="54DE7F5C" w14:textId="78C6F16E" w:rsidR="00457CF3" w:rsidRPr="008C2B9E" w:rsidRDefault="008058C2" w:rsidP="00ED23C1">
      <w:pPr>
        <w:pStyle w:val="2b"/>
        <w:numPr>
          <w:ilvl w:val="1"/>
          <w:numId w:val="112"/>
        </w:numPr>
        <w:tabs>
          <w:tab w:val="clear" w:pos="1440"/>
        </w:tabs>
        <w:suppressAutoHyphens w:val="0"/>
        <w:spacing w:after="0" w:line="240" w:lineRule="auto"/>
        <w:ind w:left="851" w:hanging="283"/>
        <w:rPr>
          <w:snapToGrid w:val="0"/>
          <w:lang w:val="el-GR" w:eastAsia="el-GR"/>
        </w:rPr>
      </w:pPr>
      <w:r>
        <w:rPr>
          <w:snapToGrid w:val="0"/>
          <w:lang w:val="el-GR" w:eastAsia="el-GR"/>
        </w:rPr>
        <w:t>Π</w:t>
      </w:r>
      <w:r w:rsidR="00481B14">
        <w:rPr>
          <w:snapToGrid w:val="0"/>
          <w:lang w:val="el-GR" w:eastAsia="el-GR"/>
        </w:rPr>
        <w:t xml:space="preserve">αραμετροποίηση </w:t>
      </w:r>
      <w:r>
        <w:rPr>
          <w:snapToGrid w:val="0"/>
          <w:lang w:val="el-GR" w:eastAsia="el-GR"/>
        </w:rPr>
        <w:t xml:space="preserve">του </w:t>
      </w:r>
      <w:r w:rsidRPr="008058C2">
        <w:rPr>
          <w:snapToGrid w:val="0"/>
          <w:lang w:val="el-GR" w:eastAsia="el-GR"/>
        </w:rPr>
        <w:t>«Πληροφοριακ</w:t>
      </w:r>
      <w:r>
        <w:rPr>
          <w:snapToGrid w:val="0"/>
          <w:lang w:val="el-GR" w:eastAsia="el-GR"/>
        </w:rPr>
        <w:t>ού</w:t>
      </w:r>
      <w:r w:rsidRPr="008058C2">
        <w:rPr>
          <w:snapToGrid w:val="0"/>
          <w:lang w:val="el-GR" w:eastAsia="el-GR"/>
        </w:rPr>
        <w:t xml:space="preserve"> Σ</w:t>
      </w:r>
      <w:r>
        <w:rPr>
          <w:snapToGrid w:val="0"/>
          <w:lang w:val="el-GR" w:eastAsia="el-GR"/>
        </w:rPr>
        <w:t>υσ</w:t>
      </w:r>
      <w:r w:rsidRPr="008058C2">
        <w:rPr>
          <w:snapToGrid w:val="0"/>
          <w:lang w:val="el-GR" w:eastAsia="el-GR"/>
        </w:rPr>
        <w:t>τ</w:t>
      </w:r>
      <w:r>
        <w:rPr>
          <w:snapToGrid w:val="0"/>
          <w:lang w:val="el-GR" w:eastAsia="el-GR"/>
        </w:rPr>
        <w:t>ήματος</w:t>
      </w:r>
      <w:r w:rsidRPr="008058C2">
        <w:rPr>
          <w:snapToGrid w:val="0"/>
          <w:lang w:val="el-GR" w:eastAsia="el-GR"/>
        </w:rPr>
        <w:t xml:space="preserve"> Οικονομικής και Λογιστικής Διαχείρισης»</w:t>
      </w:r>
      <w:r w:rsidR="00457CF3" w:rsidRPr="008C2B9E">
        <w:rPr>
          <w:snapToGrid w:val="0"/>
          <w:lang w:val="el-GR" w:eastAsia="el-GR"/>
        </w:rPr>
        <w:t xml:space="preserve"> με </w:t>
      </w:r>
      <w:r>
        <w:rPr>
          <w:snapToGrid w:val="0"/>
          <w:lang w:val="el-GR" w:eastAsia="el-GR"/>
        </w:rPr>
        <w:t>βάση τα</w:t>
      </w:r>
      <w:r w:rsidR="00457CF3" w:rsidRPr="008C2B9E">
        <w:rPr>
          <w:snapToGrid w:val="0"/>
          <w:lang w:val="el-GR" w:eastAsia="el-GR"/>
        </w:rPr>
        <w:t xml:space="preserve"> παραπάνω</w:t>
      </w:r>
      <w:r>
        <w:rPr>
          <w:snapToGrid w:val="0"/>
          <w:lang w:val="el-GR" w:eastAsia="el-GR"/>
        </w:rPr>
        <w:t xml:space="preserve"> ευρήματα</w:t>
      </w:r>
      <w:r w:rsidR="007D6C3E">
        <w:rPr>
          <w:snapToGrid w:val="0"/>
          <w:lang w:val="el-GR" w:eastAsia="el-GR"/>
        </w:rPr>
        <w:t xml:space="preserve">, </w:t>
      </w:r>
      <w:r>
        <w:rPr>
          <w:snapToGrid w:val="0"/>
          <w:lang w:val="el-GR" w:eastAsia="el-GR"/>
        </w:rPr>
        <w:t xml:space="preserve">ώστε να ανταποκρίνεται πλήρως στις ανάγκες της Υπηρεσίας </w:t>
      </w:r>
      <w:r w:rsidR="007D6C3E">
        <w:rPr>
          <w:snapToGrid w:val="0"/>
          <w:lang w:val="el-GR" w:eastAsia="el-GR"/>
        </w:rPr>
        <w:t>μας και παροχή της δυνατότητας τροποποίησης της παραμετροποίησης εφόσον υπάρξουν αλλαγές</w:t>
      </w:r>
      <w:r w:rsidR="00457CF3" w:rsidRPr="008C2B9E">
        <w:rPr>
          <w:snapToGrid w:val="0"/>
          <w:lang w:val="el-GR" w:eastAsia="el-GR"/>
        </w:rPr>
        <w:t xml:space="preserve">. </w:t>
      </w:r>
    </w:p>
    <w:p w14:paraId="76C8C6C8" w14:textId="1376741C" w:rsidR="009A19DD" w:rsidRDefault="00E91EEC" w:rsidP="00ED23C1">
      <w:pPr>
        <w:pStyle w:val="2b"/>
        <w:numPr>
          <w:ilvl w:val="1"/>
          <w:numId w:val="112"/>
        </w:numPr>
        <w:tabs>
          <w:tab w:val="clear" w:pos="1440"/>
        </w:tabs>
        <w:suppressAutoHyphens w:val="0"/>
        <w:spacing w:after="0" w:line="240" w:lineRule="auto"/>
        <w:ind w:left="851" w:hanging="283"/>
        <w:rPr>
          <w:snapToGrid w:val="0"/>
          <w:lang w:val="el-GR" w:eastAsia="el-GR"/>
        </w:rPr>
      </w:pPr>
      <w:r>
        <w:rPr>
          <w:snapToGrid w:val="0"/>
          <w:lang w:val="el-GR" w:eastAsia="el-GR"/>
        </w:rPr>
        <w:t>Υπηρεσίες Μετάπτωσης Δεδομένων</w:t>
      </w:r>
      <w:r w:rsidR="002868E2">
        <w:rPr>
          <w:snapToGrid w:val="0"/>
          <w:lang w:val="el-GR" w:eastAsia="el-GR"/>
        </w:rPr>
        <w:t>.</w:t>
      </w:r>
    </w:p>
    <w:p w14:paraId="0F7EE91C" w14:textId="248D8446" w:rsidR="00E91EEC" w:rsidRDefault="00E91EEC" w:rsidP="00ED23C1">
      <w:pPr>
        <w:pStyle w:val="2b"/>
        <w:numPr>
          <w:ilvl w:val="1"/>
          <w:numId w:val="112"/>
        </w:numPr>
        <w:tabs>
          <w:tab w:val="clear" w:pos="1440"/>
        </w:tabs>
        <w:suppressAutoHyphens w:val="0"/>
        <w:spacing w:after="0" w:line="240" w:lineRule="auto"/>
        <w:ind w:left="851" w:hanging="283"/>
        <w:rPr>
          <w:snapToGrid w:val="0"/>
          <w:lang w:val="el-GR" w:eastAsia="el-GR"/>
        </w:rPr>
      </w:pPr>
      <w:r>
        <w:rPr>
          <w:snapToGrid w:val="0"/>
          <w:lang w:val="el-GR" w:eastAsia="el-GR"/>
        </w:rPr>
        <w:t>Υπηρεσίες Εκπαίδευσης</w:t>
      </w:r>
      <w:r w:rsidR="00F742A6">
        <w:rPr>
          <w:snapToGrid w:val="0"/>
          <w:lang w:val="el-GR" w:eastAsia="el-GR"/>
        </w:rPr>
        <w:t>.</w:t>
      </w:r>
    </w:p>
    <w:p w14:paraId="12C193CB" w14:textId="73FE8F47" w:rsidR="00E91EEC" w:rsidRPr="00C425D1" w:rsidRDefault="00E91EEC" w:rsidP="00ED23C1">
      <w:pPr>
        <w:pStyle w:val="2b"/>
        <w:numPr>
          <w:ilvl w:val="1"/>
          <w:numId w:val="112"/>
        </w:numPr>
        <w:tabs>
          <w:tab w:val="clear" w:pos="1440"/>
        </w:tabs>
        <w:suppressAutoHyphens w:val="0"/>
        <w:spacing w:after="0" w:line="240" w:lineRule="auto"/>
        <w:ind w:left="851" w:hanging="283"/>
        <w:rPr>
          <w:snapToGrid w:val="0"/>
          <w:lang w:val="el-GR" w:eastAsia="el-GR"/>
        </w:rPr>
      </w:pPr>
      <w:r>
        <w:rPr>
          <w:snapToGrid w:val="0"/>
          <w:lang w:val="el-GR" w:eastAsia="el-GR"/>
        </w:rPr>
        <w:t>Υπηρεσίες Τεχνικής Υποστήριξης</w:t>
      </w:r>
      <w:r w:rsidR="00F742A6">
        <w:rPr>
          <w:snapToGrid w:val="0"/>
          <w:lang w:val="el-GR" w:eastAsia="el-GR"/>
        </w:rPr>
        <w:t>.</w:t>
      </w:r>
    </w:p>
    <w:p w14:paraId="0976D995" w14:textId="77777777" w:rsidR="00457CF3" w:rsidRPr="008C2B9E" w:rsidRDefault="00DC3BC7" w:rsidP="00ED23C1">
      <w:pPr>
        <w:pStyle w:val="2b"/>
        <w:numPr>
          <w:ilvl w:val="1"/>
          <w:numId w:val="112"/>
        </w:numPr>
        <w:tabs>
          <w:tab w:val="clear" w:pos="1440"/>
        </w:tabs>
        <w:suppressAutoHyphens w:val="0"/>
        <w:spacing w:after="0" w:line="240" w:lineRule="auto"/>
        <w:ind w:left="851" w:hanging="283"/>
        <w:rPr>
          <w:snapToGrid w:val="0"/>
          <w:lang w:val="el-GR" w:eastAsia="el-GR"/>
        </w:rPr>
      </w:pPr>
      <w:r w:rsidRPr="008C2B9E">
        <w:rPr>
          <w:lang w:val="el-GR" w:eastAsia="el-GR"/>
        </w:rPr>
        <w:t>Προμήθεια</w:t>
      </w:r>
      <w:r w:rsidR="002F0729">
        <w:rPr>
          <w:snapToGrid w:val="0"/>
          <w:lang w:val="el-GR" w:eastAsia="el-GR"/>
        </w:rPr>
        <w:t xml:space="preserve"> &amp; παραμετροποίηση</w:t>
      </w:r>
      <w:r w:rsidR="00457CF3" w:rsidRPr="008C2B9E">
        <w:rPr>
          <w:snapToGrid w:val="0"/>
          <w:lang w:val="el-GR" w:eastAsia="el-GR"/>
        </w:rPr>
        <w:t>.</w:t>
      </w:r>
    </w:p>
    <w:p w14:paraId="2F85ED3D" w14:textId="03649889" w:rsidR="008058C2" w:rsidRDefault="00457CF3" w:rsidP="00ED23C1">
      <w:pPr>
        <w:pStyle w:val="2b"/>
        <w:numPr>
          <w:ilvl w:val="1"/>
          <w:numId w:val="112"/>
        </w:numPr>
        <w:tabs>
          <w:tab w:val="clear" w:pos="1440"/>
        </w:tabs>
        <w:suppressAutoHyphens w:val="0"/>
        <w:spacing w:after="0" w:line="240" w:lineRule="auto"/>
        <w:ind w:left="851" w:hanging="283"/>
        <w:rPr>
          <w:snapToGrid w:val="0"/>
          <w:lang w:val="el-GR" w:eastAsia="el-GR"/>
        </w:rPr>
      </w:pPr>
      <w:r w:rsidRPr="004B6027">
        <w:rPr>
          <w:snapToGrid w:val="0"/>
          <w:lang w:val="el-GR" w:eastAsia="el-GR"/>
        </w:rPr>
        <w:t>Πιλοτική</w:t>
      </w:r>
      <w:r w:rsidR="002F0729">
        <w:rPr>
          <w:snapToGrid w:val="0"/>
          <w:lang w:val="el-GR" w:eastAsia="el-GR"/>
        </w:rPr>
        <w:t xml:space="preserve"> </w:t>
      </w:r>
      <w:r w:rsidR="008058C2">
        <w:rPr>
          <w:snapToGrid w:val="0"/>
          <w:lang w:val="el-GR" w:eastAsia="el-GR"/>
        </w:rPr>
        <w:t xml:space="preserve">και  </w:t>
      </w:r>
      <w:r w:rsidR="002F0729">
        <w:rPr>
          <w:snapToGrid w:val="0"/>
          <w:lang w:val="el-GR" w:eastAsia="el-GR"/>
        </w:rPr>
        <w:t xml:space="preserve">δοκιμαστική λειτουργία </w:t>
      </w:r>
      <w:r w:rsidR="008058C2">
        <w:rPr>
          <w:snapToGrid w:val="0"/>
          <w:lang w:val="el-GR" w:eastAsia="el-GR"/>
        </w:rPr>
        <w:t xml:space="preserve">συγχρόνως με την υφιστάμενη εφαρμογή </w:t>
      </w:r>
      <w:r w:rsidR="008058C2">
        <w:rPr>
          <w:snapToGrid w:val="0"/>
          <w:lang w:val="en-US" w:eastAsia="el-GR"/>
        </w:rPr>
        <w:t>Horizons</w:t>
      </w:r>
      <w:r w:rsidR="008058C2" w:rsidRPr="004B6027">
        <w:rPr>
          <w:snapToGrid w:val="0"/>
          <w:lang w:val="el-GR" w:eastAsia="el-GR"/>
        </w:rPr>
        <w:t xml:space="preserve"> </w:t>
      </w:r>
      <w:r w:rsidR="002F0729">
        <w:rPr>
          <w:snapToGrid w:val="0"/>
          <w:lang w:val="el-GR" w:eastAsia="el-GR"/>
        </w:rPr>
        <w:t xml:space="preserve">και </w:t>
      </w:r>
      <w:r w:rsidR="008058C2">
        <w:rPr>
          <w:snapToGrid w:val="0"/>
          <w:lang w:val="el-GR" w:eastAsia="el-GR"/>
        </w:rPr>
        <w:t xml:space="preserve">σύγκριση των </w:t>
      </w:r>
      <w:r w:rsidR="007532B8">
        <w:rPr>
          <w:snapToGrid w:val="0"/>
          <w:lang w:val="el-GR" w:eastAsia="el-GR"/>
        </w:rPr>
        <w:t>παραγόμενων</w:t>
      </w:r>
      <w:r w:rsidR="008058C2">
        <w:rPr>
          <w:snapToGrid w:val="0"/>
          <w:lang w:val="el-GR" w:eastAsia="el-GR"/>
        </w:rPr>
        <w:t xml:space="preserve"> αποτελεσμάτων </w:t>
      </w:r>
      <w:r w:rsidR="007532B8">
        <w:rPr>
          <w:snapToGrid w:val="0"/>
          <w:lang w:val="el-GR" w:eastAsia="el-GR"/>
        </w:rPr>
        <w:t xml:space="preserve">μεταξύ των δύο εφαρμογών </w:t>
      </w:r>
      <w:r w:rsidR="008058C2">
        <w:rPr>
          <w:snapToGrid w:val="0"/>
          <w:lang w:val="el-GR" w:eastAsia="el-GR"/>
        </w:rPr>
        <w:t xml:space="preserve">ώστε να εξασφαλιστεί η ορθότητα των </w:t>
      </w:r>
      <w:r w:rsidR="007532B8">
        <w:rPr>
          <w:snapToGrid w:val="0"/>
          <w:lang w:val="el-GR" w:eastAsia="el-GR"/>
        </w:rPr>
        <w:t>αποτελεσμάτων</w:t>
      </w:r>
      <w:r w:rsidR="008058C2">
        <w:rPr>
          <w:snapToGrid w:val="0"/>
          <w:lang w:val="el-GR" w:eastAsia="el-GR"/>
        </w:rPr>
        <w:t xml:space="preserve"> που </w:t>
      </w:r>
      <w:r w:rsidR="007532B8">
        <w:rPr>
          <w:snapToGrid w:val="0"/>
          <w:lang w:val="el-GR" w:eastAsia="el-GR"/>
        </w:rPr>
        <w:t>παράγονται από το νέο σύστημα</w:t>
      </w:r>
      <w:r w:rsidR="008058C2">
        <w:rPr>
          <w:snapToGrid w:val="0"/>
          <w:lang w:val="el-GR" w:eastAsia="el-GR"/>
        </w:rPr>
        <w:t xml:space="preserve">, πριν τη θέση </w:t>
      </w:r>
      <w:r w:rsidR="007532B8">
        <w:rPr>
          <w:snapToGrid w:val="0"/>
          <w:lang w:val="el-GR" w:eastAsia="el-GR"/>
        </w:rPr>
        <w:t xml:space="preserve">αυτού </w:t>
      </w:r>
      <w:r w:rsidR="008058C2">
        <w:rPr>
          <w:snapToGrid w:val="0"/>
          <w:lang w:val="el-GR" w:eastAsia="el-GR"/>
        </w:rPr>
        <w:t>σε παραγωγική λειτουργία</w:t>
      </w:r>
      <w:r w:rsidR="00F742A6">
        <w:rPr>
          <w:snapToGrid w:val="0"/>
          <w:lang w:val="el-GR" w:eastAsia="el-GR"/>
        </w:rPr>
        <w:t>.</w:t>
      </w:r>
    </w:p>
    <w:p w14:paraId="3FEB1B45" w14:textId="1B68DFBF" w:rsidR="00457CF3" w:rsidRDefault="006A7B13" w:rsidP="00ED23C1">
      <w:pPr>
        <w:pStyle w:val="2b"/>
        <w:numPr>
          <w:ilvl w:val="1"/>
          <w:numId w:val="112"/>
        </w:numPr>
        <w:tabs>
          <w:tab w:val="clear" w:pos="1440"/>
        </w:tabs>
        <w:suppressAutoHyphens w:val="0"/>
        <w:spacing w:after="0" w:line="240" w:lineRule="auto"/>
        <w:ind w:left="851" w:hanging="283"/>
        <w:rPr>
          <w:snapToGrid w:val="0"/>
          <w:lang w:val="el-GR" w:eastAsia="el-GR"/>
        </w:rPr>
      </w:pPr>
      <w:r>
        <w:rPr>
          <w:snapToGrid w:val="0"/>
          <w:lang w:val="el-GR" w:eastAsia="el-GR"/>
        </w:rPr>
        <w:t>Θ</w:t>
      </w:r>
      <w:r w:rsidR="002F0729">
        <w:rPr>
          <w:snapToGrid w:val="0"/>
          <w:lang w:val="el-GR" w:eastAsia="el-GR"/>
        </w:rPr>
        <w:t>έση σε παραγωγική</w:t>
      </w:r>
      <w:r w:rsidR="00457CF3" w:rsidRPr="004B6027">
        <w:rPr>
          <w:snapToGrid w:val="0"/>
          <w:lang w:val="el-GR" w:eastAsia="el-GR"/>
        </w:rPr>
        <w:t xml:space="preserve"> Λειτουργία</w:t>
      </w:r>
      <w:r w:rsidR="00F742A6">
        <w:rPr>
          <w:snapToGrid w:val="0"/>
          <w:lang w:val="el-GR" w:eastAsia="el-GR"/>
        </w:rPr>
        <w:t>.</w:t>
      </w:r>
    </w:p>
    <w:p w14:paraId="3982054D" w14:textId="6167C9A6" w:rsidR="00E91EEC" w:rsidRPr="004B6027" w:rsidRDefault="00E91EEC" w:rsidP="00ED23C1">
      <w:pPr>
        <w:pStyle w:val="2b"/>
        <w:numPr>
          <w:ilvl w:val="1"/>
          <w:numId w:val="112"/>
        </w:numPr>
        <w:tabs>
          <w:tab w:val="clear" w:pos="1440"/>
        </w:tabs>
        <w:suppressAutoHyphens w:val="0"/>
        <w:spacing w:after="0" w:line="240" w:lineRule="auto"/>
        <w:ind w:left="851" w:hanging="283"/>
        <w:rPr>
          <w:snapToGrid w:val="0"/>
          <w:lang w:val="el-GR" w:eastAsia="el-GR"/>
        </w:rPr>
      </w:pPr>
      <w:r>
        <w:rPr>
          <w:snapToGrid w:val="0"/>
          <w:lang w:val="el-GR" w:eastAsia="el-GR"/>
        </w:rPr>
        <w:t>Υπηρεσίες Εγγύησης και Συντήρησης</w:t>
      </w:r>
      <w:r w:rsidR="00F742A6">
        <w:rPr>
          <w:snapToGrid w:val="0"/>
          <w:lang w:val="el-GR" w:eastAsia="el-GR"/>
        </w:rPr>
        <w:t>.</w:t>
      </w:r>
    </w:p>
    <w:p w14:paraId="4C122FA4" w14:textId="77777777" w:rsidR="00457CF3" w:rsidRPr="008C2B9E" w:rsidRDefault="00457CF3" w:rsidP="00457CF3">
      <w:pPr>
        <w:rPr>
          <w:bCs/>
          <w:lang w:val="el-GR"/>
        </w:rPr>
      </w:pPr>
    </w:p>
    <w:p w14:paraId="70BA8A28" w14:textId="77777777" w:rsidR="00457CF3" w:rsidRPr="008C2B9E" w:rsidRDefault="00457CF3" w:rsidP="00457CF3">
      <w:pPr>
        <w:rPr>
          <w:bCs/>
          <w:lang w:val="el-GR"/>
        </w:rPr>
      </w:pPr>
      <w:r w:rsidRPr="008C2B9E">
        <w:rPr>
          <w:bCs/>
          <w:lang w:val="el-GR"/>
        </w:rPr>
        <w:lastRenderedPageBreak/>
        <w:t>Οι βασικοί στόχοι του</w:t>
      </w:r>
      <w:r w:rsidRPr="008C2B9E">
        <w:rPr>
          <w:b/>
          <w:lang w:val="el-GR"/>
        </w:rPr>
        <w:t xml:space="preserve"> «Πληροφοριακού Συστήματος Διαχείρισης Ανθρωπίνων Πόρων (</w:t>
      </w:r>
      <w:r w:rsidRPr="008C2B9E">
        <w:rPr>
          <w:b/>
          <w:lang w:val="en-US"/>
        </w:rPr>
        <w:t>HRMS</w:t>
      </w:r>
      <w:r w:rsidRPr="008C2B9E">
        <w:rPr>
          <w:b/>
          <w:lang w:val="el-GR"/>
        </w:rPr>
        <w:t xml:space="preserve">)» </w:t>
      </w:r>
      <w:r w:rsidRPr="008C2B9E">
        <w:rPr>
          <w:bCs/>
          <w:lang w:val="el-GR"/>
        </w:rPr>
        <w:t>είναι:</w:t>
      </w:r>
    </w:p>
    <w:p w14:paraId="3F5309BB" w14:textId="77777777" w:rsidR="00457CF3" w:rsidRPr="008C2B9E" w:rsidRDefault="00457CF3" w:rsidP="00ED23C1">
      <w:pPr>
        <w:pStyle w:val="2b"/>
        <w:numPr>
          <w:ilvl w:val="1"/>
          <w:numId w:val="112"/>
        </w:numPr>
        <w:tabs>
          <w:tab w:val="clear" w:pos="1440"/>
        </w:tabs>
        <w:suppressAutoHyphens w:val="0"/>
        <w:spacing w:after="0" w:line="240" w:lineRule="auto"/>
        <w:ind w:left="851" w:hanging="284"/>
        <w:rPr>
          <w:bCs/>
          <w:lang w:val="el-GR"/>
        </w:rPr>
      </w:pPr>
      <w:r w:rsidRPr="008C2B9E">
        <w:rPr>
          <w:bCs/>
          <w:lang w:val="el-GR"/>
        </w:rPr>
        <w:t>Η δημιουργία ενός ολοκληρωμένου πλαισίου διαχείρισης των εσωτερικών διαδικασιών της Υπηρεσίας,</w:t>
      </w:r>
    </w:p>
    <w:p w14:paraId="6FA925AB" w14:textId="115EA0F7" w:rsidR="00457CF3" w:rsidRPr="008C2B9E" w:rsidRDefault="00457CF3" w:rsidP="00ED23C1">
      <w:pPr>
        <w:pStyle w:val="2b"/>
        <w:numPr>
          <w:ilvl w:val="1"/>
          <w:numId w:val="112"/>
        </w:numPr>
        <w:tabs>
          <w:tab w:val="clear" w:pos="1440"/>
        </w:tabs>
        <w:suppressAutoHyphens w:val="0"/>
        <w:spacing w:after="0" w:line="240" w:lineRule="auto"/>
        <w:ind w:left="851" w:hanging="284"/>
        <w:rPr>
          <w:bCs/>
          <w:lang w:val="el-GR"/>
        </w:rPr>
      </w:pPr>
      <w:r w:rsidRPr="008C2B9E">
        <w:rPr>
          <w:bCs/>
          <w:lang w:val="el-GR"/>
        </w:rPr>
        <w:t>Η  προμήθεια και θέση σε λειτουργία ενός σύγχρονου ολοκληρωμένου συστήματος διαχείρισης ανθρώπινου δυναμικού, το οποίο μεταξύ άλλων να περιλαμβάνει και περιοχή εξυπηρέτησης εργαζομένων (</w:t>
      </w:r>
      <w:r w:rsidRPr="008C2B9E">
        <w:rPr>
          <w:bCs/>
        </w:rPr>
        <w:t>employee</w:t>
      </w:r>
      <w:r w:rsidRPr="008C2B9E">
        <w:rPr>
          <w:bCs/>
          <w:lang w:val="el-GR"/>
        </w:rPr>
        <w:t xml:space="preserve"> </w:t>
      </w:r>
      <w:r w:rsidRPr="008C2B9E">
        <w:rPr>
          <w:bCs/>
        </w:rPr>
        <w:t>portal</w:t>
      </w:r>
      <w:r w:rsidRPr="008C2B9E">
        <w:rPr>
          <w:bCs/>
          <w:lang w:val="el-GR"/>
        </w:rPr>
        <w:t>) με λειτουργίες όπως ηλεκτρονική υποβολή και έγκριση αδειών.</w:t>
      </w:r>
    </w:p>
    <w:p w14:paraId="4717100D" w14:textId="77777777" w:rsidR="00457CF3" w:rsidRPr="008C2B9E" w:rsidRDefault="00457CF3">
      <w:pPr>
        <w:rPr>
          <w:lang w:val="el-GR"/>
        </w:rPr>
      </w:pPr>
    </w:p>
    <w:p w14:paraId="5ACF912C" w14:textId="77777777" w:rsidR="008338F0" w:rsidRPr="008C2B9E" w:rsidRDefault="003355E7">
      <w:pPr>
        <w:rPr>
          <w:lang w:val="el-GR"/>
        </w:rPr>
      </w:pPr>
      <w:r w:rsidRPr="008C2B9E">
        <w:rPr>
          <w:lang w:val="el-GR"/>
        </w:rPr>
        <w:t xml:space="preserve">Οι παρεχόμενες υπηρεσίες κατατάσσονται στους ακόλουθους κωδικούς του Κοινού Λεξιλογίου δημοσίων συμβάσεων (CPV) </w:t>
      </w:r>
      <w:r w:rsidR="00EF707C" w:rsidRPr="008C2B9E">
        <w:rPr>
          <w:lang w:val="el-GR"/>
        </w:rPr>
        <w:t>:</w:t>
      </w:r>
    </w:p>
    <w:p w14:paraId="680125A4" w14:textId="77777777" w:rsidR="00EF707C" w:rsidRPr="008C2B9E" w:rsidRDefault="00EF707C">
      <w:pPr>
        <w:rPr>
          <w:lang w:val="el-GR"/>
        </w:rPr>
      </w:pP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457CF3" w:rsidRPr="003011F0" w14:paraId="3651302D" w14:textId="77777777" w:rsidTr="002478A1">
        <w:trPr>
          <w:trHeight w:val="510"/>
          <w:jc w:val="center"/>
        </w:trPr>
        <w:tc>
          <w:tcPr>
            <w:tcW w:w="2263" w:type="dxa"/>
            <w:shd w:val="clear" w:color="auto" w:fill="D9D9D9" w:themeFill="background1" w:themeFillShade="D9"/>
            <w:noWrap/>
            <w:vAlign w:val="center"/>
            <w:hideMark/>
          </w:tcPr>
          <w:p w14:paraId="0F0DEA8F" w14:textId="77777777" w:rsidR="007639F0" w:rsidRPr="008C2B9E" w:rsidRDefault="007639F0" w:rsidP="002478A1">
            <w:pPr>
              <w:spacing w:before="120"/>
              <w:rPr>
                <w:b/>
                <w:bCs/>
                <w:lang w:val="el-GR"/>
              </w:rPr>
            </w:pPr>
            <w:r w:rsidRPr="008C2B9E">
              <w:rPr>
                <w:b/>
                <w:bCs/>
                <w:lang w:val="el-GR"/>
              </w:rPr>
              <w:t>72000000-5</w:t>
            </w:r>
          </w:p>
        </w:tc>
        <w:tc>
          <w:tcPr>
            <w:tcW w:w="6237" w:type="dxa"/>
            <w:shd w:val="clear" w:color="auto" w:fill="auto"/>
            <w:vAlign w:val="center"/>
          </w:tcPr>
          <w:p w14:paraId="23EC2B98" w14:textId="77777777" w:rsidR="007639F0" w:rsidRPr="008C2B9E" w:rsidRDefault="007639F0" w:rsidP="002478A1">
            <w:pPr>
              <w:spacing w:before="120"/>
              <w:rPr>
                <w:lang w:val="el-GR"/>
              </w:rPr>
            </w:pPr>
            <w:r w:rsidRPr="008C2B9E">
              <w:rPr>
                <w:lang w:val="el-GR"/>
              </w:rPr>
              <w:t>Υπηρεσίες τεχνολογίας των πληροφοριών: παροχή συμβουλών, ανάπτυξη λογισμικού, Διαδίκτυο και υποστήριξη</w:t>
            </w:r>
          </w:p>
        </w:tc>
      </w:tr>
      <w:tr w:rsidR="00457CF3" w:rsidRPr="008C2B9E" w14:paraId="24F9C8E9" w14:textId="77777777" w:rsidTr="00AD266C">
        <w:trPr>
          <w:trHeight w:val="510"/>
          <w:jc w:val="center"/>
        </w:trPr>
        <w:tc>
          <w:tcPr>
            <w:tcW w:w="2263" w:type="dxa"/>
            <w:shd w:val="clear" w:color="auto" w:fill="D9D9D9" w:themeFill="background1" w:themeFillShade="D9"/>
            <w:noWrap/>
            <w:vAlign w:val="center"/>
          </w:tcPr>
          <w:p w14:paraId="63B1EC89" w14:textId="77777777" w:rsidR="00EF707C" w:rsidRPr="008C2B9E" w:rsidRDefault="00EF707C" w:rsidP="00AD266C">
            <w:pPr>
              <w:spacing w:before="120"/>
              <w:rPr>
                <w:b/>
                <w:bCs/>
                <w:lang w:val="el-GR"/>
              </w:rPr>
            </w:pPr>
            <w:r w:rsidRPr="008C2B9E">
              <w:rPr>
                <w:b/>
                <w:bCs/>
                <w:lang w:val="el-GR"/>
              </w:rPr>
              <w:t>72262000-9</w:t>
            </w:r>
          </w:p>
        </w:tc>
        <w:tc>
          <w:tcPr>
            <w:tcW w:w="6237" w:type="dxa"/>
            <w:shd w:val="clear" w:color="auto" w:fill="auto"/>
            <w:vAlign w:val="center"/>
          </w:tcPr>
          <w:p w14:paraId="3BCC3AD5" w14:textId="77777777" w:rsidR="00EF707C" w:rsidRPr="008C2B9E" w:rsidRDefault="00EF707C" w:rsidP="00AD266C">
            <w:pPr>
              <w:spacing w:before="120"/>
              <w:rPr>
                <w:lang w:val="el-GR"/>
              </w:rPr>
            </w:pPr>
            <w:r w:rsidRPr="008C2B9E">
              <w:rPr>
                <w:lang w:val="el-GR"/>
              </w:rPr>
              <w:t>Υπηρεσίες ανάπτυξης λογισμικού</w:t>
            </w:r>
          </w:p>
        </w:tc>
      </w:tr>
      <w:tr w:rsidR="00457CF3" w:rsidRPr="008C2B9E" w14:paraId="4C6A58F7" w14:textId="77777777" w:rsidTr="00AD266C">
        <w:trPr>
          <w:trHeight w:val="510"/>
          <w:jc w:val="center"/>
        </w:trPr>
        <w:tc>
          <w:tcPr>
            <w:tcW w:w="2263" w:type="dxa"/>
            <w:shd w:val="clear" w:color="auto" w:fill="D9D9D9" w:themeFill="background1" w:themeFillShade="D9"/>
            <w:noWrap/>
            <w:vAlign w:val="center"/>
          </w:tcPr>
          <w:p w14:paraId="1D9D49B8" w14:textId="5B5E0408" w:rsidR="007639F0" w:rsidRPr="008C2B9E" w:rsidRDefault="0085253E" w:rsidP="007639F0">
            <w:pPr>
              <w:spacing w:before="120"/>
              <w:rPr>
                <w:b/>
                <w:bCs/>
                <w:lang w:val="el-GR"/>
              </w:rPr>
            </w:pPr>
            <w:r w:rsidRPr="0085253E">
              <w:rPr>
                <w:b/>
                <w:bCs/>
                <w:lang w:val="el-GR"/>
              </w:rPr>
              <w:t>72254000-0</w:t>
            </w:r>
          </w:p>
        </w:tc>
        <w:tc>
          <w:tcPr>
            <w:tcW w:w="6237" w:type="dxa"/>
            <w:shd w:val="clear" w:color="auto" w:fill="auto"/>
            <w:vAlign w:val="center"/>
          </w:tcPr>
          <w:p w14:paraId="3621DEBA" w14:textId="40CD8FE2" w:rsidR="007639F0" w:rsidRPr="008C2B9E" w:rsidRDefault="00C72A45" w:rsidP="007639F0">
            <w:pPr>
              <w:spacing w:before="120"/>
              <w:rPr>
                <w:lang w:val="el-GR"/>
              </w:rPr>
            </w:pPr>
            <w:r w:rsidRPr="00C72A45">
              <w:rPr>
                <w:lang w:val="el-GR"/>
              </w:rPr>
              <w:t>Δοκιμές λογισμικού</w:t>
            </w:r>
          </w:p>
        </w:tc>
      </w:tr>
      <w:tr w:rsidR="00457CF3" w:rsidRPr="003011F0" w14:paraId="62B32F36" w14:textId="77777777" w:rsidTr="00AD266C">
        <w:trPr>
          <w:trHeight w:val="255"/>
          <w:jc w:val="center"/>
        </w:trPr>
        <w:tc>
          <w:tcPr>
            <w:tcW w:w="2263" w:type="dxa"/>
            <w:shd w:val="clear" w:color="auto" w:fill="D9D9D9" w:themeFill="background1" w:themeFillShade="D9"/>
            <w:noWrap/>
            <w:vAlign w:val="center"/>
            <w:hideMark/>
          </w:tcPr>
          <w:p w14:paraId="26E3DBF1" w14:textId="77777777" w:rsidR="00EF707C" w:rsidRPr="008C2B9E" w:rsidRDefault="00EF707C" w:rsidP="00AD266C">
            <w:pPr>
              <w:spacing w:before="120"/>
              <w:rPr>
                <w:b/>
                <w:bCs/>
                <w:lang w:val="el-GR"/>
              </w:rPr>
            </w:pPr>
            <w:r w:rsidRPr="008C2B9E">
              <w:rPr>
                <w:b/>
                <w:bCs/>
                <w:lang w:val="el-GR"/>
              </w:rPr>
              <w:t>80533100-0</w:t>
            </w:r>
          </w:p>
        </w:tc>
        <w:tc>
          <w:tcPr>
            <w:tcW w:w="6237" w:type="dxa"/>
            <w:shd w:val="clear" w:color="auto" w:fill="auto"/>
            <w:vAlign w:val="center"/>
          </w:tcPr>
          <w:p w14:paraId="0E7968B9" w14:textId="77777777" w:rsidR="00EF707C" w:rsidRPr="008C2B9E" w:rsidRDefault="00EF707C" w:rsidP="00AD266C">
            <w:pPr>
              <w:spacing w:before="120"/>
              <w:rPr>
                <w:lang w:val="el-GR"/>
              </w:rPr>
            </w:pPr>
            <w:r w:rsidRPr="008C2B9E">
              <w:rPr>
                <w:lang w:val="el-GR"/>
              </w:rPr>
              <w:t>Υπηρεσίες εκπαίδευσης στον τομέα της πληροφορικής</w:t>
            </w:r>
          </w:p>
        </w:tc>
      </w:tr>
      <w:tr w:rsidR="005F3734" w:rsidRPr="003011F0" w14:paraId="74501C37" w14:textId="77777777" w:rsidTr="00AD266C">
        <w:trPr>
          <w:trHeight w:val="255"/>
          <w:jc w:val="center"/>
        </w:trPr>
        <w:tc>
          <w:tcPr>
            <w:tcW w:w="2263" w:type="dxa"/>
            <w:shd w:val="clear" w:color="auto" w:fill="D9D9D9" w:themeFill="background1" w:themeFillShade="D9"/>
            <w:noWrap/>
            <w:vAlign w:val="center"/>
          </w:tcPr>
          <w:p w14:paraId="0F2718B1" w14:textId="77777777" w:rsidR="005F3734" w:rsidRPr="008C2B9E" w:rsidRDefault="005F3734" w:rsidP="00AD266C">
            <w:pPr>
              <w:spacing w:before="120"/>
              <w:rPr>
                <w:b/>
                <w:bCs/>
                <w:lang w:val="el-GR"/>
              </w:rPr>
            </w:pPr>
            <w:r w:rsidRPr="005F3734">
              <w:rPr>
                <w:b/>
                <w:bCs/>
                <w:lang w:val="el-GR"/>
              </w:rPr>
              <w:t>48000000-8</w:t>
            </w:r>
          </w:p>
        </w:tc>
        <w:tc>
          <w:tcPr>
            <w:tcW w:w="6237" w:type="dxa"/>
            <w:shd w:val="clear" w:color="auto" w:fill="auto"/>
            <w:vAlign w:val="center"/>
          </w:tcPr>
          <w:p w14:paraId="69EAEB41" w14:textId="77777777" w:rsidR="005F3734" w:rsidRPr="008C2B9E" w:rsidRDefault="005F3734" w:rsidP="00AD266C">
            <w:pPr>
              <w:spacing w:before="120"/>
              <w:rPr>
                <w:lang w:val="el-GR"/>
              </w:rPr>
            </w:pPr>
            <w:r w:rsidRPr="005F3734">
              <w:rPr>
                <w:lang w:val="el-GR"/>
              </w:rPr>
              <w:t>Πακέτα λογισμικού και συστήματα πληροφορικής</w:t>
            </w:r>
          </w:p>
        </w:tc>
      </w:tr>
      <w:tr w:rsidR="00AB220C" w:rsidRPr="003011F0" w14:paraId="44CC98E1" w14:textId="77777777" w:rsidTr="00AD266C">
        <w:trPr>
          <w:trHeight w:val="255"/>
          <w:jc w:val="center"/>
        </w:trPr>
        <w:tc>
          <w:tcPr>
            <w:tcW w:w="2263" w:type="dxa"/>
            <w:shd w:val="clear" w:color="auto" w:fill="D9D9D9" w:themeFill="background1" w:themeFillShade="D9"/>
            <w:noWrap/>
            <w:vAlign w:val="center"/>
          </w:tcPr>
          <w:p w14:paraId="23F6A543" w14:textId="6C6C167A" w:rsidR="00AB220C" w:rsidRPr="005F3734" w:rsidRDefault="0042430B" w:rsidP="00AD266C">
            <w:pPr>
              <w:spacing w:before="120"/>
              <w:rPr>
                <w:b/>
                <w:bCs/>
                <w:lang w:val="el-GR"/>
              </w:rPr>
            </w:pPr>
            <w:r w:rsidRPr="0042430B">
              <w:rPr>
                <w:b/>
                <w:bCs/>
                <w:lang w:val="el-GR"/>
              </w:rPr>
              <w:t>72266000-7</w:t>
            </w:r>
          </w:p>
        </w:tc>
        <w:tc>
          <w:tcPr>
            <w:tcW w:w="6237" w:type="dxa"/>
            <w:shd w:val="clear" w:color="auto" w:fill="auto"/>
            <w:vAlign w:val="center"/>
          </w:tcPr>
          <w:p w14:paraId="482EC1C6" w14:textId="282DF87D" w:rsidR="00AB220C" w:rsidRPr="005F3734" w:rsidRDefault="0042430B" w:rsidP="00AD266C">
            <w:pPr>
              <w:spacing w:before="120"/>
              <w:rPr>
                <w:lang w:val="el-GR"/>
              </w:rPr>
            </w:pPr>
            <w:r w:rsidRPr="0042430B">
              <w:rPr>
                <w:lang w:val="el-GR"/>
              </w:rPr>
              <w:t>Υπηρεσίες παροχής συμβουλών σε θέματα λογισμικού</w:t>
            </w:r>
          </w:p>
        </w:tc>
      </w:tr>
    </w:tbl>
    <w:p w14:paraId="405750A2" w14:textId="77777777" w:rsidR="00EF707C" w:rsidRPr="008C2B9E" w:rsidRDefault="00EF707C">
      <w:pPr>
        <w:rPr>
          <w:lang w:val="el-GR"/>
        </w:rPr>
      </w:pPr>
    </w:p>
    <w:p w14:paraId="70BD2AFE" w14:textId="34C76AAC" w:rsidR="00272B7A" w:rsidRPr="008C2B9E" w:rsidRDefault="00272B7A">
      <w:pPr>
        <w:rPr>
          <w:lang w:val="el-GR"/>
        </w:rPr>
      </w:pPr>
      <w:r w:rsidRPr="008C2B9E">
        <w:rPr>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w:t>
      </w:r>
      <w:r w:rsidR="00BB59A3" w:rsidRPr="008C2B9E">
        <w:rPr>
          <w:lang w:val="el-GR"/>
        </w:rPr>
        <w:t>ήτοι</w:t>
      </w:r>
      <w:r w:rsidRPr="008C2B9E">
        <w:rPr>
          <w:lang w:val="el-GR"/>
        </w:rPr>
        <w:t xml:space="preserve"> των υψηλών απαιτήσεων διαλειτουργικότητας που είναι αναγκαίο να εξασφαλίζονται</w:t>
      </w:r>
      <w:r w:rsidR="000C448F" w:rsidRPr="008C2B9E">
        <w:rPr>
          <w:lang w:val="el-GR"/>
        </w:rPr>
        <w:t xml:space="preserve"> </w:t>
      </w:r>
      <w:r w:rsidRPr="008C2B9E">
        <w:rPr>
          <w:lang w:val="el-GR"/>
        </w:rPr>
        <w:t xml:space="preserve">μεταξύ των λειτουργικών ενοτήτων (υποσυστημάτων) που θα αναπτυχθούν στο πλαίσιο του παρόντος έργου </w:t>
      </w:r>
      <w:r w:rsidR="004D7838" w:rsidRPr="008C2B9E">
        <w:rPr>
          <w:lang w:val="el-GR"/>
        </w:rPr>
        <w:t xml:space="preserve">(βλ. Παράρτημα Ι , παρ.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95827279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5.2</w:t>
      </w:r>
      <w:r w:rsidR="00E77EAA">
        <w:fldChar w:fldCharType="end"/>
      </w:r>
      <w:r w:rsidR="002914AD" w:rsidRPr="008C2B9E">
        <w:rPr>
          <w:lang w:val="el-GR"/>
        </w:rPr>
        <w:t xml:space="preserve"> </w:t>
      </w:r>
      <w:r w:rsidR="004D7838" w:rsidRPr="008C2B9E">
        <w:rPr>
          <w:lang w:val="el-GR"/>
        </w:rPr>
        <w:t>τεύχους διακήρυξης)</w:t>
      </w:r>
      <w:r w:rsidRPr="008C2B9E">
        <w:rPr>
          <w:lang w:val="el-GR"/>
        </w:rPr>
        <w:t>).</w:t>
      </w:r>
      <w:r w:rsidR="002914AD" w:rsidRPr="008C2B9E">
        <w:rPr>
          <w:lang w:val="el-GR"/>
        </w:rPr>
        <w:t xml:space="preserve"> </w:t>
      </w:r>
      <w:r w:rsidRPr="008C2B9E">
        <w:rPr>
          <w:lang w:val="el-GR"/>
        </w:rPr>
        <w:t>Προσφορές γίνονται αποδεκτές για το σύνολο των υπηρεσιών που περιγράφονται.</w:t>
      </w:r>
    </w:p>
    <w:p w14:paraId="242751CE" w14:textId="77777777" w:rsidR="008338F0" w:rsidRPr="008C2B9E" w:rsidRDefault="008338F0">
      <w:pPr>
        <w:pStyle w:val="normalwithoutspacing"/>
      </w:pPr>
    </w:p>
    <w:p w14:paraId="137A054F" w14:textId="2E9C5FF0" w:rsidR="008338F0" w:rsidRPr="008C2B9E" w:rsidRDefault="003355E7">
      <w:pPr>
        <w:pStyle w:val="normalwithoutspacing"/>
        <w:rPr>
          <w:i/>
          <w:iCs/>
        </w:rPr>
      </w:pPr>
      <w:r w:rsidRPr="008C2B9E">
        <w:t xml:space="preserve">Η εκτιμώμενη αξία της σύμβασης ανέρχεται στο ποσό των </w:t>
      </w:r>
      <w:r w:rsidR="008C5341" w:rsidRPr="00A06F30">
        <w:rPr>
          <w:b/>
          <w:bCs/>
          <w:lang w:eastAsia="el-GR"/>
        </w:rPr>
        <w:t xml:space="preserve">508.200,00€ </w:t>
      </w:r>
      <w:r w:rsidR="008C5341" w:rsidRPr="001D3301">
        <w:rPr>
          <w:lang w:eastAsia="el-GR"/>
        </w:rPr>
        <w:t>μη</w:t>
      </w:r>
      <w:r w:rsidR="008C5341">
        <w:rPr>
          <w:b/>
          <w:bCs/>
          <w:lang w:eastAsia="el-GR"/>
        </w:rPr>
        <w:t xml:space="preserve"> </w:t>
      </w:r>
      <w:r w:rsidRPr="008C2B9E">
        <w:t xml:space="preserve">συμπεριλαμβανομένου ΦΠΑ </w:t>
      </w:r>
      <w:r w:rsidR="00E0125C" w:rsidRPr="008C2B9E">
        <w:t>24</w:t>
      </w:r>
      <w:r w:rsidRPr="008C2B9E">
        <w:t>% (</w:t>
      </w:r>
      <w:r w:rsidR="0060351F" w:rsidRPr="008C2B9E">
        <w:t xml:space="preserve">εκτιμώμενη αξία </w:t>
      </w:r>
      <w:r w:rsidR="0060351F">
        <w:t>με</w:t>
      </w:r>
      <w:r w:rsidRPr="008C2B9E">
        <w:t xml:space="preserve"> ΦΠΑ: € </w:t>
      </w:r>
      <w:r w:rsidR="0060351F" w:rsidRPr="00A06F30">
        <w:rPr>
          <w:b/>
          <w:bCs/>
          <w:lang w:eastAsia="el-GR"/>
        </w:rPr>
        <w:t>630.168,00</w:t>
      </w:r>
      <w:r w:rsidR="0060351F" w:rsidRPr="001D3301">
        <w:rPr>
          <w:lang w:eastAsia="el-GR"/>
        </w:rPr>
        <w:t xml:space="preserve">€, </w:t>
      </w:r>
      <w:r w:rsidR="0060351F" w:rsidRPr="001D3301">
        <w:rPr>
          <w:color w:val="000000"/>
          <w:lang w:eastAsia="el-GR"/>
        </w:rPr>
        <w:t>ΦΠΑ 24%:</w:t>
      </w:r>
      <w:r w:rsidR="0060351F" w:rsidRPr="00A06F30">
        <w:rPr>
          <w:b/>
          <w:bCs/>
          <w:color w:val="000000"/>
          <w:lang w:eastAsia="el-GR"/>
        </w:rPr>
        <w:t xml:space="preserve">  </w:t>
      </w:r>
      <w:r w:rsidR="0060351F" w:rsidRPr="00A06F30">
        <w:rPr>
          <w:b/>
          <w:bCs/>
          <w:lang w:eastAsia="el-GR"/>
        </w:rPr>
        <w:t>121.968,00€</w:t>
      </w:r>
      <w:r w:rsidRPr="008C2B9E">
        <w:t>).</w:t>
      </w:r>
    </w:p>
    <w:p w14:paraId="0ADE7EB4" w14:textId="77777777" w:rsidR="008C5341" w:rsidRPr="005B0EFB" w:rsidRDefault="008C5341" w:rsidP="008C5341">
      <w:pPr>
        <w:pStyle w:val="Tabletext"/>
        <w:framePr w:hSpace="180" w:wrap="around" w:vAnchor="text" w:hAnchor="margin" w:y="232"/>
        <w:numPr>
          <w:ilvl w:val="0"/>
          <w:numId w:val="15"/>
        </w:numPr>
        <w:spacing w:before="120" w:after="0"/>
        <w:ind w:left="242" w:hanging="242"/>
        <w:jc w:val="both"/>
        <w:rPr>
          <w:rFonts w:cs="Tahoma"/>
          <w:b/>
          <w:bCs/>
          <w:sz w:val="22"/>
          <w:szCs w:val="22"/>
          <w:lang w:eastAsia="el-GR"/>
        </w:rPr>
      </w:pPr>
      <w:r w:rsidRPr="0031449B">
        <w:rPr>
          <w:rFonts w:cs="Tahoma"/>
          <w:sz w:val="22"/>
          <w:szCs w:val="22"/>
        </w:rPr>
        <w:t>Εκτιμώμενη αξία</w:t>
      </w:r>
      <w:r>
        <w:rPr>
          <w:rFonts w:cs="Tahoma"/>
          <w:sz w:val="22"/>
          <w:szCs w:val="22"/>
        </w:rPr>
        <w:t xml:space="preserve"> παρούσας</w:t>
      </w:r>
      <w:r w:rsidRPr="0031449B">
        <w:rPr>
          <w:rFonts w:cs="Tahoma"/>
          <w:sz w:val="22"/>
          <w:szCs w:val="22"/>
        </w:rPr>
        <w:t xml:space="preserve"> </w:t>
      </w:r>
      <w:r>
        <w:rPr>
          <w:rFonts w:cs="Tahoma"/>
          <w:sz w:val="22"/>
          <w:szCs w:val="22"/>
        </w:rPr>
        <w:t xml:space="preserve">σύμβασης </w:t>
      </w:r>
      <w:r w:rsidRPr="005B0EFB">
        <w:rPr>
          <w:rFonts w:cs="Tahoma"/>
          <w:b/>
          <w:bCs/>
          <w:sz w:val="22"/>
          <w:szCs w:val="22"/>
          <w:lang w:eastAsia="el-GR"/>
        </w:rPr>
        <w:t xml:space="preserve">330.000,00€ </w:t>
      </w:r>
      <w:r w:rsidRPr="005B0EFB">
        <w:rPr>
          <w:rFonts w:cs="Tahoma"/>
          <w:sz w:val="22"/>
          <w:szCs w:val="22"/>
        </w:rPr>
        <w:t>μη περιλαμβανομένου ΦΠΑ  (</w:t>
      </w:r>
      <w:r w:rsidRPr="0031449B">
        <w:rPr>
          <w:rFonts w:cs="Tahoma"/>
          <w:sz w:val="22"/>
          <w:szCs w:val="22"/>
        </w:rPr>
        <w:t>Εκτιμώμενη αξία</w:t>
      </w:r>
      <w:r>
        <w:rPr>
          <w:rFonts w:cs="Tahoma"/>
          <w:sz w:val="22"/>
          <w:szCs w:val="22"/>
        </w:rPr>
        <w:t xml:space="preserve"> </w:t>
      </w:r>
      <w:r w:rsidRPr="005B0EFB">
        <w:rPr>
          <w:rFonts w:cs="Tahoma"/>
          <w:sz w:val="22"/>
          <w:szCs w:val="22"/>
        </w:rPr>
        <w:t xml:space="preserve">με ΦΠΑ: </w:t>
      </w:r>
      <w:r w:rsidRPr="005B0EFB">
        <w:rPr>
          <w:rFonts w:cs="Tahoma"/>
          <w:b/>
          <w:bCs/>
          <w:sz w:val="22"/>
          <w:szCs w:val="22"/>
          <w:lang w:eastAsia="el-GR"/>
        </w:rPr>
        <w:t xml:space="preserve"> 409.200,00€, ΦΠΑ </w:t>
      </w:r>
      <w:r w:rsidRPr="005B0EFB">
        <w:rPr>
          <w:rFonts w:cs="Tahoma"/>
          <w:b/>
          <w:bCs/>
          <w:sz w:val="22"/>
          <w:szCs w:val="22"/>
        </w:rPr>
        <w:t xml:space="preserve">24% </w:t>
      </w:r>
      <w:r w:rsidRPr="005B0EFB">
        <w:rPr>
          <w:rFonts w:cs="Tahoma"/>
          <w:b/>
          <w:bCs/>
          <w:sz w:val="22"/>
          <w:szCs w:val="22"/>
          <w:lang w:eastAsia="el-GR"/>
        </w:rPr>
        <w:t>79.200,00€</w:t>
      </w:r>
      <w:r w:rsidRPr="005B0EFB">
        <w:rPr>
          <w:rFonts w:cs="Tahoma"/>
          <w:sz w:val="22"/>
          <w:szCs w:val="22"/>
          <w:lang w:eastAsia="el-GR"/>
        </w:rPr>
        <w:t>)</w:t>
      </w:r>
    </w:p>
    <w:p w14:paraId="14AF85FA" w14:textId="77777777" w:rsidR="008C5341" w:rsidRPr="005B0EFB" w:rsidRDefault="008C5341" w:rsidP="008C5341">
      <w:pPr>
        <w:pStyle w:val="Tabletext"/>
        <w:framePr w:hSpace="180" w:wrap="around" w:vAnchor="text" w:hAnchor="margin" w:y="232"/>
        <w:numPr>
          <w:ilvl w:val="0"/>
          <w:numId w:val="15"/>
        </w:numPr>
        <w:spacing w:before="120" w:after="0"/>
        <w:ind w:left="242" w:hanging="242"/>
        <w:jc w:val="both"/>
        <w:rPr>
          <w:rFonts w:cs="Tahoma"/>
          <w:b/>
          <w:szCs w:val="22"/>
        </w:rPr>
      </w:pPr>
      <w:r>
        <w:rPr>
          <w:rFonts w:cs="Tahoma"/>
          <w:sz w:val="22"/>
          <w:szCs w:val="22"/>
        </w:rPr>
        <w:t>Ε</w:t>
      </w:r>
      <w:r w:rsidRPr="005B0EFB">
        <w:rPr>
          <w:rFonts w:cs="Tahoma"/>
          <w:sz w:val="22"/>
          <w:szCs w:val="22"/>
        </w:rPr>
        <w:t xml:space="preserve">κτιμώμενη αξία δικαιώματος προαίρεσης αύξησης φυσικού αντικειμένου: έως </w:t>
      </w:r>
      <w:r w:rsidRPr="005B0EFB">
        <w:rPr>
          <w:rFonts w:cs="Tahoma"/>
          <w:b/>
          <w:sz w:val="22"/>
          <w:szCs w:val="22"/>
        </w:rPr>
        <w:t>99.000,00</w:t>
      </w:r>
      <w:r w:rsidRPr="005B0EFB">
        <w:rPr>
          <w:rFonts w:cs="Tahoma"/>
          <w:b/>
          <w:bCs/>
          <w:sz w:val="22"/>
          <w:szCs w:val="22"/>
          <w:lang w:eastAsia="el-GR"/>
        </w:rPr>
        <w:t>€</w:t>
      </w:r>
      <w:r w:rsidRPr="005B0EFB">
        <w:rPr>
          <w:rFonts w:cs="Tahoma"/>
          <w:sz w:val="22"/>
          <w:szCs w:val="22"/>
        </w:rPr>
        <w:t xml:space="preserve"> μη περιλαμβανομένου ΦΠΑ (</w:t>
      </w:r>
      <w:r w:rsidRPr="0031449B">
        <w:rPr>
          <w:rFonts w:cs="Tahoma"/>
          <w:sz w:val="22"/>
          <w:szCs w:val="22"/>
        </w:rPr>
        <w:t xml:space="preserve"> Εκτιμώμενη αξία</w:t>
      </w:r>
      <w:r w:rsidRPr="005B0EFB" w:rsidDel="003576D2">
        <w:rPr>
          <w:rFonts w:cs="Tahoma"/>
          <w:sz w:val="22"/>
          <w:szCs w:val="22"/>
        </w:rPr>
        <w:t xml:space="preserve"> </w:t>
      </w:r>
      <w:r w:rsidRPr="005B0EFB">
        <w:rPr>
          <w:rFonts w:cs="Tahoma"/>
          <w:sz w:val="22"/>
          <w:szCs w:val="22"/>
        </w:rPr>
        <w:t xml:space="preserve">με ΦΠΑ: </w:t>
      </w:r>
      <w:r w:rsidRPr="005B0EFB">
        <w:rPr>
          <w:rFonts w:cs="Tahoma"/>
          <w:b/>
          <w:bCs/>
          <w:sz w:val="22"/>
          <w:szCs w:val="22"/>
          <w:lang w:eastAsia="el-GR"/>
        </w:rPr>
        <w:t xml:space="preserve">122.760,00€ , ΦΠΑ </w:t>
      </w:r>
      <w:r w:rsidRPr="005B0EFB">
        <w:rPr>
          <w:rFonts w:cs="Tahoma"/>
          <w:b/>
          <w:bCs/>
          <w:sz w:val="22"/>
          <w:szCs w:val="22"/>
        </w:rPr>
        <w:t>24%</w:t>
      </w:r>
      <w:r w:rsidRPr="005B0EFB">
        <w:rPr>
          <w:rFonts w:cs="Tahoma"/>
          <w:b/>
          <w:bCs/>
          <w:sz w:val="22"/>
          <w:szCs w:val="22"/>
          <w:lang w:eastAsia="el-GR"/>
        </w:rPr>
        <w:t xml:space="preserve"> 23.760,00€</w:t>
      </w:r>
      <w:r w:rsidRPr="005B0EFB">
        <w:rPr>
          <w:rFonts w:cs="Tahoma"/>
          <w:sz w:val="22"/>
          <w:szCs w:val="22"/>
          <w:lang w:eastAsia="el-GR"/>
        </w:rPr>
        <w:t>)</w:t>
      </w:r>
    </w:p>
    <w:p w14:paraId="2CB37F58" w14:textId="77777777" w:rsidR="008C5341" w:rsidRPr="00A06F30" w:rsidRDefault="008C5341" w:rsidP="008C5341">
      <w:pPr>
        <w:pStyle w:val="Tabletext"/>
        <w:framePr w:hSpace="180" w:wrap="around" w:vAnchor="text" w:hAnchor="margin" w:y="232"/>
        <w:numPr>
          <w:ilvl w:val="0"/>
          <w:numId w:val="15"/>
        </w:numPr>
        <w:spacing w:before="120" w:after="0"/>
        <w:ind w:left="242" w:hanging="242"/>
        <w:jc w:val="both"/>
        <w:rPr>
          <w:rFonts w:cs="Tahoma"/>
          <w:b/>
          <w:szCs w:val="22"/>
        </w:rPr>
      </w:pPr>
      <w:r>
        <w:rPr>
          <w:rFonts w:cs="Tahoma"/>
          <w:sz w:val="22"/>
          <w:szCs w:val="22"/>
        </w:rPr>
        <w:t>Ε</w:t>
      </w:r>
      <w:r w:rsidRPr="005B0EFB">
        <w:rPr>
          <w:rFonts w:cs="Tahoma"/>
          <w:sz w:val="22"/>
          <w:szCs w:val="22"/>
        </w:rPr>
        <w:t>κτιμώμενη αξία</w:t>
      </w:r>
      <w:r>
        <w:rPr>
          <w:rFonts w:cs="Tahoma"/>
          <w:sz w:val="22"/>
          <w:szCs w:val="22"/>
        </w:rPr>
        <w:t xml:space="preserve"> </w:t>
      </w:r>
      <w:r w:rsidRPr="005B0EFB">
        <w:rPr>
          <w:rFonts w:cs="Tahoma"/>
          <w:sz w:val="22"/>
          <w:szCs w:val="22"/>
        </w:rPr>
        <w:t xml:space="preserve">δικαιώματος προαίρεσης υπηρεσιών συντήρησης: έως </w:t>
      </w:r>
      <w:r w:rsidRPr="005B0EFB">
        <w:rPr>
          <w:rFonts w:cs="Tahoma"/>
          <w:b/>
          <w:sz w:val="22"/>
          <w:szCs w:val="22"/>
        </w:rPr>
        <w:t>79.200,00</w:t>
      </w:r>
      <w:r w:rsidRPr="005B0EFB">
        <w:rPr>
          <w:rFonts w:cs="Tahoma"/>
          <w:b/>
          <w:bCs/>
          <w:sz w:val="22"/>
          <w:szCs w:val="22"/>
          <w:lang w:eastAsia="el-GR"/>
        </w:rPr>
        <w:t>€</w:t>
      </w:r>
      <w:r w:rsidRPr="005B0EFB">
        <w:rPr>
          <w:rFonts w:cs="Tahoma"/>
          <w:sz w:val="22"/>
          <w:szCs w:val="22"/>
        </w:rPr>
        <w:t xml:space="preserve"> μη περιλαμβανομένου ΦΠΑ (</w:t>
      </w:r>
      <w:r w:rsidRPr="0031449B">
        <w:rPr>
          <w:rFonts w:cs="Tahoma"/>
          <w:sz w:val="22"/>
          <w:szCs w:val="22"/>
        </w:rPr>
        <w:t xml:space="preserve"> Εκτιμώμενη αξία</w:t>
      </w:r>
      <w:r w:rsidRPr="005B0EFB" w:rsidDel="003576D2">
        <w:rPr>
          <w:rFonts w:cs="Tahoma"/>
          <w:sz w:val="22"/>
          <w:szCs w:val="22"/>
        </w:rPr>
        <w:t xml:space="preserve"> </w:t>
      </w:r>
      <w:r w:rsidRPr="005B0EFB">
        <w:rPr>
          <w:rFonts w:cs="Tahoma"/>
          <w:sz w:val="22"/>
          <w:szCs w:val="22"/>
        </w:rPr>
        <w:t xml:space="preserve">με ΦΠΑ: </w:t>
      </w:r>
      <w:r w:rsidRPr="005B0EFB">
        <w:rPr>
          <w:rFonts w:cs="Tahoma"/>
          <w:b/>
          <w:sz w:val="22"/>
          <w:szCs w:val="22"/>
        </w:rPr>
        <w:t>98.208,00</w:t>
      </w:r>
      <w:r w:rsidRPr="005B0EFB">
        <w:rPr>
          <w:rFonts w:cs="Tahoma"/>
          <w:b/>
          <w:bCs/>
          <w:sz w:val="22"/>
          <w:szCs w:val="22"/>
          <w:lang w:eastAsia="el-GR"/>
        </w:rPr>
        <w:t xml:space="preserve">€ , ΦΠΑ </w:t>
      </w:r>
      <w:r w:rsidRPr="005B0EFB">
        <w:rPr>
          <w:rFonts w:cs="Tahoma"/>
          <w:b/>
          <w:bCs/>
          <w:sz w:val="22"/>
          <w:szCs w:val="22"/>
        </w:rPr>
        <w:t>24%</w:t>
      </w:r>
      <w:r w:rsidRPr="005B0EFB">
        <w:rPr>
          <w:rFonts w:cs="Tahoma"/>
          <w:b/>
          <w:bCs/>
          <w:sz w:val="22"/>
          <w:szCs w:val="22"/>
          <w:lang w:eastAsia="el-GR"/>
        </w:rPr>
        <w:t xml:space="preserve">  19.008,00€</w:t>
      </w:r>
      <w:r w:rsidRPr="005B0EFB">
        <w:rPr>
          <w:rFonts w:cs="Tahoma"/>
          <w:sz w:val="22"/>
          <w:szCs w:val="22"/>
          <w:lang w:eastAsia="el-GR"/>
        </w:rPr>
        <w:t>)</w:t>
      </w:r>
    </w:p>
    <w:p w14:paraId="737BF3F4" w14:textId="77777777" w:rsidR="008C5341" w:rsidRDefault="008C5341" w:rsidP="004C19BF">
      <w:pPr>
        <w:rPr>
          <w:lang w:val="el-GR"/>
        </w:rPr>
      </w:pPr>
    </w:p>
    <w:p w14:paraId="7520FA94" w14:textId="70EF9BC4" w:rsidR="008338F0" w:rsidRPr="008C2B9E" w:rsidRDefault="003355E7">
      <w:pPr>
        <w:rPr>
          <w:lang w:val="el-GR"/>
        </w:rPr>
      </w:pPr>
      <w:r w:rsidRPr="008C2B9E">
        <w:rPr>
          <w:lang w:val="el-GR"/>
        </w:rPr>
        <w:lastRenderedPageBreak/>
        <w:t>Η διάρκεια της σύμβασης ορίζεται</w:t>
      </w:r>
      <w:r w:rsidR="00E1337D" w:rsidRPr="008C2B9E">
        <w:rPr>
          <w:lang w:val="el-GR"/>
        </w:rPr>
        <w:t xml:space="preserve"> </w:t>
      </w:r>
      <w:r w:rsidRPr="008C2B9E">
        <w:rPr>
          <w:lang w:val="el-GR"/>
        </w:rPr>
        <w:t xml:space="preserve">σε </w:t>
      </w:r>
      <w:r w:rsidR="00FC7286">
        <w:rPr>
          <w:lang w:val="el-GR"/>
        </w:rPr>
        <w:t>δεκατ</w:t>
      </w:r>
      <w:r w:rsidR="005218ED">
        <w:rPr>
          <w:lang w:val="el-GR"/>
        </w:rPr>
        <w:t>έσσερις</w:t>
      </w:r>
      <w:r w:rsidR="00FC7286" w:rsidRPr="008C2B9E">
        <w:rPr>
          <w:lang w:val="el-GR"/>
        </w:rPr>
        <w:t xml:space="preserve"> </w:t>
      </w:r>
      <w:r w:rsidR="003E0C6F" w:rsidRPr="008C2B9E">
        <w:rPr>
          <w:lang w:val="el-GR"/>
        </w:rPr>
        <w:t>(</w:t>
      </w:r>
      <w:r w:rsidR="00FC7286">
        <w:rPr>
          <w:lang w:val="el-GR"/>
        </w:rPr>
        <w:t>1</w:t>
      </w:r>
      <w:r w:rsidR="005218ED">
        <w:rPr>
          <w:lang w:val="el-GR"/>
        </w:rPr>
        <w:t>4</w:t>
      </w:r>
      <w:r w:rsidR="003E0C6F" w:rsidRPr="008C2B9E">
        <w:rPr>
          <w:lang w:val="el-GR"/>
        </w:rPr>
        <w:t xml:space="preserve">) </w:t>
      </w:r>
      <w:r w:rsidRPr="008C2B9E">
        <w:rPr>
          <w:lang w:val="el-GR"/>
        </w:rPr>
        <w:t>μήνες</w:t>
      </w:r>
      <w:r w:rsidR="004F203B" w:rsidRPr="008C2B9E">
        <w:rPr>
          <w:lang w:val="el-GR"/>
        </w:rPr>
        <w:t xml:space="preserve"> συμπεριλαμβανομένης της διαδικασίας </w:t>
      </w:r>
      <w:r w:rsidR="00E2271E" w:rsidRPr="008C2B9E">
        <w:rPr>
          <w:lang w:val="el-GR"/>
        </w:rPr>
        <w:t xml:space="preserve">ελέγχου και παραλαβής </w:t>
      </w:r>
      <w:r w:rsidR="004F203B" w:rsidRPr="008C2B9E">
        <w:rPr>
          <w:lang w:val="el-GR"/>
        </w:rPr>
        <w:t>παραδοτέων, όπως ορίζεται στην Παρ.</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40954198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6.3</w:t>
      </w:r>
      <w:r w:rsidR="00E77EAA">
        <w:fldChar w:fldCharType="end"/>
      </w:r>
      <w:r w:rsidR="002E6472" w:rsidRPr="008C2B9E">
        <w:rPr>
          <w:lang w:val="el-GR"/>
        </w:rPr>
        <w:t xml:space="preserve"> της παρούσας.</w:t>
      </w:r>
    </w:p>
    <w:p w14:paraId="0D3A036B" w14:textId="47A5CC59" w:rsidR="008338F0" w:rsidRPr="008C2B9E" w:rsidRDefault="003355E7">
      <w:pPr>
        <w:rPr>
          <w:lang w:val="el-GR"/>
        </w:rPr>
      </w:pPr>
      <w:r w:rsidRPr="008C2B9E">
        <w:rPr>
          <w:lang w:val="el-GR"/>
        </w:rPr>
        <w:t xml:space="preserve">Αναλυτική περιγραφή του φυσικού και οικονομικού αντικειμένου της σύμβασης δίδεται στο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496625830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ΠΑΡΑΡΤΗΜΑ Ι – Αναλυτική Περιγραφή Φυσικού και Οικονομικού Αντικειμένου της Σύμβασης</w:t>
      </w:r>
      <w:r w:rsidR="00E77EAA">
        <w:fldChar w:fldCharType="end"/>
      </w:r>
      <w:r w:rsidRPr="008C2B9E">
        <w:rPr>
          <w:lang w:val="el-GR"/>
        </w:rPr>
        <w:t>.</w:t>
      </w:r>
    </w:p>
    <w:p w14:paraId="05A1D8E5" w14:textId="77777777" w:rsidR="008338F0" w:rsidRPr="008C2B9E" w:rsidRDefault="003355E7" w:rsidP="003E0C6F">
      <w:pPr>
        <w:pStyle w:val="normalwithoutspacing"/>
      </w:pPr>
      <w:r w:rsidRPr="008C2B9E">
        <w:t>Η σύμβαση θα ανατεθεί με το κριτήριο της πλέον συμφέρουσας από οικονομική άποψη προσφοράς, βάσει</w:t>
      </w:r>
      <w:r w:rsidR="00E1337D" w:rsidRPr="008C2B9E">
        <w:t xml:space="preserve"> </w:t>
      </w:r>
      <w:r w:rsidRPr="008C2B9E">
        <w:t>της βέλτιστης σχέση ποιότητας – τιμή</w:t>
      </w:r>
      <w:r w:rsidR="003E0C6F" w:rsidRPr="008C2B9E">
        <w:t>ς.</w:t>
      </w:r>
    </w:p>
    <w:p w14:paraId="2D0A856F" w14:textId="77777777" w:rsidR="009E4B66" w:rsidRPr="008C2B9E" w:rsidRDefault="009E4B66" w:rsidP="003E0C6F">
      <w:pPr>
        <w:pStyle w:val="normalwithoutspacing"/>
      </w:pPr>
    </w:p>
    <w:p w14:paraId="07ADCEAA" w14:textId="77777777" w:rsidR="008338F0" w:rsidRPr="008C2B9E" w:rsidRDefault="003355E7" w:rsidP="00ED23C1">
      <w:pPr>
        <w:pStyle w:val="22"/>
        <w:numPr>
          <w:ilvl w:val="1"/>
          <w:numId w:val="71"/>
        </w:numPr>
        <w:ind w:left="630" w:hanging="540"/>
        <w:rPr>
          <w:rFonts w:cs="Tahoma"/>
        </w:rPr>
      </w:pPr>
      <w:r w:rsidRPr="008C2B9E">
        <w:rPr>
          <w:rFonts w:cs="Tahoma"/>
        </w:rPr>
        <w:tab/>
      </w:r>
      <w:bookmarkStart w:id="14" w:name="_Toc176421571"/>
      <w:r w:rsidRPr="008C2B9E">
        <w:rPr>
          <w:rFonts w:cs="Tahoma"/>
        </w:rPr>
        <w:t>Θεσμικό πλαίσιο</w:t>
      </w:r>
      <w:bookmarkEnd w:id="14"/>
      <w:r w:rsidRPr="008C2B9E">
        <w:rPr>
          <w:rFonts w:cs="Tahoma"/>
        </w:rPr>
        <w:t xml:space="preserve"> </w:t>
      </w:r>
    </w:p>
    <w:p w14:paraId="31DE1358" w14:textId="77777777" w:rsidR="00AA6688" w:rsidRPr="008C2B9E" w:rsidRDefault="00AA6688" w:rsidP="00AA6688">
      <w:pPr>
        <w:tabs>
          <w:tab w:val="left" w:pos="284"/>
        </w:tabs>
        <w:rPr>
          <w:lang w:val="el-GR"/>
        </w:rPr>
      </w:pPr>
      <w:r w:rsidRPr="008C2B9E">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291C1798" w14:textId="77777777" w:rsidR="006E463D" w:rsidRPr="00796E80" w:rsidRDefault="006E463D" w:rsidP="00796E80">
      <w:pPr>
        <w:numPr>
          <w:ilvl w:val="0"/>
          <w:numId w:val="48"/>
        </w:numPr>
        <w:autoSpaceDE w:val="0"/>
        <w:autoSpaceDN w:val="0"/>
        <w:adjustRightInd w:val="0"/>
        <w:ind w:left="426" w:hanging="426"/>
        <w:rPr>
          <w:lang w:val="el-GR"/>
        </w:rPr>
      </w:pPr>
      <w:r w:rsidRPr="00796E80">
        <w:rPr>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w:t>
      </w:r>
      <w:r w:rsidRPr="00142A07">
        <w:t>L</w:t>
      </w:r>
      <w:r w:rsidRPr="00796E80">
        <w:rPr>
          <w:lang w:val="el-GR"/>
        </w:rPr>
        <w:t xml:space="preserve"> 57/17).</w:t>
      </w:r>
    </w:p>
    <w:p w14:paraId="35C1F4DE" w14:textId="77777777" w:rsidR="006E463D" w:rsidRPr="00796E80" w:rsidRDefault="006E463D" w:rsidP="006E463D">
      <w:pPr>
        <w:numPr>
          <w:ilvl w:val="0"/>
          <w:numId w:val="48"/>
        </w:numPr>
        <w:autoSpaceDE w:val="0"/>
        <w:autoSpaceDN w:val="0"/>
        <w:adjustRightInd w:val="0"/>
        <w:ind w:left="426" w:hanging="426"/>
        <w:rPr>
          <w:lang w:val="el-GR"/>
        </w:rPr>
      </w:pPr>
      <w:r w:rsidRPr="00796E80">
        <w:rPr>
          <w:lang w:val="el-GR"/>
        </w:rPr>
        <w:t>Τον Κανονισμό (ΕΕ) αριθ. 2021/240 του Ευρωπαϊκού Κοινοβουλίου και του Συμβουλίου της 10ης Φεβρουαρίου 2021 για τη θέσπιση Μέσου Τεχνικής Υποστήριξης (</w:t>
      </w:r>
      <w:r w:rsidRPr="00142A07">
        <w:t>L</w:t>
      </w:r>
      <w:r w:rsidRPr="00796E80">
        <w:rPr>
          <w:lang w:val="el-GR"/>
        </w:rPr>
        <w:t xml:space="preserve"> 57/1).</w:t>
      </w:r>
    </w:p>
    <w:p w14:paraId="6CDBA989" w14:textId="77777777" w:rsidR="006E463D" w:rsidRPr="00142A07" w:rsidRDefault="006E463D" w:rsidP="006E463D">
      <w:pPr>
        <w:numPr>
          <w:ilvl w:val="0"/>
          <w:numId w:val="48"/>
        </w:numPr>
        <w:autoSpaceDE w:val="0"/>
        <w:autoSpaceDN w:val="0"/>
        <w:adjustRightInd w:val="0"/>
        <w:ind w:left="426" w:hanging="426"/>
      </w:pPr>
      <w:r w:rsidRPr="006E463D">
        <w:rPr>
          <w:lang w:val="el-GR"/>
        </w:rPr>
        <w:t xml:space="preserve">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w:t>
      </w:r>
      <w:r w:rsidRPr="00796E80">
        <w:rPr>
          <w:lang w:val="el-GR"/>
        </w:rPr>
        <w:t xml:space="preserve">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Pr="00142A07">
        <w:t>966/2012 (L 193/1).</w:t>
      </w:r>
    </w:p>
    <w:p w14:paraId="4203D226" w14:textId="77777777" w:rsidR="006E463D" w:rsidRPr="00796E80" w:rsidRDefault="006E463D" w:rsidP="006E463D">
      <w:pPr>
        <w:numPr>
          <w:ilvl w:val="0"/>
          <w:numId w:val="48"/>
        </w:numPr>
        <w:autoSpaceDE w:val="0"/>
        <w:autoSpaceDN w:val="0"/>
        <w:adjustRightInd w:val="0"/>
        <w:ind w:left="426" w:hanging="426"/>
        <w:rPr>
          <w:lang w:val="el-GR"/>
        </w:rPr>
      </w:pPr>
      <w:r w:rsidRPr="00796E80">
        <w:rPr>
          <w:lang w:val="el-GR"/>
        </w:rPr>
        <w:t>Τον Κανονισμό (ΕΕ) αριθ.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27A1CC81"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052F3C65"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w:t>
      </w:r>
      <w:r w:rsidRPr="00142A07">
        <w:t>ST</w:t>
      </w:r>
      <w:r w:rsidRPr="006E463D">
        <w:rPr>
          <w:lang w:val="el-GR"/>
        </w:rPr>
        <w:t xml:space="preserve"> 10152/21, </w:t>
      </w:r>
      <w:r w:rsidRPr="00142A07">
        <w:t>ST</w:t>
      </w:r>
      <w:r w:rsidRPr="006E463D">
        <w:rPr>
          <w:lang w:val="el-GR"/>
        </w:rPr>
        <w:t xml:space="preserve"> 10152/21 </w:t>
      </w:r>
      <w:r w:rsidRPr="00142A07">
        <w:t>ADD</w:t>
      </w:r>
      <w:r w:rsidRPr="006E463D">
        <w:rPr>
          <w:lang w:val="el-GR"/>
        </w:rPr>
        <w:t xml:space="preserve"> 1), όπως τροποποιήθηκε με την από 7 Δεκεμβρίου 2023 Εκτελεστική Απόφαση του Συμβουλίου της Ευρωπαϊκής Ένωσης (</w:t>
      </w:r>
      <w:r w:rsidRPr="00142A07">
        <w:t>ST</w:t>
      </w:r>
      <w:r w:rsidRPr="006E463D">
        <w:rPr>
          <w:lang w:val="el-GR"/>
        </w:rPr>
        <w:t xml:space="preserve"> 15831/1/23 </w:t>
      </w:r>
      <w:r w:rsidRPr="00142A07">
        <w:t>REV</w:t>
      </w:r>
      <w:r w:rsidRPr="006E463D">
        <w:rPr>
          <w:lang w:val="el-GR"/>
        </w:rPr>
        <w:t xml:space="preserve"> 1, </w:t>
      </w:r>
      <w:r w:rsidRPr="00142A07">
        <w:t>ST</w:t>
      </w:r>
      <w:r w:rsidRPr="006E463D">
        <w:rPr>
          <w:lang w:val="el-GR"/>
        </w:rPr>
        <w:t xml:space="preserve"> 15831/23 </w:t>
      </w:r>
      <w:r w:rsidRPr="00142A07">
        <w:t>ADD</w:t>
      </w:r>
      <w:r w:rsidRPr="006E463D">
        <w:rPr>
          <w:lang w:val="el-GR"/>
        </w:rPr>
        <w:t xml:space="preserve"> 1 </w:t>
      </w:r>
      <w:r w:rsidRPr="00142A07">
        <w:t>REV</w:t>
      </w:r>
      <w:r w:rsidRPr="006E463D">
        <w:rPr>
          <w:lang w:val="el-GR"/>
        </w:rPr>
        <w:t xml:space="preserve"> 1).</w:t>
      </w:r>
    </w:p>
    <w:p w14:paraId="002CA5C5"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w:t>
      </w:r>
      <w:r w:rsidRPr="00142A07">
        <w:t>COVID</w:t>
      </w:r>
      <w:r w:rsidRPr="006E463D">
        <w:rPr>
          <w:lang w:val="el-GR"/>
        </w:rPr>
        <w:t>- 19, επείγουσες δημοσιονομικές και φορολογικές ρυθμίσεις και άλλες διατάξεις» (ΦΕΚ 17/</w:t>
      </w:r>
      <w:r w:rsidRPr="00142A07">
        <w:t>A</w:t>
      </w:r>
      <w:r w:rsidRPr="006E463D">
        <w:rPr>
          <w:lang w:val="el-GR"/>
        </w:rPr>
        <w:t>/05-02-2021).</w:t>
      </w:r>
    </w:p>
    <w:p w14:paraId="4BE01716" w14:textId="77777777" w:rsidR="006E463D" w:rsidRPr="006E463D" w:rsidRDefault="006E463D" w:rsidP="006E463D">
      <w:pPr>
        <w:numPr>
          <w:ilvl w:val="0"/>
          <w:numId w:val="48"/>
        </w:numPr>
        <w:autoSpaceDE w:val="0"/>
        <w:autoSpaceDN w:val="0"/>
        <w:adjustRightInd w:val="0"/>
        <w:ind w:left="426" w:hanging="426"/>
        <w:rPr>
          <w:lang w:val="el-GR"/>
        </w:rPr>
      </w:pPr>
      <w:r w:rsidRPr="00142A07">
        <w:t>To</w:t>
      </w:r>
      <w:r w:rsidRPr="006E463D">
        <w:rPr>
          <w:lang w:val="el-GR"/>
        </w:rPr>
        <w:t>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6EE27A63"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w:t>
      </w:r>
      <w:r w:rsidRPr="006E463D">
        <w:rPr>
          <w:lang w:val="el-GR"/>
        </w:rPr>
        <w:lastRenderedPageBreak/>
        <w:t>της Ελληνικής Δημοκρατίας και των Παραρτημάτων τους και άλλες διατάξεις για το Ταμείο Ανάκαμψης και Ανθεκτικότητας» (ΦΕΚ 135/Α/02-08-2021).</w:t>
      </w:r>
    </w:p>
    <w:p w14:paraId="017E1690"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5D3449AF" w14:textId="77777777" w:rsidR="006E463D" w:rsidRPr="006E463D" w:rsidRDefault="006E463D" w:rsidP="006E463D">
      <w:pPr>
        <w:numPr>
          <w:ilvl w:val="0"/>
          <w:numId w:val="48"/>
        </w:numPr>
        <w:autoSpaceDE w:val="0"/>
        <w:autoSpaceDN w:val="0"/>
        <w:adjustRightInd w:val="0"/>
        <w:ind w:left="426" w:hanging="426"/>
        <w:rPr>
          <w:lang w:val="el-GR"/>
        </w:rPr>
      </w:pPr>
      <w:bookmarkStart w:id="15" w:name="_Hlk172632191"/>
      <w:r w:rsidRPr="006E463D">
        <w:rPr>
          <w:lang w:val="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bookmarkEnd w:id="15"/>
    <w:p w14:paraId="39FBA155"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 όπως ισχύει.</w:t>
      </w:r>
    </w:p>
    <w:p w14:paraId="05690842" w14:textId="77777777" w:rsidR="006E463D" w:rsidRPr="00142A07" w:rsidRDefault="006E463D" w:rsidP="006E463D">
      <w:pPr>
        <w:numPr>
          <w:ilvl w:val="0"/>
          <w:numId w:val="48"/>
        </w:numPr>
        <w:autoSpaceDE w:val="0"/>
        <w:autoSpaceDN w:val="0"/>
        <w:adjustRightInd w:val="0"/>
        <w:ind w:left="426" w:hanging="426"/>
      </w:pPr>
      <w:bookmarkStart w:id="16" w:name="_Hlk172632450"/>
      <w:r w:rsidRPr="006E463D">
        <w:rPr>
          <w:lang w:val="el-GR"/>
        </w:rPr>
        <w:t xml:space="preserve">Την υπ’ αρ. 119126 ΕΞ 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 όπως τροποποιήθηκε και ισχύει με την υπ’ αρ. 52415 ΕΞ 2022 Απόφαση του Αναπληρωτή Υπ. Οικονομικών (ΦΕΚ 1927/Β/19-04-2022), την υπ’ αρ. 188159 ΕΞ 2022 Απόφαση του Αναπληρωτή Υπ. Οικονομικών (ΦΕΚ 6973/Β/30-12-2022) και την υπ’ αρ. 66734 ΕΞ 2024 Απόφαση του Αναπληρωτή Υπ. </w:t>
      </w:r>
      <w:r w:rsidRPr="00142A07">
        <w:t>Εθνικής Οικονομίας και Οικονομικών (ΦΕΚ 2786/Β/16-05-2024).</w:t>
      </w:r>
    </w:p>
    <w:bookmarkEnd w:id="16"/>
    <w:p w14:paraId="296E7F4E" w14:textId="77777777" w:rsidR="006E463D" w:rsidRPr="006E463D" w:rsidRDefault="006E463D" w:rsidP="006E463D">
      <w:pPr>
        <w:numPr>
          <w:ilvl w:val="0"/>
          <w:numId w:val="48"/>
        </w:numPr>
        <w:autoSpaceDE w:val="0"/>
        <w:autoSpaceDN w:val="0"/>
        <w:adjustRightInd w:val="0"/>
        <w:ind w:left="426" w:hanging="426"/>
        <w:rPr>
          <w:lang w:val="el-GR"/>
        </w:rPr>
      </w:pPr>
      <w:r w:rsidRPr="00142A07">
        <w:t>T</w:t>
      </w:r>
      <w:r w:rsidRPr="006E463D">
        <w:rPr>
          <w:lang w:val="el-GR"/>
        </w:rPr>
        <w:t xml:space="preserve">ο εγκεκριμένο Εγχειρίδιο Διαδικασιών του Συστήματος Διαχείρισης και Ελέγχου του Ταμείου Ανάκαμψης και Ανθεκτικότητας (Απόφαση Υπ. </w:t>
      </w:r>
      <w:r w:rsidRPr="00EE11AA">
        <w:rPr>
          <w:lang w:val="el-GR"/>
        </w:rPr>
        <w:t xml:space="preserve">Οικονομικών με Αρ. </w:t>
      </w:r>
      <w:r w:rsidRPr="006E463D">
        <w:rPr>
          <w:lang w:val="el-GR"/>
        </w:rPr>
        <w:t>Πρωτ: 120141ΕΞ2021 / ΥΠΟΙΚ 30-09-2021 - ΑΔΑ: 6ΝΞ3Η-ΨΘ0), όπως τροποποιήθηκε με τις υπ’ αρ.: 154839 ΕΞ 2021/06-12-2021 (ΩΗΠΟΗ-Υ3Μ), 49994 ΕΞ2022/12-04-2022 (ΑΔΑ 6Ρ94Η-ΕΟΟ), 74791 ΕΞ2022/31-05-2022 (ΑΔΑ 9Η10Η-606), 138991 ΕΞ2022/27-09-2022 (ΑΔΑ Ψ1ΕΝΗ-ΖΔΒ) και 96462 ΕΞ2022/27-06-2023 (ΑΔΑ 6Θ87Η-ΟΦΞ) Αποφάσεις του Διοικητή της Ειδικής Υπηρεσίας Συντονισμού Ταμείου Ανάκαμψης.</w:t>
      </w:r>
    </w:p>
    <w:p w14:paraId="0F169713"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70AE6F2B" w14:textId="77777777" w:rsidR="006E463D" w:rsidRPr="00142A07" w:rsidRDefault="006E463D" w:rsidP="006E463D">
      <w:pPr>
        <w:numPr>
          <w:ilvl w:val="0"/>
          <w:numId w:val="48"/>
        </w:numPr>
        <w:autoSpaceDE w:val="0"/>
        <w:autoSpaceDN w:val="0"/>
        <w:adjustRightInd w:val="0"/>
        <w:ind w:left="426" w:hanging="426"/>
      </w:pPr>
      <w:bookmarkStart w:id="17" w:name="_Hlk172632506"/>
      <w:r w:rsidRPr="006E463D">
        <w:rPr>
          <w:lang w:val="el-GR"/>
        </w:rPr>
        <w:t>Την με αριθμό 44756 ΚΥΑ των Υπουργών Ανάπτυξης και Ψηφιακής Διακυβέρνησης με θέμα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r w:rsidRPr="00142A07">
        <w:t> </w:t>
      </w:r>
      <w:r w:rsidRPr="006E463D">
        <w:rPr>
          <w:lang w:val="el-GR"/>
        </w:rPr>
        <w:t>- Τροποποίηση της υπ’</w:t>
      </w:r>
      <w:r w:rsidRPr="00142A07">
        <w:t> </w:t>
      </w:r>
      <w:r w:rsidRPr="006E463D">
        <w:rPr>
          <w:lang w:val="el-GR"/>
        </w:rPr>
        <w:t>αρ. 64233/8.6.2021 (Β’</w:t>
      </w:r>
      <w:r w:rsidRPr="00142A07">
        <w:t> </w:t>
      </w:r>
      <w:r w:rsidRPr="006E463D">
        <w:rPr>
          <w:lang w:val="el-GR"/>
        </w:rPr>
        <w:t xml:space="preserve">2453) κοινής απόφασης των Υπουργών Ανάπτυξης και Επενδύσεων και Επικρατείας.» </w:t>
      </w:r>
      <w:r w:rsidRPr="00142A07">
        <w:t>(Β’ 3380)</w:t>
      </w:r>
      <w:bookmarkEnd w:id="17"/>
    </w:p>
    <w:p w14:paraId="6EEBB875"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641059D0"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62525D66"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lastRenderedPageBreak/>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0CD5EDEC"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06151E60"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4152/2013 «Επείγοντα μέτρα εφαρμογής των νόμων 4046/2012, 4093/2012 και 4127/2013» (ΦΕΚ 107/Α/09-05-2013), όπως τροποποιήθηκε και ισχύει.</w:t>
      </w:r>
    </w:p>
    <w:p w14:paraId="733AFFB8" w14:textId="77777777" w:rsidR="006E463D" w:rsidRPr="006E463D" w:rsidRDefault="006E463D" w:rsidP="006E463D">
      <w:pPr>
        <w:numPr>
          <w:ilvl w:val="0"/>
          <w:numId w:val="48"/>
        </w:numPr>
        <w:autoSpaceDE w:val="0"/>
        <w:autoSpaceDN w:val="0"/>
        <w:adjustRightInd w:val="0"/>
        <w:ind w:left="426" w:hanging="426"/>
        <w:rPr>
          <w:lang w:val="el-GR"/>
        </w:rPr>
      </w:pPr>
      <w:bookmarkStart w:id="18" w:name="_Hlk172539892"/>
      <w:r w:rsidRPr="00142A07">
        <w:t>T</w:t>
      </w:r>
      <w:r w:rsidRPr="006E463D">
        <w:rPr>
          <w:lang w:val="el-GR"/>
        </w:rPr>
        <w:t>ο άρθρο 11 του ν</w:t>
      </w:r>
      <w:bookmarkEnd w:id="18"/>
      <w:r w:rsidRPr="006E463D">
        <w:rPr>
          <w:lang w:val="el-GR"/>
        </w:rPr>
        <w:t>.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3971348C" w14:textId="77777777" w:rsidR="006E463D" w:rsidRPr="006E463D" w:rsidRDefault="006E463D" w:rsidP="006E463D">
      <w:pPr>
        <w:numPr>
          <w:ilvl w:val="0"/>
          <w:numId w:val="48"/>
        </w:numPr>
        <w:autoSpaceDE w:val="0"/>
        <w:autoSpaceDN w:val="0"/>
        <w:adjustRightInd w:val="0"/>
        <w:ind w:left="426" w:hanging="426"/>
        <w:rPr>
          <w:lang w:val="el-GR"/>
        </w:rPr>
      </w:pPr>
      <w:bookmarkStart w:id="19" w:name="_Hlk172633291"/>
      <w:r w:rsidRPr="006E463D">
        <w:rPr>
          <w:lang w:val="el-GR"/>
        </w:rPr>
        <w:t>Τον ν. 4912/2022 «Ενιαία Αρχή Δημοσίων Συμβάσεων και άλλες διατάξεις του Υπουργείου Δικαιοσύνης» (Α’ 59)</w:t>
      </w:r>
    </w:p>
    <w:p w14:paraId="46F9BEB1"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4700/2020 (Α’ 127)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και ιδίως των άρθρων 324-337</w:t>
      </w:r>
    </w:p>
    <w:p w14:paraId="7615725A" w14:textId="77777777" w:rsidR="006E463D" w:rsidRPr="00142A07" w:rsidRDefault="006E463D" w:rsidP="006E463D">
      <w:pPr>
        <w:numPr>
          <w:ilvl w:val="0"/>
          <w:numId w:val="48"/>
        </w:numPr>
        <w:autoSpaceDE w:val="0"/>
        <w:autoSpaceDN w:val="0"/>
        <w:adjustRightInd w:val="0"/>
        <w:ind w:left="426" w:hanging="426"/>
      </w:pPr>
      <w:r w:rsidRPr="006E463D">
        <w:rPr>
          <w:lang w:val="el-GR"/>
        </w:rPr>
        <w:t>Την υπ’ αριθμ. 102080/24-10-2022 (Β΄5623/02.11.2022) απόφαση του Υπουργού Ανάπτυξης και Επενδύσεων  «Ρύθμιση θεμάτων σχετικά με την εξέταση επανορθωτικών μέτρων από την Επιτροπή της παρ.</w:t>
      </w:r>
      <w:r w:rsidRPr="00142A07">
        <w:t xml:space="preserve">  9 του άρθρου 73 του ν. 4412/2016» </w:t>
      </w:r>
    </w:p>
    <w:p w14:paraId="2FD0CFAC"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5005/2022 (Α’ 236) «Ενίσχυση δημοσιότητας και διαφάνειας στον έντυπο και ηλεκτρονικό Τύπο - Σύσταση ηλεκτρονικών μητρώων εντύπου και ηλεκτρονικού Τύπου - Διατάξεις αρμοδιότητας της Γενικής Γραμματείας Επικοινωνίας και Ενημέρωσης και λοιπές επείγουσες ρυθμίσεις»,</w:t>
      </w:r>
    </w:p>
    <w:p w14:paraId="78BBBF64"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Τον ν. 4919/2022 (Α’ 71) «Σύσταση εταιρειών μέσω των Υπηρεσιών Μιας Στάσης (Υ.Μ.Σ.) και τήρηση του Γενικού Εμπορικού Μητρώου (Γ.Ε.ΜΗ.) - Ενσωμάτωση της Οδηγίας (ΕΕ) 2019/1151 του Ευρωπαϊκού Κοινοβουλίου και του Συμβουλίου της 20ής Ιουνίου 2019 για την τροποποίηση της </w:t>
      </w:r>
      <w:r w:rsidRPr="00142A07">
        <w:t>O</w:t>
      </w:r>
      <w:r w:rsidRPr="006E463D">
        <w:rPr>
          <w:lang w:val="el-GR"/>
        </w:rPr>
        <w:t>δηγίας (ΕΕ) 2017/1132, όσον αφορά τη χρήση ψηφιακών εργαλείων και διαδικασιών στον τομέα του εταιρικού δικαίου (</w:t>
      </w:r>
      <w:r w:rsidRPr="00142A07">
        <w:t>L</w:t>
      </w:r>
      <w:r w:rsidRPr="006E463D">
        <w:rPr>
          <w:lang w:val="el-GR"/>
        </w:rPr>
        <w:t xml:space="preserve"> 186) και λοιπές επείγουσες διατάξεις»</w:t>
      </w:r>
    </w:p>
    <w:p w14:paraId="55AA4B39"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ν.2690/1999 (Α’ 45) «Κύρωση του Κώδικα Διοικητικής Διαδικασίας και άλλες διατάξεις»  και ιδίως των άρθρων 1,2, 7, 11 και 13 έως 15.</w:t>
      </w:r>
    </w:p>
    <w:bookmarkEnd w:id="19"/>
    <w:p w14:paraId="0114B921" w14:textId="77777777" w:rsidR="006E463D" w:rsidRPr="00142A07" w:rsidRDefault="006E463D" w:rsidP="006E463D">
      <w:pPr>
        <w:numPr>
          <w:ilvl w:val="0"/>
          <w:numId w:val="48"/>
        </w:numPr>
        <w:autoSpaceDE w:val="0"/>
        <w:autoSpaceDN w:val="0"/>
        <w:adjustRightInd w:val="0"/>
        <w:ind w:left="426" w:hanging="426"/>
      </w:pPr>
      <w:r w:rsidRPr="006E463D">
        <w:rPr>
          <w:lang w:val="el-GR"/>
        </w:rPr>
        <w:t xml:space="preserve">Τον </w:t>
      </w:r>
      <w:r w:rsidRPr="00142A07">
        <w:t>N</w:t>
      </w:r>
      <w:r w:rsidRPr="006E463D">
        <w:rPr>
          <w:lang w:val="el-GR"/>
        </w:rPr>
        <w:t>. 5026/2023</w:t>
      </w:r>
      <w:r w:rsidRPr="006E463D" w:rsidDel="0060351F">
        <w:rPr>
          <w:b/>
          <w:bCs/>
          <w:lang w:val="el-GR"/>
        </w:rPr>
        <w:t xml:space="preserve"> </w:t>
      </w:r>
      <w:r w:rsidRPr="006E463D">
        <w:rPr>
          <w:lang w:val="el-GR"/>
        </w:rPr>
        <w:t xml:space="preserve">“Δήλωση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142A07">
        <w:t>(ΦΕΚ Α 45/28-02-2023) όπως ισχύει.</w:t>
      </w:r>
    </w:p>
    <w:p w14:paraId="130EDE4A"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3C72724F"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Α.88 του Ν. 1892/1990 «Για τον εκσυγχρονισμό και την ανάπτυξη και άλλες διατάξεις» (ΦΕΚ 101/Α/31-07-1990).</w:t>
      </w:r>
    </w:p>
    <w:p w14:paraId="0D98133C" w14:textId="77777777" w:rsidR="006E463D" w:rsidRPr="00142A07" w:rsidRDefault="006E463D" w:rsidP="006E463D">
      <w:pPr>
        <w:numPr>
          <w:ilvl w:val="0"/>
          <w:numId w:val="48"/>
        </w:numPr>
        <w:autoSpaceDE w:val="0"/>
        <w:autoSpaceDN w:val="0"/>
        <w:adjustRightInd w:val="0"/>
        <w:ind w:left="426" w:hanging="426"/>
      </w:pPr>
      <w:r w:rsidRPr="006E463D">
        <w:rPr>
          <w:lang w:val="el-GR"/>
        </w:rPr>
        <w:lastRenderedPageBreak/>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142A07">
        <w:t>(ΦΕΚ 133/Α/07-08-2019), όπως τροποποιήθηκε και ισχύει.</w:t>
      </w:r>
    </w:p>
    <w:p w14:paraId="1E26AE61"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 όπως τροποποιήθηκε και ισχύει.</w:t>
      </w:r>
    </w:p>
    <w:p w14:paraId="4CFC80F3"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Π.Δ. 39/2017 “Κανονισμός εξέτασης Προδικαστικών Προσφυγών ενώπιων της Αρχής Εξέτασης Προδικαστικών Προσφυγών” (ΦΕΚ 64/Α/04-05-2017), όπως τροποποιήθηκε και ισχύει.</w:t>
      </w:r>
    </w:p>
    <w:p w14:paraId="0DEBCF95"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2A8750C9"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αριθμ. 63446/2021 Κ.Υ.Α. “Καθορισμός Εθνικού Μορφότυπου ηλεκτρονικού τιμολογίου στο πλαίσιο των Δημοσίων Συμβάσεων” (2338/Β/02-06-2021), όπως τροποποιήθηκε και ισχύει.</w:t>
      </w:r>
    </w:p>
    <w:p w14:paraId="2432F7B4"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4635/2019 (ιδίως των άρθρων 85 επ.) “Επενδύω στην Ελλάδα και άλλες διατάξεις” (ΦΕΚ 167/Α/30-10-2019), όπως τροποποιήθηκε και ισχύει.</w:t>
      </w:r>
    </w:p>
    <w:p w14:paraId="52556F35"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329834A6"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2859/2000 “Κύρωση Κώδικα Φόρου Προστιθέμενης Αξίας” (ΦΕΚ 248/Α/07-11-2000), όπως τροποποιήθηκε και ισχύει.</w:t>
      </w:r>
    </w:p>
    <w:p w14:paraId="14288977"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142A07">
        <w:t>L</w:t>
      </w:r>
      <w:r w:rsidRPr="006E463D">
        <w:rPr>
          <w:lang w:val="el-GR"/>
        </w:rPr>
        <w:t xml:space="preserve"> 119).</w:t>
      </w:r>
    </w:p>
    <w:p w14:paraId="722E66CE"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792ADF19" w14:textId="77777777" w:rsidR="006E463D" w:rsidRPr="00142A07" w:rsidRDefault="006E463D" w:rsidP="006E463D">
      <w:pPr>
        <w:numPr>
          <w:ilvl w:val="0"/>
          <w:numId w:val="48"/>
        </w:numPr>
        <w:autoSpaceDE w:val="0"/>
        <w:autoSpaceDN w:val="0"/>
        <w:adjustRightInd w:val="0"/>
        <w:ind w:left="426" w:hanging="426"/>
      </w:pPr>
      <w:r w:rsidRPr="006E463D">
        <w:rPr>
          <w:lang w:val="el-GR"/>
        </w:rPr>
        <w:t xml:space="preserve">Τον </w:t>
      </w:r>
      <w:r w:rsidRPr="00142A07">
        <w:t>N</w:t>
      </w:r>
      <w:r w:rsidRPr="006E463D">
        <w:rPr>
          <w:lang w:val="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142A07">
        <w:t>ΦΕΚ (967/Β/21-07-2006).</w:t>
      </w:r>
    </w:p>
    <w:p w14:paraId="7CBDC26E"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w:t>
      </w:r>
      <w:r w:rsidRPr="006E463D">
        <w:rPr>
          <w:lang w:val="el-GR"/>
        </w:rPr>
        <w:lastRenderedPageBreak/>
        <w:t xml:space="preserve">2012/17 του Ευρωπαϊκού Κοινοβουλίου και του Συμβουλίου της 13ης Ιουνίου 2012 (ΕΕ </w:t>
      </w:r>
      <w:r w:rsidRPr="00142A07">
        <w:t>L</w:t>
      </w:r>
      <w:r w:rsidRPr="006E463D">
        <w:rPr>
          <w:lang w:val="el-GR"/>
        </w:rPr>
        <w:t xml:space="preserve"> 156/16.6.2012) στο ελληνικό δίκαιο, τροποποίηση του ν. 3419/2005 (Α 297) και άλλες διατάξεις» (ΦΕΚ 265/Α/23-12-2014) και ισχύει.</w:t>
      </w:r>
    </w:p>
    <w:p w14:paraId="16D8FC03" w14:textId="77777777" w:rsidR="006E463D" w:rsidRPr="00142A07" w:rsidRDefault="006E463D" w:rsidP="006E463D">
      <w:pPr>
        <w:numPr>
          <w:ilvl w:val="0"/>
          <w:numId w:val="48"/>
        </w:numPr>
        <w:autoSpaceDE w:val="0"/>
        <w:autoSpaceDN w:val="0"/>
        <w:adjustRightInd w:val="0"/>
        <w:ind w:left="426" w:hanging="426"/>
      </w:pPr>
      <w:r w:rsidRPr="006E463D">
        <w:rPr>
          <w:lang w:val="el-GR"/>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142A07">
        <w:t>(ΦΕΚ 119/Α/08-07-2019).</w:t>
      </w:r>
    </w:p>
    <w:p w14:paraId="1D48B0EB"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Α.39 του Ν. 4578/2018 «Μείωση ασφαλιστικών εισφορών και άλλες διατάξεις» (ΦΕΚ 200/Α/03-12-2018).</w:t>
      </w:r>
    </w:p>
    <w:p w14:paraId="08B7F932"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Π.Δ.95/1996, όπως ισχύει, περί «Οργανισμού του Τ.Π. και Δανείων» και του άρθρου  211 «Ρυθμίσεις για το Ταμείο  Παρακαταθηκών και Δανείων» του Ν.4635/2019 “Επενδύω στην Ελλάδα κλπ. (Κεραίες/Ψηφιακή Διακυβέρνηση/ΣΣΕ/Δημόσ. Συμβάσεις/ΓΕΜΗ/Διαδικτυακά παίγνια κλπ.”, με το οποίο τροποποιείται το 2ο εδάφιο της παρ.1 του άρθρου 3  του Π.Δ. 95/96,</w:t>
      </w:r>
    </w:p>
    <w:p w14:paraId="14DFB421"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Το εφαρμοζόμενο στο Τ.Π.&amp;Δ. Λογιστικό Σχέδιο, το οποίο αποτελεί συνδυασμό του λογιστικού των Τραπεζών (Π.Δ. 384/1992) και του λογιστικού του ΝΠΔΔ (Π.Δ. 205/1998). </w:t>
      </w:r>
    </w:p>
    <w:p w14:paraId="650E1BF8"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Π.Δ. 496/74, περί Λογιστικού των Νομικών Προσώπων Δημοσίου Δικαίου και των τροποποιήσεών του: ΠΔ 772/1977(ΦΕΚ 250/Α΄/1977),</w:t>
      </w:r>
    </w:p>
    <w:p w14:paraId="6953EBF5"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Ν.3965/2011 (Φ.Ε.Κ. 113/Α’/1/18-3-2011), περί «Αναμόρφωσης Πλαισίου Λειτουργίας του Τ.Π. και Δανείων», όπου επήλθε ο διαχωρισμός των επιχειρηματικών τομέων, στον κλάδο των παρακαταθηκών (Δεσμευμένος τομέας) και στον κλάδο εμπορικών δραστηριοτήτων.</w:t>
      </w:r>
    </w:p>
    <w:p w14:paraId="5390014D"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Ν.4254/2014 και 4270/2014 (ΦΕΚ 143/Α’/28.06.2014) (Α' 143) «Αρχές δημοσιονομικής διαχείρισης και εποπτείας (ενσωμάτωση της Οδηγίας 2011/85/ΕΕ) – δημόσιο λογιστικό και άλλες διατάξεις», όπως ισχύουν,</w:t>
      </w:r>
    </w:p>
    <w:p w14:paraId="568EC502"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Ν.4281/2014 «Τροποποίηση του Ν.4224/13, θέματα Τ.Π. και Δανείων»,</w:t>
      </w:r>
    </w:p>
    <w:p w14:paraId="3E28B5FE"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Π.Δ. 80/2016 (Φ.Ε.Κ. 145/τ.Α’/5-8-2016 ), περί «Αναλήψεως Υποχρεώσεων από τους Διατάκτες»</w:t>
      </w:r>
    </w:p>
    <w:p w14:paraId="3ADAAA10"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Τα  υπ’ αρ. Γ1-253/16.03.2016 και 2/54703/ΔΠΔΑ/13.06.2016  έγγραφα της ΕΛΣΤΑΤ προς το Τ.Π.Δ., με τα οποία ανακοινώθηκε η  ένταξή του στο μητρώο των Φορέων Γενικής Κυβέρνησης του άρθρου 50 του Ν.3943/2011 (ΦΕΚ 66 Α’) και των υποχρεώσεων εφαρμογής δημοσιονομικών κανόνων και πρακτικών των Προϋπολογισμών  Ν.Π.Δ.Δ. Φορέων της Γενικής Κυβέρνησης του Ν.4270/2014 (ΦΕΚ 143 Α’), του Π.Δ.113/2010 (ΦΕΚ194 Α’), της υπ’αυξ.αρ.2/18993/ΔΠΔΣΜ/28.02.2014(ΑΔΑ:</w:t>
      </w:r>
      <w:r w:rsidRPr="00142A07">
        <w:t>BIKYH</w:t>
      </w:r>
      <w:r w:rsidRPr="006E463D">
        <w:rPr>
          <w:lang w:val="el-GR"/>
        </w:rPr>
        <w:t>-</w:t>
      </w:r>
      <w:r w:rsidRPr="00142A07">
        <w:t>B</w:t>
      </w:r>
      <w:r w:rsidRPr="006E463D">
        <w:rPr>
          <w:lang w:val="el-GR"/>
        </w:rPr>
        <w:t>03 εγκυκλίου Δ/νσης Προγραμματισμού Δημ/κων Στοιχείων και Μεθοδολογίας,  της υπ’αρ.2/22717/0094/9.3.2011 (ΦΕΚ474 Β’) απόφασης και των υπ’ αύξ. αρ. 2/85127/0022/2012 (ΑΔΑ:</w:t>
      </w:r>
      <w:r w:rsidRPr="00142A07">
        <w:t>B</w:t>
      </w:r>
      <w:r w:rsidRPr="006E463D">
        <w:rPr>
          <w:lang w:val="el-GR"/>
        </w:rPr>
        <w:t>4Σ1Η-8Ξ6), 2/1015/ΔΕΠ/5.1.2016 (ΑΔΑ:ΨΑΕΦΗ-ΠΟ7),  2/82445/ΔΠΓΚ/24.12.15 (ΦΕΚ 2934 Β) σχετικών διευκρινιστικών εγκυκλίων</w:t>
      </w:r>
    </w:p>
    <w:p w14:paraId="71BB0B04"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Τις διατάξεις του ΠΔ 471/1975 «Εκκαθάριση εντολής πληρωμής κλπ εξόδων ΝΠΔΔ», όπως ισχύει,</w:t>
      </w:r>
    </w:p>
    <w:p w14:paraId="2FA2852D"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Τις διατάξεις του Π.Δ. 54/2018 «Ορισμός του περιεχομένου και του χρόνου έναρξης της εφαρμογής του λογιστικού πλαισίου της Γενικής Κυβέρνησης» με ισχύ από 1/1/2025, καθώς και τις εξαιρέσεις που δύναται να απολαμβάνει το Τ.Π. &amp; Δ από αυτό. </w:t>
      </w:r>
    </w:p>
    <w:p w14:paraId="08DBD868" w14:textId="77777777" w:rsidR="006E463D" w:rsidRPr="006E463D" w:rsidRDefault="006E463D" w:rsidP="006E463D">
      <w:pPr>
        <w:numPr>
          <w:ilvl w:val="0"/>
          <w:numId w:val="48"/>
        </w:numPr>
        <w:autoSpaceDE w:val="0"/>
        <w:autoSpaceDN w:val="0"/>
        <w:adjustRightInd w:val="0"/>
        <w:ind w:left="426" w:hanging="426"/>
        <w:rPr>
          <w:lang w:val="el-GR"/>
        </w:rPr>
      </w:pPr>
      <w:bookmarkStart w:id="20" w:name="_Hlk172537033"/>
      <w:r w:rsidRPr="006E463D">
        <w:rPr>
          <w:lang w:val="el-GR"/>
        </w:rPr>
        <w:t xml:space="preserve">Των σε εκτέλεση των ανωτέρω νόμων εκδοθεισών κανονιστικών πράξεων, των λοιπών διατάξεων που αναφέρονται ρητά ή απορρέουν από τα οριζόμενα στα συμβατικά τεύχη της </w:t>
      </w:r>
      <w:r w:rsidRPr="006E463D">
        <w:rPr>
          <w:lang w:val="el-GR"/>
        </w:rPr>
        <w:lastRenderedPageBreak/>
        <w:t>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bookmarkEnd w:id="20"/>
    </w:p>
    <w:p w14:paraId="7509C513"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12DA6C0E" w14:textId="77777777" w:rsidR="006E463D" w:rsidRPr="00142A07" w:rsidRDefault="006E463D" w:rsidP="006E463D">
      <w:pPr>
        <w:numPr>
          <w:ilvl w:val="0"/>
          <w:numId w:val="48"/>
        </w:numPr>
        <w:autoSpaceDE w:val="0"/>
        <w:autoSpaceDN w:val="0"/>
        <w:adjustRightInd w:val="0"/>
        <w:ind w:left="426" w:hanging="426"/>
      </w:pPr>
      <w:r w:rsidRPr="006E463D">
        <w:rPr>
          <w:lang w:val="el-GR"/>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142A07">
        <w:t>(Β’ 164)» ΦΕΚ 2060/Β’/2021))» (ΦΕΚ 5807/Β/10-12-2021).</w:t>
      </w:r>
    </w:p>
    <w:p w14:paraId="60701C31" w14:textId="77777777" w:rsidR="006E463D" w:rsidRPr="00142A07" w:rsidRDefault="006E463D" w:rsidP="006E463D">
      <w:pPr>
        <w:numPr>
          <w:ilvl w:val="0"/>
          <w:numId w:val="48"/>
        </w:numPr>
        <w:autoSpaceDE w:val="0"/>
        <w:autoSpaceDN w:val="0"/>
        <w:adjustRightInd w:val="0"/>
        <w:ind w:left="426" w:hanging="426"/>
      </w:pPr>
      <w:r w:rsidRPr="006E463D">
        <w:rPr>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142A07">
        <w:t>(ΦΕΚ 752/ΥΟΔΔ/24-08-2022).</w:t>
      </w:r>
    </w:p>
    <w:p w14:paraId="47F66C1A"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Τη ΣΑΤΑ </w:t>
      </w:r>
      <w:r w:rsidRPr="00142A07">
        <w:t>TA</w:t>
      </w:r>
      <w:r w:rsidRPr="006E463D">
        <w:rPr>
          <w:lang w:val="el-GR"/>
        </w:rPr>
        <w:t>063 με ενάριθμο κωδικό 2022ΤΑ06300036 του Υπουργείου Ψηφιακής Διακυβέρνησης, με την οποία εγκρίθηκε η ένταξη στο Πρόγραμμα Δημοσίων Επενδύσεων (ΠΔΕ) του έργου.</w:t>
      </w:r>
    </w:p>
    <w:p w14:paraId="539DF54A" w14:textId="77777777" w:rsidR="006E463D" w:rsidRPr="006E463D" w:rsidRDefault="006E463D" w:rsidP="006E463D">
      <w:pPr>
        <w:numPr>
          <w:ilvl w:val="0"/>
          <w:numId w:val="48"/>
        </w:numPr>
        <w:autoSpaceDE w:val="0"/>
        <w:autoSpaceDN w:val="0"/>
        <w:adjustRightInd w:val="0"/>
        <w:ind w:left="426" w:hanging="426"/>
        <w:rPr>
          <w:lang w:val="el-GR"/>
        </w:rPr>
      </w:pPr>
      <w:r w:rsidRPr="00142A07">
        <w:t>T</w:t>
      </w:r>
      <w:r w:rsidRPr="006E463D">
        <w:rPr>
          <w:lang w:val="el-GR"/>
        </w:rPr>
        <w:t xml:space="preserve">ην από </w:t>
      </w:r>
      <w:bookmarkStart w:id="21" w:name="_Hlk169255345"/>
      <w:r w:rsidRPr="006E463D">
        <w:rPr>
          <w:lang w:val="el-GR"/>
        </w:rPr>
        <w:t xml:space="preserve">15-12-2020 </w:t>
      </w:r>
      <w:bookmarkEnd w:id="21"/>
      <w:r w:rsidRPr="006E463D">
        <w:rPr>
          <w:lang w:val="el-GR"/>
        </w:rPr>
        <w:t>(αρ. πρωτ. ΚτΠ Μ.Α.Ε 12333/17-12-2020) Προγραμματική Συμφωνία μεταξύ του ΤΑΜΕΙΟΥ ΠΑΡΑΚΑΤΑΘΗΚΩΝ ΚΑΙ ΔΑΝΕΙΩΝ (ΤΠ&amp;Δ) και ΚτΠ Μ.Α.Ε., για το έργο: «Ψηφιακός Μετασχηματισμός του Ταμείου Παρακαταθηκών και Δανείων».</w:t>
      </w:r>
    </w:p>
    <w:p w14:paraId="6DD7FB89"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Την από 01-07-2022 (αρ. πρωτ. ΚτΠ Μ.Α.Ε 15287/05-09-2022) 1η Τροποποίηση της από 15-12-2020 Προγραμματικής Συμφωνίας </w:t>
      </w:r>
      <w:bookmarkStart w:id="22" w:name="_Hlk169255701"/>
      <w:bookmarkStart w:id="23" w:name="_Hlk172540795"/>
      <w:bookmarkStart w:id="24" w:name="_Hlk172632993"/>
      <w:r w:rsidRPr="006E463D">
        <w:rPr>
          <w:lang w:val="el-GR"/>
        </w:rPr>
        <w:t>μεταξύ του ΤΑΜΕΙΟΥ ΠΑΡΑΚΑΤΑΘΗΚΩΝ ΚΑΙ ΔΑΝΕΙΩΝ (ΤΠ&amp;Δ) και ΚτΠ Μ.Α.Ε., για το έργο: «Ψηφιακός Μετασχηματισμός του Ταμείου Παρακαταθηκών και Δανείων».</w:t>
      </w:r>
    </w:p>
    <w:p w14:paraId="11D9A6F1"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Την από 09-11-2022 αρ. πρωτ.164048  ΕΞ 2022 (αρ. πρωτ. ΚτΠ Μ.Α.Ε. 19818/09-11-2022) (ΑΔΑ: 6ΛΛΤΗ-2ΙΗ) Απόφαση της Ειδικής Υπηρεσίας Συντονισμού Ταμείου Ανάκαμψης/ ΕΥΣΤΑ με θέμα: «Απόφαση Ένταξης του Έργου με τίτλο “Ψηφιακός Μετασχηματισμός Του Ταμείου Παρακαταθηκών Και Δάνειων” (κωδικός ΟΠΣ ΤΑ 5164847) στο Ταμείο Ανάκαμψης και Ανθεκτικότητας». </w:t>
      </w:r>
      <w:bookmarkEnd w:id="22"/>
    </w:p>
    <w:p w14:paraId="65E61BE1"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από 26-04-2024 αρ. πρωτ. 60893  ΕΞ 2024 (αρ. πρωτ. ΚτΠ Μ.Α.Ε. 12583/30-05-2024) Απόφαση της Ειδικής Υπηρεσίας Συντονισμού Ταμείου Ανάκαμψης/ ΕΥΣΤΑ με θέμα: «Τροποποίηση Απόφασης Ένταξης του Έργου με τίτλο “Ψηφιακός Μετασχηματισμός Του Ταμείου Παρακαταθηκών Και Δάνειων” (κωδικός ΟΠΣ ΤΑ 5164847) στο Ταμείο Ανάκαμψης και Ανθεκτικότητας (</w:t>
      </w:r>
      <w:r w:rsidRPr="00142A07">
        <w:t>ID</w:t>
      </w:r>
      <w:r w:rsidRPr="006E463D">
        <w:rPr>
          <w:lang w:val="el-GR"/>
        </w:rPr>
        <w:t xml:space="preserve"> ΔΡΑΣΗΣ 16940)». </w:t>
      </w:r>
    </w:p>
    <w:bookmarkEnd w:id="23"/>
    <w:bookmarkEnd w:id="24"/>
    <w:p w14:paraId="47C866A5"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lastRenderedPageBreak/>
        <w:t>Την υπ’ αρ. πρωτ. 107943/10-11-2022 Απόφαση του Υπουργείου Ανάπτυξης &amp; Επενδύσεων/ Γενική Γραμματεία Δημοσίων Επενδύσεων περί έγκρισης  ένταξης στο Πρόγραμμα Δημοσίων Επενδύσεων (ΠΔΕ) 2022, στη ΣΑΤΑ063 με κωδικό ενάριθμο 2022ΤΑ06300036 και κωδικό ΟΠΣ 5164847.</w:t>
      </w:r>
    </w:p>
    <w:p w14:paraId="6E16B4F6"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υπ’ αρ. Πρωτ. 9695/10-06-2024 (Α.Π ΚτΠ Μ.Α.Ε 13705/11-06-2024) Απόφαση του Υπουργείου Ανάπτυξης &amp; Επενδύσεων/ Γενική Γραμματεία Δημοσίων Επενδύσεων περί έγκρισης ένταξης/τροποποίησης στο Πρόγραμμα Δημοσίων Επενδύσεων (ΠΔΕ) 2024, στη ΣΑΤΑ063 με κωδικό ενάριθμο 2022ΤΑ06300036 και κωδικό ΟΠΣ 5164847.</w:t>
      </w:r>
    </w:p>
    <w:p w14:paraId="78292638"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από 21/6/2023 έως 6/7/2023 δημόσια διαβούλευση που διενεργήθηκε μέσω ΕΣΗΔΗΣ με κωδ. 23</w:t>
      </w:r>
      <w:r w:rsidRPr="00142A07">
        <w:t>DIAB</w:t>
      </w:r>
      <w:r w:rsidRPr="006E463D">
        <w:rPr>
          <w:lang w:val="el-GR"/>
        </w:rPr>
        <w:t>000026736 και τα αποτελέσματα αυτής.</w:t>
      </w:r>
    </w:p>
    <w:p w14:paraId="5DAC1F10"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Το </w:t>
      </w:r>
      <w:bookmarkStart w:id="25" w:name="_Hlk173840063"/>
      <w:r w:rsidRPr="006E463D">
        <w:rPr>
          <w:lang w:val="el-GR"/>
        </w:rPr>
        <w:t>υπ’ αρ. πρωτ. ΚτΠ Μ.Α.Ε. 11616/20-05-2024 (ΑΔΑ ΨΨΤΚ469ΗΗ7-ΜΘΔ) έγγραφο έγκρισης του Σχέδιο Τεύχους Διακήρυξης από τον Κύριο του Έργου, Ταμείο Παρακαταθηκών και Δανείων, για το Έργο: «Πληροφοριακό Σύστημα (ΠΣ) Οικονομικής και Λογιστικής Διαχείρισης (</w:t>
      </w:r>
      <w:r w:rsidRPr="00142A07">
        <w:t>ERP</w:t>
      </w:r>
      <w:r w:rsidRPr="006E463D">
        <w:rPr>
          <w:lang w:val="el-GR"/>
        </w:rPr>
        <w:t>) και Πληροφοριακό Σύστημα Διαχείρισης Ανθρωπίνων Πόρων (</w:t>
      </w:r>
      <w:r w:rsidRPr="00142A07">
        <w:t>HRMS</w:t>
      </w:r>
      <w:r w:rsidRPr="006E463D">
        <w:rPr>
          <w:lang w:val="el-GR"/>
        </w:rPr>
        <w:t>) του Ταμείου Παρακαταθηκών &amp; Δανείων» του Έργου «Ψηφιακός Μετασχηματισμός Του Ταμείου Παρακαταθηκών Και Δάνειων» (Κωδικός ΟΠΣ ΤΑ 5164847)».</w:t>
      </w:r>
    </w:p>
    <w:p w14:paraId="2F30983B"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Το υπ’ αρ. πρωτ. 113928 ΕΞ 2024 (Α.Π ΚτΠ Μ.Α.Ε. 18581/06-08-2024) έγγραφο της ΕΥΣΤΑ με θέμα: “Έγκριση διακήρυξης για τη σύναψη σύμβασης για το Υποέργο «Πληροφοριακό Σύστημα Οικονομικής και Λογιστικής Διαχείρισης (</w:t>
      </w:r>
      <w:r w:rsidRPr="00142A07">
        <w:t>ERP</w:t>
      </w:r>
      <w:r w:rsidRPr="006E463D">
        <w:rPr>
          <w:lang w:val="el-GR"/>
        </w:rPr>
        <w:t>) και Πληροφοριακό Σύστημα Διαχείρισης Ανθρωπίνων Πόρων (</w:t>
      </w:r>
      <w:r w:rsidRPr="00142A07">
        <w:t>HRMS</w:t>
      </w:r>
      <w:r w:rsidRPr="006E463D">
        <w:rPr>
          <w:lang w:val="el-GR"/>
        </w:rPr>
        <w:t>)» (με α/α 2) του Έργου «Ψηφιακός Μετασχηματισμός του Ταμείου Παρακαταθηκών και Δανείων» (Κωδικός ΟΠΣ ΤΑ 5164847)”.</w:t>
      </w:r>
    </w:p>
    <w:p w14:paraId="764CED17"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 xml:space="preserve">Την  από 29-08-2024 (Α/Α 435921 </w:t>
      </w:r>
      <w:r>
        <w:rPr>
          <w:lang w:val="en-US"/>
        </w:rPr>
        <w:t>Docutracks</w:t>
      </w:r>
      <w:r w:rsidRPr="006E463D">
        <w:rPr>
          <w:lang w:val="el-GR"/>
        </w:rPr>
        <w:t>) Εισήγηση της Γενικής Διεύθυνσης Έργων/ Διεύθυνσης Διαχείρισης Έργων/ Τμήμα Προγραμματισμού, Συντονισμού &amp; Διαχείρισης Έργων με θέμα: “ Διόρθωση του τεύχους διακήρυξης για το έργο «Πληροφοριακό Σύστημα (ΠΣ) Οικονομικής και Λογιστικής Διαχείρισης (</w:t>
      </w:r>
      <w:r w:rsidRPr="002E7B7B">
        <w:t>ERP</w:t>
      </w:r>
      <w:r w:rsidRPr="006E463D">
        <w:rPr>
          <w:lang w:val="el-GR"/>
        </w:rPr>
        <w:t>) και Πληροφοριακό Σύστημα Διαχείρισης Ανθρωπίνων Πόρων (</w:t>
      </w:r>
      <w:r w:rsidRPr="002E7B7B">
        <w:t>HRMS</w:t>
      </w:r>
      <w:r w:rsidRPr="006E463D">
        <w:rPr>
          <w:lang w:val="el-GR"/>
        </w:rPr>
        <w:t>) του Ταμείου Παρακαταθηκών &amp; Δανείων» του Εθνικού Σχεδίου Ανάκαμψης και Ανθεκτικότητας «Ελλάδα 2.0» (κωδικός Δράσης: 16940 / Άξονας 4.2) με Κωδικό ΟΠΣ ΤΑ 5164847, λόγω πρόδηλων σφαλμάτων, στο πλαίσιο της διαδικασίας δημοσίευσης του διαγωνισμού”.</w:t>
      </w:r>
    </w:p>
    <w:bookmarkEnd w:id="25"/>
    <w:p w14:paraId="00308D83"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Απόφαση του ΔΣ της ΚτΠ Μ.Α.Ε. κατά την υπ’ αρ. 856/25-08-2022 Συνεδρίασή του, με θέμα Εκλογή Διευθύνοντος Συμβούλου (Θέμα 1).</w:t>
      </w:r>
    </w:p>
    <w:p w14:paraId="61B17B55"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70D5542E" w14:textId="77777777" w:rsidR="006E463D" w:rsidRPr="006E463D" w:rsidRDefault="006E463D" w:rsidP="006E463D">
      <w:pPr>
        <w:numPr>
          <w:ilvl w:val="0"/>
          <w:numId w:val="48"/>
        </w:numPr>
        <w:autoSpaceDE w:val="0"/>
        <w:autoSpaceDN w:val="0"/>
        <w:adjustRightInd w:val="0"/>
        <w:ind w:left="426" w:hanging="426"/>
        <w:rPr>
          <w:lang w:val="el-GR"/>
        </w:rPr>
      </w:pPr>
      <w:r w:rsidRPr="006E463D">
        <w:rPr>
          <w:lang w:val="el-GR"/>
        </w:rPr>
        <w:t>Την Απόφαση του Διευθύνοντος Συμβούλου της ΚτΠ Μ.Α.Ε. με Αρ. Πρωτ. 22683/20-12-2022/ΟΕ:23-10-2023 και θέμα «Εξουσιοδότηση δικαιώματος υπογραφής σε Γενικούς Διευθυντές και Διευθυντές της ΚτΠ Μ.Α.Ε.».</w:t>
      </w:r>
    </w:p>
    <w:p w14:paraId="430B4AF1" w14:textId="77777777" w:rsidR="006E463D" w:rsidRDefault="006E463D" w:rsidP="006E463D">
      <w:pPr>
        <w:numPr>
          <w:ilvl w:val="0"/>
          <w:numId w:val="48"/>
        </w:numPr>
        <w:autoSpaceDE w:val="0"/>
        <w:autoSpaceDN w:val="0"/>
        <w:adjustRightInd w:val="0"/>
        <w:ind w:left="426" w:hanging="426"/>
        <w:rPr>
          <w:lang w:val="el-GR"/>
        </w:rPr>
      </w:pPr>
      <w:r w:rsidRPr="006E463D">
        <w:rPr>
          <w:lang w:val="el-GR"/>
        </w:rPr>
        <w:t>Την Απόφαση του Διοικητικού Συμβουλίου της  ΚτΠ Μ.Α.Ε. κατά την υπ’ αρ. 1011/14-08-2024 Συνεδρίασή του (Θέμα 7.6).</w:t>
      </w:r>
    </w:p>
    <w:p w14:paraId="01D6279E" w14:textId="77777777" w:rsidR="006E463D" w:rsidRPr="006E463D" w:rsidRDefault="006E463D" w:rsidP="006E463D">
      <w:pPr>
        <w:autoSpaceDE w:val="0"/>
        <w:autoSpaceDN w:val="0"/>
        <w:adjustRightInd w:val="0"/>
        <w:ind w:left="426"/>
        <w:rPr>
          <w:lang w:val="el-GR"/>
        </w:rPr>
      </w:pPr>
    </w:p>
    <w:p w14:paraId="5D6E229C" w14:textId="77777777" w:rsidR="008338F0" w:rsidRPr="008C2B9E" w:rsidRDefault="003355E7" w:rsidP="00ED23C1">
      <w:pPr>
        <w:pStyle w:val="22"/>
        <w:numPr>
          <w:ilvl w:val="1"/>
          <w:numId w:val="71"/>
        </w:numPr>
        <w:ind w:left="630" w:hanging="540"/>
        <w:rPr>
          <w:rFonts w:cs="Tahoma"/>
        </w:rPr>
      </w:pPr>
      <w:r w:rsidRPr="008C2B9E">
        <w:rPr>
          <w:rFonts w:cs="Tahoma"/>
        </w:rPr>
        <w:lastRenderedPageBreak/>
        <w:tab/>
      </w:r>
      <w:bookmarkStart w:id="26" w:name="_Ref40979373"/>
      <w:bookmarkStart w:id="27" w:name="_Toc176421572"/>
      <w:r w:rsidRPr="008C2B9E">
        <w:rPr>
          <w:rFonts w:cs="Tahoma"/>
        </w:rPr>
        <w:t>Προθεσμία παραλαβής προσφορών και διενέργεια διαγωνισμού</w:t>
      </w:r>
      <w:bookmarkEnd w:id="26"/>
      <w:bookmarkEnd w:id="27"/>
      <w:r w:rsidRPr="008C2B9E">
        <w:rPr>
          <w:rFonts w:cs="Tahoma"/>
        </w:rPr>
        <w:t xml:space="preserve"> </w:t>
      </w:r>
    </w:p>
    <w:p w14:paraId="6532A9B7" w14:textId="383CAE72" w:rsidR="00B65D70" w:rsidRPr="008C2B9E" w:rsidRDefault="003355E7" w:rsidP="00606D22">
      <w:pPr>
        <w:spacing w:before="240" w:line="276" w:lineRule="auto"/>
        <w:rPr>
          <w:color w:val="000000"/>
          <w:lang w:val="el-GR"/>
        </w:rPr>
      </w:pPr>
      <w:r w:rsidRPr="008C2B9E">
        <w:rPr>
          <w:lang w:val="el-GR" w:eastAsia="el-GR"/>
        </w:rPr>
        <w:t xml:space="preserve">Η καταληκτική ημερομηνία παραλαβής των προσφορών είναι η </w:t>
      </w:r>
      <w:r w:rsidR="0019347E" w:rsidRPr="0019347E">
        <w:rPr>
          <w:b/>
          <w:bCs/>
          <w:lang w:val="el-GR" w:eastAsia="el-GR"/>
        </w:rPr>
        <w:t>08-10-2024</w:t>
      </w:r>
      <w:r w:rsidR="0019347E">
        <w:rPr>
          <w:lang w:val="el-GR" w:eastAsia="el-GR"/>
        </w:rPr>
        <w:t xml:space="preserve"> </w:t>
      </w:r>
      <w:r w:rsidRPr="008C2B9E">
        <w:rPr>
          <w:lang w:val="el-GR" w:eastAsia="el-GR"/>
        </w:rPr>
        <w:t xml:space="preserve">και ώρα </w:t>
      </w:r>
      <w:r w:rsidR="0019347E" w:rsidRPr="0019347E">
        <w:rPr>
          <w:b/>
          <w:bCs/>
          <w:lang w:val="el-GR" w:eastAsia="el-GR"/>
        </w:rPr>
        <w:t>14:00</w:t>
      </w:r>
      <w:r w:rsidR="00B65D70" w:rsidRPr="008C2B9E">
        <w:rPr>
          <w:lang w:val="el-GR" w:eastAsia="el-GR"/>
        </w:rPr>
        <w:t xml:space="preserve"> και η </w:t>
      </w:r>
      <w:r w:rsidR="00B65D70" w:rsidRPr="008C2B9E">
        <w:rPr>
          <w:color w:val="000000"/>
          <w:lang w:val="el-GR"/>
        </w:rPr>
        <w:t xml:space="preserve">Ημερομηνία έναρξης υποβολής προσφορών είναι η </w:t>
      </w:r>
      <w:r w:rsidR="0019347E" w:rsidRPr="0019347E">
        <w:rPr>
          <w:b/>
          <w:bCs/>
          <w:lang w:val="el-GR" w:eastAsia="el-GR"/>
        </w:rPr>
        <w:t>10-09-2024</w:t>
      </w:r>
      <w:r w:rsidR="00B65D70" w:rsidRPr="008C2B9E">
        <w:rPr>
          <w:lang w:val="el-GR" w:eastAsia="el-GR"/>
        </w:rPr>
        <w:t>.</w:t>
      </w:r>
    </w:p>
    <w:p w14:paraId="63A5B2A9" w14:textId="39692682" w:rsidR="001C673F" w:rsidRPr="008C2B9E" w:rsidRDefault="00606D22" w:rsidP="00606D22">
      <w:pPr>
        <w:spacing w:line="276" w:lineRule="auto"/>
        <w:rPr>
          <w:lang w:val="el-GR"/>
        </w:rPr>
      </w:pPr>
      <w:r w:rsidRPr="00606D22">
        <w:rPr>
          <w:lang w:val="el-GR" w:eastAsia="el-GR"/>
        </w:rPr>
        <w:t>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w:t>
      </w:r>
      <w:r w:rsidR="003355E7" w:rsidRPr="00FA42C5">
        <w:rPr>
          <w:lang w:val="el-GR" w:eastAsia="el-GR"/>
        </w:rPr>
        <w:t xml:space="preserve">, </w:t>
      </w:r>
      <w:r w:rsidR="00BD6794" w:rsidRPr="00FA42C5">
        <w:rPr>
          <w:b/>
          <w:lang w:val="el-GR"/>
        </w:rPr>
        <w:t xml:space="preserve">μια </w:t>
      </w:r>
      <w:r w:rsidR="001C673F" w:rsidRPr="00FA42C5">
        <w:rPr>
          <w:b/>
          <w:lang w:val="el-GR"/>
        </w:rPr>
        <w:t>(</w:t>
      </w:r>
      <w:r w:rsidR="00BD6794" w:rsidRPr="00FA42C5">
        <w:rPr>
          <w:b/>
          <w:lang w:val="el-GR"/>
        </w:rPr>
        <w:t>1</w:t>
      </w:r>
      <w:r w:rsidR="001C673F" w:rsidRPr="00FA42C5">
        <w:rPr>
          <w:b/>
          <w:lang w:val="el-GR"/>
        </w:rPr>
        <w:t>) εργάσιμ</w:t>
      </w:r>
      <w:r w:rsidR="00BD6794" w:rsidRPr="00FA42C5">
        <w:rPr>
          <w:b/>
          <w:lang w:val="el-GR"/>
        </w:rPr>
        <w:t>η</w:t>
      </w:r>
      <w:r w:rsidR="00BD6794">
        <w:rPr>
          <w:lang w:val="el-GR"/>
        </w:rPr>
        <w:t xml:space="preserve"> </w:t>
      </w:r>
      <w:r w:rsidR="001C673F" w:rsidRPr="00BD6794">
        <w:rPr>
          <w:lang w:val="el-GR"/>
        </w:rPr>
        <w:t>ημέρ</w:t>
      </w:r>
      <w:r w:rsidR="00BD6794">
        <w:rPr>
          <w:lang w:val="el-GR"/>
        </w:rPr>
        <w:t>α</w:t>
      </w:r>
      <w:r w:rsidR="001C673F" w:rsidRPr="00BD6794">
        <w:rPr>
          <w:lang w:val="el-GR"/>
        </w:rPr>
        <w:t xml:space="preserve"> μετά την καταληκτική ημερομηνία υποβολής των προσφορών </w:t>
      </w:r>
      <w:r w:rsidR="001C673F" w:rsidRPr="00BD6794">
        <w:rPr>
          <w:b/>
          <w:lang w:val="el-GR"/>
        </w:rPr>
        <w:t xml:space="preserve">ήτοι </w:t>
      </w:r>
      <w:r w:rsidR="0019347E">
        <w:rPr>
          <w:b/>
          <w:lang w:val="el-GR"/>
        </w:rPr>
        <w:t>09-10-2024</w:t>
      </w:r>
      <w:r w:rsidR="001C673F" w:rsidRPr="00BD6794">
        <w:rPr>
          <w:b/>
          <w:lang w:val="el-GR"/>
        </w:rPr>
        <w:t xml:space="preserve"> </w:t>
      </w:r>
      <w:r w:rsidR="001C673F" w:rsidRPr="0019347E">
        <w:rPr>
          <w:bCs/>
          <w:lang w:val="el-GR"/>
        </w:rPr>
        <w:t>και ώρα</w:t>
      </w:r>
      <w:r w:rsidR="001C673F" w:rsidRPr="00BD6794">
        <w:rPr>
          <w:b/>
          <w:lang w:val="el-GR"/>
        </w:rPr>
        <w:t xml:space="preserve"> </w:t>
      </w:r>
      <w:r w:rsidR="0019347E">
        <w:rPr>
          <w:b/>
          <w:lang w:val="el-GR"/>
        </w:rPr>
        <w:t>14:00</w:t>
      </w:r>
      <w:r w:rsidR="001C673F" w:rsidRPr="00BD6794">
        <w:rPr>
          <w:lang w:val="el-GR"/>
        </w:rPr>
        <w:t>.</w:t>
      </w:r>
    </w:p>
    <w:p w14:paraId="66C3EDC9" w14:textId="77777777" w:rsidR="001C673F" w:rsidRPr="008C2B9E" w:rsidRDefault="001C673F">
      <w:pPr>
        <w:rPr>
          <w:lang w:val="el-GR"/>
        </w:rPr>
      </w:pPr>
      <w:r w:rsidRPr="008C2B9E" w:rsidDel="001C673F">
        <w:rPr>
          <w:i/>
          <w:iCs/>
          <w:color w:val="5B9BD5"/>
          <w:kern w:val="1"/>
          <w:lang w:val="el-GR"/>
        </w:rPr>
        <w:t xml:space="preserve"> </w:t>
      </w:r>
    </w:p>
    <w:p w14:paraId="0586238C" w14:textId="77777777" w:rsidR="008338F0" w:rsidRPr="008C2B9E" w:rsidRDefault="003355E7" w:rsidP="00ED23C1">
      <w:pPr>
        <w:pStyle w:val="22"/>
        <w:numPr>
          <w:ilvl w:val="1"/>
          <w:numId w:val="71"/>
        </w:numPr>
        <w:ind w:left="630" w:hanging="540"/>
        <w:rPr>
          <w:rFonts w:cs="Tahoma"/>
        </w:rPr>
      </w:pPr>
      <w:r w:rsidRPr="008C2B9E">
        <w:rPr>
          <w:rFonts w:cs="Tahoma"/>
        </w:rPr>
        <w:tab/>
      </w:r>
      <w:bookmarkStart w:id="28" w:name="_Ref65241722"/>
      <w:bookmarkStart w:id="29" w:name="_Ref65241727"/>
      <w:bookmarkStart w:id="30" w:name="_Toc176421573"/>
      <w:r w:rsidRPr="008C2B9E">
        <w:rPr>
          <w:rFonts w:cs="Tahoma"/>
        </w:rPr>
        <w:t>Δημοσιότητα</w:t>
      </w:r>
      <w:bookmarkEnd w:id="28"/>
      <w:bookmarkEnd w:id="29"/>
      <w:bookmarkEnd w:id="30"/>
    </w:p>
    <w:p w14:paraId="060E5814" w14:textId="77777777" w:rsidR="008338F0" w:rsidRPr="008C2B9E" w:rsidRDefault="003355E7" w:rsidP="00B8545D">
      <w:pPr>
        <w:spacing w:before="240"/>
        <w:rPr>
          <w:lang w:val="el-GR"/>
        </w:rPr>
      </w:pPr>
      <w:r w:rsidRPr="008C2B9E">
        <w:rPr>
          <w:b/>
          <w:lang w:val="el-GR"/>
        </w:rPr>
        <w:t>Α.</w:t>
      </w:r>
      <w:r w:rsidRPr="008C2B9E">
        <w:rPr>
          <w:b/>
          <w:lang w:val="el-GR"/>
        </w:rPr>
        <w:tab/>
        <w:t xml:space="preserve">Δημοσίευση στην Επίσημη Εφημερίδα της Ευρωπαϊκής Ένωσης </w:t>
      </w:r>
    </w:p>
    <w:p w14:paraId="6F559CCD" w14:textId="3402D9AB" w:rsidR="00761AB5" w:rsidRPr="002B3C03" w:rsidRDefault="003355E7" w:rsidP="00761AB5">
      <w:pPr>
        <w:rPr>
          <w:b/>
          <w:bCs/>
          <w:iCs/>
          <w:kern w:val="1"/>
          <w:lang w:val="el-GR"/>
        </w:rPr>
      </w:pPr>
      <w:r w:rsidRPr="008C2B9E">
        <w:rPr>
          <w:lang w:val="el-GR"/>
        </w:rPr>
        <w:t xml:space="preserve">Προκήρυξη της παρούσας σύμβασης απεστάλη με ηλεκτρονικά μέσα για δημοσίευση στις </w:t>
      </w:r>
      <w:r w:rsidR="002B3C03" w:rsidRPr="00995019">
        <w:rPr>
          <w:b/>
          <w:bCs/>
          <w:lang w:val="el-GR"/>
        </w:rPr>
        <w:t>05-09-2024</w:t>
      </w:r>
      <w:r w:rsidRPr="00995019">
        <w:rPr>
          <w:lang w:val="el-GR"/>
        </w:rPr>
        <w:t xml:space="preserve"> στην Υπηρεσία Εκδόσεων της Ευρωπαϊκής Ένωσης</w:t>
      </w:r>
      <w:r w:rsidR="009F58DB" w:rsidRPr="00995019">
        <w:rPr>
          <w:lang w:val="el-GR"/>
        </w:rPr>
        <w:t xml:space="preserve"> και δημοσιεύθηκε στις </w:t>
      </w:r>
      <w:r w:rsidR="002B3C03" w:rsidRPr="00995019">
        <w:rPr>
          <w:b/>
          <w:bCs/>
          <w:lang w:val="el-GR"/>
        </w:rPr>
        <w:t>09-09-20</w:t>
      </w:r>
      <w:r w:rsidR="002B3C03" w:rsidRPr="002B3C03">
        <w:rPr>
          <w:b/>
          <w:bCs/>
          <w:lang w:val="el-GR"/>
        </w:rPr>
        <w:t>24.</w:t>
      </w:r>
      <w:r w:rsidRPr="002B3C03">
        <w:rPr>
          <w:b/>
          <w:bCs/>
          <w:lang w:val="el-GR"/>
        </w:rPr>
        <w:t xml:space="preserve"> </w:t>
      </w:r>
    </w:p>
    <w:p w14:paraId="426D64C0" w14:textId="77777777" w:rsidR="009F58DB" w:rsidRPr="008C2B9E" w:rsidRDefault="009F58DB" w:rsidP="00761AB5">
      <w:pPr>
        <w:rPr>
          <w:lang w:val="el-GR"/>
        </w:rPr>
      </w:pPr>
    </w:p>
    <w:p w14:paraId="79BEF263" w14:textId="77777777" w:rsidR="008338F0" w:rsidRPr="008C2B9E" w:rsidRDefault="003355E7">
      <w:pPr>
        <w:rPr>
          <w:lang w:val="el-GR"/>
        </w:rPr>
      </w:pPr>
      <w:r w:rsidRPr="008C2B9E">
        <w:rPr>
          <w:b/>
          <w:lang w:val="el-GR"/>
        </w:rPr>
        <w:t>Β.</w:t>
      </w:r>
      <w:r w:rsidRPr="008C2B9E">
        <w:rPr>
          <w:b/>
          <w:lang w:val="el-GR"/>
        </w:rPr>
        <w:tab/>
        <w:t xml:space="preserve">Δημοσίευση σε εθνικό επίπεδο </w:t>
      </w:r>
    </w:p>
    <w:p w14:paraId="2D65BB99" w14:textId="50A91BB0" w:rsidR="008338F0" w:rsidRPr="008C2B9E" w:rsidRDefault="001452C0">
      <w:pPr>
        <w:rPr>
          <w:lang w:val="el-GR"/>
        </w:rPr>
      </w:pPr>
      <w:r w:rsidRPr="008C2B9E">
        <w:rPr>
          <w:lang w:val="el-GR"/>
        </w:rPr>
        <w:t>Η προκήρυξη και το</w:t>
      </w:r>
      <w:r w:rsidR="003355E7" w:rsidRPr="008C2B9E">
        <w:rPr>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8C2B9E">
        <w:rPr>
          <w:lang w:val="el-GR"/>
        </w:rPr>
        <w:t xml:space="preserve">στις </w:t>
      </w:r>
      <w:r w:rsidR="008428C0" w:rsidRPr="008428C0">
        <w:rPr>
          <w:b/>
          <w:bCs/>
          <w:lang w:val="el-GR"/>
        </w:rPr>
        <w:t>10-09-2024.</w:t>
      </w:r>
      <w:r w:rsidR="003355E7" w:rsidRPr="008C2B9E">
        <w:rPr>
          <w:lang w:val="el-GR"/>
        </w:rPr>
        <w:t xml:space="preserve"> </w:t>
      </w:r>
    </w:p>
    <w:p w14:paraId="651F419B" w14:textId="2AADD035" w:rsidR="00C32F72" w:rsidRDefault="00821852" w:rsidP="00C32F72">
      <w:pPr>
        <w:rPr>
          <w:rFonts w:ascii="Aptos" w:hAnsi="Aptos" w:cs="Aptos"/>
          <w:lang w:val="el-GR" w:eastAsia="el-GR"/>
        </w:rPr>
      </w:pPr>
      <w:r w:rsidRPr="008C2B9E">
        <w:rPr>
          <w:lang w:val="el-GR"/>
        </w:rPr>
        <w:t xml:space="preserve">Τα έγγραφα της σύμβασης </w:t>
      </w:r>
      <w:bookmarkStart w:id="31" w:name="_Hlk75874003"/>
      <w:r w:rsidRPr="008C2B9E">
        <w:rPr>
          <w:lang w:val="el-GR"/>
        </w:rPr>
        <w:t xml:space="preserve">της παρούσας Διακήρυξης καταχωρήθηκαν </w:t>
      </w:r>
      <w:bookmarkEnd w:id="31"/>
      <w:r w:rsidRPr="008C2B9E">
        <w:rPr>
          <w:lang w:val="el-GR"/>
        </w:rPr>
        <w:t xml:space="preserve">στη σχετική ηλεκτρονική διαδικασία σύναψης δημόσιας σύμβασης στο ΕΣΗΔΗΣ στις </w:t>
      </w:r>
      <w:r w:rsidR="008428C0" w:rsidRPr="008428C0">
        <w:rPr>
          <w:b/>
          <w:bCs/>
          <w:lang w:val="el-GR"/>
        </w:rPr>
        <w:t>10-09-2024</w:t>
      </w:r>
      <w:r w:rsidRPr="008C2B9E">
        <w:rPr>
          <w:lang w:val="el-GR"/>
        </w:rPr>
        <w:t>, η οποία έλαβε Συστημικό Αύξοντα Αριθμό</w:t>
      </w:r>
      <w:bookmarkStart w:id="32" w:name="_Hlk75874030"/>
      <w:r w:rsidRPr="008C2B9E">
        <w:rPr>
          <w:lang w:val="el-GR"/>
        </w:rPr>
        <w:t xml:space="preserve">:  </w:t>
      </w:r>
      <w:r w:rsidR="00CF7E39" w:rsidRPr="00CF7E39">
        <w:rPr>
          <w:b/>
          <w:bCs/>
          <w:lang w:val="el-GR"/>
        </w:rPr>
        <w:t>357902</w:t>
      </w:r>
      <w:bookmarkEnd w:id="32"/>
      <w:r w:rsidR="00CF7E39">
        <w:rPr>
          <w:lang w:val="el-GR"/>
        </w:rPr>
        <w:t xml:space="preserve"> κ</w:t>
      </w:r>
      <w:r w:rsidRPr="008C2B9E">
        <w:rPr>
          <w:lang w:val="el-GR"/>
        </w:rPr>
        <w:t>αι αναρτήθηκαν στη Διαδικτυακή Πύλη (</w:t>
      </w:r>
      <w:hyperlink r:id="rId18" w:history="1">
        <w:r w:rsidRPr="008C2B9E">
          <w:rPr>
            <w:rStyle w:val="-"/>
            <w:lang w:val="el-GR"/>
          </w:rPr>
          <w:t>www.promitheus.gov.gr</w:t>
        </w:r>
      </w:hyperlink>
      <w:r w:rsidRPr="008C2B9E">
        <w:rPr>
          <w:lang w:val="el-GR"/>
        </w:rPr>
        <w:t>) του ΟΠΣ ΕΣΗΔΗΣ</w:t>
      </w:r>
      <w:r w:rsidR="00C32F72">
        <w:rPr>
          <w:lang w:val="el-GR"/>
        </w:rPr>
        <w:t xml:space="preserve"> </w:t>
      </w:r>
      <w:r w:rsidR="00C32F72" w:rsidRPr="008349C5">
        <w:rPr>
          <w:lang w:val="el-GR"/>
        </w:rPr>
        <w:t>στη διεύθυνση (</w:t>
      </w:r>
      <w:r w:rsidR="00C32F72" w:rsidRPr="008349C5">
        <w:t>URL</w:t>
      </w:r>
      <w:r w:rsidR="00C32F72" w:rsidRPr="008349C5">
        <w:rPr>
          <w:lang w:val="el-GR"/>
        </w:rPr>
        <w:t>)</w:t>
      </w:r>
      <w:r w:rsidR="008428C0">
        <w:rPr>
          <w:lang w:val="el-GR"/>
        </w:rPr>
        <w:t xml:space="preserve"> </w:t>
      </w:r>
      <w:hyperlink r:id="rId19" w:history="1">
        <w:r w:rsidR="008428C0" w:rsidRPr="00A212BD">
          <w:rPr>
            <w:rStyle w:val="-"/>
          </w:rPr>
          <w:t>https</w:t>
        </w:r>
        <w:r w:rsidR="008428C0" w:rsidRPr="00A212BD">
          <w:rPr>
            <w:rStyle w:val="-"/>
            <w:lang w:val="el-GR"/>
          </w:rPr>
          <w:t>://</w:t>
        </w:r>
        <w:r w:rsidR="008428C0" w:rsidRPr="00A212BD">
          <w:rPr>
            <w:rStyle w:val="-"/>
          </w:rPr>
          <w:t>nepps</w:t>
        </w:r>
        <w:r w:rsidR="008428C0" w:rsidRPr="00A212BD">
          <w:rPr>
            <w:rStyle w:val="-"/>
            <w:lang w:val="el-GR"/>
          </w:rPr>
          <w:t>-</w:t>
        </w:r>
        <w:r w:rsidR="008428C0" w:rsidRPr="00A212BD">
          <w:rPr>
            <w:rStyle w:val="-"/>
          </w:rPr>
          <w:t>search</w:t>
        </w:r>
        <w:r w:rsidR="008428C0" w:rsidRPr="00A212BD">
          <w:rPr>
            <w:rStyle w:val="-"/>
            <w:lang w:val="el-GR"/>
          </w:rPr>
          <w:t>.</w:t>
        </w:r>
        <w:r w:rsidR="008428C0" w:rsidRPr="00A212BD">
          <w:rPr>
            <w:rStyle w:val="-"/>
          </w:rPr>
          <w:t>eprocurement</w:t>
        </w:r>
        <w:r w:rsidR="008428C0" w:rsidRPr="00A212BD">
          <w:rPr>
            <w:rStyle w:val="-"/>
            <w:lang w:val="el-GR"/>
          </w:rPr>
          <w:t>.</w:t>
        </w:r>
        <w:r w:rsidR="008428C0" w:rsidRPr="00A212BD">
          <w:rPr>
            <w:rStyle w:val="-"/>
          </w:rPr>
          <w:t>gov</w:t>
        </w:r>
        <w:r w:rsidR="008428C0" w:rsidRPr="00A212BD">
          <w:rPr>
            <w:rStyle w:val="-"/>
            <w:lang w:val="el-GR"/>
          </w:rPr>
          <w:t>.</w:t>
        </w:r>
        <w:r w:rsidR="008428C0" w:rsidRPr="00A212BD">
          <w:rPr>
            <w:rStyle w:val="-"/>
          </w:rPr>
          <w:t>gr</w:t>
        </w:r>
        <w:r w:rsidR="008428C0" w:rsidRPr="00A212BD">
          <w:rPr>
            <w:rStyle w:val="-"/>
            <w:lang w:val="el-GR"/>
          </w:rPr>
          <w:t>/</w:t>
        </w:r>
        <w:r w:rsidR="008428C0" w:rsidRPr="00A212BD">
          <w:rPr>
            <w:rStyle w:val="-"/>
          </w:rPr>
          <w:t>actSearch</w:t>
        </w:r>
        <w:r w:rsidR="008428C0" w:rsidRPr="00A212BD">
          <w:rPr>
            <w:rStyle w:val="-"/>
            <w:lang w:val="el-GR"/>
          </w:rPr>
          <w:t>/</w:t>
        </w:r>
        <w:r w:rsidR="008428C0" w:rsidRPr="00A212BD">
          <w:rPr>
            <w:rStyle w:val="-"/>
          </w:rPr>
          <w:t>resources</w:t>
        </w:r>
        <w:r w:rsidR="008428C0" w:rsidRPr="00A212BD">
          <w:rPr>
            <w:rStyle w:val="-"/>
            <w:lang w:val="el-GR"/>
          </w:rPr>
          <w:t>/</w:t>
        </w:r>
        <w:r w:rsidR="008428C0" w:rsidRPr="00A212BD">
          <w:rPr>
            <w:rStyle w:val="-"/>
          </w:rPr>
          <w:t>search</w:t>
        </w:r>
        <w:r w:rsidR="008428C0" w:rsidRPr="00A212BD">
          <w:rPr>
            <w:rStyle w:val="-"/>
            <w:lang w:val="el-GR"/>
          </w:rPr>
          <w:t xml:space="preserve">/357902 </w:t>
        </w:r>
      </w:hyperlink>
      <w:r w:rsidR="00C32F72" w:rsidRPr="008349C5">
        <w:rPr>
          <w:lang w:val="el-GR"/>
        </w:rPr>
        <w:t>.</w:t>
      </w:r>
      <w:r w:rsidR="00C32F72" w:rsidRPr="00E03FA9">
        <w:rPr>
          <w:i/>
          <w:iCs/>
          <w:lang w:val="el-GR"/>
        </w:rPr>
        <w:t xml:space="preserve"> </w:t>
      </w:r>
    </w:p>
    <w:p w14:paraId="32DAAB55" w14:textId="7747F19F" w:rsidR="00821852" w:rsidRPr="008C2B9E" w:rsidRDefault="00821852" w:rsidP="00821852">
      <w:pPr>
        <w:rPr>
          <w:lang w:val="el-GR"/>
        </w:rPr>
      </w:pPr>
    </w:p>
    <w:p w14:paraId="09EBB20D" w14:textId="70D94515" w:rsidR="00181C40" w:rsidRPr="008C2B9E" w:rsidRDefault="00821852">
      <w:pPr>
        <w:rPr>
          <w:lang w:val="el-GR"/>
        </w:rPr>
      </w:pPr>
      <w:r w:rsidRPr="008C2B9E">
        <w:rPr>
          <w:lang w:val="el-GR"/>
        </w:rPr>
        <w:t>Π</w:t>
      </w:r>
      <w:r w:rsidR="00181C40" w:rsidRPr="008C2B9E">
        <w:rPr>
          <w:lang w:val="el-GR"/>
        </w:rPr>
        <w:t xml:space="preserve">ερίληψη της παρούσας Διακήρυξης όπως προβλέπεται στην περίπτωση </w:t>
      </w:r>
      <w:bookmarkStart w:id="33" w:name="_Hlk75874098"/>
      <w:r w:rsidR="00181C40" w:rsidRPr="008C2B9E">
        <w:rPr>
          <w:lang w:val="el-GR"/>
        </w:rPr>
        <w:t xml:space="preserve">(ιστ) </w:t>
      </w:r>
      <w:bookmarkEnd w:id="33"/>
      <w:r w:rsidR="00181C40" w:rsidRPr="008C2B9E">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181C40" w:rsidRPr="008C2B9E">
        <w:rPr>
          <w:lang w:val="el-GR" w:eastAsia="el-GR"/>
        </w:rPr>
        <w:t xml:space="preserve">στις </w:t>
      </w:r>
      <w:r w:rsidR="008428C0" w:rsidRPr="008428C0">
        <w:rPr>
          <w:b/>
          <w:bCs/>
          <w:lang w:val="el-GR"/>
        </w:rPr>
        <w:t>10-09-2024.</w:t>
      </w:r>
    </w:p>
    <w:p w14:paraId="321A4BDB" w14:textId="77777777" w:rsidR="008338F0" w:rsidRPr="008C2B9E" w:rsidRDefault="008338F0">
      <w:pPr>
        <w:rPr>
          <w:lang w:val="el-GR"/>
        </w:rPr>
      </w:pPr>
    </w:p>
    <w:p w14:paraId="35DCCDB3" w14:textId="507E18D1" w:rsidR="008338F0" w:rsidRPr="008C2B9E" w:rsidRDefault="003355E7" w:rsidP="00B8545D">
      <w:pPr>
        <w:pStyle w:val="normalwithoutspacing"/>
        <w:snapToGrid w:val="0"/>
        <w:rPr>
          <w:i/>
          <w:iCs/>
          <w:color w:val="5B9BD5"/>
          <w:kern w:val="1"/>
        </w:rPr>
      </w:pPr>
      <w:r w:rsidRPr="008C2B9E">
        <w:t xml:space="preserve">Η Διακήρυξη </w:t>
      </w:r>
      <w:r w:rsidR="00C6622B" w:rsidRPr="008C2B9E">
        <w:t xml:space="preserve">θα αναρτηθεί </w:t>
      </w:r>
      <w:r w:rsidRPr="008C2B9E">
        <w:t>στο διαδίκτυο, στην ιστοσελίδα της αναθέτουσας αρχής, στη διεύθυνση (URL) :</w:t>
      </w:r>
      <w:r w:rsidR="00E1337D" w:rsidRPr="008C2B9E">
        <w:t xml:space="preserve"> </w:t>
      </w:r>
      <w:r w:rsidRPr="008C2B9E">
        <w:t xml:space="preserve"> </w:t>
      </w:r>
      <w:hyperlink r:id="rId20" w:history="1">
        <w:r w:rsidR="00DF6A64" w:rsidRPr="008C2B9E">
          <w:rPr>
            <w:rStyle w:val="-"/>
          </w:rPr>
          <w:t>http://www.ktpae.gr</w:t>
        </w:r>
      </w:hyperlink>
      <w:r w:rsidR="00E1337D" w:rsidRPr="008C2B9E">
        <w:t xml:space="preserve"> </w:t>
      </w:r>
      <w:r w:rsidRPr="008C2B9E">
        <w:t xml:space="preserve"> στη</w:t>
      </w:r>
      <w:r w:rsidR="00290B29" w:rsidRPr="008C2B9E">
        <w:t xml:space="preserve"> θέση Διαγωνισμοί</w:t>
      </w:r>
      <w:r w:rsidR="00E1337D" w:rsidRPr="008C2B9E">
        <w:t xml:space="preserve"> </w:t>
      </w:r>
      <w:r w:rsidRPr="008C2B9E">
        <w:t xml:space="preserve">στις </w:t>
      </w:r>
      <w:r w:rsidR="008428C0" w:rsidRPr="008428C0">
        <w:rPr>
          <w:b/>
          <w:bCs/>
        </w:rPr>
        <w:t>10-09-2024.</w:t>
      </w:r>
      <w:r w:rsidR="008428C0" w:rsidRPr="008C2B9E">
        <w:t xml:space="preserve"> </w:t>
      </w:r>
      <w:r w:rsidRPr="008C2B9E">
        <w:rPr>
          <w:i/>
          <w:iCs/>
          <w:color w:val="5B9BD5"/>
          <w:kern w:val="1"/>
        </w:rPr>
        <w:t xml:space="preserve"> </w:t>
      </w:r>
    </w:p>
    <w:p w14:paraId="72CC2E41" w14:textId="77777777" w:rsidR="00441D66" w:rsidRPr="008C2B9E" w:rsidRDefault="00441D66" w:rsidP="00B8545D">
      <w:pPr>
        <w:pStyle w:val="normalwithoutspacing"/>
        <w:snapToGrid w:val="0"/>
        <w:rPr>
          <w:iCs/>
          <w:kern w:val="1"/>
        </w:rPr>
      </w:pPr>
    </w:p>
    <w:p w14:paraId="1E1778D7" w14:textId="77777777" w:rsidR="00B1259E" w:rsidRPr="008C2B9E" w:rsidRDefault="00B1259E">
      <w:pPr>
        <w:rPr>
          <w:iCs/>
          <w:kern w:val="1"/>
          <w:lang w:val="el-GR"/>
        </w:rPr>
      </w:pPr>
    </w:p>
    <w:p w14:paraId="05838216" w14:textId="77777777" w:rsidR="008338F0" w:rsidRPr="008C2B9E" w:rsidRDefault="003355E7" w:rsidP="00ED23C1">
      <w:pPr>
        <w:pStyle w:val="22"/>
        <w:numPr>
          <w:ilvl w:val="1"/>
          <w:numId w:val="71"/>
        </w:numPr>
        <w:ind w:left="630" w:hanging="540"/>
        <w:rPr>
          <w:rFonts w:cs="Tahoma"/>
        </w:rPr>
      </w:pPr>
      <w:r w:rsidRPr="008C2B9E">
        <w:rPr>
          <w:rFonts w:cs="Tahoma"/>
        </w:rPr>
        <w:tab/>
      </w:r>
      <w:bookmarkStart w:id="34" w:name="_Toc176421574"/>
      <w:r w:rsidRPr="008C2B9E">
        <w:rPr>
          <w:rFonts w:cs="Tahoma"/>
        </w:rPr>
        <w:t>Αρχές εφαρμοζόμενες στη διαδικασία σύναψης</w:t>
      </w:r>
      <w:bookmarkEnd w:id="34"/>
      <w:r w:rsidRPr="008C2B9E">
        <w:rPr>
          <w:rFonts w:cs="Tahoma"/>
        </w:rPr>
        <w:t xml:space="preserve"> </w:t>
      </w:r>
    </w:p>
    <w:p w14:paraId="21223F64" w14:textId="77777777" w:rsidR="008338F0" w:rsidRPr="008C2B9E" w:rsidRDefault="003355E7" w:rsidP="00B8545D">
      <w:pPr>
        <w:spacing w:before="240"/>
        <w:rPr>
          <w:lang w:val="el-GR"/>
        </w:rPr>
      </w:pPr>
      <w:r w:rsidRPr="008C2B9E">
        <w:rPr>
          <w:lang w:val="el-GR"/>
        </w:rPr>
        <w:t>Οι οικονομικοί φορείς δεσμεύονται ότι:</w:t>
      </w:r>
    </w:p>
    <w:p w14:paraId="39E6980D" w14:textId="77777777" w:rsidR="008338F0" w:rsidRPr="008C2B9E" w:rsidRDefault="003355E7">
      <w:pPr>
        <w:rPr>
          <w:lang w:val="el-GR"/>
        </w:rPr>
      </w:pPr>
      <w:r w:rsidRPr="008C2B9E">
        <w:rPr>
          <w:lang w:val="el-GR"/>
        </w:rPr>
        <w:t>α) τηρούν και θα εξακολουθήσουν να τηρούν κατά την εκτέλεση της σύμβασης, εφόσον επιλεγούν,</w:t>
      </w:r>
      <w:r w:rsidR="00E1337D" w:rsidRPr="008C2B9E">
        <w:rPr>
          <w:lang w:val="el-GR"/>
        </w:rPr>
        <w:t xml:space="preserve"> </w:t>
      </w:r>
      <w:r w:rsidRPr="008C2B9E">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w:t>
      </w:r>
      <w:r w:rsidRPr="008C2B9E">
        <w:rPr>
          <w:lang w:val="el-GR"/>
        </w:rPr>
        <w:lastRenderedPageBreak/>
        <w:t xml:space="preserve">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5E63F174" w14:textId="1DF15D63" w:rsidR="008338F0" w:rsidRPr="008C2B9E" w:rsidRDefault="003355E7">
      <w:pPr>
        <w:rPr>
          <w:lang w:val="el-GR"/>
        </w:rPr>
      </w:pPr>
      <w:r w:rsidRPr="008C2B9E">
        <w:rPr>
          <w:lang w:val="el-GR"/>
        </w:rPr>
        <w:t xml:space="preserve">β) δεν θα ενεργήσουν αθέμιτα, παράνομα ή καταχρηστικά </w:t>
      </w:r>
      <w:r w:rsidR="000E1A0D" w:rsidRPr="008C2B9E">
        <w:rPr>
          <w:lang w:val="el-GR"/>
        </w:rPr>
        <w:t>καθ΄ όλη</w:t>
      </w:r>
      <w:r w:rsidRPr="008C2B9E">
        <w:rPr>
          <w:lang w:val="el-GR"/>
        </w:rPr>
        <w:t xml:space="preserve"> τη διάρκεια της διαδικασίας ανάθεσης, αλλά και κατά το στάδιο εκτέλεσης της σύμβασης, εφόσον επιλεγούν</w:t>
      </w:r>
    </w:p>
    <w:p w14:paraId="3B32DAF7" w14:textId="77777777" w:rsidR="008338F0" w:rsidRPr="008C2B9E" w:rsidRDefault="003355E7">
      <w:pPr>
        <w:rPr>
          <w:lang w:val="el-GR"/>
        </w:rPr>
      </w:pPr>
      <w:r w:rsidRPr="008C2B9E">
        <w:rPr>
          <w:lang w:val="el-GR"/>
        </w:rPr>
        <w:t>γ) λαμβάνουν τα κατάλληλα μέτρα για να διαφυλάξουν την εμπιστευτικότητα των πληροφοριών που έχουν χαρακτηρισθεί ως τέτοιες.</w:t>
      </w:r>
    </w:p>
    <w:p w14:paraId="2906F7D2" w14:textId="77777777" w:rsidR="00D52D6B" w:rsidRPr="008C2B9E" w:rsidRDefault="00D52D6B">
      <w:pPr>
        <w:rPr>
          <w:lang w:val="el-GR"/>
        </w:rPr>
      </w:pPr>
    </w:p>
    <w:p w14:paraId="2D9B712B" w14:textId="77777777" w:rsidR="00092ADB" w:rsidRDefault="00092ADB" w:rsidP="00812E68">
      <w:pPr>
        <w:pStyle w:val="10"/>
        <w:numPr>
          <w:ilvl w:val="0"/>
          <w:numId w:val="70"/>
        </w:numPr>
        <w:spacing w:after="0"/>
        <w:ind w:left="450"/>
        <w:rPr>
          <w:rFonts w:cs="Tahoma"/>
        </w:rPr>
      </w:pPr>
      <w:bookmarkStart w:id="35" w:name="_Toc136274302"/>
      <w:bookmarkStart w:id="36" w:name="_Toc136963249"/>
      <w:bookmarkStart w:id="37" w:name="_Toc159494180"/>
      <w:bookmarkStart w:id="38" w:name="_Toc165029756"/>
      <w:bookmarkStart w:id="39" w:name="_Toc176421575"/>
      <w:bookmarkEnd w:id="35"/>
      <w:bookmarkEnd w:id="36"/>
      <w:bookmarkEnd w:id="37"/>
      <w:bookmarkEnd w:id="38"/>
      <w:r w:rsidRPr="008C2B9E">
        <w:rPr>
          <w:rFonts w:cs="Tahoma"/>
        </w:rPr>
        <w:lastRenderedPageBreak/>
        <w:t>ΓΕΝΙΚΟΙ ΚΑΙ ΕΙΔΙΚΟΙ ΟΡΟΙ ΣΥΜΜΕΤΟΧΗΣ</w:t>
      </w:r>
      <w:bookmarkEnd w:id="39"/>
    </w:p>
    <w:p w14:paraId="5B323D03" w14:textId="77777777" w:rsidR="00812E68" w:rsidRPr="00812E68" w:rsidRDefault="00812E68" w:rsidP="00812E68">
      <w:pPr>
        <w:rPr>
          <w:lang w:val="el-GR"/>
        </w:rPr>
      </w:pPr>
    </w:p>
    <w:p w14:paraId="1EAAE769" w14:textId="77777777" w:rsidR="00812E68" w:rsidRPr="00812E68" w:rsidRDefault="00812E68" w:rsidP="00812E68">
      <w:pPr>
        <w:rPr>
          <w:lang w:val="el-GR"/>
        </w:rPr>
      </w:pPr>
    </w:p>
    <w:p w14:paraId="46571B50" w14:textId="77777777" w:rsidR="00812E68" w:rsidRPr="00812E68" w:rsidRDefault="00812E68" w:rsidP="00812E68">
      <w:pPr>
        <w:rPr>
          <w:lang w:val="el-GR"/>
        </w:rPr>
      </w:pPr>
    </w:p>
    <w:p w14:paraId="5282D29F" w14:textId="77777777" w:rsidR="00812E68" w:rsidRPr="00812E68" w:rsidRDefault="00812E68" w:rsidP="00812E68">
      <w:pPr>
        <w:rPr>
          <w:lang w:val="el-GR"/>
        </w:rPr>
      </w:pPr>
    </w:p>
    <w:p w14:paraId="771EC702" w14:textId="77777777" w:rsidR="00812E68" w:rsidRPr="00812E68" w:rsidRDefault="00812E68" w:rsidP="00812E68">
      <w:pPr>
        <w:rPr>
          <w:lang w:val="el-GR"/>
        </w:rPr>
      </w:pPr>
    </w:p>
    <w:p w14:paraId="1FC469D5" w14:textId="77777777" w:rsidR="00812E68" w:rsidRPr="00812E68" w:rsidRDefault="00812E68" w:rsidP="00812E68">
      <w:pPr>
        <w:rPr>
          <w:lang w:val="el-GR"/>
        </w:rPr>
      </w:pPr>
    </w:p>
    <w:p w14:paraId="67414FCF" w14:textId="77777777" w:rsidR="00812E68" w:rsidRPr="00812E68" w:rsidRDefault="00812E68" w:rsidP="00812E68">
      <w:pPr>
        <w:rPr>
          <w:lang w:val="el-GR"/>
        </w:rPr>
      </w:pPr>
    </w:p>
    <w:p w14:paraId="3C07E963" w14:textId="77777777" w:rsidR="00812E68" w:rsidRPr="00812E68" w:rsidRDefault="00812E68" w:rsidP="00812E68">
      <w:pPr>
        <w:rPr>
          <w:lang w:val="el-GR"/>
        </w:rPr>
      </w:pPr>
    </w:p>
    <w:p w14:paraId="5DB1D410" w14:textId="77777777" w:rsidR="00812E68" w:rsidRDefault="00812E68" w:rsidP="00812E68">
      <w:pPr>
        <w:rPr>
          <w:b/>
          <w:bCs/>
          <w:color w:val="333399"/>
          <w:sz w:val="24"/>
          <w:szCs w:val="32"/>
          <w:lang w:val="el-GR"/>
        </w:rPr>
      </w:pPr>
    </w:p>
    <w:p w14:paraId="3A526226" w14:textId="6716E324" w:rsidR="00812E68" w:rsidRPr="00812E68" w:rsidRDefault="00812E68" w:rsidP="00812E68">
      <w:pPr>
        <w:tabs>
          <w:tab w:val="left" w:pos="6375"/>
        </w:tabs>
        <w:rPr>
          <w:lang w:val="el-GR"/>
        </w:rPr>
      </w:pPr>
      <w:r>
        <w:rPr>
          <w:lang w:val="el-GR"/>
        </w:rPr>
        <w:tab/>
      </w:r>
    </w:p>
    <w:p w14:paraId="3F51492D" w14:textId="77777777" w:rsidR="007639F0" w:rsidRPr="008C2B9E" w:rsidRDefault="007639F0" w:rsidP="00812E68">
      <w:pPr>
        <w:pStyle w:val="aff"/>
        <w:keepNext/>
        <w:pageBreakBefore/>
        <w:numPr>
          <w:ilvl w:val="0"/>
          <w:numId w:val="92"/>
        </w:numPr>
        <w:pBdr>
          <w:top w:val="none" w:sz="0" w:space="0" w:color="000000"/>
          <w:left w:val="none" w:sz="0" w:space="0" w:color="000000"/>
          <w:bottom w:val="single" w:sz="18" w:space="1" w:color="000080"/>
          <w:right w:val="none" w:sz="0" w:space="0" w:color="000000"/>
        </w:pBdr>
        <w:spacing w:before="320" w:after="0"/>
        <w:contextualSpacing w:val="0"/>
        <w:jc w:val="left"/>
        <w:outlineLvl w:val="0"/>
        <w:rPr>
          <w:b/>
          <w:bCs/>
          <w:vanish/>
          <w:color w:val="333399"/>
          <w:sz w:val="24"/>
          <w:szCs w:val="32"/>
          <w:lang w:val="el-GR"/>
        </w:rPr>
      </w:pPr>
      <w:bookmarkStart w:id="40" w:name="__RefHeading___Toc491949729"/>
      <w:bookmarkStart w:id="41" w:name="__RefHeading___Toc491949730"/>
      <w:bookmarkStart w:id="42" w:name="_Toc95835289"/>
      <w:bookmarkStart w:id="43" w:name="_Toc95835387"/>
      <w:bookmarkStart w:id="44" w:name="_Toc95835550"/>
      <w:bookmarkStart w:id="45" w:name="_Toc95862208"/>
      <w:bookmarkStart w:id="46" w:name="_Toc95863258"/>
      <w:bookmarkStart w:id="47" w:name="_Toc133955177"/>
      <w:bookmarkStart w:id="48" w:name="_Toc133957662"/>
      <w:bookmarkStart w:id="49" w:name="_Toc133960523"/>
      <w:bookmarkStart w:id="50" w:name="_Toc135922940"/>
      <w:bookmarkStart w:id="51" w:name="_Toc136274304"/>
      <w:bookmarkStart w:id="52" w:name="_Toc136963251"/>
      <w:bookmarkStart w:id="53" w:name="_Toc159494182"/>
      <w:bookmarkStart w:id="54" w:name="_Toc165029758"/>
      <w:bookmarkStart w:id="55" w:name="_Toc176421576"/>
      <w:bookmarkStart w:id="56" w:name="_Hlk494445205"/>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p>
    <w:p w14:paraId="2C7112EC" w14:textId="77777777" w:rsidR="007639F0" w:rsidRPr="008C2B9E" w:rsidRDefault="007639F0" w:rsidP="00812E68">
      <w:pPr>
        <w:pStyle w:val="10"/>
        <w:spacing w:after="0"/>
        <w:rPr>
          <w:rFonts w:cs="Tahoma"/>
          <w:vanish/>
        </w:rPr>
      </w:pPr>
      <w:bookmarkStart w:id="57" w:name="_Toc95835290"/>
      <w:bookmarkStart w:id="58" w:name="_Toc95835388"/>
      <w:bookmarkStart w:id="59" w:name="_Toc95835551"/>
      <w:bookmarkStart w:id="60" w:name="_Toc95862209"/>
      <w:bookmarkStart w:id="61" w:name="_Toc95863259"/>
      <w:bookmarkStart w:id="62" w:name="_Toc133955178"/>
      <w:bookmarkStart w:id="63" w:name="_Toc133957663"/>
      <w:bookmarkStart w:id="64" w:name="_Toc133960524"/>
      <w:bookmarkStart w:id="65" w:name="_Toc135922941"/>
      <w:bookmarkStart w:id="66" w:name="_Toc136274305"/>
      <w:bookmarkStart w:id="67" w:name="_Toc136963252"/>
      <w:bookmarkStart w:id="68" w:name="_Toc159494183"/>
      <w:bookmarkStart w:id="69" w:name="_Toc165029759"/>
      <w:bookmarkStart w:id="70" w:name="_Toc176421577"/>
      <w:bookmarkEnd w:id="57"/>
      <w:bookmarkEnd w:id="58"/>
      <w:bookmarkEnd w:id="59"/>
      <w:bookmarkEnd w:id="60"/>
      <w:bookmarkEnd w:id="61"/>
      <w:bookmarkEnd w:id="62"/>
      <w:bookmarkEnd w:id="63"/>
      <w:bookmarkEnd w:id="64"/>
      <w:bookmarkEnd w:id="65"/>
      <w:bookmarkEnd w:id="66"/>
      <w:bookmarkEnd w:id="67"/>
      <w:bookmarkEnd w:id="68"/>
      <w:bookmarkEnd w:id="69"/>
      <w:bookmarkEnd w:id="70"/>
    </w:p>
    <w:p w14:paraId="08EFBDD5" w14:textId="77777777" w:rsidR="00092ADB" w:rsidRPr="008C2B9E" w:rsidRDefault="006E76A8" w:rsidP="00812E68">
      <w:pPr>
        <w:pStyle w:val="22"/>
        <w:spacing w:after="0"/>
        <w:rPr>
          <w:rFonts w:cs="Tahoma"/>
        </w:rPr>
      </w:pPr>
      <w:r w:rsidRPr="008C2B9E">
        <w:rPr>
          <w:rFonts w:cs="Tahoma"/>
        </w:rPr>
        <w:t xml:space="preserve">  </w:t>
      </w:r>
      <w:bookmarkStart w:id="71" w:name="_Toc176421578"/>
      <w:r w:rsidR="00092ADB" w:rsidRPr="008C2B9E">
        <w:rPr>
          <w:rFonts w:cs="Tahoma"/>
        </w:rPr>
        <w:t>Γενικές Πληροφορίες</w:t>
      </w:r>
      <w:bookmarkEnd w:id="71"/>
    </w:p>
    <w:p w14:paraId="70523C8A" w14:textId="77777777" w:rsidR="008338F0" w:rsidRPr="008C2B9E" w:rsidRDefault="003355E7" w:rsidP="00812E68">
      <w:pPr>
        <w:pStyle w:val="30"/>
        <w:spacing w:after="0"/>
        <w:rPr>
          <w:rFonts w:cs="Tahoma"/>
        </w:rPr>
      </w:pPr>
      <w:bookmarkStart w:id="72" w:name="_Toc176421579"/>
      <w:bookmarkEnd w:id="56"/>
      <w:r w:rsidRPr="008C2B9E">
        <w:rPr>
          <w:rFonts w:cs="Tahoma"/>
        </w:rPr>
        <w:t>Έγγραφα της σύμβασης</w:t>
      </w:r>
      <w:bookmarkEnd w:id="72"/>
    </w:p>
    <w:p w14:paraId="1DE961C3" w14:textId="77777777" w:rsidR="008338F0" w:rsidRPr="008C2B9E" w:rsidRDefault="003355E7" w:rsidP="00812E68">
      <w:pPr>
        <w:spacing w:after="0"/>
        <w:rPr>
          <w:lang w:val="el-GR"/>
        </w:rPr>
      </w:pPr>
      <w:r w:rsidRPr="008C2B9E">
        <w:rPr>
          <w:lang w:val="el-GR"/>
        </w:rPr>
        <w:t>Τα έγγραφα της παρούσας διαδικασίας σύναψης είναι τα ακόλουθα:</w:t>
      </w:r>
    </w:p>
    <w:p w14:paraId="1D583169" w14:textId="70B0F231" w:rsidR="008338F0" w:rsidRPr="008C2B9E" w:rsidRDefault="00767047" w:rsidP="00812E68">
      <w:pPr>
        <w:numPr>
          <w:ilvl w:val="0"/>
          <w:numId w:val="3"/>
        </w:numPr>
        <w:spacing w:after="0"/>
        <w:ind w:left="567" w:hanging="567"/>
        <w:rPr>
          <w:lang w:val="el-GR"/>
        </w:rPr>
      </w:pPr>
      <w:r w:rsidRPr="008C2B9E">
        <w:rPr>
          <w:lang w:val="el-GR"/>
        </w:rPr>
        <w:t xml:space="preserve">η από </w:t>
      </w:r>
      <w:r w:rsidR="00995019" w:rsidRPr="00995019">
        <w:rPr>
          <w:b/>
          <w:bCs/>
          <w:lang w:val="el-GR"/>
        </w:rPr>
        <w:t>05-09-2024</w:t>
      </w:r>
      <w:r w:rsidRPr="008C2B9E">
        <w:rPr>
          <w:lang w:val="el-GR"/>
        </w:rPr>
        <w:t xml:space="preserve"> Προκήρυξη της Σύμβασης, όπως αυτή έχει σταλεί για </w:t>
      </w:r>
      <w:r w:rsidR="009567C7" w:rsidRPr="008C2B9E">
        <w:rPr>
          <w:lang w:val="el-GR"/>
        </w:rPr>
        <w:t>δημοσίευση</w:t>
      </w:r>
      <w:r w:rsidRPr="008C2B9E">
        <w:rPr>
          <w:lang w:val="el-GR"/>
        </w:rPr>
        <w:t xml:space="preserve"> στην Επίσημη Εφημερίδα της Ευρωπαϊκής Ένωσης </w:t>
      </w:r>
    </w:p>
    <w:p w14:paraId="5B6C4C21" w14:textId="42FD8554" w:rsidR="008338F0" w:rsidRPr="008C2B9E" w:rsidRDefault="003355E7" w:rsidP="00812E68">
      <w:pPr>
        <w:numPr>
          <w:ilvl w:val="0"/>
          <w:numId w:val="3"/>
        </w:numPr>
        <w:spacing w:after="0"/>
        <w:ind w:left="567" w:hanging="567"/>
        <w:rPr>
          <w:rFonts w:eastAsia="Calibri"/>
          <w:lang w:val="el-GR"/>
        </w:rPr>
      </w:pPr>
      <w:r w:rsidRPr="008C2B9E">
        <w:rPr>
          <w:lang w:val="el-GR"/>
        </w:rPr>
        <w:t>η παρούσα Διακήρυξη</w:t>
      </w:r>
      <w:r w:rsidR="006B6AD9" w:rsidRPr="008C2B9E">
        <w:rPr>
          <w:lang w:val="el-GR"/>
        </w:rPr>
        <w:t xml:space="preserve"> </w:t>
      </w:r>
      <w:r w:rsidRPr="008C2B9E">
        <w:rPr>
          <w:lang w:val="el-GR"/>
        </w:rPr>
        <w:t>με τα Παραρτήματα που αποτελούν αναπόσπαστο μέρος αυτής</w:t>
      </w:r>
    </w:p>
    <w:p w14:paraId="64B176A9" w14:textId="77777777" w:rsidR="008338F0" w:rsidRPr="008C2B9E" w:rsidRDefault="003355E7" w:rsidP="00812E68">
      <w:pPr>
        <w:numPr>
          <w:ilvl w:val="0"/>
          <w:numId w:val="3"/>
        </w:numPr>
        <w:spacing w:after="0"/>
        <w:ind w:left="567" w:hanging="567"/>
        <w:rPr>
          <w:lang w:val="el-GR"/>
        </w:rPr>
      </w:pPr>
      <w:r w:rsidRPr="008C2B9E">
        <w:rPr>
          <w:rFonts w:eastAsia="Calibri"/>
          <w:lang w:val="el-GR"/>
        </w:rPr>
        <w:t xml:space="preserve"> </w:t>
      </w:r>
      <w:r w:rsidRPr="008C2B9E">
        <w:rPr>
          <w:lang w:val="el-GR"/>
        </w:rPr>
        <w:t>το</w:t>
      </w:r>
      <w:r w:rsidR="00E1337D" w:rsidRPr="008C2B9E">
        <w:rPr>
          <w:lang w:val="el-GR"/>
        </w:rPr>
        <w:t xml:space="preserve"> </w:t>
      </w:r>
      <w:r w:rsidRPr="008C2B9E">
        <w:rPr>
          <w:lang w:val="el-GR"/>
        </w:rPr>
        <w:t>Ευρωπαϊκό Ενιαίο Έγγραφο Σύμβασης [ΕΕΕΣ]</w:t>
      </w:r>
    </w:p>
    <w:p w14:paraId="07222816" w14:textId="540AB834" w:rsidR="008338F0" w:rsidRPr="008C2B9E" w:rsidRDefault="003355E7" w:rsidP="001F4B7C">
      <w:pPr>
        <w:numPr>
          <w:ilvl w:val="0"/>
          <w:numId w:val="3"/>
        </w:numPr>
        <w:spacing w:after="40"/>
        <w:ind w:left="567" w:hanging="567"/>
        <w:rPr>
          <w:lang w:val="el-GR"/>
        </w:rPr>
      </w:pPr>
      <w:r w:rsidRPr="008C2B9E">
        <w:rPr>
          <w:lang w:val="el-GR"/>
        </w:rPr>
        <w:t>οι συμπληρωματικές πληροφορίες που τυχόν παρέχονται στο πλαίσιο της διαδικασίας, ιδίως σχετικά με τις προδιαγραφές και τα δικαιολογητικά</w:t>
      </w:r>
    </w:p>
    <w:p w14:paraId="44687CAE" w14:textId="77777777" w:rsidR="008338F0" w:rsidRPr="008C2B9E" w:rsidRDefault="008338F0" w:rsidP="00954F9A">
      <w:pPr>
        <w:spacing w:after="40"/>
        <w:ind w:left="567"/>
        <w:rPr>
          <w:lang w:val="el-GR"/>
        </w:rPr>
      </w:pPr>
    </w:p>
    <w:p w14:paraId="7783EAE3" w14:textId="77777777" w:rsidR="008338F0" w:rsidRPr="008C2B9E" w:rsidRDefault="003355E7" w:rsidP="00DD1A24">
      <w:pPr>
        <w:pStyle w:val="30"/>
        <w:rPr>
          <w:rFonts w:cs="Tahoma"/>
        </w:rPr>
      </w:pPr>
      <w:bookmarkStart w:id="73" w:name="_Toc176421580"/>
      <w:r w:rsidRPr="008C2B9E">
        <w:rPr>
          <w:rFonts w:cs="Tahoma"/>
        </w:rPr>
        <w:t xml:space="preserve">Επικοινωνία </w:t>
      </w:r>
      <w:r w:rsidR="003A5AAC" w:rsidRPr="008C2B9E">
        <w:rPr>
          <w:rFonts w:cs="Tahoma"/>
        </w:rPr>
        <w:t>–</w:t>
      </w:r>
      <w:r w:rsidRPr="008C2B9E">
        <w:rPr>
          <w:rFonts w:cs="Tahoma"/>
        </w:rPr>
        <w:t xml:space="preserve"> Πρόσβαση στα έγγραφα της Σύμβασης</w:t>
      </w:r>
      <w:bookmarkEnd w:id="73"/>
    </w:p>
    <w:p w14:paraId="1AD6F1D7" w14:textId="77777777" w:rsidR="008338F0" w:rsidRPr="008C2B9E" w:rsidRDefault="00716C59" w:rsidP="004C145A">
      <w:pPr>
        <w:rPr>
          <w:lang w:val="el-GR"/>
        </w:rPr>
      </w:pPr>
      <w:r w:rsidRPr="008C2B9E">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21" w:history="1">
        <w:r w:rsidR="004C145A" w:rsidRPr="008C2B9E">
          <w:rPr>
            <w:rStyle w:val="-"/>
            <w:lang w:val="el-GR"/>
          </w:rPr>
          <w:t>www.promitheus.gov.gr</w:t>
        </w:r>
      </w:hyperlink>
      <w:r w:rsidRPr="008C2B9E">
        <w:rPr>
          <w:lang w:val="el-GR"/>
        </w:rPr>
        <w:t>)</w:t>
      </w:r>
      <w:r w:rsidR="003355E7" w:rsidRPr="008C2B9E">
        <w:rPr>
          <w:lang w:val="el-GR"/>
        </w:rPr>
        <w:t>.</w:t>
      </w:r>
    </w:p>
    <w:p w14:paraId="430883D2" w14:textId="77777777" w:rsidR="008338F0" w:rsidRPr="008C2B9E" w:rsidRDefault="003355E7" w:rsidP="00DD1A24">
      <w:pPr>
        <w:pStyle w:val="30"/>
        <w:rPr>
          <w:rFonts w:cs="Tahoma"/>
        </w:rPr>
      </w:pPr>
      <w:bookmarkStart w:id="74" w:name="_Ref75870613"/>
      <w:bookmarkStart w:id="75" w:name="_Toc176421581"/>
      <w:r w:rsidRPr="008C2B9E">
        <w:rPr>
          <w:rFonts w:cs="Tahoma"/>
        </w:rPr>
        <w:t>Παροχή Διευκρινίσεων</w:t>
      </w:r>
      <w:bookmarkEnd w:id="74"/>
      <w:bookmarkEnd w:id="75"/>
    </w:p>
    <w:p w14:paraId="38B5EA67" w14:textId="250C9BF3" w:rsidR="008A3546" w:rsidRPr="002C3A25" w:rsidRDefault="008A3546" w:rsidP="008A3546">
      <w:pPr>
        <w:rPr>
          <w:b/>
          <w:bCs/>
          <w:i/>
          <w:iCs/>
          <w:strike/>
          <w:color w:val="5B9BD5"/>
          <w:lang w:val="el-GR"/>
        </w:rPr>
      </w:pPr>
      <w:r w:rsidRPr="008C2B9E">
        <w:rPr>
          <w:lang w:val="el-GR"/>
        </w:rPr>
        <w:t>Τα σχετικά αιτήματα παροχής διευκρινίσεων υποβάλλονται ηλεκτρονικά,</w:t>
      </w:r>
      <w:r w:rsidR="005A402F" w:rsidRPr="008C2B9E">
        <w:rPr>
          <w:lang w:val="el-GR"/>
        </w:rPr>
        <w:t xml:space="preserve"> το αργότερο</w:t>
      </w:r>
      <w:r w:rsidR="00E1337D" w:rsidRPr="008C2B9E">
        <w:rPr>
          <w:lang w:val="el-GR"/>
        </w:rPr>
        <w:t xml:space="preserve"> </w:t>
      </w:r>
      <w:r w:rsidR="00F37A74" w:rsidRPr="008C2B9E">
        <w:rPr>
          <w:lang w:val="el-GR"/>
        </w:rPr>
        <w:t xml:space="preserve">έως </w:t>
      </w:r>
      <w:r w:rsidR="00EC1826" w:rsidRPr="00EC1826">
        <w:rPr>
          <w:b/>
          <w:bCs/>
          <w:lang w:val="el-GR"/>
        </w:rPr>
        <w:t>19-09-2024</w:t>
      </w:r>
      <w:r w:rsidRPr="008C2B9E">
        <w:rPr>
          <w:lang w:val="el-GR"/>
        </w:rPr>
        <w:t xml:space="preserve"> και απαντώνται αντίστοιχα </w:t>
      </w:r>
      <w:r w:rsidR="004C145A" w:rsidRPr="008C2B9E">
        <w:rPr>
          <w:lang w:val="el-GR" w:eastAsia="ar-SA"/>
        </w:rPr>
        <w:t>στο πλαίσιο της παρούσας,</w:t>
      </w:r>
      <w:r w:rsidR="004C145A" w:rsidRPr="008C2B9E">
        <w:rPr>
          <w:lang w:val="el-GR"/>
        </w:rPr>
        <w:t xml:space="preserve"> </w:t>
      </w:r>
      <w:r w:rsidR="004C145A" w:rsidRPr="008C2B9E">
        <w:rPr>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sidRPr="008C2B9E">
        <w:rPr>
          <w:lang w:val="el-GR"/>
        </w:rPr>
        <w:t xml:space="preserve">μέσω της Διαδικτυακής πύλης </w:t>
      </w:r>
      <w:hyperlink r:id="rId22" w:history="1">
        <w:r w:rsidRPr="008C2B9E">
          <w:rPr>
            <w:rStyle w:val="-"/>
            <w:lang w:val="el-GR"/>
          </w:rPr>
          <w:t>www.promitheus.gov.gr</w:t>
        </w:r>
      </w:hyperlink>
      <w:r w:rsidRPr="008C2B9E">
        <w:rPr>
          <w:lang w:val="el-GR"/>
        </w:rPr>
        <w:t>. Αιτήματα παροχής</w:t>
      </w:r>
      <w:r w:rsidR="003355E7" w:rsidRPr="008C2B9E">
        <w:rPr>
          <w:lang w:val="el-GR"/>
        </w:rPr>
        <w:t xml:space="preserve"> </w:t>
      </w:r>
      <w:r w:rsidRPr="008C2B9E">
        <w:rPr>
          <w:lang w:val="el-GR"/>
        </w:rPr>
        <w:t>συμπληρωματικών πληροφοριών – διευκρινίσεων</w:t>
      </w:r>
      <w:r w:rsidR="00E1337D" w:rsidRPr="008C2B9E">
        <w:rPr>
          <w:lang w:val="el-GR"/>
        </w:rPr>
        <w:t xml:space="preserve"> </w:t>
      </w:r>
      <w:r w:rsidRPr="008C2B9E">
        <w:rPr>
          <w:lang w:val="el-GR"/>
        </w:rPr>
        <w:t xml:space="preserve">υποβάλλονται </w:t>
      </w:r>
      <w:r w:rsidR="00037B97" w:rsidRPr="008C2B9E">
        <w:rPr>
          <w:lang w:val="el-GR"/>
        </w:rPr>
        <w:t>α</w:t>
      </w:r>
      <w:r w:rsidRPr="008C2B9E">
        <w:rPr>
          <w:lang w:val="el-GR"/>
        </w:rPr>
        <w:t>πό εγγεγραμμένους</w:t>
      </w:r>
      <w:r w:rsidR="00E1337D" w:rsidRPr="008C2B9E">
        <w:rPr>
          <w:lang w:val="el-GR"/>
        </w:rPr>
        <w:t xml:space="preserve"> </w:t>
      </w:r>
      <w:r w:rsidRPr="008C2B9E">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sidRPr="008C2B9E">
        <w:rPr>
          <w:lang w:val="el-GR"/>
        </w:rPr>
        <w:t xml:space="preserve">ός </w:t>
      </w:r>
      <w:r w:rsidRPr="008C2B9E">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35EE4676" w14:textId="402E03D1" w:rsidR="008A3546" w:rsidRPr="008C2B9E" w:rsidRDefault="008A3546" w:rsidP="008A3546">
      <w:pPr>
        <w:rPr>
          <w:lang w:val="el-GR"/>
        </w:rPr>
      </w:pPr>
      <w:r w:rsidRPr="008C2B9E">
        <w:rPr>
          <w:lang w:val="el-GR"/>
        </w:rPr>
        <w:t>Η αναθέτουσα αρχή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1111FCEE" w14:textId="77777777" w:rsidR="00C277E3" w:rsidRPr="008C2B9E" w:rsidRDefault="008A3546" w:rsidP="008A3546">
      <w:pPr>
        <w:rPr>
          <w:i/>
          <w:iCs/>
          <w:color w:val="5B9BD5"/>
          <w:lang w:val="el-GR"/>
        </w:rPr>
      </w:pPr>
      <w:r w:rsidRPr="008C2B9E">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8C2B9E">
        <w:rPr>
          <w:b/>
          <w:lang w:val="el-GR"/>
        </w:rPr>
        <w:t>έξι (6) ημέρες</w:t>
      </w:r>
      <w:r w:rsidRPr="008C2B9E">
        <w:rPr>
          <w:lang w:val="el-GR"/>
        </w:rPr>
        <w:t xml:space="preserve"> πριν από την προθεσμία που ορίζεται για την παραλαβή των προσφορών, </w:t>
      </w:r>
    </w:p>
    <w:p w14:paraId="7A20E4B0" w14:textId="77777777" w:rsidR="008A3546" w:rsidRPr="008C2B9E" w:rsidRDefault="008A3546" w:rsidP="008A3546">
      <w:pPr>
        <w:rPr>
          <w:lang w:val="el-GR"/>
        </w:rPr>
      </w:pPr>
      <w:r w:rsidRPr="008C2B9E">
        <w:rPr>
          <w:lang w:val="el-GR"/>
        </w:rPr>
        <w:t>β) όταν τα έγγραφα της σύμβασης υφίστανται σημαντικές αλλαγές.</w:t>
      </w:r>
    </w:p>
    <w:p w14:paraId="5AF236E9" w14:textId="77777777" w:rsidR="00784CFD" w:rsidRPr="008C2B9E" w:rsidRDefault="00784CFD" w:rsidP="00784CFD">
      <w:pPr>
        <w:rPr>
          <w:lang w:val="el-GR"/>
        </w:rPr>
      </w:pPr>
      <w:r w:rsidRPr="008C2B9E">
        <w:rPr>
          <w:lang w:val="el-GR"/>
        </w:rPr>
        <w:t>Η διάρκεια της παράτασης θα είναι ανάλογη με τη σπουδαιότητα των πληροφοριών που ζητήθηκαν ή των αλλαγών.</w:t>
      </w:r>
    </w:p>
    <w:p w14:paraId="193175F8" w14:textId="77777777" w:rsidR="00C277E3" w:rsidRDefault="00C277E3" w:rsidP="00C277E3">
      <w:pPr>
        <w:rPr>
          <w:lang w:val="el-GR"/>
        </w:rPr>
      </w:pPr>
      <w:r w:rsidRPr="008C2B9E">
        <w:rPr>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4CE01C5F" w14:textId="06D221D9" w:rsidR="00A47116" w:rsidRPr="001D3301" w:rsidRDefault="00A47116" w:rsidP="00A47116">
      <w:pPr>
        <w:rPr>
          <w:lang w:val="el-GR"/>
        </w:rPr>
      </w:pPr>
      <w:bookmarkStart w:id="76" w:name="_Hlk151136821"/>
      <w:r w:rsidRPr="00945A48">
        <w:rPr>
          <w:lang w:val="el-GR"/>
        </w:rPr>
        <w:t xml:space="preserve">Η αναθέτουσα αρχή, με </w:t>
      </w:r>
      <w:r w:rsidRPr="001C27C7">
        <w:rPr>
          <w:lang w:val="el-GR"/>
        </w:rPr>
        <w:t>ειδικά αιτιολογημένη απόφασή της,</w:t>
      </w:r>
      <w:r w:rsidRPr="00DD73BE">
        <w:rPr>
          <w:color w:val="5B9BD5"/>
          <w:lang w:val="el-GR"/>
        </w:rPr>
        <w:t xml:space="preserve"> </w:t>
      </w:r>
      <w:r w:rsidRPr="00186B76">
        <w:rPr>
          <w:lang w:val="el-GR"/>
        </w:rPr>
        <w:t>δύναται να παρατείνει την προθεσμία παραλαβής των προσφορών</w:t>
      </w:r>
      <w:r w:rsidRPr="00945A48">
        <w:rPr>
          <w:lang w:val="el-GR"/>
        </w:rPr>
        <w:t>,  τηρουμένων σε κάθε περίπτωση των αρχών της ίσης μεταχείρισης και της διαφάνειας.</w:t>
      </w:r>
      <w:bookmarkEnd w:id="76"/>
    </w:p>
    <w:p w14:paraId="19875F19" w14:textId="77777777" w:rsidR="00C277E3" w:rsidRPr="008C2B9E" w:rsidRDefault="00C277E3" w:rsidP="00C277E3">
      <w:pPr>
        <w:rPr>
          <w:lang w:val="el-GR"/>
        </w:rPr>
      </w:pPr>
      <w:r w:rsidRPr="008C2B9E">
        <w:rPr>
          <w:lang w:val="el-GR"/>
        </w:rPr>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7957F7CD" w14:textId="77777777" w:rsidR="008338F0" w:rsidRPr="008C2B9E" w:rsidRDefault="003355E7" w:rsidP="00DD1A24">
      <w:pPr>
        <w:pStyle w:val="30"/>
        <w:rPr>
          <w:rFonts w:cs="Tahoma"/>
        </w:rPr>
      </w:pPr>
      <w:bookmarkStart w:id="77" w:name="_Ref75870681"/>
      <w:bookmarkStart w:id="78" w:name="_Toc176421582"/>
      <w:r w:rsidRPr="008C2B9E">
        <w:rPr>
          <w:rFonts w:cs="Tahoma"/>
        </w:rPr>
        <w:t>Γλώσσα</w:t>
      </w:r>
      <w:bookmarkEnd w:id="77"/>
      <w:bookmarkEnd w:id="78"/>
    </w:p>
    <w:p w14:paraId="3ECA7CBE" w14:textId="04F3EA7D" w:rsidR="00C931A2" w:rsidRPr="008C2B9E" w:rsidRDefault="003355E7" w:rsidP="005A6D30">
      <w:pPr>
        <w:rPr>
          <w:lang w:val="el-GR"/>
        </w:rPr>
      </w:pPr>
      <w:r w:rsidRPr="008C2B9E">
        <w:rPr>
          <w:lang w:val="el-GR"/>
        </w:rPr>
        <w:t>Τα έγγραφα της σύμβασης έχουν συνταχθεί στην ελληνική</w:t>
      </w:r>
      <w:r w:rsidR="001C6BA4">
        <w:rPr>
          <w:lang w:val="el-GR"/>
        </w:rPr>
        <w:t xml:space="preserve"> </w:t>
      </w:r>
      <w:r w:rsidR="001C6BA4" w:rsidRPr="008C2B9E">
        <w:rPr>
          <w:lang w:val="el-GR"/>
        </w:rPr>
        <w:t>γλώσσα</w:t>
      </w:r>
      <w:r w:rsidR="00601749" w:rsidRPr="008C2B9E">
        <w:rPr>
          <w:lang w:val="el-GR"/>
        </w:rPr>
        <w:t xml:space="preserve">. </w:t>
      </w:r>
    </w:p>
    <w:p w14:paraId="792055DE" w14:textId="77777777" w:rsidR="008338F0" w:rsidRPr="008C2B9E" w:rsidRDefault="003355E7">
      <w:pPr>
        <w:rPr>
          <w:lang w:val="el-GR"/>
        </w:rPr>
      </w:pPr>
      <w:r w:rsidRPr="008C2B9E">
        <w:rPr>
          <w:lang w:val="el-GR"/>
        </w:rPr>
        <w:t>Τυχόν προδικαστικές προσφυγές υποβάλλονται στην ελληνική γλώσσα.</w:t>
      </w:r>
      <w:r w:rsidR="00B97398" w:rsidRPr="008C2B9E">
        <w:rPr>
          <w:lang w:val="el-GR"/>
        </w:rPr>
        <w:t xml:space="preserve"> </w:t>
      </w:r>
    </w:p>
    <w:p w14:paraId="688B2579" w14:textId="77777777" w:rsidR="005A6D30" w:rsidRPr="008C2B9E" w:rsidRDefault="005A6D30" w:rsidP="005A6D30">
      <w:pPr>
        <w:rPr>
          <w:color w:val="000000"/>
          <w:lang w:val="el-GR"/>
        </w:rPr>
      </w:pPr>
      <w:r w:rsidRPr="008C2B9E">
        <w:rPr>
          <w:color w:val="000000"/>
          <w:lang w:val="el-GR"/>
        </w:rPr>
        <w:t xml:space="preserve">Οι </w:t>
      </w:r>
      <w:r w:rsidRPr="008C2B9E">
        <w:rPr>
          <w:bCs/>
          <w:color w:val="000000"/>
          <w:lang w:val="el-GR"/>
        </w:rPr>
        <w:t>προσφορές,</w:t>
      </w:r>
      <w:r w:rsidRPr="008C2B9E">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8C2B9E">
        <w:rPr>
          <w:rStyle w:val="0"/>
          <w:color w:val="000000"/>
          <w:lang w:val="el-GR"/>
        </w:rPr>
        <w:footnoteReference w:id="1"/>
      </w:r>
      <w:r w:rsidRPr="008C2B9E">
        <w:rPr>
          <w:color w:val="000000"/>
          <w:lang w:val="el-GR"/>
        </w:rPr>
        <w:t xml:space="preserve"> συντάσσονται στην ελληνική γλώσσα ή συνοδεύονται από επίσημη μετάφρασή τους στην ελληνική γλώσσα.</w:t>
      </w:r>
    </w:p>
    <w:p w14:paraId="3D298EAA" w14:textId="77777777" w:rsidR="005A6D30" w:rsidRPr="008C2B9E" w:rsidRDefault="005A6D30" w:rsidP="005A6D30">
      <w:pPr>
        <w:rPr>
          <w:lang w:val="el-GR"/>
        </w:rPr>
      </w:pPr>
      <w:r w:rsidRPr="008C2B9E">
        <w:rPr>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8C2B9E">
        <w:rPr>
          <w:rStyle w:val="FootnoteReference2"/>
          <w:color w:val="000000"/>
          <w:lang w:val="el-GR"/>
        </w:rPr>
        <w:t xml:space="preserve">. </w:t>
      </w:r>
    </w:p>
    <w:p w14:paraId="7E52E553" w14:textId="77777777" w:rsidR="008338F0" w:rsidRPr="008C2B9E" w:rsidRDefault="003355E7">
      <w:pPr>
        <w:rPr>
          <w:color w:val="000000"/>
          <w:lang w:val="el-GR"/>
        </w:rPr>
      </w:pPr>
      <w:r w:rsidRPr="008C2B9E">
        <w:rPr>
          <w:color w:val="000000"/>
          <w:lang w:val="el-GR"/>
        </w:rPr>
        <w:t xml:space="preserve">Ενημερωτικά και τεχνικά φυλλάδια και άλλα έντυπα -εταιρικά ή μη- με ειδικό τεχνικό περιεχόμενο μπορούν να υποβάλλονται </w:t>
      </w:r>
      <w:r w:rsidR="00601749" w:rsidRPr="008C2B9E">
        <w:rPr>
          <w:color w:val="000000"/>
          <w:lang w:val="el-GR"/>
        </w:rPr>
        <w:t xml:space="preserve">στην </w:t>
      </w:r>
      <w:r w:rsidR="00A23DF2" w:rsidRPr="008C2B9E">
        <w:rPr>
          <w:color w:val="000000"/>
          <w:lang w:val="el-GR"/>
        </w:rPr>
        <w:t>Α</w:t>
      </w:r>
      <w:r w:rsidR="00601749" w:rsidRPr="008C2B9E">
        <w:rPr>
          <w:color w:val="000000"/>
          <w:lang w:val="el-GR"/>
        </w:rPr>
        <w:t>γγλική</w:t>
      </w:r>
      <w:r w:rsidR="00601749" w:rsidRPr="008C2B9E" w:rsidDel="00601749">
        <w:rPr>
          <w:color w:val="000000"/>
          <w:lang w:val="el-GR"/>
        </w:rPr>
        <w:t xml:space="preserve"> </w:t>
      </w:r>
      <w:r w:rsidRPr="008C2B9E">
        <w:rPr>
          <w:color w:val="000000"/>
          <w:lang w:val="el-GR"/>
        </w:rPr>
        <w:t>γλώσσα, χωρίς να συνοδεύονται από μετάφραση στην ελληνική.</w:t>
      </w:r>
    </w:p>
    <w:p w14:paraId="4D348BA0" w14:textId="77777777" w:rsidR="008338F0" w:rsidRPr="008C2B9E" w:rsidRDefault="003355E7">
      <w:pPr>
        <w:rPr>
          <w:lang w:val="el-GR"/>
        </w:rPr>
      </w:pPr>
      <w:r w:rsidRPr="008C2B9E">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73DD574F" w14:textId="77777777" w:rsidR="003A5AAC" w:rsidRPr="008C2B9E" w:rsidRDefault="003A5AAC" w:rsidP="00DD1A24">
      <w:pPr>
        <w:pStyle w:val="30"/>
        <w:rPr>
          <w:rFonts w:cs="Tahoma"/>
        </w:rPr>
      </w:pPr>
      <w:bookmarkStart w:id="79" w:name="_Ref496624630"/>
      <w:bookmarkStart w:id="80" w:name="_Ref496624815"/>
      <w:bookmarkStart w:id="81" w:name="_Ref496625091"/>
      <w:bookmarkStart w:id="82" w:name="_Toc176421583"/>
      <w:r w:rsidRPr="008C2B9E">
        <w:rPr>
          <w:rFonts w:cs="Tahoma"/>
        </w:rPr>
        <w:t>Εγγυήσεις</w:t>
      </w:r>
      <w:bookmarkEnd w:id="79"/>
      <w:bookmarkEnd w:id="80"/>
      <w:bookmarkEnd w:id="81"/>
      <w:bookmarkEnd w:id="82"/>
    </w:p>
    <w:p w14:paraId="0D6B57E8" w14:textId="2F632706" w:rsidR="008338F0" w:rsidRPr="008C2B9E" w:rsidRDefault="006771AF" w:rsidP="0054025C">
      <w:pPr>
        <w:rPr>
          <w:color w:val="000000"/>
          <w:lang w:val="el-GR"/>
        </w:rPr>
      </w:pPr>
      <w:bookmarkStart w:id="83" w:name="_Hlk499302719"/>
      <w:r w:rsidRPr="008C2B9E">
        <w:rPr>
          <w:color w:val="000000"/>
          <w:lang w:val="el-GR"/>
        </w:rPr>
        <w:t xml:space="preserve">Οι εγγυήσεις </w:t>
      </w:r>
      <w:r w:rsidR="005A6D30" w:rsidRPr="008C2B9E">
        <w:rPr>
          <w:color w:val="000000"/>
          <w:lang w:val="el-GR"/>
        </w:rPr>
        <w:t xml:space="preserve">(παρ.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496542081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70C0"/>
          <w:u w:val="single"/>
          <w:lang w:val="el-GR"/>
        </w:rPr>
        <w:t>2.2.2</w:t>
      </w:r>
      <w:r w:rsidR="00E77EAA">
        <w:fldChar w:fldCharType="end"/>
      </w:r>
      <w:r w:rsidR="005A6D30" w:rsidRPr="008C2B9E">
        <w:rPr>
          <w:color w:val="000000"/>
          <w:lang w:val="el-GR"/>
        </w:rPr>
        <w:t xml:space="preserve"> &amp;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496542746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70C0"/>
          <w:u w:val="single"/>
          <w:lang w:val="el-GR"/>
        </w:rPr>
        <w:t>4.1</w:t>
      </w:r>
      <w:r w:rsidR="00E77EAA">
        <w:fldChar w:fldCharType="end"/>
      </w:r>
      <w:r w:rsidR="005A6D30" w:rsidRPr="008C2B9E">
        <w:rPr>
          <w:color w:val="000000"/>
          <w:lang w:val="el-GR"/>
        </w:rPr>
        <w:t xml:space="preserve">) </w:t>
      </w:r>
      <w:r w:rsidRPr="008C2B9E">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sidRPr="008C2B9E">
        <w:rPr>
          <w:color w:val="000000"/>
          <w:lang w:val="el-GR"/>
        </w:rPr>
        <w:t xml:space="preserve"> </w:t>
      </w:r>
    </w:p>
    <w:p w14:paraId="6A180977" w14:textId="77777777" w:rsidR="003B04C4" w:rsidRPr="008C2B9E" w:rsidRDefault="003B04C4" w:rsidP="00603221">
      <w:pPr>
        <w:rPr>
          <w:color w:val="000000"/>
          <w:lang w:val="el-GR"/>
        </w:rPr>
      </w:pPr>
      <w:bookmarkStart w:id="84" w:name="_Hlk60666106"/>
      <w:r w:rsidRPr="008C2B9E">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84"/>
    </w:p>
    <w:p w14:paraId="372FFE30" w14:textId="77777777" w:rsidR="008338F0" w:rsidRPr="008C2B9E" w:rsidRDefault="003355E7">
      <w:pPr>
        <w:rPr>
          <w:color w:val="000000"/>
          <w:lang w:val="el-GR"/>
        </w:rPr>
      </w:pPr>
      <w:r w:rsidRPr="008C2B9E">
        <w:rPr>
          <w:color w:val="000000"/>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8C2B9E">
        <w:rPr>
          <w:color w:val="000000"/>
          <w:lang w:val="el-GR"/>
        </w:rPr>
        <w:t xml:space="preserve"> </w:t>
      </w:r>
      <w:r w:rsidRPr="008C2B9E">
        <w:rPr>
          <w:color w:val="000000"/>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8C2B9E">
        <w:rPr>
          <w:color w:val="000000"/>
          <w:lang w:val="el-GR"/>
        </w:rPr>
        <w:t xml:space="preserve"> καταληκτική</w:t>
      </w:r>
      <w:r w:rsidR="00E1337D" w:rsidRPr="008C2B9E">
        <w:rPr>
          <w:color w:val="000000"/>
          <w:lang w:val="el-GR"/>
        </w:rPr>
        <w:t xml:space="preserve"> </w:t>
      </w:r>
      <w:r w:rsidRPr="008C2B9E">
        <w:rPr>
          <w:color w:val="000000"/>
          <w:lang w:val="el-GR"/>
        </w:rPr>
        <w:t xml:space="preserve">ημερομηνία διενέργειας του διαγωνισμού, θ) την ημερομηνία λήξης ή τον χρόνο ισχύος της </w:t>
      </w:r>
      <w:r w:rsidRPr="008C2B9E">
        <w:rPr>
          <w:color w:val="000000"/>
          <w:lang w:val="el-GR"/>
        </w:rPr>
        <w:lastRenderedPageBreak/>
        <w:t xml:space="preserve">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473736C0" w14:textId="77777777" w:rsidR="0054025C" w:rsidRPr="008C2B9E" w:rsidRDefault="0054025C" w:rsidP="0054025C">
      <w:pPr>
        <w:rPr>
          <w:lang w:val="el-GR"/>
        </w:rPr>
      </w:pPr>
      <w:r w:rsidRPr="008C2B9E">
        <w:rPr>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2C3C503F" w14:textId="35332A64" w:rsidR="00401C3F" w:rsidRPr="008C2B9E" w:rsidRDefault="00401C3F">
      <w:pPr>
        <w:rPr>
          <w:color w:val="000000"/>
          <w:lang w:val="el-GR"/>
        </w:rPr>
      </w:pPr>
      <w:r w:rsidRPr="008C2B9E">
        <w:rPr>
          <w:color w:val="000000"/>
          <w:lang w:val="el-GR"/>
        </w:rPr>
        <w:t>Οι εγγυητικές επιστολές συντάσσονται σύμφωνα με τα υποδείγματα του Παραρτήματος</w:t>
      </w:r>
      <w:r w:rsidR="009E692F" w:rsidRPr="002C3A25">
        <w:rPr>
          <w:color w:val="000000"/>
          <w:lang w:val="el-GR"/>
        </w:rPr>
        <w:t xml:space="preserve"> </w:t>
      </w:r>
      <w:r w:rsidR="009E692F" w:rsidRPr="009E692F">
        <w:rPr>
          <w:color w:val="000000"/>
          <w:lang w:val="el-GR"/>
        </w:rPr>
        <w:t>VIII</w:t>
      </w:r>
      <w:r w:rsidRPr="008C2B9E">
        <w:rPr>
          <w:color w:val="000000"/>
          <w:lang w:val="el-GR"/>
        </w:rPr>
        <w:t xml:space="preserve"> της παρούσας.</w:t>
      </w:r>
    </w:p>
    <w:p w14:paraId="20DF5B54" w14:textId="77777777" w:rsidR="00F97C41" w:rsidRPr="008C2B9E" w:rsidRDefault="00F97C41">
      <w:pPr>
        <w:rPr>
          <w:color w:val="000000"/>
          <w:lang w:val="el-GR"/>
        </w:rPr>
      </w:pPr>
      <w:r w:rsidRPr="008C2B9E">
        <w:rPr>
          <w:color w:val="000000"/>
          <w:lang w:val="el-GR"/>
        </w:rPr>
        <w:t>Επισημαίνεται ότι εγγυήσεις που εκδίδονται από το Τ</w:t>
      </w:r>
      <w:r w:rsidR="00624353" w:rsidRPr="008C2B9E">
        <w:rPr>
          <w:color w:val="000000"/>
          <w:lang w:val="el-GR"/>
        </w:rPr>
        <w:t>.</w:t>
      </w:r>
      <w:r w:rsidRPr="008C2B9E">
        <w:rPr>
          <w:color w:val="000000"/>
          <w:lang w:val="el-GR"/>
        </w:rPr>
        <w:t>Μ</w:t>
      </w:r>
      <w:r w:rsidR="00624353" w:rsidRPr="008C2B9E">
        <w:rPr>
          <w:color w:val="000000"/>
          <w:lang w:val="el-GR"/>
        </w:rPr>
        <w:t>.</w:t>
      </w:r>
      <w:r w:rsidRPr="008C2B9E">
        <w:rPr>
          <w:color w:val="000000"/>
          <w:lang w:val="el-GR"/>
        </w:rPr>
        <w:t>Ε</w:t>
      </w:r>
      <w:r w:rsidR="00624353" w:rsidRPr="008C2B9E">
        <w:rPr>
          <w:color w:val="000000"/>
          <w:lang w:val="el-GR"/>
        </w:rPr>
        <w:t>.</w:t>
      </w:r>
      <w:r w:rsidRPr="008C2B9E">
        <w:rPr>
          <w:color w:val="000000"/>
          <w:lang w:val="el-GR"/>
        </w:rPr>
        <w:t>Δ</w:t>
      </w:r>
      <w:r w:rsidR="00624353" w:rsidRPr="008C2B9E">
        <w:rPr>
          <w:color w:val="000000"/>
          <w:lang w:val="el-GR"/>
        </w:rPr>
        <w:t>.</w:t>
      </w:r>
      <w:r w:rsidRPr="008C2B9E">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3BF6235" w14:textId="77777777" w:rsidR="0054025C" w:rsidRPr="008C2B9E" w:rsidRDefault="003355E7">
      <w:pPr>
        <w:rPr>
          <w:color w:val="000000"/>
          <w:lang w:val="el-GR"/>
        </w:rPr>
      </w:pPr>
      <w:r w:rsidRPr="008C2B9E">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50276A0A" w14:textId="77777777" w:rsidR="000A60A0" w:rsidRPr="008C2B9E" w:rsidRDefault="000A60A0">
      <w:pPr>
        <w:rPr>
          <w:color w:val="000000"/>
          <w:lang w:val="el-GR"/>
        </w:rPr>
      </w:pPr>
    </w:p>
    <w:p w14:paraId="131BD2DC" w14:textId="77777777" w:rsidR="000A60A0" w:rsidRPr="008C2B9E" w:rsidRDefault="000A60A0" w:rsidP="00DD1A24">
      <w:pPr>
        <w:pStyle w:val="30"/>
        <w:rPr>
          <w:rFonts w:cs="Tahoma"/>
        </w:rPr>
      </w:pPr>
      <w:bookmarkStart w:id="85" w:name="_Toc176421584"/>
      <w:r w:rsidRPr="008C2B9E">
        <w:rPr>
          <w:rFonts w:cs="Tahoma"/>
        </w:rPr>
        <w:t>Προστασία Προσωπικών Δεδομένων</w:t>
      </w:r>
      <w:bookmarkEnd w:id="85"/>
      <w:r w:rsidRPr="008C2B9E">
        <w:rPr>
          <w:rFonts w:cs="Tahoma"/>
        </w:rPr>
        <w:t xml:space="preserve"> </w:t>
      </w:r>
    </w:p>
    <w:p w14:paraId="2D74F181" w14:textId="7214E9B3" w:rsidR="000A60A0" w:rsidRPr="008C2B9E" w:rsidRDefault="000A60A0" w:rsidP="000A60A0">
      <w:pPr>
        <w:rPr>
          <w:lang w:val="el-GR"/>
        </w:rPr>
      </w:pPr>
      <w:r w:rsidRPr="008C2B9E">
        <w:rPr>
          <w:lang w:val="el-GR"/>
        </w:rPr>
        <w:t>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w:t>
      </w:r>
      <w:r w:rsidR="006E00D8">
        <w:rPr>
          <w:lang w:val="el-GR"/>
        </w:rPr>
        <w:t>ο</w:t>
      </w:r>
      <w:r w:rsidRPr="008C2B9E">
        <w:rPr>
          <w:lang w:val="el-GR"/>
        </w:rPr>
        <w:t>ρρ</w:t>
      </w:r>
      <w:r w:rsidR="006E00D8">
        <w:rPr>
          <w:lang w:val="el-GR"/>
        </w:rPr>
        <w:t>ή</w:t>
      </w:r>
      <w:r w:rsidRPr="008C2B9E">
        <w:rPr>
          <w:lang w:val="el-GR"/>
        </w:rPr>
        <w:t xml:space="preserve">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sidRPr="008C2B9E">
        <w:rPr>
          <w:lang w:val="el-GR"/>
        </w:rPr>
        <w:t xml:space="preserve">στο </w:t>
      </w:r>
      <w:r w:rsidR="006D4E84">
        <w:rPr>
          <w:lang w:val="el-GR"/>
        </w:rPr>
        <w:fldChar w:fldCharType="begin"/>
      </w:r>
      <w:r w:rsidR="00FB40B4">
        <w:rPr>
          <w:lang w:val="el-GR"/>
        </w:rPr>
        <w:instrText xml:space="preserve"> REF _Ref95863224 \h </w:instrText>
      </w:r>
      <w:r w:rsidR="006D4E84">
        <w:rPr>
          <w:lang w:val="el-GR"/>
        </w:rPr>
      </w:r>
      <w:r w:rsidR="006D4E84">
        <w:rPr>
          <w:lang w:val="el-GR"/>
        </w:rPr>
        <w:fldChar w:fldCharType="separate"/>
      </w:r>
      <w:r w:rsidR="003011F0" w:rsidRPr="003011F0">
        <w:rPr>
          <w:lang w:val="el-GR"/>
        </w:rPr>
        <w:t xml:space="preserve">ΠΑΡΑΡΤΗΜΑ </w:t>
      </w:r>
      <w:r w:rsidR="003011F0" w:rsidRPr="008C2B9E">
        <w:t>IX</w:t>
      </w:r>
      <w:r w:rsidR="003011F0" w:rsidRPr="003011F0">
        <w:rPr>
          <w:lang w:val="el-GR"/>
        </w:rPr>
        <w:t xml:space="preserve"> – ΕΝΗΜΕΡΩΣΗ ΓΙΑ ΤΗΝ ΕΠΕΞΕΡΓΑΣΙΑ ΠΡΟΣΩΠΙΚΩΝ ΔΕΔΟΜΕΝΩΝ</w:t>
      </w:r>
      <w:r w:rsidR="006D4E84">
        <w:rPr>
          <w:lang w:val="el-GR"/>
        </w:rPr>
        <w:fldChar w:fldCharType="end"/>
      </w:r>
      <w:r w:rsidR="00FB40B4" w:rsidRPr="00FB40B4">
        <w:rPr>
          <w:lang w:val="el-GR"/>
        </w:rPr>
        <w:t xml:space="preserve"> </w:t>
      </w:r>
      <w:r w:rsidRPr="008C2B9E">
        <w:rPr>
          <w:lang w:val="el-GR"/>
        </w:rPr>
        <w:t>στην παρούσα.</w:t>
      </w:r>
    </w:p>
    <w:p w14:paraId="7A61A273" w14:textId="77777777" w:rsidR="0054025C" w:rsidRPr="008C2B9E" w:rsidRDefault="0054025C">
      <w:pPr>
        <w:suppressAutoHyphens w:val="0"/>
        <w:spacing w:after="0"/>
        <w:jc w:val="left"/>
        <w:rPr>
          <w:color w:val="000000"/>
          <w:lang w:val="el-GR"/>
        </w:rPr>
      </w:pPr>
      <w:r w:rsidRPr="008C2B9E">
        <w:rPr>
          <w:color w:val="000000"/>
          <w:lang w:val="el-GR"/>
        </w:rPr>
        <w:br w:type="page"/>
      </w:r>
    </w:p>
    <w:p w14:paraId="0EA205A6" w14:textId="77777777" w:rsidR="008338F0" w:rsidRPr="008C2B9E" w:rsidRDefault="008338F0">
      <w:pPr>
        <w:rPr>
          <w:lang w:val="el-GR"/>
        </w:rPr>
      </w:pPr>
    </w:p>
    <w:bookmarkEnd w:id="83"/>
    <w:p w14:paraId="78BF6C1F" w14:textId="77777777" w:rsidR="008338F0" w:rsidRPr="008C2B9E" w:rsidRDefault="003355E7" w:rsidP="00507325">
      <w:pPr>
        <w:pStyle w:val="22"/>
        <w:rPr>
          <w:rFonts w:cs="Tahoma"/>
        </w:rPr>
      </w:pPr>
      <w:r w:rsidRPr="008C2B9E">
        <w:rPr>
          <w:rFonts w:cs="Tahoma"/>
        </w:rPr>
        <w:tab/>
      </w:r>
      <w:bookmarkStart w:id="86" w:name="_Toc176421585"/>
      <w:r w:rsidRPr="008C2B9E">
        <w:rPr>
          <w:rFonts w:cs="Tahoma"/>
        </w:rPr>
        <w:t>Δικαίωμα Συμμετοχής - Κριτήρια Ποιοτικής Επιλογής</w:t>
      </w:r>
      <w:bookmarkEnd w:id="86"/>
    </w:p>
    <w:p w14:paraId="62A3D1A7" w14:textId="77777777" w:rsidR="008338F0" w:rsidRPr="008C2B9E" w:rsidRDefault="003355E7" w:rsidP="00DD1A24">
      <w:pPr>
        <w:pStyle w:val="30"/>
        <w:rPr>
          <w:rFonts w:cs="Tahoma"/>
        </w:rPr>
      </w:pPr>
      <w:bookmarkStart w:id="87" w:name="_Ref496541397"/>
      <w:bookmarkStart w:id="88" w:name="_Toc176421586"/>
      <w:r w:rsidRPr="008C2B9E">
        <w:rPr>
          <w:rFonts w:cs="Tahoma"/>
        </w:rPr>
        <w:t>Δικαιούμενοι συμμετοχής</w:t>
      </w:r>
      <w:bookmarkEnd w:id="87"/>
      <w:bookmarkEnd w:id="88"/>
      <w:r w:rsidRPr="008C2B9E">
        <w:rPr>
          <w:rFonts w:cs="Tahoma"/>
        </w:rPr>
        <w:t xml:space="preserve"> </w:t>
      </w:r>
    </w:p>
    <w:p w14:paraId="41AEDF31" w14:textId="77777777" w:rsidR="008338F0" w:rsidRPr="008C2B9E" w:rsidRDefault="003355E7" w:rsidP="00B8545D">
      <w:pPr>
        <w:spacing w:before="240"/>
        <w:rPr>
          <w:lang w:val="el-GR"/>
        </w:rPr>
      </w:pPr>
      <w:r w:rsidRPr="008C2B9E">
        <w:rPr>
          <w:b/>
          <w:bCs/>
          <w:lang w:val="el-GR"/>
        </w:rPr>
        <w:t>1.</w:t>
      </w:r>
      <w:r w:rsidRPr="008C2B9E">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CB52760" w14:textId="77777777" w:rsidR="008338F0" w:rsidRPr="008C2B9E" w:rsidRDefault="003355E7">
      <w:pPr>
        <w:rPr>
          <w:lang w:val="el-GR"/>
        </w:rPr>
      </w:pPr>
      <w:r w:rsidRPr="008C2B9E">
        <w:rPr>
          <w:lang w:val="el-GR"/>
        </w:rPr>
        <w:t>α) κράτος-μέλος της Ένωσης,</w:t>
      </w:r>
    </w:p>
    <w:p w14:paraId="7CB48023" w14:textId="77777777" w:rsidR="008338F0" w:rsidRPr="008C2B9E" w:rsidRDefault="003355E7">
      <w:pPr>
        <w:rPr>
          <w:lang w:val="el-GR"/>
        </w:rPr>
      </w:pPr>
      <w:r w:rsidRPr="008C2B9E">
        <w:rPr>
          <w:lang w:val="el-GR"/>
        </w:rPr>
        <w:t>β) κράτος-μέλος του Ευρωπαϊκού Οικονομικού Χώρου (Ε.Ο.Χ.),</w:t>
      </w:r>
    </w:p>
    <w:p w14:paraId="33A4BF11" w14:textId="77777777" w:rsidR="008338F0" w:rsidRPr="008C2B9E" w:rsidRDefault="003355E7">
      <w:pPr>
        <w:rPr>
          <w:lang w:val="el-GR"/>
        </w:rPr>
      </w:pPr>
      <w:r w:rsidRPr="008C2B9E">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sidRPr="008C2B9E">
        <w:rPr>
          <w:lang w:val="el-GR"/>
        </w:rPr>
        <w:t>,</w:t>
      </w:r>
      <w:r w:rsidRPr="008C2B9E">
        <w:rPr>
          <w:lang w:val="el-GR"/>
        </w:rPr>
        <w:t>5</w:t>
      </w:r>
      <w:r w:rsidR="00CD3B0E" w:rsidRPr="008C2B9E">
        <w:rPr>
          <w:lang w:val="el-GR"/>
        </w:rPr>
        <w:t>, 6</w:t>
      </w:r>
      <w:r w:rsidRPr="008C2B9E">
        <w:rPr>
          <w:lang w:val="el-GR"/>
        </w:rPr>
        <w:t xml:space="preserve"> και</w:t>
      </w:r>
      <w:r w:rsidR="00CD3B0E" w:rsidRPr="008C2B9E">
        <w:rPr>
          <w:lang w:val="el-GR"/>
        </w:rPr>
        <w:t xml:space="preserve"> 7 και</w:t>
      </w:r>
      <w:r w:rsidRPr="008C2B9E">
        <w:rPr>
          <w:lang w:val="el-GR"/>
        </w:rPr>
        <w:t xml:space="preserve"> τις γενικές σημειώσεις του σχετικού με την Ένωση Προσαρτήματος </w:t>
      </w:r>
      <w:r w:rsidRPr="008C2B9E">
        <w:t>I</w:t>
      </w:r>
      <w:r w:rsidRPr="008C2B9E">
        <w:rPr>
          <w:lang w:val="el-GR"/>
        </w:rPr>
        <w:t xml:space="preserve"> της ως άνω Συμφωνίας, καθώς και </w:t>
      </w:r>
    </w:p>
    <w:p w14:paraId="5242CEDC" w14:textId="77777777" w:rsidR="008338F0" w:rsidRPr="008C2B9E" w:rsidRDefault="003355E7">
      <w:pPr>
        <w:rPr>
          <w:lang w:val="el-GR"/>
        </w:rPr>
      </w:pPr>
      <w:r w:rsidRPr="008C2B9E">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6806A609" w14:textId="77777777" w:rsidR="00CD3B0E" w:rsidRDefault="00CD3B0E">
      <w:pPr>
        <w:rPr>
          <w:lang w:val="el-GR"/>
        </w:rPr>
      </w:pPr>
      <w:r w:rsidRPr="008C2B9E">
        <w:rPr>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Pr="008C2B9E">
        <w:rPr>
          <w:rStyle w:val="0"/>
          <w:lang w:val="el-GR"/>
        </w:rPr>
        <w:footnoteReference w:id="2"/>
      </w:r>
    </w:p>
    <w:p w14:paraId="24562DA3" w14:textId="77777777" w:rsidR="00B11B69" w:rsidRPr="00811D42" w:rsidRDefault="00B11B69" w:rsidP="00B11B69">
      <w:pPr>
        <w:spacing w:before="120"/>
        <w:rPr>
          <w:lang w:val="el-GR"/>
        </w:rPr>
      </w:pPr>
      <w:bookmarkStart w:id="89" w:name="_Hlk118712403"/>
      <w:r w:rsidRPr="00811D42">
        <w:rPr>
          <w:b/>
          <w:lang w:val="el-GR"/>
        </w:rPr>
        <w:t>2.</w:t>
      </w:r>
      <w:r w:rsidRPr="00811D42">
        <w:rPr>
          <w:lang w:val="el-GR"/>
        </w:rPr>
        <w:t xml:space="preserve"> Απαγορεύεται η </w:t>
      </w:r>
      <w:r>
        <w:rPr>
          <w:lang w:val="el-GR"/>
        </w:rPr>
        <w:t xml:space="preserve">συμμετοχή </w:t>
      </w:r>
      <w:r w:rsidRPr="00992B9D">
        <w:rPr>
          <w:lang w:val="el-GR"/>
        </w:rPr>
        <w:t>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Pr="006D22CF">
        <w:rPr>
          <w:lang w:val="en-US"/>
        </w:rPr>
        <w:t>L</w:t>
      </w:r>
      <w:r w:rsidRPr="00992B9D">
        <w:rPr>
          <w:lang w:val="el-GR"/>
        </w:rPr>
        <w:t xml:space="preserve"> 111/1) και συγκεκριμένα αν ο οικονομικός φορέας είναι </w:t>
      </w:r>
      <w:r w:rsidRPr="00811D42">
        <w:rPr>
          <w:lang w:val="el-GR"/>
        </w:rPr>
        <w:t>:</w:t>
      </w:r>
    </w:p>
    <w:p w14:paraId="19219890" w14:textId="66527CD1" w:rsidR="00B11B69" w:rsidRPr="00811D42" w:rsidRDefault="00B11B69" w:rsidP="00B11B69">
      <w:pPr>
        <w:spacing w:before="120"/>
        <w:rPr>
          <w:lang w:val="el-GR"/>
        </w:rPr>
      </w:pPr>
      <w:r w:rsidRPr="00811D42">
        <w:rPr>
          <w:lang w:val="el-GR"/>
        </w:rPr>
        <w:t>α) Ρώσο</w:t>
      </w:r>
      <w:r>
        <w:rPr>
          <w:lang w:val="el-GR"/>
        </w:rPr>
        <w:t>ς</w:t>
      </w:r>
      <w:r w:rsidRPr="00811D42">
        <w:rPr>
          <w:lang w:val="el-GR"/>
        </w:rPr>
        <w:t xml:space="preserve"> υπήκοο</w:t>
      </w:r>
      <w:r>
        <w:rPr>
          <w:lang w:val="el-GR"/>
        </w:rPr>
        <w:t>ς</w:t>
      </w:r>
      <w:r w:rsidRPr="00811D42">
        <w:rPr>
          <w:lang w:val="el-GR"/>
        </w:rPr>
        <w:t xml:space="preserve"> ή φυσικό ή νομικό πρόσωπο, οντότητα ή φορέα</w:t>
      </w:r>
      <w:r w:rsidR="005C2141">
        <w:rPr>
          <w:lang w:val="el-GR"/>
        </w:rPr>
        <w:t>ς</w:t>
      </w:r>
      <w:r w:rsidRPr="00811D42">
        <w:rPr>
          <w:lang w:val="el-GR"/>
        </w:rPr>
        <w:t xml:space="preserve"> που έχει την έδρα του στη Ρωσία,</w:t>
      </w:r>
    </w:p>
    <w:p w14:paraId="38E697B1" w14:textId="77777777" w:rsidR="00B11B69" w:rsidRPr="00811D42" w:rsidRDefault="00B11B69" w:rsidP="00B11B69">
      <w:pPr>
        <w:spacing w:before="120"/>
        <w:rPr>
          <w:lang w:val="el-GR"/>
        </w:rPr>
      </w:pPr>
      <w:r w:rsidRPr="00811D42">
        <w:rPr>
          <w:lang w:val="el-GR"/>
        </w:rPr>
        <w:t>β) νομικό πρόσωπο, οντότητα ή φορέα</w:t>
      </w:r>
      <w:r>
        <w:rPr>
          <w:lang w:val="el-GR"/>
        </w:rPr>
        <w:t>ς</w:t>
      </w:r>
      <w:r w:rsidRPr="00811D42">
        <w:rPr>
          <w:lang w:val="el-GR"/>
        </w:rPr>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015630CE" w14:textId="77777777" w:rsidR="00B11B69" w:rsidRPr="00811D42" w:rsidRDefault="00B11B69" w:rsidP="00B11B69">
      <w:pPr>
        <w:spacing w:before="120"/>
        <w:rPr>
          <w:lang w:val="el-GR"/>
        </w:rPr>
      </w:pPr>
      <w:r w:rsidRPr="00811D42">
        <w:rPr>
          <w:lang w:val="el-GR"/>
        </w:rPr>
        <w:t>γ) φυσικό ή νομικό πρόσωπο, οντότητα ή φορέα</w:t>
      </w:r>
      <w:r>
        <w:rPr>
          <w:lang w:val="el-GR"/>
        </w:rPr>
        <w:t>ς</w:t>
      </w:r>
      <w:r w:rsidRPr="00811D42">
        <w:rPr>
          <w:lang w:val="el-GR"/>
        </w:rPr>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w:t>
      </w:r>
      <w:r>
        <w:rPr>
          <w:lang w:val="el-GR"/>
        </w:rPr>
        <w:t xml:space="preserve"> 2014/24 και του ν. 4412/2016.</w:t>
      </w:r>
    </w:p>
    <w:p w14:paraId="1F3172CF" w14:textId="77777777" w:rsidR="003011F0" w:rsidRPr="008C2B9E" w:rsidRDefault="00B11B69" w:rsidP="001A41C1">
      <w:pPr>
        <w:pStyle w:val="22"/>
        <w:numPr>
          <w:ilvl w:val="0"/>
          <w:numId w:val="0"/>
        </w:numPr>
        <w:ind w:left="576" w:hanging="576"/>
        <w:rPr>
          <w:rFonts w:cs="Tahoma"/>
        </w:rPr>
      </w:pPr>
      <w:r w:rsidRPr="009710CF">
        <w:lastRenderedPageBreak/>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w:t>
      </w:r>
      <w:r>
        <w:fldChar w:fldCharType="begin"/>
      </w:r>
      <w:r>
        <w:instrText xml:space="preserve"> REF _Ref494118533 \r \h </w:instrText>
      </w:r>
      <w:r>
        <w:fldChar w:fldCharType="separate"/>
      </w:r>
      <w:r w:rsidR="003011F0">
        <w:t>0</w:t>
      </w:r>
      <w:r>
        <w:fldChar w:fldCharType="end"/>
      </w:r>
      <w:r>
        <w:fldChar w:fldCharType="begin"/>
      </w:r>
      <w:r>
        <w:instrText xml:space="preserve"> REF _Ref494118533 \h </w:instrText>
      </w:r>
      <w:r>
        <w:fldChar w:fldCharType="separate"/>
      </w:r>
      <w:r w:rsidR="003011F0" w:rsidRPr="008C2B9E">
        <w:rPr>
          <w:rFonts w:cs="Tahoma"/>
        </w:rPr>
        <w:t xml:space="preserve">ΠΑΡΑΡΤΗΜΑ VII – </w:t>
      </w:r>
      <w:r w:rsidR="003011F0" w:rsidRPr="00603221">
        <w:rPr>
          <w:rFonts w:cs="Tahoma"/>
        </w:rPr>
        <w:t>Άλλες Δηλώσεις</w:t>
      </w:r>
    </w:p>
    <w:p w14:paraId="70B925B0" w14:textId="069F7E24" w:rsidR="00B11B69" w:rsidRPr="001D3301" w:rsidRDefault="00B11B69" w:rsidP="00B11B69">
      <w:pPr>
        <w:rPr>
          <w:lang w:val="el-GR"/>
        </w:rPr>
      </w:pPr>
      <w:r>
        <w:rPr>
          <w:lang w:val="el-GR"/>
        </w:rPr>
        <w:fldChar w:fldCharType="end"/>
      </w:r>
      <w:r>
        <w:rPr>
          <w:lang w:val="el-GR"/>
        </w:rPr>
        <w:t xml:space="preserve"> </w:t>
      </w:r>
      <w:r w:rsidRPr="009710CF">
        <w:rPr>
          <w:lang w:val="el-GR"/>
        </w:rPr>
        <w:t>της παρούσας».</w:t>
      </w:r>
      <w:r w:rsidRPr="002A09CC">
        <w:rPr>
          <w:lang w:val="el-GR"/>
        </w:rPr>
        <w:t xml:space="preserve"> </w:t>
      </w:r>
      <w:bookmarkEnd w:id="89"/>
    </w:p>
    <w:p w14:paraId="621C987C" w14:textId="670596B7" w:rsidR="008338F0" w:rsidRPr="008C2B9E" w:rsidRDefault="00B11B69">
      <w:pPr>
        <w:rPr>
          <w:i/>
          <w:iCs/>
          <w:color w:val="5B9BD5"/>
          <w:lang w:val="el-GR"/>
        </w:rPr>
      </w:pPr>
      <w:r>
        <w:rPr>
          <w:b/>
          <w:bCs/>
          <w:lang w:val="el-GR"/>
        </w:rPr>
        <w:t>3</w:t>
      </w:r>
      <w:r w:rsidR="003355E7" w:rsidRPr="008C2B9E">
        <w:rPr>
          <w:b/>
          <w:bCs/>
          <w:lang w:val="el-GR"/>
        </w:rPr>
        <w:t>.</w:t>
      </w:r>
      <w:r w:rsidR="003355E7" w:rsidRPr="008C2B9E">
        <w:rPr>
          <w:lang w:val="el-GR"/>
        </w:rPr>
        <w:t xml:space="preserve"> </w:t>
      </w:r>
      <w:r w:rsidR="00CD3B0E" w:rsidRPr="008C2B9E">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7E12B87E" w14:textId="5C73E955" w:rsidR="008338F0" w:rsidRPr="008C2B9E" w:rsidRDefault="00B11B69">
      <w:pPr>
        <w:rPr>
          <w:rStyle w:val="FootnoteReference2"/>
          <w:lang w:val="el-GR"/>
        </w:rPr>
      </w:pPr>
      <w:r>
        <w:rPr>
          <w:b/>
          <w:bCs/>
          <w:lang w:val="el-GR"/>
        </w:rPr>
        <w:t>4</w:t>
      </w:r>
      <w:r w:rsidR="003355E7" w:rsidRPr="008C2B9E">
        <w:rPr>
          <w:b/>
          <w:bCs/>
          <w:lang w:val="el-GR"/>
        </w:rPr>
        <w:t>.</w:t>
      </w:r>
      <w:r w:rsidR="003355E7" w:rsidRPr="008C2B9E">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8C2B9E">
        <w:rPr>
          <w:rStyle w:val="FootnoteReference2"/>
          <w:lang w:val="el-GR"/>
        </w:rPr>
        <w:t xml:space="preserve"> </w:t>
      </w:r>
    </w:p>
    <w:p w14:paraId="2F3CA5BF" w14:textId="77777777" w:rsidR="008338F0" w:rsidRPr="008C2B9E" w:rsidRDefault="003355E7" w:rsidP="00DD1A24">
      <w:pPr>
        <w:pStyle w:val="30"/>
        <w:rPr>
          <w:rFonts w:cs="Tahoma"/>
        </w:rPr>
      </w:pPr>
      <w:bookmarkStart w:id="90" w:name="_Ref496542081"/>
      <w:bookmarkStart w:id="91" w:name="_Toc176421587"/>
      <w:r w:rsidRPr="008C2B9E">
        <w:rPr>
          <w:rFonts w:cs="Tahoma"/>
        </w:rPr>
        <w:t>Εγγύηση συμμετοχής</w:t>
      </w:r>
      <w:bookmarkEnd w:id="90"/>
      <w:bookmarkEnd w:id="91"/>
    </w:p>
    <w:p w14:paraId="44AF607C" w14:textId="7F1DD835" w:rsidR="00C960CF" w:rsidRPr="008C2B9E" w:rsidRDefault="003355E7" w:rsidP="00221291">
      <w:pPr>
        <w:pStyle w:val="aff"/>
        <w:tabs>
          <w:tab w:val="left" w:pos="0"/>
          <w:tab w:val="left" w:pos="1134"/>
        </w:tabs>
        <w:spacing w:before="240"/>
        <w:ind w:left="0"/>
        <w:rPr>
          <w:lang w:val="el-GR"/>
        </w:rPr>
      </w:pPr>
      <w:r w:rsidRPr="008C2B9E">
        <w:rPr>
          <w:rStyle w:val="Heading4Char"/>
          <w:rFonts w:ascii="Tahoma" w:hAnsi="Tahoma" w:cs="Tahoma"/>
          <w:sz w:val="22"/>
          <w:szCs w:val="22"/>
          <w:lang w:val="el-GR"/>
        </w:rPr>
        <w:t>2.2.2.1.</w:t>
      </w:r>
      <w:r w:rsidRPr="008C2B9E">
        <w:rPr>
          <w:b/>
          <w:bCs/>
          <w:lang w:val="el-GR"/>
        </w:rPr>
        <w:t xml:space="preserve"> </w:t>
      </w:r>
      <w:r w:rsidRPr="008C2B9E">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8C2B9E">
        <w:rPr>
          <w:lang w:val="el-GR"/>
        </w:rPr>
        <w:t xml:space="preserve"> </w:t>
      </w:r>
      <w:r w:rsidRPr="008C2B9E">
        <w:rPr>
          <w:lang w:val="el-GR"/>
        </w:rPr>
        <w:t>εγγυητική επιστολή συμμετοχής,</w:t>
      </w:r>
      <w:r w:rsidR="00C960CF" w:rsidRPr="008C2B9E">
        <w:rPr>
          <w:lang w:val="el-GR"/>
        </w:rPr>
        <w:t xml:space="preserve"> σύμφωνα με το </w:t>
      </w:r>
      <w:r w:rsidR="00CA543A" w:rsidRPr="008C2B9E">
        <w:rPr>
          <w:lang w:val="el-GR"/>
        </w:rPr>
        <w:t xml:space="preserve">αντίστοιχο </w:t>
      </w:r>
      <w:r w:rsidR="00C960CF" w:rsidRPr="008C2B9E">
        <w:rPr>
          <w:lang w:val="el-GR"/>
        </w:rPr>
        <w:t xml:space="preserve">υπόδειγμα </w:t>
      </w:r>
      <w:r w:rsidR="00CA543A" w:rsidRPr="008C2B9E">
        <w:rPr>
          <w:lang w:val="el-GR"/>
        </w:rPr>
        <w:t>στο</w:t>
      </w:r>
      <w:r w:rsidR="00C960CF" w:rsidRPr="008C2B9E">
        <w:rPr>
          <w:lang w:val="el-GR"/>
        </w:rPr>
        <w:t xml:space="preserve"> </w:t>
      </w:r>
      <w:r w:rsidR="00CA543A" w:rsidRPr="008C2B9E">
        <w:rPr>
          <w:lang w:val="el-GR"/>
        </w:rPr>
        <w:t>«</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496623895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 xml:space="preserve">ΠΑΡΑΡΤΗΜΑ </w:t>
      </w:r>
      <w:r w:rsidR="003011F0" w:rsidRPr="008C2B9E">
        <w:t>VIII</w:t>
      </w:r>
      <w:r w:rsidR="003011F0" w:rsidRPr="003011F0">
        <w:rPr>
          <w:lang w:val="el-GR"/>
        </w:rPr>
        <w:t xml:space="preserve"> – Υποδείγματα Εγγυητικών Επιστολών</w:t>
      </w:r>
      <w:r w:rsidR="00E77EAA">
        <w:fldChar w:fldCharType="end"/>
      </w:r>
      <w:r w:rsidR="00CA543A" w:rsidRPr="008C2B9E">
        <w:rPr>
          <w:lang w:val="el-GR"/>
        </w:rPr>
        <w:t>»</w:t>
      </w:r>
      <w:r w:rsidR="00E1337D" w:rsidRPr="008C2B9E">
        <w:rPr>
          <w:lang w:val="el-GR"/>
        </w:rPr>
        <w:t xml:space="preserve"> </w:t>
      </w:r>
      <w:r w:rsidR="00C960CF" w:rsidRPr="008C2B9E">
        <w:rPr>
          <w:lang w:val="el-GR"/>
        </w:rPr>
        <w:t>της παρούσας</w:t>
      </w:r>
      <w:r w:rsidRPr="008C2B9E">
        <w:rPr>
          <w:lang w:val="el-GR"/>
        </w:rPr>
        <w:t>.</w:t>
      </w:r>
    </w:p>
    <w:p w14:paraId="1715558F" w14:textId="77777777" w:rsidR="00DF0C2D" w:rsidRPr="008C2B9E" w:rsidRDefault="00DF0C2D" w:rsidP="00046D40">
      <w:pPr>
        <w:spacing w:before="240"/>
        <w:rPr>
          <w:lang w:val="el-GR"/>
        </w:rPr>
      </w:pPr>
      <w:r w:rsidRPr="008C2B9E">
        <w:rPr>
          <w:lang w:val="el-GR"/>
        </w:rPr>
        <w:t xml:space="preserve">Το ποσό της εγγυητικής επιστολής θα πρέπει να καλύπτει σε ευρώ (€) ποσοστό </w:t>
      </w:r>
      <w:r w:rsidR="00046D40" w:rsidRPr="008C2B9E">
        <w:rPr>
          <w:b/>
          <w:bCs/>
          <w:lang w:val="el-GR"/>
        </w:rPr>
        <w:t>2</w:t>
      </w:r>
      <w:r w:rsidRPr="008C2B9E">
        <w:rPr>
          <w:b/>
          <w:lang w:val="el-GR"/>
        </w:rPr>
        <w:t>%</w:t>
      </w:r>
      <w:r w:rsidRPr="008C2B9E">
        <w:rPr>
          <w:lang w:val="el-GR"/>
        </w:rPr>
        <w:t xml:space="preserve"> του προϋπολογισμού του Έργου (μη συμπ</w:t>
      </w:r>
      <w:r w:rsidR="002478A1" w:rsidRPr="008C2B9E">
        <w:rPr>
          <w:lang w:val="el-GR"/>
        </w:rPr>
        <w:t>εριλαμβανομένου ΦΠΑ), ήτοι ποσό</w:t>
      </w:r>
      <w:r w:rsidRPr="008C2B9E">
        <w:rPr>
          <w:lang w:val="el-GR"/>
        </w:rPr>
        <w:t xml:space="preserve"> </w:t>
      </w:r>
      <w:r w:rsidR="00046D40" w:rsidRPr="008C2B9E">
        <w:rPr>
          <w:lang w:val="el-GR"/>
        </w:rPr>
        <w:t>έξι χιλιάδων εξακοσίων ευρώ (6.600,00</w:t>
      </w:r>
      <w:r w:rsidRPr="008C2B9E">
        <w:rPr>
          <w:lang w:val="el-GR"/>
        </w:rPr>
        <w:t>€ ).</w:t>
      </w:r>
    </w:p>
    <w:p w14:paraId="288000A1" w14:textId="77777777" w:rsidR="008338F0" w:rsidRPr="008C2B9E" w:rsidRDefault="003355E7">
      <w:pPr>
        <w:rPr>
          <w:bCs/>
          <w:lang w:val="el-GR"/>
        </w:rPr>
      </w:pPr>
      <w:r w:rsidRPr="008C2B9E">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51A4E45F" w14:textId="0CCB1ACD" w:rsidR="008338F0" w:rsidRPr="008C2B9E" w:rsidRDefault="003355E7">
      <w:pPr>
        <w:rPr>
          <w:bCs/>
          <w:lang w:val="el-GR"/>
        </w:rPr>
      </w:pPr>
      <w:r w:rsidRPr="008C2B9E">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8C2B9E">
        <w:rPr>
          <w:bCs/>
          <w:lang w:val="el-GR"/>
        </w:rPr>
        <w:t xml:space="preserve">της παρ.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496542431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color w:val="0070C0"/>
          <w:u w:val="single"/>
          <w:lang w:val="el-GR"/>
        </w:rPr>
        <w:t>2.4.5</w:t>
      </w:r>
      <w:r w:rsidR="00E77EAA">
        <w:fldChar w:fldCharType="end"/>
      </w:r>
      <w:r w:rsidRPr="008C2B9E">
        <w:rPr>
          <w:bCs/>
          <w:lang w:val="el-GR"/>
        </w:rPr>
        <w:t xml:space="preserve"> </w:t>
      </w:r>
      <w:r w:rsidR="00C960CF" w:rsidRPr="008C2B9E">
        <w:rPr>
          <w:bCs/>
          <w:lang w:val="el-GR"/>
        </w:rPr>
        <w:t xml:space="preserve">«Χρόνος Ισχύος των Προσφορών» </w:t>
      </w:r>
      <w:r w:rsidRPr="008C2B9E">
        <w:rPr>
          <w:bCs/>
          <w:lang w:val="el-GR"/>
        </w:rPr>
        <w:t>της παρούσας, άλλως η προσφορά απορρίπτεται. Η αναθέτουσα αρχή μπορεί, πριν τη λήξη της προσφοράς, να ζητά από τ</w:t>
      </w:r>
      <w:r w:rsidR="00730200" w:rsidRPr="008C2B9E">
        <w:rPr>
          <w:bCs/>
          <w:lang w:val="el-GR"/>
        </w:rPr>
        <w:t>ους</w:t>
      </w:r>
      <w:r w:rsidRPr="008C2B9E">
        <w:rPr>
          <w:bCs/>
          <w:lang w:val="el-GR"/>
        </w:rPr>
        <w:t xml:space="preserve"> προσφέροντ</w:t>
      </w:r>
      <w:r w:rsidR="00730200" w:rsidRPr="008C2B9E">
        <w:rPr>
          <w:bCs/>
          <w:lang w:val="el-GR"/>
        </w:rPr>
        <w:t>ες</w:t>
      </w:r>
      <w:r w:rsidRPr="008C2B9E">
        <w:rPr>
          <w:bCs/>
          <w:lang w:val="el-GR"/>
        </w:rPr>
        <w:t xml:space="preserve"> να παρατείν</w:t>
      </w:r>
      <w:r w:rsidR="00730200" w:rsidRPr="008C2B9E">
        <w:rPr>
          <w:bCs/>
          <w:lang w:val="el-GR"/>
        </w:rPr>
        <w:t>ουν</w:t>
      </w:r>
      <w:r w:rsidRPr="008C2B9E">
        <w:rPr>
          <w:bCs/>
          <w:lang w:val="el-GR"/>
        </w:rPr>
        <w:t>, πριν τη λήξη τους, τη διάρκεια ισχύος της προσφοράς και της εγγύησης συμμετοχής.</w:t>
      </w:r>
    </w:p>
    <w:p w14:paraId="3DDA0015" w14:textId="52E97DC3" w:rsidR="00CD3B0E" w:rsidRPr="008C2B9E" w:rsidRDefault="00CD3B0E" w:rsidP="00CD3B0E">
      <w:pPr>
        <w:rPr>
          <w:lang w:val="el-GR"/>
        </w:rPr>
      </w:pPr>
      <w:r w:rsidRPr="008C2B9E">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496542534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color w:val="0070C0"/>
          <w:u w:val="single"/>
          <w:lang w:val="el-GR"/>
        </w:rPr>
        <w:t>3.1</w:t>
      </w:r>
      <w:r w:rsidR="00E77EAA">
        <w:fldChar w:fldCharType="end"/>
      </w:r>
      <w:r w:rsidRPr="008C2B9E">
        <w:rPr>
          <w:bCs/>
          <w:lang w:val="el-GR"/>
        </w:rPr>
        <w:t xml:space="preserve"> της παρούσας, άλλως η προσφορά απορρίπτεται ως απαράδεκτη, μετά από γνώμη της Επιτροπής Διαγωνισμού.</w:t>
      </w:r>
    </w:p>
    <w:p w14:paraId="6F41EADC" w14:textId="77777777" w:rsidR="00CD3B0E" w:rsidRPr="008C2B9E" w:rsidRDefault="00CD3B0E">
      <w:pPr>
        <w:rPr>
          <w:b/>
          <w:bCs/>
          <w:lang w:val="el-GR"/>
        </w:rPr>
      </w:pPr>
    </w:p>
    <w:p w14:paraId="4EDBF3D4" w14:textId="77777777" w:rsidR="008338F0" w:rsidRPr="008C2B9E" w:rsidRDefault="003355E7" w:rsidP="00221291">
      <w:pPr>
        <w:pStyle w:val="aff"/>
        <w:tabs>
          <w:tab w:val="left" w:pos="0"/>
          <w:tab w:val="left" w:pos="1134"/>
        </w:tabs>
        <w:spacing w:before="240"/>
        <w:ind w:left="0"/>
        <w:rPr>
          <w:lang w:val="el-GR"/>
        </w:rPr>
      </w:pPr>
      <w:r w:rsidRPr="008C2B9E">
        <w:rPr>
          <w:rStyle w:val="Heading4Char"/>
          <w:rFonts w:ascii="Tahoma" w:hAnsi="Tahoma" w:cs="Tahoma"/>
          <w:sz w:val="22"/>
          <w:szCs w:val="22"/>
          <w:lang w:val="el-GR"/>
        </w:rPr>
        <w:t>2.2.2.2.</w:t>
      </w:r>
      <w:r w:rsidRPr="008C2B9E">
        <w:rPr>
          <w:b/>
          <w:lang w:val="el-GR"/>
        </w:rPr>
        <w:t xml:space="preserve"> </w:t>
      </w:r>
      <w:r w:rsidRPr="008C2B9E">
        <w:rPr>
          <w:lang w:val="el-GR"/>
        </w:rPr>
        <w:t xml:space="preserve">Η εγγύηση συμμετοχής επιστρέφεται στον ανάδοχο με την προσκόμιση της εγγύησης καλής εκτέλεσης. </w:t>
      </w:r>
    </w:p>
    <w:p w14:paraId="6725FA3C" w14:textId="77777777" w:rsidR="008338F0" w:rsidRPr="008C2B9E" w:rsidRDefault="003355E7">
      <w:pPr>
        <w:rPr>
          <w:lang w:val="el-GR"/>
        </w:rPr>
      </w:pPr>
      <w:r w:rsidRPr="008C2B9E">
        <w:rPr>
          <w:lang w:val="el-GR"/>
        </w:rPr>
        <w:t>Η εγγύηση συμμετοχής επιστρέφεται στους λοιπούς προσφέροντες</w:t>
      </w:r>
      <w:r w:rsidR="00E87EA9" w:rsidRPr="008C2B9E">
        <w:rPr>
          <w:lang w:val="el-GR"/>
        </w:rPr>
        <w:t xml:space="preserve"> σύμφωνα με τα ειδικότερα οριζόμενα </w:t>
      </w:r>
      <w:r w:rsidR="00CD3B0E" w:rsidRPr="008C2B9E">
        <w:rPr>
          <w:bCs/>
          <w:lang w:val="el-GR"/>
        </w:rPr>
        <w:t>στην παρ. 3 του ά</w:t>
      </w:r>
      <w:r w:rsidR="00E87EA9" w:rsidRPr="008C2B9E">
        <w:rPr>
          <w:bCs/>
          <w:lang w:val="el-GR"/>
        </w:rPr>
        <w:t>ρθρο</w:t>
      </w:r>
      <w:r w:rsidR="00CD3B0E" w:rsidRPr="008C2B9E">
        <w:rPr>
          <w:bCs/>
          <w:lang w:val="el-GR"/>
        </w:rPr>
        <w:t>υ</w:t>
      </w:r>
      <w:r w:rsidR="00E87EA9" w:rsidRPr="008C2B9E">
        <w:rPr>
          <w:bCs/>
          <w:lang w:val="el-GR"/>
        </w:rPr>
        <w:t xml:space="preserve"> 72 του ν. 4412/2016</w:t>
      </w:r>
      <w:r w:rsidR="00E87EA9" w:rsidRPr="008C2B9E">
        <w:rPr>
          <w:lang w:val="el-GR"/>
        </w:rPr>
        <w:t>.</w:t>
      </w:r>
      <w:r w:rsidR="00E87EA9" w:rsidRPr="008C2B9E">
        <w:rPr>
          <w:rStyle w:val="WW-FootnoteReference17"/>
          <w:lang w:val="el-GR"/>
        </w:rPr>
        <w:t xml:space="preserve"> </w:t>
      </w:r>
      <w:r w:rsidR="00E87EA9" w:rsidRPr="008C2B9E">
        <w:rPr>
          <w:rStyle w:val="WW-FootnoteReference17"/>
        </w:rPr>
        <w:footnoteReference w:id="3"/>
      </w:r>
      <w:r w:rsidR="00E87EA9" w:rsidRPr="008C2B9E">
        <w:rPr>
          <w:lang w:val="el-GR"/>
        </w:rPr>
        <w:t xml:space="preserve"> </w:t>
      </w:r>
    </w:p>
    <w:p w14:paraId="36FDB10E" w14:textId="77777777" w:rsidR="00E975FD" w:rsidRPr="008C2B9E" w:rsidRDefault="00FA4CDD">
      <w:pPr>
        <w:rPr>
          <w:lang w:val="el-GR"/>
        </w:rPr>
      </w:pPr>
      <w:r w:rsidRPr="008C2B9E">
        <w:rPr>
          <w:lang w:val="el-GR"/>
        </w:rPr>
        <w:t>μ</w:t>
      </w:r>
      <w:r w:rsidR="00FC1B9E" w:rsidRPr="008C2B9E">
        <w:rPr>
          <w:lang w:val="el-GR"/>
        </w:rPr>
        <w:t>ετά από :</w:t>
      </w:r>
    </w:p>
    <w:p w14:paraId="3D7E3715" w14:textId="77777777" w:rsidR="00FC1B9E" w:rsidRPr="008C2B9E" w:rsidRDefault="00FC1B9E" w:rsidP="00821852">
      <w:pPr>
        <w:rPr>
          <w:lang w:val="el-GR"/>
        </w:rPr>
      </w:pPr>
      <w:r w:rsidRPr="008C2B9E">
        <w:rPr>
          <w:lang w:val="el-GR"/>
        </w:rPr>
        <w:lastRenderedPageBreak/>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2E140808" w14:textId="77777777" w:rsidR="00FC1B9E" w:rsidRPr="008C2B9E" w:rsidRDefault="00FC1B9E" w:rsidP="00821852">
      <w:pPr>
        <w:rPr>
          <w:lang w:val="el-GR"/>
        </w:rPr>
      </w:pPr>
      <w:r w:rsidRPr="008C2B9E">
        <w:rPr>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5184E7DB" w14:textId="77777777" w:rsidR="00FC1B9E" w:rsidRPr="008C2B9E" w:rsidRDefault="00FC1B9E" w:rsidP="00821852">
      <w:pPr>
        <w:rPr>
          <w:lang w:val="el-GR"/>
        </w:rPr>
      </w:pPr>
      <w:r w:rsidRPr="008C2B9E">
        <w:rPr>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72BFAB4D" w14:textId="77777777" w:rsidR="00FC1B9E" w:rsidRPr="008C2B9E" w:rsidRDefault="00FC1B9E" w:rsidP="00821852">
      <w:pPr>
        <w:rPr>
          <w:lang w:val="el-GR"/>
        </w:rPr>
      </w:pPr>
      <w:r w:rsidRPr="008C2B9E">
        <w:rPr>
          <w:lang w:val="el-GR"/>
        </w:rPr>
        <w:t>Για τα προηγούμενα στάδια της κατακύρωσης η εγγύηση συμμετοχής επιστρέφεται στους συμμετέχοντες σε περίπτωση:</w:t>
      </w:r>
    </w:p>
    <w:p w14:paraId="3E1B94A5" w14:textId="77777777" w:rsidR="00FC1B9E" w:rsidRPr="008C2B9E" w:rsidRDefault="00FC1B9E" w:rsidP="00821852">
      <w:pPr>
        <w:rPr>
          <w:lang w:val="el-GR"/>
        </w:rPr>
      </w:pPr>
      <w:r w:rsidRPr="008C2B9E">
        <w:rPr>
          <w:lang w:val="el-GR"/>
        </w:rPr>
        <w:t>α) λήξης του χρόνου ισχύος της προσφοράς και μη ανανέωσης αυτής και</w:t>
      </w:r>
    </w:p>
    <w:p w14:paraId="43225888" w14:textId="77777777" w:rsidR="00FC1B9E" w:rsidRPr="008C2B9E" w:rsidRDefault="00FC1B9E" w:rsidP="00821852">
      <w:pPr>
        <w:rPr>
          <w:lang w:val="el-GR"/>
        </w:rPr>
      </w:pPr>
      <w:r w:rsidRPr="008C2B9E">
        <w:rPr>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17AB240A" w14:textId="1B8C4B3C" w:rsidR="00C32872" w:rsidRPr="008C2B9E" w:rsidRDefault="003355E7">
      <w:pPr>
        <w:rPr>
          <w:lang w:val="el-GR"/>
        </w:rPr>
      </w:pPr>
      <w:r w:rsidRPr="008C2B9E">
        <w:rPr>
          <w:rStyle w:val="Heading4Char"/>
          <w:rFonts w:ascii="Tahoma" w:hAnsi="Tahoma" w:cs="Tahoma"/>
          <w:sz w:val="22"/>
          <w:szCs w:val="22"/>
          <w:lang w:val="el-GR"/>
        </w:rPr>
        <w:t>2.2.2.3.</w:t>
      </w:r>
      <w:r w:rsidRPr="008C2B9E">
        <w:rPr>
          <w:lang w:val="el-GR"/>
        </w:rPr>
        <w:t xml:space="preserve"> Η εγγύηση συμμετοχής καταπίπτει, </w:t>
      </w:r>
      <w:r w:rsidR="00C32872" w:rsidRPr="008C2B9E">
        <w:rPr>
          <w:lang w:val="el-GR"/>
        </w:rPr>
        <w:t>εά</w:t>
      </w:r>
      <w:r w:rsidRPr="008C2B9E">
        <w:rPr>
          <w:lang w:val="el-GR"/>
        </w:rPr>
        <w:t xml:space="preserve">ν ο προσφέρων </w:t>
      </w:r>
      <w:r w:rsidR="00C32872" w:rsidRPr="008C2B9E">
        <w:rPr>
          <w:lang w:val="el-GR"/>
        </w:rPr>
        <w:t xml:space="preserve">α) </w:t>
      </w:r>
      <w:r w:rsidRPr="008C2B9E">
        <w:rPr>
          <w:lang w:val="el-GR"/>
        </w:rPr>
        <w:t xml:space="preserve">αποσύρει την προσφορά του κατά τη διάρκεια ισχύος αυτής, </w:t>
      </w:r>
      <w:r w:rsidR="00C32872" w:rsidRPr="008C2B9E">
        <w:rPr>
          <w:lang w:val="el-GR"/>
        </w:rPr>
        <w:t>β) παρέχει, εν γνώσει του, ψευδή στοιχεία ή πληροφορίες που αναφέρονται στις παραγράφους</w:t>
      </w:r>
      <w:r w:rsidR="00C32872" w:rsidRPr="008C2B9E" w:rsidDel="00C32872">
        <w:rPr>
          <w:lang w:val="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496541742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70C0"/>
          <w:u w:val="single"/>
          <w:lang w:val="el-GR"/>
        </w:rPr>
        <w:t>2.2.3</w:t>
      </w:r>
      <w:r w:rsidR="00E77EAA">
        <w:fldChar w:fldCharType="end"/>
      </w:r>
      <w:r w:rsidRPr="008C2B9E">
        <w:rPr>
          <w:lang w:val="el-GR"/>
        </w:rPr>
        <w:t xml:space="preserve"> έως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496541700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70C0"/>
          <w:u w:val="single"/>
          <w:lang w:val="el-GR"/>
        </w:rPr>
        <w:t>2.2.8</w:t>
      </w:r>
      <w:r w:rsidR="00E77EAA">
        <w:fldChar w:fldCharType="end"/>
      </w:r>
      <w:r w:rsidR="00E1337D" w:rsidRPr="008C2B9E">
        <w:rPr>
          <w:lang w:val="el-GR"/>
        </w:rPr>
        <w:t xml:space="preserve"> </w:t>
      </w:r>
      <w:r w:rsidR="00673490" w:rsidRPr="008C2B9E">
        <w:rPr>
          <w:lang w:val="el-GR"/>
        </w:rPr>
        <w:t>της παρούσας</w:t>
      </w:r>
      <w:r w:rsidRPr="008C2B9E">
        <w:rPr>
          <w:lang w:val="el-GR"/>
        </w:rPr>
        <w:t xml:space="preserve">, </w:t>
      </w:r>
      <w:r w:rsidR="00C32872" w:rsidRPr="008C2B9E">
        <w:rPr>
          <w:lang w:val="el-GR"/>
        </w:rPr>
        <w:t xml:space="preserve">γ) </w:t>
      </w:r>
      <w:r w:rsidRPr="008C2B9E">
        <w:rPr>
          <w:lang w:val="el-GR"/>
        </w:rPr>
        <w:t>δεν προσκομίσει εγκαίρως τα προβλεπόμενα από την παρούσα δικαιολογητικά</w:t>
      </w:r>
      <w:r w:rsidR="00C32872" w:rsidRPr="008C2B9E">
        <w:rPr>
          <w:lang w:val="el-GR"/>
        </w:rPr>
        <w:t xml:space="preserve"> (παρ.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40957856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2.2.9.2</w:t>
      </w:r>
      <w:r w:rsidR="00E77EAA">
        <w:fldChar w:fldCharType="end"/>
      </w:r>
      <w:r w:rsidR="00C32872" w:rsidRPr="008C2B9E">
        <w:rPr>
          <w:lang w:val="el-GR"/>
        </w:rPr>
        <w:t xml:space="preserve"> &amp;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67613215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3.2</w:t>
      </w:r>
      <w:r w:rsidR="00E77EAA">
        <w:fldChar w:fldCharType="end"/>
      </w:r>
      <w:r w:rsidR="00C32872" w:rsidRPr="008C2B9E">
        <w:rPr>
          <w:lang w:val="el-GR"/>
        </w:rPr>
        <w:t xml:space="preserve">) </w:t>
      </w:r>
      <w:r w:rsidRPr="008C2B9E">
        <w:rPr>
          <w:lang w:val="el-GR"/>
        </w:rPr>
        <w:t xml:space="preserve"> ή </w:t>
      </w:r>
      <w:r w:rsidR="00C32872" w:rsidRPr="008C2B9E">
        <w:rPr>
          <w:lang w:val="el-GR"/>
        </w:rPr>
        <w:t xml:space="preserve">δ) </w:t>
      </w:r>
      <w:r w:rsidRPr="008C2B9E">
        <w:rPr>
          <w:lang w:val="el-GR"/>
        </w:rPr>
        <w:t>δεν προσέλθει εγκαίρως για υπογραφή της σύμβαση</w:t>
      </w:r>
      <w:r w:rsidR="00C32872" w:rsidRPr="008C2B9E">
        <w:rPr>
          <w:lang w:val="el-GR"/>
        </w:rPr>
        <w:t xml:space="preserve">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67613215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3.2</w:t>
      </w:r>
      <w:r w:rsidR="00E77EAA">
        <w:fldChar w:fldCharType="end"/>
      </w:r>
      <w:r w:rsidR="00C32872" w:rsidRPr="008C2B9E">
        <w:rPr>
          <w:lang w:val="el-GR"/>
        </w:rPr>
        <w:t xml:space="preserve"> και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88043385 \</w:instrText>
      </w:r>
      <w:r w:rsidR="00E77EAA">
        <w:instrText>w</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70C0"/>
          <w:u w:val="single"/>
          <w:lang w:val="el-GR"/>
        </w:rPr>
        <w:t>3.4</w:t>
      </w:r>
      <w:r w:rsidR="00E77EAA">
        <w:fldChar w:fldCharType="end"/>
      </w:r>
      <w:r w:rsidR="00C32872" w:rsidRPr="008C2B9E">
        <w:rPr>
          <w:color w:val="0070C0"/>
          <w:lang w:val="el-GR"/>
        </w:rPr>
        <w:t xml:space="preserve"> </w:t>
      </w:r>
      <w:r w:rsidR="00C32872" w:rsidRPr="008C2B9E">
        <w:rPr>
          <w:lang w:val="el-GR"/>
        </w:rPr>
        <w:t xml:space="preserve">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2.2.3</w:t>
      </w:r>
      <w:r w:rsidR="00E77EAA">
        <w:fldChar w:fldCharType="end"/>
      </w:r>
      <w:r w:rsidR="00C32872" w:rsidRPr="008C2B9E">
        <w:rPr>
          <w:lang w:val="el-GR"/>
        </w:rPr>
        <w:t xml:space="preserve"> ή η πλήρωση μιας ή περισσότερων από τις απαιτήσεις των κριτηρίων ποιοτικής επιλογής.</w:t>
      </w:r>
    </w:p>
    <w:p w14:paraId="1B9243D0" w14:textId="77777777" w:rsidR="00C32872" w:rsidRPr="008C2B9E" w:rsidRDefault="00C32872">
      <w:pPr>
        <w:rPr>
          <w:lang w:val="el-GR"/>
        </w:rPr>
      </w:pPr>
    </w:p>
    <w:p w14:paraId="55405488" w14:textId="77777777" w:rsidR="008338F0" w:rsidRPr="008C2B9E" w:rsidRDefault="003355E7" w:rsidP="00DD1A24">
      <w:pPr>
        <w:pStyle w:val="30"/>
        <w:rPr>
          <w:rFonts w:cs="Tahoma"/>
        </w:rPr>
      </w:pPr>
      <w:bookmarkStart w:id="92" w:name="_Ref496541356"/>
      <w:bookmarkStart w:id="93" w:name="_Ref496541742"/>
      <w:bookmarkStart w:id="94" w:name="_Ref496541775"/>
      <w:bookmarkStart w:id="95" w:name="_Ref496541863"/>
      <w:bookmarkStart w:id="96" w:name="_Toc176421588"/>
      <w:r w:rsidRPr="008C2B9E">
        <w:rPr>
          <w:rFonts w:cs="Tahoma"/>
        </w:rPr>
        <w:t>Λόγοι αποκλεισμού</w:t>
      </w:r>
      <w:bookmarkEnd w:id="92"/>
      <w:bookmarkEnd w:id="93"/>
      <w:bookmarkEnd w:id="94"/>
      <w:bookmarkEnd w:id="95"/>
      <w:bookmarkEnd w:id="96"/>
      <w:r w:rsidRPr="008C2B9E">
        <w:rPr>
          <w:rFonts w:cs="Tahoma"/>
        </w:rPr>
        <w:t xml:space="preserve"> </w:t>
      </w:r>
    </w:p>
    <w:p w14:paraId="1FF7DAAC" w14:textId="77777777" w:rsidR="008338F0" w:rsidRPr="008C2B9E" w:rsidRDefault="003355E7" w:rsidP="00B8545D">
      <w:pPr>
        <w:spacing w:before="240"/>
        <w:rPr>
          <w:lang w:val="el-GR"/>
        </w:rPr>
      </w:pPr>
      <w:r w:rsidRPr="008C2B9E">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028CB63B" w14:textId="77777777" w:rsidR="008338F0" w:rsidRPr="008C2B9E" w:rsidRDefault="00E1337D" w:rsidP="00F346D7">
      <w:pPr>
        <w:pStyle w:val="aff"/>
        <w:numPr>
          <w:ilvl w:val="3"/>
          <w:numId w:val="12"/>
        </w:numPr>
        <w:tabs>
          <w:tab w:val="left" w:pos="0"/>
          <w:tab w:val="left" w:pos="709"/>
          <w:tab w:val="left" w:pos="1134"/>
        </w:tabs>
        <w:spacing w:before="240"/>
        <w:ind w:left="0" w:firstLine="0"/>
        <w:rPr>
          <w:lang w:val="el-GR"/>
        </w:rPr>
      </w:pPr>
      <w:bookmarkStart w:id="97" w:name="_Ref496540567"/>
      <w:r w:rsidRPr="008C2B9E">
        <w:rPr>
          <w:lang w:val="el-GR"/>
        </w:rPr>
        <w:t xml:space="preserve"> </w:t>
      </w:r>
      <w:bookmarkStart w:id="98" w:name="_Ref74507429"/>
      <w:r w:rsidR="003355E7" w:rsidRPr="008C2B9E">
        <w:rPr>
          <w:lang w:val="el-GR"/>
        </w:rPr>
        <w:t xml:space="preserve">Όταν υπάρχει σε βάρος του </w:t>
      </w:r>
      <w:r w:rsidR="00DE31C0" w:rsidRPr="008C2B9E">
        <w:rPr>
          <w:lang w:val="el-GR"/>
        </w:rPr>
        <w:t xml:space="preserve">αμετάκλητη </w:t>
      </w:r>
      <w:r w:rsidR="003355E7" w:rsidRPr="008C2B9E">
        <w:rPr>
          <w:lang w:val="el-GR"/>
        </w:rPr>
        <w:t xml:space="preserve">καταδικαστική απόφαση για ένα από </w:t>
      </w:r>
      <w:r w:rsidR="00730200" w:rsidRPr="008C2B9E">
        <w:rPr>
          <w:lang w:val="el-GR"/>
        </w:rPr>
        <w:t>τα ακόλουθα εγκλήματα</w:t>
      </w:r>
      <w:r w:rsidR="003355E7" w:rsidRPr="008C2B9E">
        <w:rPr>
          <w:lang w:val="el-GR"/>
        </w:rPr>
        <w:t>:</w:t>
      </w:r>
      <w:bookmarkEnd w:id="97"/>
      <w:bookmarkEnd w:id="98"/>
      <w:r w:rsidR="003355E7" w:rsidRPr="008C2B9E">
        <w:rPr>
          <w:lang w:val="el-GR"/>
        </w:rPr>
        <w:t xml:space="preserve"> </w:t>
      </w:r>
    </w:p>
    <w:p w14:paraId="6B379C52" w14:textId="77777777" w:rsidR="00C908BD" w:rsidRPr="008C2B9E" w:rsidRDefault="003355E7" w:rsidP="00C908BD">
      <w:pPr>
        <w:rPr>
          <w:lang w:val="el-GR"/>
        </w:rPr>
      </w:pPr>
      <w:r w:rsidRPr="008C2B9E">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8C2B9E">
        <w:t>L</w:t>
      </w:r>
      <w:r w:rsidRPr="008C2B9E">
        <w:rPr>
          <w:lang w:val="el-GR"/>
        </w:rPr>
        <w:t xml:space="preserve"> 300 της 11.11.2008 σ.42</w:t>
      </w:r>
      <w:r w:rsidR="00C908BD" w:rsidRPr="008C2B9E">
        <w:rPr>
          <w:lang w:val="el-GR"/>
        </w:rPr>
        <w:t xml:space="preserve"> και τα εγκλήματα του άρθρου 187 του Ποινικού Κώδικα (εγκληματική οργάνωση),</w:t>
      </w:r>
    </w:p>
    <w:p w14:paraId="4F74DA0B" w14:textId="77777777" w:rsidR="00105242" w:rsidRPr="008C2B9E" w:rsidRDefault="003355E7" w:rsidP="00105242">
      <w:pPr>
        <w:rPr>
          <w:lang w:val="el-GR"/>
        </w:rPr>
      </w:pPr>
      <w:r w:rsidRPr="008C2B9E">
        <w:rPr>
          <w:lang w:val="el-GR"/>
        </w:rPr>
        <w:lastRenderedPageBreak/>
        <w:t xml:space="preserve">β) </w:t>
      </w:r>
      <w:r w:rsidR="00105242" w:rsidRPr="008C2B9E">
        <w:rPr>
          <w:lang w:val="el-GR"/>
        </w:rPr>
        <w:t xml:space="preserve">ενεργητική </w:t>
      </w:r>
      <w:r w:rsidRPr="008C2B9E">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8C2B9E">
        <w:t>C</w:t>
      </w:r>
      <w:r w:rsidRPr="008C2B9E">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8C2B9E">
        <w:t>L</w:t>
      </w:r>
      <w:r w:rsidRPr="008C2B9E">
        <w:rPr>
          <w:lang w:val="el-GR"/>
        </w:rPr>
        <w:t xml:space="preserve"> 192 της 31.7.2003, σ. 54), καθώς και όπως ορίζεται στο εθνικό δίκαιο του οικονομικού φορέα, </w:t>
      </w:r>
      <w:r w:rsidR="00105242" w:rsidRPr="008C2B9E">
        <w:rPr>
          <w:lang w:val="el-GR"/>
        </w:rPr>
        <w:t>και τα εγκλήματα των άρθρων 159</w:t>
      </w:r>
      <w:r w:rsidR="00105242" w:rsidRPr="008C2B9E">
        <w:rPr>
          <w:vertAlign w:val="superscript"/>
          <w:lang w:val="el-GR"/>
        </w:rPr>
        <w:t>Α</w:t>
      </w:r>
      <w:r w:rsidR="00105242" w:rsidRPr="008C2B9E">
        <w:rPr>
          <w:lang w:val="el-GR"/>
        </w:rPr>
        <w:t xml:space="preserve"> (δωροδοκία πολιτικών προσώπων), 236 (δωροδοκία υπαλλήλου), 237 παρ.2-4 (δωροδοκία δικαστικών λειτουργών), 237</w:t>
      </w:r>
      <w:r w:rsidR="00105242" w:rsidRPr="008C2B9E">
        <w:rPr>
          <w:vertAlign w:val="superscript"/>
          <w:lang w:val="el-GR"/>
        </w:rPr>
        <w:t>Α</w:t>
      </w:r>
      <w:r w:rsidR="00105242" w:rsidRPr="008C2B9E">
        <w:rPr>
          <w:lang w:val="el-GR"/>
        </w:rPr>
        <w:t xml:space="preserve"> παρ.2 (εμπορία επιρροής – μεσάζοντες) 396 παρ.2 (δωροδοκία στον ιδιωτικό τομέα) του Ποινικού Κώδικα.</w:t>
      </w:r>
    </w:p>
    <w:p w14:paraId="50DDCA43" w14:textId="77777777" w:rsidR="00105242" w:rsidRPr="008C2B9E" w:rsidRDefault="003355E7" w:rsidP="00105242">
      <w:pPr>
        <w:rPr>
          <w:lang w:val="el-GR"/>
        </w:rPr>
      </w:pPr>
      <w:r w:rsidRPr="008C2B9E">
        <w:rPr>
          <w:lang w:val="el-GR"/>
        </w:rPr>
        <w:t xml:space="preserve">γ) </w:t>
      </w:r>
      <w:r w:rsidR="00105242" w:rsidRPr="008C2B9E">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8C2B9E">
        <w:t>L</w:t>
      </w:r>
      <w:r w:rsidR="00105242" w:rsidRPr="008C2B9E">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8C2B9E">
        <w:t> </w:t>
      </w:r>
      <w:r w:rsidR="00105242" w:rsidRPr="008C2B9E">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8C2B9E">
        <w:t> </w:t>
      </w:r>
      <w:r w:rsidR="00105242" w:rsidRPr="008C2B9E">
        <w:rPr>
          <w:lang w:val="el-GR"/>
        </w:rPr>
        <w:t>4689/2020 (Α’</w:t>
      </w:r>
      <w:r w:rsidR="00105242" w:rsidRPr="008C2B9E">
        <w:t> </w:t>
      </w:r>
      <w:r w:rsidR="00105242" w:rsidRPr="008C2B9E">
        <w:rPr>
          <w:lang w:val="el-GR"/>
        </w:rPr>
        <w:t>103),</w:t>
      </w:r>
    </w:p>
    <w:p w14:paraId="67A54640" w14:textId="77777777" w:rsidR="008338F0" w:rsidRPr="008C2B9E" w:rsidRDefault="008338F0">
      <w:pPr>
        <w:rPr>
          <w:lang w:val="el-GR"/>
        </w:rPr>
      </w:pPr>
    </w:p>
    <w:p w14:paraId="4A850441" w14:textId="77777777" w:rsidR="00105242" w:rsidRPr="008C2B9E" w:rsidRDefault="003355E7" w:rsidP="00105242">
      <w:pPr>
        <w:rPr>
          <w:lang w:val="el-GR"/>
        </w:rPr>
      </w:pPr>
      <w:r w:rsidRPr="008C2B9E">
        <w:rPr>
          <w:lang w:val="el-GR"/>
        </w:rPr>
        <w:t xml:space="preserve">δ) </w:t>
      </w:r>
      <w:r w:rsidR="00105242" w:rsidRPr="008C2B9E">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8C2B9E">
        <w:t> </w:t>
      </w:r>
      <w:r w:rsidR="00105242" w:rsidRPr="008C2B9E">
        <w:rPr>
          <w:lang w:val="el-GR"/>
        </w:rPr>
        <w:t>- πλαισίου 2002/475/ΔΕΥ του Συμβουλίου και για την τροποποίηση της απόφασης 2005/671/ΔΕΥ του Συμβουλίου (</w:t>
      </w:r>
      <w:r w:rsidR="00105242" w:rsidRPr="008C2B9E">
        <w:t>EE</w:t>
      </w:r>
      <w:r w:rsidR="00105242" w:rsidRPr="008C2B9E">
        <w:rPr>
          <w:lang w:val="el-GR"/>
        </w:rPr>
        <w:t xml:space="preserve"> </w:t>
      </w:r>
      <w:r w:rsidR="00105242" w:rsidRPr="008C2B9E">
        <w:t>L</w:t>
      </w:r>
      <w:r w:rsidR="00105242" w:rsidRPr="008C2B9E">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8C2B9E">
        <w:t> </w:t>
      </w:r>
      <w:r w:rsidR="00105242" w:rsidRPr="008C2B9E">
        <w:rPr>
          <w:lang w:val="el-GR"/>
        </w:rPr>
        <w:t>4689/2020 (Α’</w:t>
      </w:r>
      <w:r w:rsidR="00105242" w:rsidRPr="008C2B9E">
        <w:t> </w:t>
      </w:r>
      <w:r w:rsidR="00105242" w:rsidRPr="008C2B9E">
        <w:rPr>
          <w:lang w:val="el-GR"/>
        </w:rPr>
        <w:t>103),</w:t>
      </w:r>
    </w:p>
    <w:p w14:paraId="6C0106E1" w14:textId="77777777" w:rsidR="008338F0" w:rsidRPr="008C2B9E" w:rsidRDefault="008338F0">
      <w:pPr>
        <w:rPr>
          <w:lang w:val="el-GR"/>
        </w:rPr>
      </w:pPr>
    </w:p>
    <w:p w14:paraId="7E71DAB3" w14:textId="77777777" w:rsidR="008338F0" w:rsidRPr="008C2B9E" w:rsidRDefault="003355E7">
      <w:pPr>
        <w:rPr>
          <w:lang w:val="el-GR"/>
        </w:rPr>
      </w:pPr>
      <w:r w:rsidRPr="008C2B9E">
        <w:rPr>
          <w:lang w:val="el-GR"/>
        </w:rPr>
        <w:t xml:space="preserve">ε) </w:t>
      </w:r>
      <w:r w:rsidR="00105242" w:rsidRPr="008C2B9E">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8C2B9E">
        <w:t>EE</w:t>
      </w:r>
      <w:r w:rsidR="00105242" w:rsidRPr="008C2B9E">
        <w:rPr>
          <w:lang w:val="el-GR"/>
        </w:rPr>
        <w:t xml:space="preserve"> </w:t>
      </w:r>
      <w:r w:rsidR="00105242" w:rsidRPr="008C2B9E">
        <w:t>L</w:t>
      </w:r>
      <w:r w:rsidR="00105242" w:rsidRPr="008C2B9E">
        <w:rPr>
          <w:lang w:val="el-GR"/>
        </w:rPr>
        <w:t xml:space="preserve"> 141/05.06.2015) και τα εγκλήματα των άρθρων 2 και 39 του ν.</w:t>
      </w:r>
      <w:r w:rsidR="00105242" w:rsidRPr="008C2B9E">
        <w:t> </w:t>
      </w:r>
      <w:r w:rsidR="00105242" w:rsidRPr="008C2B9E">
        <w:rPr>
          <w:lang w:val="el-GR"/>
        </w:rPr>
        <w:t>4557/2018 (Α’</w:t>
      </w:r>
      <w:r w:rsidR="00105242" w:rsidRPr="008C2B9E">
        <w:t> </w:t>
      </w:r>
      <w:r w:rsidR="00105242" w:rsidRPr="008C2B9E">
        <w:rPr>
          <w:lang w:val="el-GR"/>
        </w:rPr>
        <w:t>139),</w:t>
      </w:r>
    </w:p>
    <w:p w14:paraId="70DFF3B2" w14:textId="77777777" w:rsidR="009A3D76" w:rsidRPr="008C2B9E" w:rsidRDefault="009A3D76">
      <w:pPr>
        <w:rPr>
          <w:lang w:val="el-GR"/>
        </w:rPr>
      </w:pPr>
    </w:p>
    <w:p w14:paraId="5A94D871" w14:textId="77777777" w:rsidR="008338F0" w:rsidRPr="008C2B9E" w:rsidRDefault="003355E7">
      <w:pPr>
        <w:rPr>
          <w:lang w:val="el-GR"/>
        </w:rPr>
      </w:pPr>
      <w:r w:rsidRPr="008C2B9E">
        <w:rPr>
          <w:lang w:val="el-GR"/>
        </w:rPr>
        <w:t xml:space="preserve">στ) </w:t>
      </w:r>
      <w:r w:rsidR="00105242" w:rsidRPr="008C2B9E">
        <w:rPr>
          <w:lang w:val="el-GR"/>
        </w:rPr>
        <w:t xml:space="preserve">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w:t>
      </w:r>
      <w:r w:rsidR="00105242" w:rsidRPr="008C2B9E">
        <w:rPr>
          <w:lang w:val="el-GR"/>
        </w:rPr>
        <w:lastRenderedPageBreak/>
        <w:t>καθώς και για την αντικατάσταση της απόφασης</w:t>
      </w:r>
      <w:r w:rsidR="00105242" w:rsidRPr="008C2B9E">
        <w:t> </w:t>
      </w:r>
      <w:r w:rsidR="00105242" w:rsidRPr="008C2B9E">
        <w:rPr>
          <w:lang w:val="el-GR"/>
        </w:rPr>
        <w:t xml:space="preserve">- πλαίσιο 2002/629/ΔΕΥ του Συμβουλίου (ΕΕ </w:t>
      </w:r>
      <w:r w:rsidR="00105242" w:rsidRPr="008C2B9E">
        <w:t>L</w:t>
      </w:r>
      <w:r w:rsidR="00105242" w:rsidRPr="008C2B9E">
        <w:rPr>
          <w:lang w:val="el-GR"/>
        </w:rPr>
        <w:t xml:space="preserve"> 101 της 15.4.2011, σ. 1) και τα εγκλήματα του άρθρου 323Α του Ποινικού κώδικα (εμπορία ανθρώπων).</w:t>
      </w:r>
    </w:p>
    <w:p w14:paraId="1B404CBB" w14:textId="77777777" w:rsidR="008338F0" w:rsidRPr="008C2B9E" w:rsidRDefault="003355E7">
      <w:pPr>
        <w:rPr>
          <w:lang w:val="el-GR"/>
        </w:rPr>
      </w:pPr>
      <w:r w:rsidRPr="008C2B9E">
        <w:rPr>
          <w:lang w:val="el-GR"/>
        </w:rPr>
        <w:t xml:space="preserve">Ο οικονομικός φορέας αποκλείεται, επίσης, όταν το πρόσωπο εις βάρος του οποίου εκδόθηκε </w:t>
      </w:r>
      <w:r w:rsidR="00E87EA9" w:rsidRPr="008C2B9E">
        <w:rPr>
          <w:lang w:val="el-GR"/>
        </w:rPr>
        <w:t xml:space="preserve">τελεσίδικη </w:t>
      </w:r>
      <w:r w:rsidR="00400357" w:rsidRPr="008C2B9E">
        <w:rPr>
          <w:lang w:val="el-GR"/>
        </w:rPr>
        <w:t xml:space="preserve">αμετάκλητη </w:t>
      </w:r>
      <w:r w:rsidRPr="008C2B9E">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CCC6812" w14:textId="77777777" w:rsidR="009A3D76" w:rsidRPr="008C2B9E" w:rsidRDefault="009A3D76" w:rsidP="009A3D76">
      <w:pPr>
        <w:rPr>
          <w:lang w:val="el-GR"/>
        </w:rPr>
      </w:pPr>
      <w:r w:rsidRPr="008C2B9E">
        <w:rPr>
          <w:lang w:val="el-GR"/>
        </w:rPr>
        <w:t xml:space="preserve">Η υποχρέωση του προηγούμενου εδαφίου αφορά: </w:t>
      </w:r>
    </w:p>
    <w:p w14:paraId="18C12E9E" w14:textId="77777777" w:rsidR="009A3D76" w:rsidRPr="008C2B9E" w:rsidRDefault="009A3D76" w:rsidP="009A3D76">
      <w:pPr>
        <w:rPr>
          <w:lang w:val="el-GR"/>
        </w:rPr>
      </w:pPr>
      <w:r w:rsidRPr="008C2B9E">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46262017" w14:textId="65CB4F92" w:rsidR="009A3D76" w:rsidRPr="008C2B9E" w:rsidRDefault="009A3D76" w:rsidP="009A3D76">
      <w:pPr>
        <w:rPr>
          <w:lang w:val="el-GR"/>
        </w:rPr>
      </w:pPr>
      <w:r w:rsidRPr="008C2B9E">
        <w:rPr>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r w:rsidR="00237A3E">
        <w:rPr>
          <w:lang w:val="el-GR"/>
        </w:rPr>
        <w:t>,</w:t>
      </w:r>
    </w:p>
    <w:p w14:paraId="3FA9F124" w14:textId="77777777" w:rsidR="009A3D76" w:rsidRPr="008C2B9E" w:rsidRDefault="009A3D76" w:rsidP="009A3D76">
      <w:pPr>
        <w:rPr>
          <w:lang w:val="el-GR"/>
        </w:rPr>
      </w:pPr>
      <w:r w:rsidRPr="008C2B9E">
        <w:rPr>
          <w:lang w:val="el-GR"/>
        </w:rPr>
        <w:t>- στις περιπτώσεις Συνεταιρισμών, τα μέλη του Διοικητικού Συμβουλίου.</w:t>
      </w:r>
    </w:p>
    <w:p w14:paraId="7594C34C" w14:textId="77777777" w:rsidR="009A3D76" w:rsidRPr="008C2B9E" w:rsidRDefault="009A3D76" w:rsidP="009A3D76">
      <w:pPr>
        <w:rPr>
          <w:lang w:val="el-GR"/>
        </w:rPr>
      </w:pPr>
      <w:r w:rsidRPr="008C2B9E">
        <w:rPr>
          <w:lang w:val="el-GR"/>
        </w:rPr>
        <w:t>- σε όλες τις υπόλοιπες περιπτώσεις νομικών προσώπων, τον κατά περίπτωση νόμιμο εκπρόσωπο.</w:t>
      </w:r>
    </w:p>
    <w:p w14:paraId="671536EA" w14:textId="77777777" w:rsidR="009A3D76" w:rsidRPr="008C2B9E" w:rsidRDefault="009A3D76" w:rsidP="009A3D76">
      <w:pPr>
        <w:rPr>
          <w:b/>
          <w:bCs/>
          <w:lang w:val="el-GR"/>
        </w:rPr>
      </w:pPr>
      <w:r w:rsidRPr="008C2B9E">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33E89609" w14:textId="77777777" w:rsidR="005A0ACC" w:rsidRPr="008C2B9E" w:rsidRDefault="000326F6" w:rsidP="00F346D7">
      <w:pPr>
        <w:pStyle w:val="aff"/>
        <w:numPr>
          <w:ilvl w:val="3"/>
          <w:numId w:val="12"/>
        </w:numPr>
        <w:tabs>
          <w:tab w:val="left" w:pos="0"/>
          <w:tab w:val="left" w:pos="709"/>
          <w:tab w:val="left" w:pos="1134"/>
        </w:tabs>
        <w:spacing w:before="240"/>
        <w:ind w:left="0" w:firstLine="0"/>
        <w:rPr>
          <w:lang w:val="el-GR"/>
        </w:rPr>
      </w:pPr>
      <w:bookmarkStart w:id="99" w:name="_Ref503518036"/>
      <w:r w:rsidRPr="008C2B9E">
        <w:rPr>
          <w:lang w:val="el-GR"/>
        </w:rPr>
        <w:t>Σ</w:t>
      </w:r>
      <w:r w:rsidR="005A0ACC" w:rsidRPr="008C2B9E">
        <w:rPr>
          <w:lang w:val="el-GR"/>
        </w:rPr>
        <w:t>τις ακόλουθες περιπτώσεις</w:t>
      </w:r>
      <w:bookmarkEnd w:id="99"/>
      <w:r w:rsidR="005A0ACC" w:rsidRPr="008C2B9E">
        <w:rPr>
          <w:lang w:val="el-GR"/>
        </w:rPr>
        <w:t xml:space="preserve"> </w:t>
      </w:r>
    </w:p>
    <w:p w14:paraId="7CD0A7BD" w14:textId="77777777" w:rsidR="009A3D76" w:rsidRPr="008C2B9E" w:rsidRDefault="009A3D76" w:rsidP="00821852">
      <w:pPr>
        <w:spacing w:before="120"/>
        <w:rPr>
          <w:lang w:val="el-GR"/>
        </w:rPr>
      </w:pPr>
      <w:r w:rsidRPr="008C2B9E">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BC00102" w14:textId="77777777" w:rsidR="009A3D76" w:rsidRPr="008C2B9E" w:rsidRDefault="009A3D76" w:rsidP="009A3D76">
      <w:pPr>
        <w:rPr>
          <w:lang w:val="el-GR"/>
        </w:rPr>
      </w:pPr>
      <w:r w:rsidRPr="008C2B9E">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FF3939A" w14:textId="77777777" w:rsidR="009A3D76" w:rsidRPr="008C2B9E" w:rsidRDefault="009A3D76" w:rsidP="009A3D76">
      <w:pPr>
        <w:rPr>
          <w:lang w:val="el-GR"/>
        </w:rPr>
      </w:pPr>
      <w:r w:rsidRPr="008C2B9E">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7E7247BE" w14:textId="77777777" w:rsidR="009A3D76" w:rsidRPr="008C2B9E" w:rsidRDefault="009A3D76" w:rsidP="009A3D76">
      <w:pPr>
        <w:rPr>
          <w:lang w:val="el-GR"/>
        </w:rPr>
      </w:pPr>
      <w:r w:rsidRPr="008C2B9E">
        <w:rPr>
          <w:lang w:val="el-GR"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01374B33" w14:textId="77777777" w:rsidR="009A3D76" w:rsidRPr="008C2B9E" w:rsidRDefault="009A3D76" w:rsidP="009A3D76">
      <w:pPr>
        <w:rPr>
          <w:lang w:val="el-GR"/>
        </w:rPr>
      </w:pPr>
      <w:r w:rsidRPr="008C2B9E">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414C8AB7" w14:textId="77777777" w:rsidR="004B29C9" w:rsidRPr="008C2B9E" w:rsidRDefault="004B29C9" w:rsidP="003329FF">
      <w:pPr>
        <w:rPr>
          <w:lang w:val="el-GR"/>
        </w:rPr>
      </w:pPr>
    </w:p>
    <w:p w14:paraId="3072683F" w14:textId="77777777" w:rsidR="00B04AF3" w:rsidRPr="008C2B9E" w:rsidRDefault="003355E7" w:rsidP="00F346D7">
      <w:pPr>
        <w:pStyle w:val="aff"/>
        <w:numPr>
          <w:ilvl w:val="3"/>
          <w:numId w:val="12"/>
        </w:numPr>
        <w:tabs>
          <w:tab w:val="left" w:pos="0"/>
          <w:tab w:val="left" w:pos="709"/>
          <w:tab w:val="left" w:pos="1134"/>
        </w:tabs>
        <w:spacing w:before="240"/>
        <w:ind w:left="0" w:firstLine="0"/>
        <w:rPr>
          <w:i/>
          <w:color w:val="5B9BD5"/>
          <w:lang w:val="el-GR"/>
        </w:rPr>
      </w:pPr>
      <w:bookmarkStart w:id="100" w:name="_Ref496540586"/>
      <w:r w:rsidRPr="008C2B9E">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8C2B9E">
        <w:rPr>
          <w:lang w:val="el-GR"/>
        </w:rPr>
        <w:t xml:space="preserve"> </w:t>
      </w:r>
      <w:r w:rsidRPr="008C2B9E">
        <w:rPr>
          <w:lang w:val="el-GR"/>
        </w:rPr>
        <w:t>:</w:t>
      </w:r>
      <w:bookmarkEnd w:id="100"/>
      <w:r w:rsidRPr="008C2B9E">
        <w:rPr>
          <w:lang w:val="el-GR"/>
        </w:rPr>
        <w:t xml:space="preserve"> </w:t>
      </w:r>
    </w:p>
    <w:p w14:paraId="30160F0E" w14:textId="77777777" w:rsidR="008338F0" w:rsidRPr="008C2B9E" w:rsidRDefault="003355E7">
      <w:pPr>
        <w:rPr>
          <w:lang w:val="el-GR"/>
        </w:rPr>
      </w:pPr>
      <w:r w:rsidRPr="008C2B9E">
        <w:rPr>
          <w:lang w:val="el-GR"/>
        </w:rPr>
        <w:lastRenderedPageBreak/>
        <w:t xml:space="preserve">(α) εάν έχει αθετήσει τις υποχρεώσεις που προβλέπονται στην παρ. 2 του άρθρου 18 του ν. 4412/2016, </w:t>
      </w:r>
      <w:r w:rsidR="00B802EF" w:rsidRPr="008C2B9E">
        <w:rPr>
          <w:lang w:val="el-GR"/>
        </w:rPr>
        <w:t>περί αρχών που εφαρμόζονται στις διαδικασίες σύναψης δημοσίων συμβάσεων</w:t>
      </w:r>
    </w:p>
    <w:p w14:paraId="594C6194" w14:textId="77777777" w:rsidR="00A23EAB" w:rsidRPr="008C2B9E" w:rsidRDefault="003355E7" w:rsidP="00A23EAB">
      <w:pPr>
        <w:rPr>
          <w:lang w:val="el-GR"/>
        </w:rPr>
      </w:pPr>
      <w:r w:rsidRPr="008C2B9E">
        <w:rPr>
          <w:lang w:val="el-GR"/>
        </w:rPr>
        <w:t xml:space="preserve">(β) </w:t>
      </w:r>
      <w:r w:rsidR="00A23EAB" w:rsidRPr="008C2B9E">
        <w:rPr>
          <w:lang w:val="el-GR"/>
        </w:rPr>
        <w:t>εάν τελεί υπό πτώχευση</w:t>
      </w:r>
      <w:r w:rsidR="00A23EAB" w:rsidRPr="008C2B9E">
        <w:rPr>
          <w:b/>
          <w:lang w:val="el-GR"/>
        </w:rPr>
        <w:t xml:space="preserve"> </w:t>
      </w:r>
      <w:r w:rsidR="00A23EAB" w:rsidRPr="008C2B9E">
        <w:rPr>
          <w:lang w:val="el-GR"/>
        </w:rPr>
        <w:t>ή έχει υπαχθεί σε διαδικασία ειδικής εκκαθάρισης</w:t>
      </w:r>
      <w:r w:rsidR="00A23EAB" w:rsidRPr="008C2B9E">
        <w:rPr>
          <w:b/>
          <w:lang w:val="el-GR"/>
        </w:rPr>
        <w:t xml:space="preserve"> </w:t>
      </w:r>
      <w:r w:rsidR="00A23EAB" w:rsidRPr="008C2B9E">
        <w:rPr>
          <w:lang w:val="el-GR"/>
        </w:rPr>
        <w:t>ή τελεί υπό αναγκαστική διαχείριση</w:t>
      </w:r>
      <w:r w:rsidR="00A23EAB" w:rsidRPr="008C2B9E">
        <w:rPr>
          <w:b/>
          <w:lang w:val="el-GR"/>
        </w:rPr>
        <w:t xml:space="preserve"> </w:t>
      </w:r>
      <w:r w:rsidR="00A23EAB" w:rsidRPr="008C2B9E">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62484E45" w14:textId="43B8913F" w:rsidR="00A23EAB" w:rsidRPr="008C2B9E" w:rsidRDefault="003355E7" w:rsidP="00A23EAB">
      <w:pPr>
        <w:rPr>
          <w:lang w:val="el-GR"/>
        </w:rPr>
      </w:pPr>
      <w:r w:rsidRPr="008C2B9E">
        <w:rPr>
          <w:lang w:val="el-GR"/>
        </w:rPr>
        <w:t xml:space="preserve">(γ) </w:t>
      </w:r>
      <w:r w:rsidR="00A23EAB" w:rsidRPr="008C2B9E">
        <w:rPr>
          <w:lang w:val="el-GR"/>
        </w:rPr>
        <w:t>εάν, με την επιφύλαξη της παραγράφου 3</w:t>
      </w:r>
      <w:r w:rsidR="00237A3E">
        <w:rPr>
          <w:lang w:val="el-GR"/>
        </w:rPr>
        <w:t>Γ</w:t>
      </w:r>
      <w:r w:rsidR="00A23EAB" w:rsidRPr="008C2B9E">
        <w:rPr>
          <w:lang w:val="el-GR"/>
        </w:rPr>
        <w:t xml:space="preserve">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0AEF8F4D" w14:textId="77777777" w:rsidR="008338F0" w:rsidRPr="008C2B9E" w:rsidRDefault="003355E7">
      <w:pPr>
        <w:rPr>
          <w:lang w:val="el-GR"/>
        </w:rPr>
      </w:pPr>
      <w:r w:rsidRPr="008C2B9E">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23593578" w14:textId="77777777" w:rsidR="008338F0" w:rsidRPr="008C2B9E" w:rsidRDefault="003355E7">
      <w:pPr>
        <w:rPr>
          <w:lang w:val="el-GR"/>
        </w:rPr>
      </w:pPr>
      <w:r w:rsidRPr="008C2B9E">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8C2B9E">
        <w:rPr>
          <w:lang w:val="el-GR"/>
        </w:rPr>
        <w:t xml:space="preserve"> όπως ισχύει</w:t>
      </w:r>
      <w:r w:rsidRPr="008C2B9E">
        <w:rPr>
          <w:lang w:val="el-GR"/>
        </w:rPr>
        <w:t xml:space="preserve">, δεν μπορεί να θεραπευθεί με άλλα, λιγότερο παρεμβατικά, μέσα, </w:t>
      </w:r>
    </w:p>
    <w:p w14:paraId="306514C9" w14:textId="1AA8E55F" w:rsidR="008338F0" w:rsidRPr="008C2B9E" w:rsidRDefault="003355E7">
      <w:pPr>
        <w:rPr>
          <w:lang w:val="el-GR"/>
        </w:rPr>
      </w:pPr>
      <w:r w:rsidRPr="008C2B9E">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w:t>
      </w:r>
      <w:r w:rsidR="00237A3E" w:rsidRPr="00237A3E">
        <w:rPr>
          <w:lang w:val="el-GR"/>
        </w:rPr>
        <w:t xml:space="preserve">συνέπεια την έκπτωσή του από τη σύμβαση και την επιβολή σε αυτόν συνακόλουθων κυρώσεων, </w:t>
      </w:r>
    </w:p>
    <w:p w14:paraId="30DB34D8" w14:textId="167DF648" w:rsidR="008338F0" w:rsidRPr="008C2B9E" w:rsidRDefault="003355E7">
      <w:pPr>
        <w:rPr>
          <w:lang w:val="el-GR"/>
        </w:rPr>
      </w:pPr>
      <w:r w:rsidRPr="008C2B9E">
        <w:rPr>
          <w:lang w:val="el-GR"/>
        </w:rPr>
        <w:t xml:space="preserve">(ζ) </w:t>
      </w:r>
      <w:r w:rsidR="00A23EAB" w:rsidRPr="008C2B9E">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40957856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70C0"/>
          <w:u w:val="single"/>
          <w:lang w:val="el-GR"/>
        </w:rPr>
        <w:t>2.2.9.2</w:t>
      </w:r>
      <w:r w:rsidR="00E77EAA">
        <w:fldChar w:fldCharType="end"/>
      </w:r>
      <w:r w:rsidR="00E403E0" w:rsidRPr="008C2B9E">
        <w:rPr>
          <w:color w:val="0070C0"/>
          <w:u w:val="single"/>
          <w:lang w:val="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40957856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70C0"/>
          <w:u w:val="single"/>
          <w:lang w:val="el-GR"/>
        </w:rPr>
        <w:t>Αποδεικτικά μέσα - Δικαιολογητικά προσωρινού αναδόχου</w:t>
      </w:r>
      <w:r w:rsidR="00E77EAA">
        <w:fldChar w:fldCharType="end"/>
      </w:r>
      <w:r w:rsidR="00A9669D" w:rsidRPr="008C2B9E">
        <w:rPr>
          <w:lang w:val="el-GR"/>
        </w:rPr>
        <w:t xml:space="preserve"> </w:t>
      </w:r>
      <w:r w:rsidR="00B941FC" w:rsidRPr="008C2B9E">
        <w:rPr>
          <w:lang w:val="el-GR"/>
        </w:rPr>
        <w:t xml:space="preserve">της παρούσας. </w:t>
      </w:r>
    </w:p>
    <w:p w14:paraId="6487036E" w14:textId="77777777" w:rsidR="008338F0" w:rsidRPr="008C2B9E" w:rsidRDefault="003355E7">
      <w:pPr>
        <w:rPr>
          <w:lang w:val="el-GR"/>
        </w:rPr>
      </w:pPr>
      <w:r w:rsidRPr="008C2B9E">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sidRPr="008C2B9E">
        <w:rPr>
          <w:lang w:val="el-GR"/>
        </w:rPr>
        <w:t>με απατηλό τρόπο</w:t>
      </w:r>
      <w:r w:rsidRPr="008C2B9E">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2A9B7F4F" w14:textId="77777777" w:rsidR="005A1E91" w:rsidRPr="008C2B9E" w:rsidRDefault="003355E7" w:rsidP="005D47EF">
      <w:pPr>
        <w:rPr>
          <w:lang w:val="el-GR"/>
        </w:rPr>
      </w:pPr>
      <w:r w:rsidRPr="008C2B9E">
        <w:rPr>
          <w:lang w:val="el-GR"/>
        </w:rPr>
        <w:t xml:space="preserve">(θ) </w:t>
      </w:r>
      <w:r w:rsidR="00953E50" w:rsidRPr="008C2B9E">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sidRPr="008C2B9E">
        <w:rPr>
          <w:lang w:val="el-GR"/>
        </w:rPr>
        <w:t>.</w:t>
      </w:r>
    </w:p>
    <w:p w14:paraId="2A6FC634" w14:textId="77777777" w:rsidR="008338F0" w:rsidRPr="008C2B9E" w:rsidRDefault="00067067">
      <w:pPr>
        <w:rPr>
          <w:b/>
          <w:bCs/>
          <w:lang w:val="el-GR"/>
        </w:rPr>
      </w:pPr>
      <w:r w:rsidRPr="008C2B9E">
        <w:rPr>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1D137DD4" w14:textId="77777777" w:rsidR="00C535AC" w:rsidRPr="002C3A25" w:rsidRDefault="00C535AC" w:rsidP="00C535AC">
      <w:pPr>
        <w:pStyle w:val="aff"/>
        <w:tabs>
          <w:tab w:val="left" w:pos="0"/>
        </w:tabs>
        <w:spacing w:before="240"/>
        <w:ind w:left="0"/>
        <w:rPr>
          <w:b/>
          <w:bCs/>
          <w:strike/>
          <w:lang w:val="el-GR"/>
        </w:rPr>
      </w:pPr>
    </w:p>
    <w:p w14:paraId="0FCEE5B1" w14:textId="77777777" w:rsidR="002A7C7B" w:rsidRPr="009C0D50" w:rsidRDefault="002A7C7B" w:rsidP="00F346D7">
      <w:pPr>
        <w:pStyle w:val="aff"/>
        <w:numPr>
          <w:ilvl w:val="3"/>
          <w:numId w:val="12"/>
        </w:numPr>
        <w:tabs>
          <w:tab w:val="left" w:pos="0"/>
          <w:tab w:val="left" w:pos="709"/>
          <w:tab w:val="left" w:pos="1134"/>
        </w:tabs>
        <w:spacing w:before="240"/>
        <w:ind w:left="0" w:firstLine="0"/>
        <w:rPr>
          <w:lang w:val="el-GR"/>
        </w:rPr>
      </w:pPr>
      <w:r w:rsidRPr="009C0D50">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0F4E6935" w14:textId="77777777" w:rsidR="002A7C7B" w:rsidRDefault="002A7C7B" w:rsidP="002A7C7B">
      <w:pPr>
        <w:pStyle w:val="aff"/>
        <w:tabs>
          <w:tab w:val="left" w:pos="0"/>
          <w:tab w:val="left" w:pos="709"/>
          <w:tab w:val="left" w:pos="1134"/>
        </w:tabs>
        <w:spacing w:before="240"/>
        <w:ind w:left="0"/>
        <w:rPr>
          <w:lang w:val="el-GR"/>
        </w:rPr>
      </w:pPr>
    </w:p>
    <w:p w14:paraId="6CFA5EED" w14:textId="39644407" w:rsidR="00237A3E" w:rsidRPr="002A631D" w:rsidRDefault="00237A3E" w:rsidP="00237A3E">
      <w:pPr>
        <w:suppressAutoHyphens w:val="0"/>
        <w:spacing w:after="160" w:line="252" w:lineRule="auto"/>
        <w:rPr>
          <w:lang w:val="el-GR"/>
        </w:rPr>
      </w:pPr>
      <w:r>
        <w:rPr>
          <w:b/>
          <w:bCs/>
          <w:lang w:val="el-GR"/>
        </w:rPr>
        <w:t>2.2.3.4.</w:t>
      </w:r>
      <w:r w:rsidRPr="002A631D">
        <w:rPr>
          <w:b/>
          <w:bCs/>
          <w:lang w:val="el-GR"/>
        </w:rPr>
        <w:t>α</w:t>
      </w:r>
      <w:r w:rsidRPr="002A631D">
        <w:rPr>
          <w:lang w:val="el-GR"/>
        </w:rPr>
        <w:t xml:space="preserve">  Απαγορεύεται η ανάθεση της παρούσας σύμβασης, σε:</w:t>
      </w:r>
    </w:p>
    <w:p w14:paraId="5C18A654" w14:textId="77777777" w:rsidR="00237A3E" w:rsidRPr="002A631D" w:rsidRDefault="00237A3E" w:rsidP="00237A3E">
      <w:pPr>
        <w:suppressAutoHyphens w:val="0"/>
        <w:spacing w:after="160" w:line="252" w:lineRule="auto"/>
        <w:rPr>
          <w:lang w:val="el-GR"/>
        </w:rPr>
      </w:pPr>
      <w:r w:rsidRPr="002A631D">
        <w:rPr>
          <w:lang w:val="el-GR"/>
        </w:rPr>
        <w:lastRenderedPageBreak/>
        <w:t xml:space="preserve">α) Ρώσο υπήκοο ή φυσικό ή νομικό πρόσωπο, οντότητα ή φορέα που έχει την έδρα του στη Ρωσία  </w:t>
      </w:r>
    </w:p>
    <w:p w14:paraId="38B1C4A6" w14:textId="77777777" w:rsidR="00237A3E" w:rsidRPr="002A631D" w:rsidRDefault="00237A3E" w:rsidP="00237A3E">
      <w:pPr>
        <w:suppressAutoHyphens w:val="0"/>
        <w:spacing w:after="160" w:line="252" w:lineRule="auto"/>
        <w:rPr>
          <w:lang w:val="el-GR"/>
        </w:rPr>
      </w:pPr>
      <w:r w:rsidRPr="002A631D">
        <w:rPr>
          <w:lang w:val="el-GR"/>
        </w:rPr>
        <w:t xml:space="preserve">β) νομικό πρόσωπο, οντότητα ή φορέα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16D1EFDF" w14:textId="77777777" w:rsidR="00237A3E" w:rsidRPr="002A631D" w:rsidRDefault="00237A3E" w:rsidP="00237A3E">
      <w:pPr>
        <w:suppressAutoHyphens w:val="0"/>
        <w:spacing w:after="160" w:line="252" w:lineRule="auto"/>
        <w:rPr>
          <w:b/>
          <w:bCs/>
          <w:lang w:val="el-GR"/>
        </w:rPr>
      </w:pPr>
      <w:r w:rsidRPr="002A631D">
        <w:rPr>
          <w:lang w:val="el-GR"/>
        </w:rPr>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p w14:paraId="4B123C6E" w14:textId="77777777" w:rsidR="00237A3E" w:rsidRPr="008C2B9E" w:rsidRDefault="00237A3E" w:rsidP="002A7C7B">
      <w:pPr>
        <w:pStyle w:val="aff"/>
        <w:tabs>
          <w:tab w:val="left" w:pos="0"/>
          <w:tab w:val="left" w:pos="709"/>
          <w:tab w:val="left" w:pos="1134"/>
        </w:tabs>
        <w:spacing w:before="240"/>
        <w:ind w:left="0"/>
        <w:rPr>
          <w:lang w:val="el-GR"/>
        </w:rPr>
      </w:pPr>
    </w:p>
    <w:p w14:paraId="4E26C8AE" w14:textId="77777777" w:rsidR="002A7C7B" w:rsidRPr="008C2B9E" w:rsidRDefault="002A7C7B" w:rsidP="002A7C7B">
      <w:pPr>
        <w:pStyle w:val="aff"/>
        <w:tabs>
          <w:tab w:val="left" w:pos="0"/>
          <w:tab w:val="left" w:pos="709"/>
          <w:tab w:val="left" w:pos="1134"/>
        </w:tabs>
        <w:spacing w:before="240"/>
        <w:ind w:left="0"/>
        <w:rPr>
          <w:lang w:val="el-GR"/>
        </w:rPr>
      </w:pPr>
    </w:p>
    <w:p w14:paraId="40ED9E6B" w14:textId="041AF339" w:rsidR="002A7C7B" w:rsidRPr="008C2B9E" w:rsidRDefault="003355E7" w:rsidP="00F346D7">
      <w:pPr>
        <w:pStyle w:val="aff"/>
        <w:numPr>
          <w:ilvl w:val="3"/>
          <w:numId w:val="12"/>
        </w:numPr>
        <w:tabs>
          <w:tab w:val="left" w:pos="0"/>
          <w:tab w:val="left" w:pos="709"/>
          <w:tab w:val="left" w:pos="1134"/>
        </w:tabs>
        <w:spacing w:before="240"/>
        <w:ind w:left="0" w:firstLine="0"/>
        <w:rPr>
          <w:b/>
          <w:bCs/>
          <w:lang w:val="el-GR"/>
        </w:rPr>
      </w:pPr>
      <w:r w:rsidRPr="008C2B9E">
        <w:rPr>
          <w:lang w:val="el-GR"/>
        </w:rPr>
        <w:t xml:space="preserve"> </w:t>
      </w:r>
      <w:r w:rsidR="00363799" w:rsidRPr="008C2B9E">
        <w:rPr>
          <w:lang w:val="el-GR"/>
        </w:rPr>
        <w:t xml:space="preserve">Ο </w:t>
      </w:r>
      <w:r w:rsidRPr="008C2B9E">
        <w:rPr>
          <w:lang w:val="el-GR"/>
        </w:rPr>
        <w:t xml:space="preserve">οικονομικός φορέας που εμπίπτει σε μια από τις καταστάσεις που αναφέρονται στις παραγράφους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496540567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70C0"/>
          <w:u w:val="single"/>
          <w:lang w:val="el-GR"/>
        </w:rPr>
        <w:t>2.2.3.1</w:t>
      </w:r>
      <w:r w:rsidR="00E77EAA">
        <w:fldChar w:fldCharType="end"/>
      </w:r>
      <w:r w:rsidRPr="008C2B9E">
        <w:rPr>
          <w:lang w:val="el-GR"/>
        </w:rPr>
        <w:t xml:space="preserve"> και </w:t>
      </w:r>
      <w:r w:rsidR="006D4E84">
        <w:rPr>
          <w:lang w:val="el-GR"/>
        </w:rPr>
        <w:fldChar w:fldCharType="begin"/>
      </w:r>
      <w:r w:rsidR="00EA466B">
        <w:rPr>
          <w:lang w:val="el-GR"/>
        </w:rPr>
        <w:instrText xml:space="preserve"> REF _Ref496540586 \r \h </w:instrText>
      </w:r>
      <w:r w:rsidR="006D4E84">
        <w:rPr>
          <w:lang w:val="el-GR"/>
        </w:rPr>
      </w:r>
      <w:r w:rsidR="006D4E84">
        <w:rPr>
          <w:lang w:val="el-GR"/>
        </w:rPr>
        <w:fldChar w:fldCharType="separate"/>
      </w:r>
      <w:r w:rsidR="003011F0">
        <w:rPr>
          <w:lang w:val="el-GR"/>
        </w:rPr>
        <w:t>2.2.3.3</w:t>
      </w:r>
      <w:r w:rsidR="006D4E84">
        <w:rPr>
          <w:lang w:val="el-GR"/>
        </w:rPr>
        <w:fldChar w:fldCharType="end"/>
      </w:r>
      <w:r w:rsidR="00EA466B">
        <w:rPr>
          <w:lang w:val="el-GR"/>
        </w:rPr>
        <w:t xml:space="preserve"> </w:t>
      </w:r>
      <w:r w:rsidR="002A7C7B" w:rsidRPr="008C2B9E">
        <w:rPr>
          <w:lang w:val="el-GR"/>
        </w:rPr>
        <w:t xml:space="preserve">εκτός από την περ. β αυτής, </w:t>
      </w:r>
      <w:r w:rsidRPr="008C2B9E">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8C2B9E">
        <w:t>o</w:t>
      </w:r>
      <w:r w:rsidRPr="008C2B9E">
        <w:rPr>
          <w:lang w:val="el-GR"/>
        </w:rPr>
        <w:t xml:space="preserve">κάθαρση). </w:t>
      </w:r>
      <w:r w:rsidR="002A7C7B" w:rsidRPr="008C2B9E">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76E3353A" w14:textId="77777777" w:rsidR="002A7C7B" w:rsidRPr="008C2B9E" w:rsidRDefault="002A7C7B" w:rsidP="00821852">
      <w:pPr>
        <w:pStyle w:val="aff"/>
        <w:tabs>
          <w:tab w:val="left" w:pos="0"/>
          <w:tab w:val="left" w:pos="709"/>
          <w:tab w:val="left" w:pos="1134"/>
        </w:tabs>
        <w:spacing w:before="240"/>
        <w:ind w:left="0"/>
        <w:rPr>
          <w:b/>
          <w:bCs/>
          <w:lang w:val="el-GR"/>
        </w:rPr>
      </w:pPr>
    </w:p>
    <w:p w14:paraId="057DE16B" w14:textId="77777777" w:rsidR="00C535AC" w:rsidRPr="008C2B9E" w:rsidRDefault="00C535AC" w:rsidP="00C535AC">
      <w:pPr>
        <w:pStyle w:val="aff"/>
        <w:rPr>
          <w:b/>
          <w:bCs/>
          <w:lang w:val="el-GR"/>
        </w:rPr>
      </w:pPr>
    </w:p>
    <w:p w14:paraId="5AD84752" w14:textId="5C742BED" w:rsidR="000B1EA5" w:rsidRPr="00603221" w:rsidRDefault="003355E7" w:rsidP="000B1EA5">
      <w:pPr>
        <w:pStyle w:val="aff"/>
        <w:numPr>
          <w:ilvl w:val="3"/>
          <w:numId w:val="12"/>
        </w:numPr>
        <w:tabs>
          <w:tab w:val="left" w:pos="0"/>
          <w:tab w:val="left" w:pos="709"/>
          <w:tab w:val="left" w:pos="1134"/>
        </w:tabs>
        <w:spacing w:before="240"/>
        <w:ind w:left="0" w:firstLine="0"/>
        <w:rPr>
          <w:b/>
          <w:bCs/>
          <w:color w:val="000000"/>
          <w:lang w:val="el-GR"/>
        </w:rPr>
      </w:pPr>
      <w:r w:rsidRPr="008C2B9E">
        <w:rPr>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0B1EA5">
        <w:rPr>
          <w:lang w:val="el-GR"/>
        </w:rPr>
        <w:t xml:space="preserve">, , </w:t>
      </w:r>
      <w:r w:rsidR="000B1EA5" w:rsidRPr="0025400A">
        <w:rPr>
          <w:lang w:val="el-GR"/>
        </w:rPr>
        <w:t xml:space="preserve">καθώς και </w:t>
      </w:r>
      <w:r w:rsidR="000B1EA5">
        <w:rPr>
          <w:lang w:val="el-GR"/>
        </w:rPr>
        <w:t>σ</w:t>
      </w:r>
      <w:r w:rsidR="000B1EA5" w:rsidRPr="0025400A">
        <w:rPr>
          <w:lang w:val="el-GR"/>
        </w:rPr>
        <w:t>την υπ’ αριθμ. 102080/24-10-2022 (Β΄5623/02.11.2022) απόφαση του Υπουργού Ανάπτυξης και Επενδύσεων με θέμα:</w:t>
      </w:r>
      <w:r w:rsidR="000B1EA5">
        <w:rPr>
          <w:lang w:val="el-GR"/>
        </w:rPr>
        <w:t xml:space="preserve"> </w:t>
      </w:r>
      <w:r w:rsidR="000B1EA5" w:rsidRPr="006B36B5">
        <w:rPr>
          <w:i/>
          <w:lang w:val="el-GR"/>
        </w:rPr>
        <w:t>«Ρύθμιση θεμάτων σχετικά με την εξέταση επανορθωτικών μέτρων από την Επιτροπή της παρ.  9 του άρθρου 73 του ν. 4412/2016».</w:t>
      </w:r>
    </w:p>
    <w:p w14:paraId="36350AA7" w14:textId="77777777" w:rsidR="000B1EA5" w:rsidRPr="00E97543" w:rsidRDefault="000B1EA5" w:rsidP="000B1EA5">
      <w:pPr>
        <w:suppressAutoHyphens w:val="0"/>
        <w:autoSpaceDE w:val="0"/>
        <w:autoSpaceDN w:val="0"/>
        <w:adjustRightInd w:val="0"/>
        <w:spacing w:after="0"/>
        <w:rPr>
          <w:lang w:val="el-GR"/>
        </w:rPr>
      </w:pPr>
      <w:r w:rsidRPr="00E97543">
        <w:rPr>
          <w:lang w:val="el-GR"/>
        </w:rPr>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ληφθέντων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 διεύθυνση ηλεκτρονικού ταχυδρομείου </w:t>
      </w:r>
      <w:hyperlink r:id="rId23" w:history="1">
        <w:r w:rsidRPr="0025400A">
          <w:t>epanorthotika</w:t>
        </w:r>
        <w:r w:rsidRPr="00E97543">
          <w:rPr>
            <w:lang w:val="el-GR"/>
          </w:rPr>
          <w:t>@</w:t>
        </w:r>
        <w:r w:rsidRPr="0025400A">
          <w:t>eaadhsy</w:t>
        </w:r>
        <w:r w:rsidRPr="00E97543">
          <w:rPr>
            <w:lang w:val="el-GR"/>
          </w:rPr>
          <w:t>.</w:t>
        </w:r>
        <w:r w:rsidRPr="0025400A">
          <w:t>gr</w:t>
        </w:r>
      </w:hyperlink>
      <w:r w:rsidRPr="00E97543">
        <w:rPr>
          <w:lang w:val="el-GR"/>
        </w:rPr>
        <w:t xml:space="preserve">  </w:t>
      </w:r>
    </w:p>
    <w:p w14:paraId="2BE677CB" w14:textId="77777777" w:rsidR="000B1EA5" w:rsidRPr="00E97543" w:rsidRDefault="000B1EA5" w:rsidP="000B1EA5">
      <w:pPr>
        <w:suppressAutoHyphens w:val="0"/>
        <w:autoSpaceDE w:val="0"/>
        <w:autoSpaceDN w:val="0"/>
        <w:adjustRightInd w:val="0"/>
        <w:spacing w:after="0"/>
        <w:rPr>
          <w:lang w:val="el-GR"/>
        </w:rPr>
      </w:pPr>
    </w:p>
    <w:p w14:paraId="438E7964" w14:textId="77777777" w:rsidR="000B1EA5" w:rsidRPr="00E97543" w:rsidRDefault="000B1EA5" w:rsidP="000B1EA5">
      <w:pPr>
        <w:suppressAutoHyphens w:val="0"/>
        <w:autoSpaceDE w:val="0"/>
        <w:autoSpaceDN w:val="0"/>
        <w:adjustRightInd w:val="0"/>
        <w:spacing w:after="0"/>
        <w:rPr>
          <w:lang w:val="el-GR"/>
        </w:rPr>
      </w:pPr>
      <w:r w:rsidRPr="00E97543">
        <w:rPr>
          <w:lang w:val="el-GR"/>
        </w:rPr>
        <w:t xml:space="preserve">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(εκδοθείσες αποφάσεις </w:t>
      </w:r>
      <w:r w:rsidRPr="00E97543">
        <w:rPr>
          <w:lang w:val="el-GR"/>
        </w:rPr>
        <w:lastRenderedPageBreak/>
        <w:t>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4BD3D894" w14:textId="77777777" w:rsidR="000B1EA5" w:rsidRPr="00E97543" w:rsidRDefault="000B1EA5" w:rsidP="000B1EA5">
      <w:pPr>
        <w:suppressAutoHyphens w:val="0"/>
        <w:autoSpaceDE w:val="0"/>
        <w:autoSpaceDN w:val="0"/>
        <w:adjustRightInd w:val="0"/>
        <w:spacing w:after="0"/>
        <w:rPr>
          <w:lang w:val="el-GR"/>
        </w:rPr>
      </w:pPr>
    </w:p>
    <w:p w14:paraId="19288B25" w14:textId="77777777" w:rsidR="000B1EA5" w:rsidRPr="00E97543" w:rsidRDefault="000B1EA5" w:rsidP="000B1EA5">
      <w:pPr>
        <w:suppressAutoHyphens w:val="0"/>
        <w:autoSpaceDE w:val="0"/>
        <w:autoSpaceDN w:val="0"/>
        <w:adjustRightInd w:val="0"/>
        <w:spacing w:after="0"/>
        <w:rPr>
          <w:lang w:val="el-GR"/>
        </w:rPr>
      </w:pPr>
      <w:r w:rsidRPr="00E97543">
        <w:rPr>
          <w:lang w:val="el-GR"/>
        </w:rPr>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436EDB10" w14:textId="77777777" w:rsidR="000B1EA5" w:rsidRPr="00E97543" w:rsidRDefault="000B1EA5" w:rsidP="000B1EA5">
      <w:pPr>
        <w:suppressAutoHyphens w:val="0"/>
        <w:autoSpaceDE w:val="0"/>
        <w:autoSpaceDN w:val="0"/>
        <w:adjustRightInd w:val="0"/>
        <w:spacing w:after="0"/>
        <w:rPr>
          <w:lang w:val="el-GR"/>
        </w:rPr>
      </w:pPr>
    </w:p>
    <w:p w14:paraId="0ED6DFBD" w14:textId="77777777" w:rsidR="000B1EA5" w:rsidRPr="00E97543" w:rsidRDefault="000B1EA5" w:rsidP="000B1EA5">
      <w:pPr>
        <w:suppressAutoHyphens w:val="0"/>
        <w:autoSpaceDE w:val="0"/>
        <w:autoSpaceDN w:val="0"/>
        <w:adjustRightInd w:val="0"/>
        <w:spacing w:after="0"/>
        <w:rPr>
          <w:lang w:val="el-GR"/>
        </w:rPr>
      </w:pPr>
      <w:r w:rsidRPr="00E97543">
        <w:rPr>
          <w:lang w:val="el-GR"/>
        </w:rPr>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645210DA" w14:textId="77777777" w:rsidR="000B1EA5" w:rsidRPr="00E97543" w:rsidRDefault="000B1EA5" w:rsidP="000B1EA5">
      <w:pPr>
        <w:suppressAutoHyphens w:val="0"/>
        <w:autoSpaceDE w:val="0"/>
        <w:autoSpaceDN w:val="0"/>
        <w:adjustRightInd w:val="0"/>
        <w:spacing w:after="0"/>
        <w:rPr>
          <w:lang w:val="el-GR"/>
        </w:rPr>
      </w:pPr>
    </w:p>
    <w:p w14:paraId="3B5D6811" w14:textId="77777777" w:rsidR="000B1EA5" w:rsidRPr="00E97543" w:rsidRDefault="000B1EA5" w:rsidP="000B1EA5">
      <w:pPr>
        <w:suppressAutoHyphens w:val="0"/>
        <w:autoSpaceDE w:val="0"/>
        <w:autoSpaceDN w:val="0"/>
        <w:adjustRightInd w:val="0"/>
        <w:spacing w:after="0"/>
        <w:rPr>
          <w:lang w:val="el-GR"/>
        </w:rPr>
      </w:pPr>
      <w:r w:rsidRPr="00E97543">
        <w:rPr>
          <w:lang w:val="el-GR"/>
        </w:rPr>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w:t>
      </w:r>
      <w:r w:rsidRPr="00E97543">
        <w:rPr>
          <w:b/>
          <w:lang w:val="el-GR"/>
        </w:rPr>
        <w:t>μετά</w:t>
      </w:r>
      <w:r w:rsidRPr="00E97543">
        <w:rPr>
          <w:lang w:val="el-GR"/>
        </w:rPr>
        <w:t xml:space="preserve">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096E2B19" w14:textId="77777777" w:rsidR="000B1EA5" w:rsidRPr="00E97543" w:rsidRDefault="000B1EA5" w:rsidP="000B1EA5">
      <w:pPr>
        <w:suppressAutoHyphens w:val="0"/>
        <w:autoSpaceDE w:val="0"/>
        <w:autoSpaceDN w:val="0"/>
        <w:adjustRightInd w:val="0"/>
        <w:spacing w:after="0"/>
        <w:rPr>
          <w:lang w:val="el-GR"/>
        </w:rPr>
      </w:pPr>
    </w:p>
    <w:p w14:paraId="6278062B" w14:textId="77777777" w:rsidR="000B1EA5" w:rsidRPr="00E97543" w:rsidRDefault="000B1EA5" w:rsidP="000B1EA5">
      <w:pPr>
        <w:suppressAutoHyphens w:val="0"/>
        <w:autoSpaceDE w:val="0"/>
        <w:autoSpaceDN w:val="0"/>
        <w:adjustRightInd w:val="0"/>
        <w:spacing w:before="240" w:after="0"/>
        <w:rPr>
          <w:lang w:val="el-GR"/>
        </w:rPr>
      </w:pPr>
      <w:r w:rsidRPr="00E97543">
        <w:rPr>
          <w:lang w:val="el-GR"/>
        </w:rPr>
        <w:t>Στην περίπτωση που, κατά την υποβολή του ΕΕΕΣ, από τον οικονομικό φορέα, δεν συνέτρεχε στο πρόσωπο του κάποιος από τους λόγους αποκλεισμού της παρ.</w:t>
      </w:r>
      <w:r w:rsidRPr="00990B68">
        <w:t> </w:t>
      </w:r>
      <w:r w:rsidRPr="00E97543">
        <w:rPr>
          <w:lang w:val="el-GR"/>
        </w:rPr>
        <w:t>1 και της παρ.</w:t>
      </w:r>
      <w:r w:rsidRPr="00990B68">
        <w:t> </w:t>
      </w:r>
      <w:r w:rsidRPr="00E97543">
        <w:rPr>
          <w:lang w:val="el-GR"/>
        </w:rPr>
        <w:t>4, εκτός από την περ.</w:t>
      </w:r>
      <w:r w:rsidRPr="00990B68">
        <w:t> </w:t>
      </w:r>
      <w:r w:rsidRPr="00E97543">
        <w:rPr>
          <w:lang w:val="el-GR"/>
        </w:rPr>
        <w:t>β’ αυτής, του άρθρου</w:t>
      </w:r>
      <w:r w:rsidRPr="00990B68">
        <w:t> </w:t>
      </w:r>
      <w:r w:rsidRPr="00E97543">
        <w:rPr>
          <w:lang w:val="el-GR"/>
        </w:rPr>
        <w:t>73 του ν.</w:t>
      </w:r>
      <w:r w:rsidRPr="00990B68">
        <w:t> </w:t>
      </w:r>
      <w:r w:rsidRPr="00E97543">
        <w:rPr>
          <w:lang w:val="el-GR"/>
        </w:rPr>
        <w:t>4412/2016, αλλά η συνδρομή του προέκυψε, κατά τη διάρκεια της παρούσας διαδικασίας (οψιγενής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w:t>
      </w:r>
    </w:p>
    <w:p w14:paraId="493D7659" w14:textId="6FC608B3" w:rsidR="008338F0" w:rsidRPr="001D3301" w:rsidRDefault="000B1EA5" w:rsidP="001D3301">
      <w:pPr>
        <w:rPr>
          <w:lang w:val="el-GR"/>
        </w:rPr>
      </w:pPr>
      <w:r w:rsidRPr="00E97543">
        <w:rPr>
          <w:lang w:val="el-GR"/>
        </w:rPr>
        <w:t>Οι διαδικαστικές λεπτομέρειες εξέτασης και επανεξέτασης των επανορθωτικών μέτρων ρυθμίζονται αναλυτικά στην ως άνω υπουργική απόφαση.</w:t>
      </w:r>
    </w:p>
    <w:p w14:paraId="55F2222D" w14:textId="77777777" w:rsidR="00C535AC" w:rsidRPr="008C2B9E" w:rsidRDefault="00C535AC" w:rsidP="00C535AC">
      <w:pPr>
        <w:pStyle w:val="aff"/>
        <w:rPr>
          <w:b/>
          <w:bCs/>
          <w:color w:val="000000"/>
          <w:lang w:val="el-GR"/>
        </w:rPr>
      </w:pPr>
    </w:p>
    <w:p w14:paraId="4515FD20" w14:textId="77777777" w:rsidR="008338F0" w:rsidRPr="008C2B9E" w:rsidRDefault="003355E7" w:rsidP="00F346D7">
      <w:pPr>
        <w:pStyle w:val="aff"/>
        <w:numPr>
          <w:ilvl w:val="3"/>
          <w:numId w:val="12"/>
        </w:numPr>
        <w:tabs>
          <w:tab w:val="left" w:pos="0"/>
          <w:tab w:val="left" w:pos="709"/>
          <w:tab w:val="left" w:pos="1134"/>
        </w:tabs>
        <w:spacing w:before="240"/>
        <w:ind w:left="0" w:firstLine="0"/>
        <w:rPr>
          <w:lang w:val="el-GR"/>
        </w:rPr>
      </w:pPr>
      <w:r w:rsidRPr="008C2B9E">
        <w:rPr>
          <w:lang w:val="el-GR"/>
        </w:rPr>
        <w:t xml:space="preserve"> </w:t>
      </w:r>
      <w:bookmarkStart w:id="101" w:name="_Ref496540821"/>
      <w:r w:rsidR="001E5DE0" w:rsidRPr="008C2B9E">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8C2B9E">
        <w:rPr>
          <w:lang w:val="el-GR"/>
        </w:rPr>
        <w:t>.</w:t>
      </w:r>
      <w:bookmarkEnd w:id="101"/>
    </w:p>
    <w:p w14:paraId="779C9A3A" w14:textId="77777777" w:rsidR="00D93C0C" w:rsidRPr="008C2B9E" w:rsidRDefault="00D93C0C" w:rsidP="00603221">
      <w:pPr>
        <w:pStyle w:val="aff"/>
        <w:rPr>
          <w:color w:val="000000"/>
          <w:lang w:val="el-GR"/>
        </w:rPr>
      </w:pPr>
    </w:p>
    <w:p w14:paraId="4DD58899" w14:textId="77777777" w:rsidR="008338F0" w:rsidRPr="008C2B9E" w:rsidRDefault="003355E7" w:rsidP="00342610">
      <w:pPr>
        <w:pStyle w:val="30"/>
        <w:numPr>
          <w:ilvl w:val="0"/>
          <w:numId w:val="0"/>
        </w:numPr>
        <w:ind w:left="720" w:hanging="720"/>
        <w:rPr>
          <w:rFonts w:cs="Tahoma"/>
        </w:rPr>
      </w:pPr>
      <w:bookmarkStart w:id="102" w:name="_Toc176421589"/>
      <w:r w:rsidRPr="008C2B9E">
        <w:rPr>
          <w:rFonts w:cs="Tahoma"/>
        </w:rPr>
        <w:t xml:space="preserve">Κριτήρια </w:t>
      </w:r>
      <w:r w:rsidR="00F11417" w:rsidRPr="008C2B9E">
        <w:rPr>
          <w:rFonts w:cs="Tahoma"/>
        </w:rPr>
        <w:t xml:space="preserve">Ποιοτικής </w:t>
      </w:r>
      <w:r w:rsidRPr="008C2B9E">
        <w:rPr>
          <w:rFonts w:cs="Tahoma"/>
        </w:rPr>
        <w:t xml:space="preserve">Επιλογής </w:t>
      </w:r>
      <w:r w:rsidR="00F11417" w:rsidRPr="008C2B9E">
        <w:rPr>
          <w:rFonts w:cs="Tahoma"/>
        </w:rPr>
        <w:t>&amp; αποδεικτ</w:t>
      </w:r>
      <w:r w:rsidR="00342610" w:rsidRPr="008C2B9E">
        <w:rPr>
          <w:rFonts w:cs="Tahoma"/>
        </w:rPr>
        <w:t>ικά</w:t>
      </w:r>
      <w:r w:rsidR="00F11417" w:rsidRPr="008C2B9E">
        <w:rPr>
          <w:rFonts w:cs="Tahoma"/>
        </w:rPr>
        <w:t xml:space="preserve"> στοιχεία</w:t>
      </w:r>
      <w:bookmarkEnd w:id="102"/>
      <w:r w:rsidR="00F11417" w:rsidRPr="008C2B9E">
        <w:rPr>
          <w:rFonts w:cs="Tahoma"/>
        </w:rPr>
        <w:t xml:space="preserve"> </w:t>
      </w:r>
    </w:p>
    <w:p w14:paraId="13E63438" w14:textId="77777777" w:rsidR="008338F0" w:rsidRPr="008C2B9E" w:rsidDel="00893E05" w:rsidRDefault="003355E7" w:rsidP="00DD1A24">
      <w:pPr>
        <w:pStyle w:val="30"/>
        <w:rPr>
          <w:rFonts w:cs="Tahoma"/>
        </w:rPr>
      </w:pPr>
      <w:bookmarkStart w:id="103" w:name="_Ref74510337"/>
      <w:bookmarkStart w:id="104" w:name="_Toc176421590"/>
      <w:r w:rsidRPr="008C2B9E" w:rsidDel="00893E05">
        <w:rPr>
          <w:rFonts w:cs="Tahoma"/>
        </w:rPr>
        <w:t>Καταλληλόλητα άσκησης επαγγελματικής δραστηριότητας</w:t>
      </w:r>
      <w:bookmarkEnd w:id="103"/>
      <w:bookmarkEnd w:id="104"/>
      <w:r w:rsidRPr="008C2B9E" w:rsidDel="00893E05">
        <w:rPr>
          <w:rFonts w:cs="Tahoma"/>
        </w:rPr>
        <w:t xml:space="preserve"> </w:t>
      </w:r>
    </w:p>
    <w:p w14:paraId="016E0BA2" w14:textId="77777777" w:rsidR="002F2E92" w:rsidRPr="008C2B9E" w:rsidDel="00893E05" w:rsidRDefault="00F86B7A" w:rsidP="00F0528E">
      <w:pPr>
        <w:rPr>
          <w:i/>
          <w:iCs/>
          <w:color w:val="5B9BD5"/>
          <w:lang w:val="el-GR" w:eastAsia="en-US"/>
        </w:rPr>
      </w:pPr>
      <w:bookmarkStart w:id="105" w:name="_Toc87534581"/>
      <w:bookmarkStart w:id="106" w:name="_Toc88037334"/>
      <w:r w:rsidRPr="008C2B9E" w:rsidDel="00893E05">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bookmarkEnd w:id="105"/>
      <w:bookmarkEnd w:id="106"/>
      <w:r w:rsidR="00F0528E" w:rsidRPr="008C2B9E">
        <w:rPr>
          <w:lang w:val="el-GR"/>
        </w:rPr>
        <w:t>.</w:t>
      </w:r>
    </w:p>
    <w:p w14:paraId="75C0FDAC" w14:textId="77777777" w:rsidR="007E243D" w:rsidRPr="008C2B9E" w:rsidRDefault="007E243D" w:rsidP="00F0528E">
      <w:pPr>
        <w:rPr>
          <w:lang w:val="el-GR"/>
        </w:rPr>
      </w:pPr>
      <w:r w:rsidRPr="008C2B9E"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sidRPr="008C2B9E">
        <w:rPr>
          <w:lang w:val="el-GR"/>
        </w:rPr>
        <w:t xml:space="preserve">ή εμπορικά </w:t>
      </w:r>
      <w:r w:rsidRPr="008C2B9E" w:rsidDel="00893E05">
        <w:rPr>
          <w:lang w:val="el-GR"/>
        </w:rPr>
        <w:t xml:space="preserve">μητρώα που τηρούνται στο κράτος εγκατάστασής τους ή να ικανοποιούν οποιαδήποτε άλλη απαίτηση ορίζεται στο Παράρτημα XI του </w:t>
      </w:r>
      <w:r w:rsidRPr="008C2B9E" w:rsidDel="00893E05">
        <w:rPr>
          <w:lang w:val="el-GR"/>
        </w:rPr>
        <w:lastRenderedPageBreak/>
        <w:t xml:space="preserve">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07D095B1" w14:textId="77777777" w:rsidR="00BE6F4C" w:rsidRPr="008C2B9E" w:rsidDel="00893E05" w:rsidRDefault="00BE6F4C" w:rsidP="00F0528E">
      <w:pPr>
        <w:rPr>
          <w:lang w:val="el-GR"/>
        </w:rPr>
      </w:pPr>
      <w:r w:rsidRPr="008C2B9E" w:rsidDel="00893E05">
        <w:rPr>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680B5D06" w14:textId="77777777" w:rsidR="00722D14" w:rsidRPr="008C2B9E" w:rsidRDefault="00BE6F4C" w:rsidP="00F0528E">
      <w:pPr>
        <w:rPr>
          <w:lang w:val="el-GR"/>
        </w:rPr>
      </w:pPr>
      <w:r w:rsidRPr="008C2B9E" w:rsidDel="00893E05">
        <w:rPr>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sidRPr="008C2B9E">
        <w:rPr>
          <w:lang w:val="el-GR"/>
        </w:rPr>
        <w:t>.</w:t>
      </w:r>
    </w:p>
    <w:p w14:paraId="16FC9216" w14:textId="77777777" w:rsidR="00BE6F4C" w:rsidRPr="008C2B9E" w:rsidDel="00893E05" w:rsidRDefault="00722D14" w:rsidP="00F0528E">
      <w:pPr>
        <w:rPr>
          <w:lang w:val="el-GR"/>
        </w:rPr>
      </w:pPr>
      <w:r w:rsidRPr="008C2B9E">
        <w:rPr>
          <w:lang w:val="el-GR"/>
        </w:rPr>
        <w:t>Στην περίπτωση ένωσης οικονομικών φορέων</w:t>
      </w:r>
      <w:r w:rsidR="00BE6F4C" w:rsidRPr="008C2B9E" w:rsidDel="00893E05">
        <w:rPr>
          <w:lang w:val="el-GR"/>
        </w:rPr>
        <w:t xml:space="preserve"> </w:t>
      </w:r>
      <w:r w:rsidRPr="008C2B9E">
        <w:rPr>
          <w:lang w:val="el-GR"/>
        </w:rPr>
        <w:t xml:space="preserve">η καταλληλότητα άσκησης επαγγελματικής δραστηριότητας απαιτείται να καλύπτεται σωρευτικά από τα μέλη της ένωσης. </w:t>
      </w:r>
      <w:r w:rsidR="00BE6F4C" w:rsidRPr="008C2B9E" w:rsidDel="00893E05">
        <w:rPr>
          <w:lang w:val="el-GR"/>
        </w:rPr>
        <w:t xml:space="preserve">  </w:t>
      </w:r>
    </w:p>
    <w:p w14:paraId="727D26D6" w14:textId="77777777" w:rsidR="008338F0" w:rsidRDefault="003355E7" w:rsidP="00DD1A24">
      <w:pPr>
        <w:pStyle w:val="30"/>
        <w:rPr>
          <w:rFonts w:cs="Tahoma"/>
        </w:rPr>
      </w:pPr>
      <w:bookmarkStart w:id="107" w:name="_Toc74566826"/>
      <w:bookmarkStart w:id="108" w:name="_Ref496541309"/>
      <w:bookmarkStart w:id="109" w:name="_Ref496541508"/>
      <w:bookmarkStart w:id="110" w:name="_Toc176421591"/>
      <w:bookmarkEnd w:id="107"/>
      <w:r w:rsidRPr="008C2B9E">
        <w:rPr>
          <w:rFonts w:cs="Tahoma"/>
        </w:rPr>
        <w:t>Οικονομική και χρηματοοικονομική επάρκεια</w:t>
      </w:r>
      <w:bookmarkEnd w:id="108"/>
      <w:bookmarkEnd w:id="109"/>
      <w:bookmarkEnd w:id="110"/>
    </w:p>
    <w:p w14:paraId="0FBDD5B7" w14:textId="68E4D412" w:rsidR="00035808" w:rsidRPr="002C3A25" w:rsidRDefault="00035808" w:rsidP="002C3A25">
      <w:pPr>
        <w:rPr>
          <w:lang w:val="el-GR"/>
        </w:rPr>
      </w:pPr>
      <w:r w:rsidRPr="008C2B9E">
        <w:rPr>
          <w:lang w:val="el-GR"/>
        </w:rPr>
        <w:t>Οι οικονομικοί φορείς που συμμετέχουν στη διαδικασία σύναψης της παρούσας απαιτείται</w:t>
      </w:r>
      <w:r>
        <w:rPr>
          <w:lang w:val="el-GR"/>
        </w:rPr>
        <w:t xml:space="preserve"> να: </w:t>
      </w:r>
    </w:p>
    <w:p w14:paraId="4647DF92" w14:textId="43047519" w:rsidR="00E83D26" w:rsidRDefault="00047749" w:rsidP="007B72EC">
      <w:pPr>
        <w:rPr>
          <w:lang w:val="el-GR"/>
        </w:rPr>
      </w:pPr>
      <w:r w:rsidRPr="00B12278">
        <w:rPr>
          <w:b/>
          <w:lang w:val="el-GR"/>
        </w:rPr>
        <w:t>2.2.5.1</w:t>
      </w:r>
      <w:r>
        <w:rPr>
          <w:b/>
          <w:lang w:val="el-GR"/>
        </w:rPr>
        <w:t xml:space="preserve"> </w:t>
      </w:r>
      <w:r w:rsidR="00F86B7A" w:rsidRPr="008C2B9E">
        <w:rPr>
          <w:lang w:val="el-GR"/>
        </w:rPr>
        <w:t xml:space="preserve">έχουν </w:t>
      </w:r>
      <w:r w:rsidR="00E17EA6" w:rsidRPr="008C2B9E">
        <w:rPr>
          <w:lang w:val="el-GR"/>
        </w:rPr>
        <w:t xml:space="preserve">μέσο γενικό ετήσιο κύκλο εργασιών για τις τρεις </w:t>
      </w:r>
      <w:r w:rsidR="00966FED" w:rsidRPr="008C2B9E">
        <w:rPr>
          <w:lang w:val="el-GR"/>
        </w:rPr>
        <w:t xml:space="preserve">(3) </w:t>
      </w:r>
      <w:r w:rsidR="00E17EA6" w:rsidRPr="008C2B9E">
        <w:rPr>
          <w:lang w:val="el-GR"/>
        </w:rPr>
        <w:t xml:space="preserve">τελευταίες οικονομικές χρήσεις </w:t>
      </w:r>
      <w:r w:rsidR="00A45B79" w:rsidRPr="008C2B9E">
        <w:rPr>
          <w:lang w:val="el-GR"/>
        </w:rPr>
        <w:t>(20</w:t>
      </w:r>
      <w:r w:rsidR="00A45B79">
        <w:rPr>
          <w:lang w:val="el-GR"/>
        </w:rPr>
        <w:t>2</w:t>
      </w:r>
      <w:r w:rsidR="009E692F" w:rsidRPr="002C3A25">
        <w:rPr>
          <w:lang w:val="el-GR"/>
        </w:rPr>
        <w:t>1</w:t>
      </w:r>
      <w:r w:rsidR="00A45B79" w:rsidRPr="008C2B9E">
        <w:rPr>
          <w:lang w:val="el-GR"/>
        </w:rPr>
        <w:t>-20</w:t>
      </w:r>
      <w:r w:rsidR="00A45B79">
        <w:rPr>
          <w:lang w:val="el-GR"/>
        </w:rPr>
        <w:t>2</w:t>
      </w:r>
      <w:r w:rsidR="009E692F" w:rsidRPr="002C3A25">
        <w:rPr>
          <w:lang w:val="el-GR"/>
        </w:rPr>
        <w:t>2</w:t>
      </w:r>
      <w:r w:rsidR="00A45B79" w:rsidRPr="008C2B9E">
        <w:rPr>
          <w:lang w:val="el-GR"/>
        </w:rPr>
        <w:t>-20</w:t>
      </w:r>
      <w:r w:rsidR="00A45B79">
        <w:rPr>
          <w:lang w:val="el-GR"/>
        </w:rPr>
        <w:t>2</w:t>
      </w:r>
      <w:r w:rsidR="009E692F" w:rsidRPr="002C3A25">
        <w:rPr>
          <w:lang w:val="el-GR"/>
        </w:rPr>
        <w:t>3</w:t>
      </w:r>
      <w:r w:rsidR="00A45B79" w:rsidRPr="008C2B9E">
        <w:rPr>
          <w:lang w:val="el-GR"/>
        </w:rPr>
        <w:t>)</w:t>
      </w:r>
      <w:r w:rsidR="00BC1012" w:rsidRPr="00BC1012">
        <w:rPr>
          <w:lang w:val="el-GR"/>
        </w:rPr>
        <w:t xml:space="preserve"> </w:t>
      </w:r>
      <w:r w:rsidR="00E17EA6" w:rsidRPr="008C2B9E">
        <w:rPr>
          <w:lang w:val="el-GR"/>
        </w:rPr>
        <w:t>ή, τις οικονομικές χρήσεις κατά τις οποίες ο οικονομικός φορέας δραστηριοποιείται, αν είναι λιγότερες από τρεις</w:t>
      </w:r>
      <w:r w:rsidR="00ED06C7" w:rsidRPr="008C2B9E">
        <w:rPr>
          <w:lang w:val="el-GR"/>
        </w:rPr>
        <w:t xml:space="preserve">, </w:t>
      </w:r>
      <w:r w:rsidR="0069435C" w:rsidRPr="008C2B9E">
        <w:rPr>
          <w:lang w:val="el-GR"/>
        </w:rPr>
        <w:t xml:space="preserve">κατ’ ελάχιστον ίσο με το </w:t>
      </w:r>
      <w:r w:rsidR="004C4A23" w:rsidRPr="00B124EC">
        <w:rPr>
          <w:lang w:val="el-GR"/>
        </w:rPr>
        <w:t>1</w:t>
      </w:r>
      <w:r w:rsidR="0069435C" w:rsidRPr="008C2B9E">
        <w:rPr>
          <w:lang w:val="el-GR"/>
        </w:rPr>
        <w:t>00%</w:t>
      </w:r>
      <w:r w:rsidR="00F86B7A" w:rsidRPr="008C2B9E">
        <w:rPr>
          <w:lang w:val="el-GR"/>
        </w:rPr>
        <w:t xml:space="preserve"> </w:t>
      </w:r>
      <w:r w:rsidR="006E00D8">
        <w:rPr>
          <w:lang w:val="el-GR"/>
        </w:rPr>
        <w:t>της εκτιμώμενης αξίας της υπό ανάθεση σύμβασης</w:t>
      </w:r>
      <w:r w:rsidR="00194A38" w:rsidRPr="00A473B8">
        <w:rPr>
          <w:lang w:val="el-GR"/>
        </w:rPr>
        <w:t xml:space="preserve">, </w:t>
      </w:r>
      <w:r w:rsidR="00A473B8" w:rsidRPr="001D3301">
        <w:rPr>
          <w:lang w:val="el-GR" w:eastAsia="el-GR"/>
        </w:rPr>
        <w:t>για την οποία υποβάλλει προσφορά</w:t>
      </w:r>
      <w:r w:rsidR="00A473B8">
        <w:rPr>
          <w:lang w:val="el-GR" w:eastAsia="el-GR"/>
        </w:rPr>
        <w:t>,</w:t>
      </w:r>
      <w:r w:rsidR="00A473B8">
        <w:rPr>
          <w:lang w:val="el-GR"/>
        </w:rPr>
        <w:t xml:space="preserve"> </w:t>
      </w:r>
      <w:r w:rsidR="00194A38">
        <w:rPr>
          <w:lang w:val="el-GR"/>
        </w:rPr>
        <w:t>μη συμπεριλαμβανομένου ΦΠΑ και των δικαιωμάτων προαίρεσης</w:t>
      </w:r>
      <w:r w:rsidR="00F86B7A" w:rsidRPr="008C2B9E">
        <w:rPr>
          <w:lang w:val="el-GR"/>
        </w:rPr>
        <w:t>.</w:t>
      </w:r>
    </w:p>
    <w:p w14:paraId="048B82B2" w14:textId="37D227AD" w:rsidR="00651D0E" w:rsidRDefault="00047749" w:rsidP="00ED5D07">
      <w:pPr>
        <w:spacing w:after="0"/>
        <w:rPr>
          <w:lang w:val="el-GR"/>
        </w:rPr>
      </w:pPr>
      <w:r w:rsidRPr="00B12278">
        <w:rPr>
          <w:b/>
          <w:lang w:val="el-GR"/>
        </w:rPr>
        <w:t>2.2.5.2</w:t>
      </w:r>
      <w:r>
        <w:rPr>
          <w:b/>
          <w:lang w:val="el-GR"/>
        </w:rPr>
        <w:t xml:space="preserve"> </w:t>
      </w:r>
      <w:r w:rsidR="00651D0E" w:rsidRPr="00B12278">
        <w:rPr>
          <w:lang w:val="el-GR"/>
        </w:rPr>
        <w:t xml:space="preserve">αποδεικνύουν θετικά αποτελέσματα μετά φόρων (ΕΑΤ) για κάθε οικονομική χρήση των τελευταίων τριών (3) ετών </w:t>
      </w:r>
      <w:r w:rsidR="00651D0E" w:rsidRPr="00B12278">
        <w:rPr>
          <w:b/>
          <w:lang w:val="el-GR"/>
        </w:rPr>
        <w:t>(20</w:t>
      </w:r>
      <w:r w:rsidR="00ED5D07">
        <w:rPr>
          <w:b/>
          <w:lang w:val="el-GR"/>
        </w:rPr>
        <w:t>2</w:t>
      </w:r>
      <w:r w:rsidR="00AF019C">
        <w:rPr>
          <w:b/>
          <w:lang w:val="el-GR"/>
        </w:rPr>
        <w:t>1</w:t>
      </w:r>
      <w:r w:rsidR="00651D0E" w:rsidRPr="00B12278">
        <w:rPr>
          <w:b/>
          <w:lang w:val="el-GR"/>
        </w:rPr>
        <w:t>-20</w:t>
      </w:r>
      <w:r w:rsidR="00651D0E" w:rsidRPr="00686964">
        <w:rPr>
          <w:b/>
          <w:lang w:val="el-GR"/>
        </w:rPr>
        <w:t>2</w:t>
      </w:r>
      <w:r w:rsidR="00AF019C">
        <w:rPr>
          <w:b/>
          <w:lang w:val="el-GR"/>
        </w:rPr>
        <w:t>2</w:t>
      </w:r>
      <w:r w:rsidR="00651D0E" w:rsidRPr="00B12278">
        <w:rPr>
          <w:b/>
          <w:lang w:val="el-GR"/>
        </w:rPr>
        <w:t>-202</w:t>
      </w:r>
      <w:r w:rsidR="00AF019C">
        <w:rPr>
          <w:b/>
          <w:lang w:val="el-GR"/>
        </w:rPr>
        <w:t>3</w:t>
      </w:r>
      <w:r w:rsidR="00651D0E" w:rsidRPr="00B12278">
        <w:rPr>
          <w:b/>
          <w:lang w:val="el-GR"/>
        </w:rPr>
        <w:t>)</w:t>
      </w:r>
      <w:r w:rsidR="00651D0E" w:rsidRPr="00B12278">
        <w:rPr>
          <w:lang w:val="el-GR"/>
        </w:rPr>
        <w:t xml:space="preserve">. </w:t>
      </w:r>
    </w:p>
    <w:p w14:paraId="33E09E21" w14:textId="77777777" w:rsidR="00ED5D07" w:rsidRDefault="00ED5D07" w:rsidP="00B124EC">
      <w:pPr>
        <w:spacing w:after="0"/>
        <w:rPr>
          <w:lang w:val="el-GR"/>
        </w:rPr>
      </w:pPr>
    </w:p>
    <w:p w14:paraId="4E58B962" w14:textId="17A09712" w:rsidR="00722D14" w:rsidRPr="008C2B9E" w:rsidRDefault="00722D14" w:rsidP="00722D14">
      <w:pPr>
        <w:rPr>
          <w:lang w:val="el-GR" w:eastAsia="en-US"/>
        </w:rPr>
      </w:pPr>
      <w:r w:rsidRPr="008C2B9E">
        <w:rPr>
          <w:lang w:val="el-GR"/>
        </w:rPr>
        <w:t>Σε περίπτωση ένωσης οικονομικών φορέων, οι παραπάνω απαιτήσεις καλύπτονται αθροιστικά από τα μέλη της ένωσης</w:t>
      </w:r>
      <w:r w:rsidR="00324F47">
        <w:rPr>
          <w:lang w:val="el-GR"/>
        </w:rPr>
        <w:t>.</w:t>
      </w:r>
    </w:p>
    <w:p w14:paraId="3CCCBA2C" w14:textId="77777777" w:rsidR="00722D14" w:rsidRPr="008C2B9E" w:rsidRDefault="00722D14" w:rsidP="00821852">
      <w:pPr>
        <w:rPr>
          <w:lang w:val="el-GR" w:eastAsia="en-US"/>
        </w:rPr>
      </w:pPr>
    </w:p>
    <w:p w14:paraId="150EEE19" w14:textId="77777777" w:rsidR="008338F0" w:rsidRPr="008C2B9E" w:rsidRDefault="003355E7" w:rsidP="00DD1A24">
      <w:pPr>
        <w:pStyle w:val="30"/>
        <w:rPr>
          <w:rFonts w:cs="Tahoma"/>
        </w:rPr>
      </w:pPr>
      <w:bookmarkStart w:id="111" w:name="_Ref496541329"/>
      <w:bookmarkStart w:id="112" w:name="_Ref496541556"/>
      <w:bookmarkStart w:id="113" w:name="_Toc176421592"/>
      <w:r w:rsidRPr="008C2B9E">
        <w:rPr>
          <w:rFonts w:cs="Tahoma"/>
        </w:rPr>
        <w:t>Τεχνική και επαγγελματική ικανότητα</w:t>
      </w:r>
      <w:bookmarkEnd w:id="111"/>
      <w:bookmarkEnd w:id="112"/>
      <w:bookmarkEnd w:id="113"/>
      <w:r w:rsidR="0071303E" w:rsidRPr="008C2B9E">
        <w:rPr>
          <w:rFonts w:cs="Tahoma"/>
        </w:rPr>
        <w:t xml:space="preserve"> </w:t>
      </w:r>
    </w:p>
    <w:p w14:paraId="78D0ECD3" w14:textId="77777777" w:rsidR="0069435C" w:rsidRPr="008C2B9E" w:rsidRDefault="0069435C" w:rsidP="00AA0154">
      <w:pPr>
        <w:pStyle w:val="40"/>
        <w:ind w:left="900" w:hanging="900"/>
        <w:rPr>
          <w:rFonts w:cs="Tahoma"/>
          <w:lang w:val="el-GR" w:eastAsia="en-US"/>
        </w:rPr>
      </w:pPr>
      <w:bookmarkStart w:id="114" w:name="_Ref61980826"/>
      <w:bookmarkStart w:id="115" w:name="_Toc176421593"/>
      <w:bookmarkStart w:id="116" w:name="_Ref40965350"/>
      <w:r w:rsidRPr="008C2B9E">
        <w:rPr>
          <w:rFonts w:cs="Tahoma"/>
          <w:lang w:val="el-GR" w:eastAsia="en-US"/>
        </w:rPr>
        <w:t>Τεχνική Ικανότητα</w:t>
      </w:r>
      <w:bookmarkEnd w:id="114"/>
      <w:bookmarkEnd w:id="115"/>
    </w:p>
    <w:p w14:paraId="021A6041" w14:textId="77777777" w:rsidR="007601CA" w:rsidRPr="008C2B9E" w:rsidRDefault="0069435C" w:rsidP="007601CA">
      <w:pPr>
        <w:rPr>
          <w:lang w:val="el-GR"/>
        </w:rPr>
      </w:pPr>
      <w:r w:rsidRPr="008C2B9E">
        <w:rPr>
          <w:bCs/>
          <w:lang w:val="el-GR"/>
        </w:rPr>
        <w:t xml:space="preserve">Οι οικονομικοί φορείς που συμμετέχουν στη διαδικασία σύναψης της παρούσας απαιτείται να </w:t>
      </w:r>
      <w:bookmarkStart w:id="117" w:name="_Hlk55900233"/>
      <w:r w:rsidRPr="008C2B9E">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A928CD" w:rsidRPr="008C2B9E">
        <w:rPr>
          <w:bCs/>
          <w:lang w:val="el-GR"/>
        </w:rPr>
        <w:t>.</w:t>
      </w:r>
    </w:p>
    <w:p w14:paraId="48EB4BFE" w14:textId="77777777" w:rsidR="00030B1A" w:rsidRPr="008C2B9E" w:rsidRDefault="0069435C" w:rsidP="0069435C">
      <w:pPr>
        <w:rPr>
          <w:bCs/>
          <w:lang w:val="el-GR"/>
        </w:rPr>
      </w:pPr>
      <w:r w:rsidRPr="008C2B9E">
        <w:rPr>
          <w:bCs/>
          <w:lang w:val="el-GR"/>
        </w:rPr>
        <w:t>Συγκεκριμένα</w:t>
      </w:r>
      <w:r w:rsidR="00030B1A" w:rsidRPr="008C2B9E">
        <w:rPr>
          <w:bCs/>
          <w:lang w:val="el-GR"/>
        </w:rPr>
        <w:t>, οι υποψήφιοι οικονομικοί φορείς</w:t>
      </w:r>
      <w:r w:rsidRPr="008C2B9E">
        <w:rPr>
          <w:bCs/>
          <w:lang w:val="el-GR"/>
        </w:rPr>
        <w:t xml:space="preserve"> απαιτείται</w:t>
      </w:r>
      <w:r w:rsidR="00030B1A" w:rsidRPr="008C2B9E">
        <w:rPr>
          <w:bCs/>
          <w:lang w:val="el-GR"/>
        </w:rPr>
        <w:t>:</w:t>
      </w:r>
    </w:p>
    <w:p w14:paraId="6F1564D5" w14:textId="7C2B4681" w:rsidR="001E756B" w:rsidRDefault="0069435C" w:rsidP="00C663F5">
      <w:pPr>
        <w:spacing w:line="276" w:lineRule="auto"/>
        <w:ind w:right="142"/>
        <w:rPr>
          <w:rFonts w:eastAsia="Calibri"/>
          <w:lang w:val="el-GR"/>
        </w:rPr>
      </w:pPr>
      <w:r w:rsidRPr="008C2B9E">
        <w:rPr>
          <w:bCs/>
          <w:lang w:val="el-GR"/>
        </w:rPr>
        <w:t xml:space="preserve"> </w:t>
      </w:r>
      <w:bookmarkStart w:id="118" w:name="_Ref61862075"/>
      <w:bookmarkEnd w:id="117"/>
      <w:r w:rsidR="00030B1A" w:rsidRPr="008C2B9E">
        <w:rPr>
          <w:rFonts w:eastAsia="Calibri"/>
          <w:b/>
          <w:bCs/>
          <w:lang w:val="el-GR"/>
        </w:rPr>
        <w:t>(α)</w:t>
      </w:r>
      <w:r w:rsidR="00030B1A" w:rsidRPr="008C2B9E">
        <w:rPr>
          <w:rFonts w:eastAsia="Calibri"/>
          <w:lang w:val="el-GR"/>
        </w:rPr>
        <w:t xml:space="preserve"> Κατά τη διάρκεια </w:t>
      </w:r>
      <w:r w:rsidR="00030B1A" w:rsidRPr="008C2B9E">
        <w:rPr>
          <w:rFonts w:eastAsia="Calibri"/>
          <w:b/>
          <w:lang w:val="el-GR"/>
        </w:rPr>
        <w:t>των πέντε (5) τελευταίων</w:t>
      </w:r>
      <w:r w:rsidR="009D741E" w:rsidRPr="009D741E">
        <w:rPr>
          <w:rFonts w:eastAsia="Calibri"/>
          <w:lang w:val="el-GR"/>
        </w:rPr>
        <w:t xml:space="preserve"> </w:t>
      </w:r>
      <w:r w:rsidR="009D741E" w:rsidRPr="008C2B9E">
        <w:rPr>
          <w:rFonts w:eastAsia="Calibri"/>
          <w:lang w:val="el-GR"/>
        </w:rPr>
        <w:t>ετών</w:t>
      </w:r>
      <w:r w:rsidR="00030B1A" w:rsidRPr="008C2B9E">
        <w:rPr>
          <w:rFonts w:eastAsia="Calibri"/>
          <w:lang w:val="el-GR"/>
        </w:rPr>
        <w:t xml:space="preserve">, </w:t>
      </w:r>
      <w:r w:rsidR="00F6596A">
        <w:rPr>
          <w:rFonts w:eastAsia="Calibri"/>
          <w:lang w:val="el-GR"/>
        </w:rPr>
        <w:t>από</w:t>
      </w:r>
      <w:r w:rsidR="00F6596A" w:rsidRPr="008C2B9E">
        <w:rPr>
          <w:rFonts w:eastAsia="Calibri"/>
          <w:lang w:val="el-GR"/>
        </w:rPr>
        <w:t xml:space="preserve"> </w:t>
      </w:r>
      <w:r w:rsidR="009E107A">
        <w:rPr>
          <w:rFonts w:eastAsia="Calibri"/>
          <w:lang w:val="el-GR"/>
        </w:rPr>
        <w:t xml:space="preserve">την ημερομηνία </w:t>
      </w:r>
      <w:r w:rsidR="00030B1A" w:rsidRPr="008C2B9E">
        <w:rPr>
          <w:rFonts w:eastAsia="Calibri"/>
          <w:lang w:val="el-GR"/>
        </w:rPr>
        <w:t xml:space="preserve">διενέργειας του διαγωνισμού, να έχουν επιτυχώς υλοποιήσει και </w:t>
      </w:r>
      <w:r w:rsidR="00030B1A" w:rsidRPr="00F004F5">
        <w:rPr>
          <w:rFonts w:eastAsia="Calibri"/>
          <w:lang w:val="el-GR"/>
        </w:rPr>
        <w:t>ολοκληρώσει</w:t>
      </w:r>
      <w:r w:rsidR="009C78F0" w:rsidRPr="002C3A25">
        <w:rPr>
          <w:rFonts w:eastAsia="Calibri"/>
          <w:lang w:val="el-GR"/>
        </w:rPr>
        <w:t xml:space="preserve"> </w:t>
      </w:r>
      <w:r w:rsidR="00BE0564">
        <w:rPr>
          <w:rFonts w:eastAsia="Calibri"/>
          <w:lang w:val="el-GR"/>
        </w:rPr>
        <w:t xml:space="preserve">συμβάσεις </w:t>
      </w:r>
      <w:r w:rsidR="00030B1A" w:rsidRPr="00F004F5">
        <w:rPr>
          <w:rFonts w:eastAsia="Calibri"/>
          <w:lang w:val="el-GR"/>
        </w:rPr>
        <w:t xml:space="preserve"> </w:t>
      </w:r>
      <w:r w:rsidR="001E756B" w:rsidRPr="00F004F5">
        <w:rPr>
          <w:rFonts w:eastAsia="Calibri"/>
          <w:lang w:val="el-GR"/>
        </w:rPr>
        <w:t xml:space="preserve">σε </w:t>
      </w:r>
      <w:r w:rsidR="00030B1A" w:rsidRPr="00F004F5">
        <w:rPr>
          <w:rFonts w:eastAsia="Calibri"/>
          <w:lang w:val="el-GR"/>
        </w:rPr>
        <w:t xml:space="preserve">τουλάχιστον πέντε (5) </w:t>
      </w:r>
      <w:r w:rsidR="001E756B" w:rsidRPr="00F004F5">
        <w:rPr>
          <w:rFonts w:eastAsia="Calibri"/>
          <w:lang w:val="el-GR"/>
        </w:rPr>
        <w:t>οργανισμούς</w:t>
      </w:r>
      <w:r w:rsidR="003328B7" w:rsidRPr="00F004F5">
        <w:rPr>
          <w:rFonts w:eastAsia="Calibri"/>
          <w:lang w:val="el-GR"/>
        </w:rPr>
        <w:t xml:space="preserve">, </w:t>
      </w:r>
      <w:r w:rsidR="0004788B" w:rsidRPr="00F004F5">
        <w:rPr>
          <w:rFonts w:eastAsia="Calibri"/>
          <w:lang w:val="el-GR"/>
        </w:rPr>
        <w:t xml:space="preserve">εκ των οποίων </w:t>
      </w:r>
      <w:r w:rsidR="003328B7" w:rsidRPr="00F004F5">
        <w:rPr>
          <w:lang w:val="el-GR"/>
        </w:rPr>
        <w:t xml:space="preserve">τουλάχιστον </w:t>
      </w:r>
      <w:r w:rsidR="0004788B" w:rsidRPr="00F004F5">
        <w:rPr>
          <w:lang w:val="el-GR"/>
        </w:rPr>
        <w:t>ένας (1)</w:t>
      </w:r>
      <w:r w:rsidR="003328B7" w:rsidRPr="00F004F5">
        <w:rPr>
          <w:lang w:val="el-GR"/>
        </w:rPr>
        <w:t xml:space="preserve"> </w:t>
      </w:r>
      <w:r w:rsidR="0004788B" w:rsidRPr="00F004F5">
        <w:rPr>
          <w:lang w:val="el-GR"/>
        </w:rPr>
        <w:t xml:space="preserve">να είναι </w:t>
      </w:r>
      <w:r w:rsidR="003328B7" w:rsidRPr="00F004F5">
        <w:rPr>
          <w:lang w:val="el-GR"/>
        </w:rPr>
        <w:t>χρηματοπιστωτικ</w:t>
      </w:r>
      <w:r w:rsidR="00F004F5" w:rsidRPr="00F004F5">
        <w:rPr>
          <w:lang w:val="el-GR"/>
        </w:rPr>
        <w:t>ός οργανισμός</w:t>
      </w:r>
      <w:r w:rsidR="003328B7" w:rsidRPr="00F004F5">
        <w:rPr>
          <w:lang w:val="el-GR"/>
        </w:rPr>
        <w:t>,</w:t>
      </w:r>
      <w:r w:rsidR="001E756B" w:rsidRPr="00F004F5">
        <w:rPr>
          <w:rFonts w:eastAsia="Calibri"/>
          <w:lang w:val="el-GR"/>
        </w:rPr>
        <w:t xml:space="preserve"> </w:t>
      </w:r>
      <w:r w:rsidR="00030B1A" w:rsidRPr="00F004F5">
        <w:rPr>
          <w:rFonts w:eastAsia="Calibri"/>
          <w:lang w:val="el-GR"/>
        </w:rPr>
        <w:t xml:space="preserve">με </w:t>
      </w:r>
      <w:r w:rsidR="00030B1A" w:rsidRPr="008C2B9E">
        <w:rPr>
          <w:rFonts w:eastAsia="Calibri"/>
          <w:lang w:val="el-GR"/>
        </w:rPr>
        <w:t>αντικείμενο</w:t>
      </w:r>
      <w:r w:rsidR="001E756B">
        <w:rPr>
          <w:rFonts w:eastAsia="Calibri"/>
          <w:lang w:val="el-GR"/>
        </w:rPr>
        <w:t xml:space="preserve"> </w:t>
      </w:r>
      <w:r w:rsidR="001E756B" w:rsidRPr="00692498">
        <w:rPr>
          <w:lang w:val="el-GR"/>
        </w:rPr>
        <w:t>μεμονωμένα ή και συνδυαστικά</w:t>
      </w:r>
      <w:r w:rsidR="001E756B">
        <w:rPr>
          <w:rFonts w:eastAsia="Calibri"/>
          <w:lang w:val="el-GR"/>
        </w:rPr>
        <w:t xml:space="preserve">: </w:t>
      </w:r>
    </w:p>
    <w:p w14:paraId="11B85CDE" w14:textId="12C424DB" w:rsidR="001E756B" w:rsidRPr="001E756B" w:rsidRDefault="001E756B" w:rsidP="001D3301">
      <w:pPr>
        <w:pStyle w:val="aff"/>
        <w:numPr>
          <w:ilvl w:val="0"/>
          <w:numId w:val="148"/>
        </w:numPr>
        <w:spacing w:line="276" w:lineRule="auto"/>
        <w:ind w:right="142"/>
        <w:rPr>
          <w:rFonts w:eastAsia="Calibri"/>
          <w:lang w:val="el-GR"/>
        </w:rPr>
      </w:pPr>
      <w:r w:rsidRPr="008C2B9E">
        <w:rPr>
          <w:rFonts w:eastAsia="Calibri"/>
          <w:lang w:val="el-GR"/>
        </w:rPr>
        <w:lastRenderedPageBreak/>
        <w:t>την προμήθεια</w:t>
      </w:r>
      <w:r>
        <w:rPr>
          <w:rFonts w:eastAsia="Calibri"/>
          <w:lang w:val="el-GR"/>
        </w:rPr>
        <w:t>,</w:t>
      </w:r>
      <w:r w:rsidRPr="008C2B9E">
        <w:rPr>
          <w:rFonts w:eastAsia="Calibri"/>
          <w:lang w:val="el-GR"/>
        </w:rPr>
        <w:t xml:space="preserve"> την εγκατάσταση</w:t>
      </w:r>
      <w:r>
        <w:rPr>
          <w:rFonts w:eastAsia="Calibri"/>
          <w:lang w:val="el-GR"/>
        </w:rPr>
        <w:t xml:space="preserve"> και την λειτουργία </w:t>
      </w:r>
      <w:r w:rsidR="00030B1A" w:rsidRPr="001E756B">
        <w:rPr>
          <w:rFonts w:eastAsia="Calibri"/>
          <w:lang w:val="el-GR"/>
        </w:rPr>
        <w:t xml:space="preserve">του προσφερόμενου πληροφοριακού συστήματος οικονομικής διαχείρισης </w:t>
      </w:r>
    </w:p>
    <w:p w14:paraId="47F70B1F" w14:textId="09C69A3D" w:rsidR="001E756B" w:rsidRPr="001E756B" w:rsidRDefault="001E756B" w:rsidP="001D3301">
      <w:pPr>
        <w:pStyle w:val="aff"/>
        <w:numPr>
          <w:ilvl w:val="0"/>
          <w:numId w:val="148"/>
        </w:numPr>
        <w:spacing w:line="276" w:lineRule="auto"/>
        <w:ind w:right="142"/>
        <w:rPr>
          <w:rFonts w:eastAsia="Calibri"/>
          <w:lang w:val="el-GR"/>
        </w:rPr>
      </w:pPr>
      <w:r w:rsidRPr="008C2B9E">
        <w:rPr>
          <w:rFonts w:eastAsia="Calibri"/>
          <w:lang w:val="el-GR"/>
        </w:rPr>
        <w:t>την προμήθεια</w:t>
      </w:r>
      <w:r>
        <w:rPr>
          <w:rFonts w:eastAsia="Calibri"/>
          <w:lang w:val="el-GR"/>
        </w:rPr>
        <w:t>,</w:t>
      </w:r>
      <w:r w:rsidRPr="008C2B9E">
        <w:rPr>
          <w:rFonts w:eastAsia="Calibri"/>
          <w:lang w:val="el-GR"/>
        </w:rPr>
        <w:t xml:space="preserve"> την εγκατάσταση</w:t>
      </w:r>
      <w:r>
        <w:rPr>
          <w:rFonts w:eastAsia="Calibri"/>
          <w:lang w:val="el-GR"/>
        </w:rPr>
        <w:t xml:space="preserve"> και την λειτουργία </w:t>
      </w:r>
      <w:r w:rsidRPr="001E756B">
        <w:rPr>
          <w:rFonts w:eastAsia="Calibri"/>
          <w:lang w:val="el-GR"/>
        </w:rPr>
        <w:t xml:space="preserve">του </w:t>
      </w:r>
      <w:r w:rsidR="00030B1A" w:rsidRPr="001E756B">
        <w:rPr>
          <w:rFonts w:eastAsia="Calibri"/>
          <w:lang w:val="el-GR"/>
        </w:rPr>
        <w:t>προσφερόμενου συστήματος διαχείρισης προσωπικού</w:t>
      </w:r>
      <w:r>
        <w:rPr>
          <w:rFonts w:eastAsia="Calibri"/>
          <w:lang w:val="el-GR"/>
        </w:rPr>
        <w:t xml:space="preserve">, </w:t>
      </w:r>
      <w:r w:rsidRPr="001E756B">
        <w:rPr>
          <w:lang w:val="el-GR"/>
        </w:rPr>
        <w:t>εκ των οποίων</w:t>
      </w:r>
      <w:r>
        <w:rPr>
          <w:lang w:val="el-GR"/>
        </w:rPr>
        <w:t xml:space="preserve"> </w:t>
      </w:r>
      <w:r w:rsidRPr="001E756B">
        <w:rPr>
          <w:lang w:val="el-GR"/>
        </w:rPr>
        <w:t xml:space="preserve">σε τουλάχιστον 1 </w:t>
      </w:r>
      <w:r>
        <w:rPr>
          <w:lang w:val="el-GR"/>
        </w:rPr>
        <w:t>οργανισμό,</w:t>
      </w:r>
      <w:r w:rsidRPr="001E756B">
        <w:rPr>
          <w:lang w:val="el-GR"/>
        </w:rPr>
        <w:t xml:space="preserve"> το πλήθος </w:t>
      </w:r>
      <w:r>
        <w:rPr>
          <w:lang w:val="el-GR"/>
        </w:rPr>
        <w:t xml:space="preserve">του </w:t>
      </w:r>
      <w:r w:rsidRPr="001E756B">
        <w:rPr>
          <w:lang w:val="el-GR"/>
        </w:rPr>
        <w:t>ενεργού προσωπικού να ανέρχεται σε τουλάχιστον 50 άτομα</w:t>
      </w:r>
      <w:r w:rsidRPr="001E756B">
        <w:rPr>
          <w:rFonts w:eastAsia="Calibri"/>
          <w:lang w:val="el-GR"/>
        </w:rPr>
        <w:t xml:space="preserve"> </w:t>
      </w:r>
    </w:p>
    <w:p w14:paraId="3BB562A4" w14:textId="233CC0BF" w:rsidR="001E756B" w:rsidRPr="001E756B" w:rsidRDefault="00030B1A" w:rsidP="001D3301">
      <w:pPr>
        <w:pStyle w:val="aff"/>
        <w:numPr>
          <w:ilvl w:val="0"/>
          <w:numId w:val="148"/>
        </w:numPr>
        <w:spacing w:line="276" w:lineRule="auto"/>
        <w:ind w:right="142"/>
        <w:rPr>
          <w:rFonts w:eastAsia="Calibri"/>
          <w:lang w:val="el-GR"/>
        </w:rPr>
      </w:pPr>
      <w:r w:rsidRPr="001E756B">
        <w:rPr>
          <w:rFonts w:eastAsia="Calibri"/>
          <w:lang w:val="el-GR"/>
        </w:rPr>
        <w:t xml:space="preserve">την παροχή υπηρεσιών μετάπτωσης δεδομένων από προηγούμενο σύστημα </w:t>
      </w:r>
    </w:p>
    <w:p w14:paraId="05CF39D4" w14:textId="6CBB18DB" w:rsidR="00030B1A" w:rsidRPr="008C2B9E" w:rsidRDefault="001E756B" w:rsidP="00C663F5">
      <w:pPr>
        <w:spacing w:line="276" w:lineRule="auto"/>
        <w:ind w:right="142"/>
        <w:rPr>
          <w:rFonts w:eastAsia="Calibri"/>
          <w:lang w:val="el-GR"/>
        </w:rPr>
      </w:pPr>
      <w:r>
        <w:rPr>
          <w:rFonts w:eastAsia="Calibri"/>
          <w:lang w:val="el-GR"/>
        </w:rPr>
        <w:t xml:space="preserve">Από τις παραπάνω </w:t>
      </w:r>
      <w:r w:rsidR="00BE0564">
        <w:rPr>
          <w:rFonts w:eastAsia="Calibri"/>
          <w:lang w:val="el-GR"/>
        </w:rPr>
        <w:t xml:space="preserve">συμβάσεις </w:t>
      </w:r>
      <w:r w:rsidR="00030B1A" w:rsidRPr="008C2B9E">
        <w:rPr>
          <w:rFonts w:eastAsia="Calibri"/>
          <w:lang w:val="el-GR"/>
        </w:rPr>
        <w:t>τουλάχιστον η μία (1) να έχει αξία ίση ή ανώτερη από 90.000 (</w:t>
      </w:r>
      <w:r>
        <w:rPr>
          <w:rFonts w:eastAsia="Calibri"/>
          <w:lang w:val="el-GR"/>
        </w:rPr>
        <w:t>μη περιλαμβανομένου</w:t>
      </w:r>
      <w:r w:rsidRPr="008C2B9E">
        <w:rPr>
          <w:rFonts w:eastAsia="Calibri"/>
          <w:lang w:val="el-GR"/>
        </w:rPr>
        <w:t xml:space="preserve"> </w:t>
      </w:r>
      <w:r w:rsidR="00030B1A" w:rsidRPr="008C2B9E">
        <w:rPr>
          <w:rFonts w:eastAsia="Calibri"/>
          <w:lang w:val="el-GR"/>
        </w:rPr>
        <w:t xml:space="preserve">ΦΠΑ) και να περιλαμβάνει αρχική εγκατάσταση των προσφερόμενων συστημάτων οικονομικής διαχείρισης </w:t>
      </w:r>
      <w:r w:rsidR="00030B1A" w:rsidRPr="008C2B9E">
        <w:rPr>
          <w:lang w:val="el-GR"/>
        </w:rPr>
        <w:t>και διαχείρισης προσωπικού (συμπεριλαμβανομένων</w:t>
      </w:r>
      <w:r w:rsidR="00030B1A" w:rsidRPr="008C2B9E">
        <w:rPr>
          <w:rFonts w:eastAsia="Calibri"/>
          <w:lang w:val="el-GR"/>
        </w:rPr>
        <w:t xml:space="preserve"> υπηρεσιών μετάπτωσης </w:t>
      </w:r>
      <w:r w:rsidR="00030B1A" w:rsidRPr="008C2B9E">
        <w:rPr>
          <w:lang w:val="el-GR"/>
        </w:rPr>
        <w:t>αναλυτικών ιστορικών στοιχείων)</w:t>
      </w:r>
      <w:r w:rsidR="00030B1A" w:rsidRPr="008C2B9E">
        <w:rPr>
          <w:rFonts w:eastAsia="Calibri"/>
          <w:lang w:val="el-GR"/>
        </w:rPr>
        <w:t xml:space="preserve">. </w:t>
      </w:r>
    </w:p>
    <w:bookmarkEnd w:id="118"/>
    <w:p w14:paraId="2149492A" w14:textId="77777777" w:rsidR="00CC2818" w:rsidRPr="008C2B9E" w:rsidRDefault="00CC2818" w:rsidP="008E43C4">
      <w:pPr>
        <w:ind w:left="360"/>
        <w:rPr>
          <w:bCs/>
          <w:highlight w:val="cyan"/>
          <w:lang w:val="el-GR"/>
        </w:rPr>
      </w:pPr>
    </w:p>
    <w:p w14:paraId="13888B01" w14:textId="77777777" w:rsidR="00CC2818" w:rsidRPr="008C2B9E" w:rsidRDefault="00CC2818" w:rsidP="00070699">
      <w:pPr>
        <w:pStyle w:val="40"/>
        <w:ind w:left="900" w:hanging="900"/>
        <w:rPr>
          <w:rFonts w:cs="Tahoma"/>
          <w:lang w:val="el-GR" w:eastAsia="en-US"/>
        </w:rPr>
      </w:pPr>
      <w:bookmarkStart w:id="119" w:name="_Toc176421594"/>
      <w:bookmarkEnd w:id="116"/>
      <w:r w:rsidRPr="008C2B9E">
        <w:rPr>
          <w:rFonts w:cs="Tahoma"/>
          <w:lang w:val="el-GR" w:eastAsia="en-US"/>
        </w:rPr>
        <w:t>Επαγγελματική Ικανότητα – Ομάδα Έργου</w:t>
      </w:r>
      <w:bookmarkEnd w:id="119"/>
    </w:p>
    <w:p w14:paraId="7849686C" w14:textId="77777777" w:rsidR="00CC2818" w:rsidRPr="008C2B9E" w:rsidRDefault="008B41C9" w:rsidP="00DC09E7">
      <w:pPr>
        <w:spacing w:line="276" w:lineRule="auto"/>
        <w:rPr>
          <w:lang w:val="el-GR"/>
        </w:rPr>
      </w:pPr>
      <w:bookmarkStart w:id="120" w:name="_Ref40965313"/>
      <w:r w:rsidRPr="008C2B9E">
        <w:rPr>
          <w:lang w:val="el-GR"/>
        </w:rPr>
        <w:t>Ο</w:t>
      </w:r>
      <w:r w:rsidR="00F86B7A" w:rsidRPr="008C2B9E">
        <w:rPr>
          <w:lang w:val="el-GR"/>
        </w:rPr>
        <w:t>ι οικονομικοί φορείς που συμμετέχουν στη διαδικασία σύναψης της παρούσας απαιτείται</w:t>
      </w:r>
      <w:r w:rsidR="00E1337D" w:rsidRPr="008C2B9E">
        <w:rPr>
          <w:lang w:val="el-GR"/>
        </w:rPr>
        <w:t xml:space="preserve"> </w:t>
      </w:r>
      <w:r w:rsidR="00F86B7A" w:rsidRPr="008C2B9E">
        <w:rPr>
          <w:lang w:val="el-GR"/>
        </w:rPr>
        <w:t>να διαθέτουν ομάδα έργου με στελέχη επαρκή σε πλήθος και δεξιότητες για την ανάληψη του Έργου η οποία να αποτελείται τουλάχιστον από:</w:t>
      </w:r>
      <w:r w:rsidR="00E1337D" w:rsidRPr="008C2B9E">
        <w:rPr>
          <w:lang w:val="el-GR"/>
        </w:rPr>
        <w:t xml:space="preserve"> </w:t>
      </w:r>
    </w:p>
    <w:p w14:paraId="3337E6E1" w14:textId="77777777" w:rsidR="00DC09E7" w:rsidRPr="008C2B9E" w:rsidRDefault="00364CB0" w:rsidP="00ED23C1">
      <w:pPr>
        <w:numPr>
          <w:ilvl w:val="0"/>
          <w:numId w:val="93"/>
        </w:numPr>
        <w:spacing w:line="276" w:lineRule="auto"/>
        <w:ind w:right="142"/>
        <w:rPr>
          <w:rFonts w:eastAsia="Calibri"/>
          <w:lang w:val="el-GR"/>
        </w:rPr>
      </w:pPr>
      <w:r w:rsidRPr="008C2B9E">
        <w:rPr>
          <w:b/>
          <w:lang w:val="el-GR"/>
        </w:rPr>
        <w:t>έναν (1) Υπεύθυνο Έργου</w:t>
      </w:r>
      <w:r w:rsidR="00DC09E7" w:rsidRPr="008C2B9E">
        <w:rPr>
          <w:rFonts w:eastAsia="Calibri"/>
          <w:lang w:val="el-GR"/>
        </w:rPr>
        <w:t xml:space="preserve">, με Μεταπτυχιακό Τίτλο Σπουδών στην Πληροφορική και τουλάχιστον </w:t>
      </w:r>
      <w:r w:rsidRPr="008C2B9E">
        <w:rPr>
          <w:rFonts w:eastAsia="Calibri"/>
          <w:lang w:val="el-GR"/>
        </w:rPr>
        <w:t>7</w:t>
      </w:r>
      <w:r w:rsidR="00DC09E7" w:rsidRPr="008C2B9E">
        <w:rPr>
          <w:rFonts w:eastAsia="Calibri"/>
          <w:lang w:val="el-GR"/>
        </w:rPr>
        <w:t xml:space="preserve">ετή επαγγελματική </w:t>
      </w:r>
      <w:r w:rsidRPr="008C2B9E">
        <w:rPr>
          <w:lang w:val="el-GR"/>
        </w:rPr>
        <w:t xml:space="preserve">εμπειρία </w:t>
      </w:r>
      <w:r w:rsidR="00DC09E7" w:rsidRPr="008C2B9E">
        <w:rPr>
          <w:rFonts w:eastAsia="Calibri"/>
          <w:lang w:val="el-GR"/>
        </w:rPr>
        <w:t>σε Διαχείριση Έργων Πληροφορικής,</w:t>
      </w:r>
    </w:p>
    <w:p w14:paraId="02A11218" w14:textId="61A7C3B3" w:rsidR="00364CB0" w:rsidRPr="008C2B9E" w:rsidRDefault="00364CB0" w:rsidP="00ED23C1">
      <w:pPr>
        <w:pStyle w:val="aff"/>
        <w:numPr>
          <w:ilvl w:val="0"/>
          <w:numId w:val="93"/>
        </w:numPr>
        <w:spacing w:after="0" w:line="276" w:lineRule="auto"/>
        <w:rPr>
          <w:lang w:val="el-GR"/>
        </w:rPr>
      </w:pPr>
      <w:r w:rsidRPr="008C2B9E">
        <w:rPr>
          <w:b/>
          <w:lang w:val="el-GR"/>
        </w:rPr>
        <w:t>έναν (1) αναπληρωτή Υπεύθυνο Έργου</w:t>
      </w:r>
      <w:r w:rsidRPr="008C2B9E">
        <w:rPr>
          <w:lang w:val="el-GR"/>
        </w:rPr>
        <w:t>, πανεπιστημιακής εκπαίδευσης</w:t>
      </w:r>
      <w:r w:rsidR="000F1AFE">
        <w:rPr>
          <w:lang w:val="el-GR"/>
        </w:rPr>
        <w:t xml:space="preserve"> </w:t>
      </w:r>
      <w:r w:rsidR="000F1AFE" w:rsidRPr="008C2B9E">
        <w:rPr>
          <w:rFonts w:eastAsia="Calibri"/>
          <w:lang w:val="el-GR"/>
        </w:rPr>
        <w:t>στ</w:t>
      </w:r>
      <w:r w:rsidR="000F1AFE">
        <w:rPr>
          <w:rFonts w:eastAsia="Calibri"/>
          <w:lang w:val="el-GR"/>
        </w:rPr>
        <w:t>ο</w:t>
      </w:r>
      <w:r w:rsidR="000F1AFE" w:rsidRPr="008C2B9E">
        <w:rPr>
          <w:rFonts w:eastAsia="Calibri"/>
          <w:lang w:val="el-GR"/>
        </w:rPr>
        <w:t xml:space="preserve">ν </w:t>
      </w:r>
      <w:r w:rsidR="000F1AFE">
        <w:rPr>
          <w:rFonts w:eastAsia="Calibri"/>
          <w:lang w:val="el-GR"/>
        </w:rPr>
        <w:t xml:space="preserve">τομέα της </w:t>
      </w:r>
      <w:r w:rsidR="000F1AFE" w:rsidRPr="008C2B9E">
        <w:rPr>
          <w:rFonts w:eastAsia="Calibri"/>
          <w:lang w:val="el-GR"/>
        </w:rPr>
        <w:t>Πληροφορική</w:t>
      </w:r>
      <w:r w:rsidR="000F1AFE">
        <w:rPr>
          <w:rFonts w:eastAsia="Calibri"/>
          <w:lang w:val="el-GR"/>
        </w:rPr>
        <w:t>ς</w:t>
      </w:r>
      <w:r w:rsidRPr="008C2B9E">
        <w:rPr>
          <w:lang w:val="el-GR"/>
        </w:rPr>
        <w:t xml:space="preserve"> με 5ετή τουλάχιστον επαγγελματική εμπειρία σε Διαχείριση Έργων Πληροφορικής,</w:t>
      </w:r>
    </w:p>
    <w:p w14:paraId="783FD9B7" w14:textId="77777777" w:rsidR="00DC09E7" w:rsidRPr="008C2B9E" w:rsidRDefault="00DC09E7" w:rsidP="00ED23C1">
      <w:pPr>
        <w:numPr>
          <w:ilvl w:val="0"/>
          <w:numId w:val="93"/>
        </w:numPr>
        <w:spacing w:line="276" w:lineRule="auto"/>
        <w:ind w:right="142"/>
        <w:rPr>
          <w:rFonts w:eastAsia="Calibri"/>
          <w:lang w:val="el-GR"/>
        </w:rPr>
      </w:pPr>
      <w:r w:rsidRPr="008C2B9E">
        <w:rPr>
          <w:rFonts w:eastAsia="Calibri"/>
          <w:lang w:val="el-GR"/>
        </w:rPr>
        <w:t>δύο (2) στελέχη με πενταετή (5 έτη) τουλάχιστον επαγγελματική εμπειρία στην υλοποίηση και υποστήριξη πληροφοριακών συστημάτων Οικονομικής Διαχείρισης και τίτλο σπουδών ΑΕΙ ή ΑΤΕΙ στις Θετικές Επιστήμες ή Πληροφορική,</w:t>
      </w:r>
    </w:p>
    <w:p w14:paraId="69522BFE" w14:textId="77777777" w:rsidR="00DC09E7" w:rsidRPr="00687B9D" w:rsidRDefault="00DC09E7" w:rsidP="00687B9D">
      <w:pPr>
        <w:numPr>
          <w:ilvl w:val="0"/>
          <w:numId w:val="93"/>
        </w:numPr>
        <w:spacing w:line="276" w:lineRule="auto"/>
        <w:ind w:right="142"/>
        <w:rPr>
          <w:rFonts w:eastAsia="Calibri"/>
          <w:lang w:val="el-GR"/>
        </w:rPr>
      </w:pPr>
      <w:r w:rsidRPr="00687B9D">
        <w:rPr>
          <w:rFonts w:eastAsia="Calibri"/>
          <w:lang w:val="el-GR"/>
        </w:rPr>
        <w:t xml:space="preserve">δύο </w:t>
      </w:r>
      <w:r w:rsidR="00AF15D0" w:rsidRPr="00687B9D">
        <w:rPr>
          <w:rFonts w:eastAsia="Calibri"/>
          <w:lang w:val="el-GR"/>
        </w:rPr>
        <w:t xml:space="preserve">(2) </w:t>
      </w:r>
      <w:r w:rsidRPr="00687B9D">
        <w:rPr>
          <w:rFonts w:eastAsia="Calibri"/>
          <w:lang w:val="el-GR"/>
        </w:rPr>
        <w:t xml:space="preserve">στελέχη με </w:t>
      </w:r>
      <w:r w:rsidR="00AF15D0" w:rsidRPr="00687B9D">
        <w:rPr>
          <w:rFonts w:eastAsia="Calibri"/>
          <w:lang w:val="el-GR"/>
        </w:rPr>
        <w:t>πεντα</w:t>
      </w:r>
      <w:r w:rsidRPr="00687B9D">
        <w:rPr>
          <w:rFonts w:eastAsia="Calibri"/>
          <w:lang w:val="el-GR"/>
        </w:rPr>
        <w:t>ετή</w:t>
      </w:r>
      <w:r w:rsidR="00AF15D0" w:rsidRPr="00F136B9">
        <w:rPr>
          <w:rFonts w:eastAsia="Calibri"/>
          <w:lang w:val="el-GR"/>
        </w:rPr>
        <w:t xml:space="preserve"> (5 έτη)</w:t>
      </w:r>
      <w:r w:rsidRPr="00687B9D">
        <w:rPr>
          <w:rFonts w:eastAsia="Calibri"/>
          <w:lang w:val="el-GR"/>
        </w:rPr>
        <w:t xml:space="preserve"> τουλάχιστον επαγγελματική εμπειρία στην υλοποίηση και υποστήριξη πληροφοριακών συστημάτων Διαχείρισης Ανθρώπινου Δυναμικού και τίτλο σπουδών ΑΕΙ ή ΑΤΕΙ στις Θετικές Επιστήμες ή Πληροφορική</w:t>
      </w:r>
      <w:r w:rsidR="00AF15D0" w:rsidRPr="00687B9D">
        <w:rPr>
          <w:rFonts w:eastAsia="Calibri"/>
          <w:lang w:val="el-GR"/>
        </w:rPr>
        <w:t>,</w:t>
      </w:r>
    </w:p>
    <w:p w14:paraId="106EAC68" w14:textId="78F6EF8E" w:rsidR="00364CB0" w:rsidRPr="008C2B9E" w:rsidRDefault="00364CB0" w:rsidP="00ED23C1">
      <w:pPr>
        <w:numPr>
          <w:ilvl w:val="0"/>
          <w:numId w:val="110"/>
        </w:numPr>
        <w:spacing w:after="60" w:line="276" w:lineRule="auto"/>
        <w:ind w:right="142"/>
        <w:rPr>
          <w:lang w:val="el-GR"/>
        </w:rPr>
      </w:pPr>
      <w:r w:rsidRPr="008C2B9E">
        <w:rPr>
          <w:rFonts w:eastAsia="Calibri"/>
          <w:lang w:val="el-GR"/>
        </w:rPr>
        <w:t>ένα (1) στέλεχος ανάπτυξης Βάσης Δεδομένων (Database Expert), πανεπιστημιακής ή τεχνολογικής εκπαίδευσης στην Πληροφορική, με 10ετή τουλάχιστον αποδεδειγμένη επαγγελματική εμπειρία (συμμετοχή σε αντίστοιχα έργα):</w:t>
      </w:r>
      <w:r w:rsidRPr="008C2B9E">
        <w:rPr>
          <w:rFonts w:eastAsia="Calibri"/>
          <w:lang w:val="el-GR"/>
        </w:rPr>
        <w:tab/>
      </w:r>
      <w:r w:rsidRPr="008C2B9E">
        <w:rPr>
          <w:rFonts w:eastAsia="Calibri"/>
          <w:lang w:val="el-GR"/>
        </w:rPr>
        <w:br/>
        <w:t xml:space="preserve">- </w:t>
      </w:r>
      <w:r w:rsidRPr="008C2B9E">
        <w:rPr>
          <w:lang w:val="el-GR"/>
        </w:rPr>
        <w:t>στο</w:t>
      </w:r>
      <w:r w:rsidR="005D3112">
        <w:rPr>
          <w:lang w:val="el-GR"/>
        </w:rPr>
        <w:t>ν</w:t>
      </w:r>
      <w:r w:rsidRPr="008C2B9E">
        <w:rPr>
          <w:lang w:val="el-GR"/>
        </w:rPr>
        <w:t xml:space="preserve"> σχεδιασμό και στην υλοποίηση Βάσεων Δεδομένων, </w:t>
      </w:r>
      <w:r w:rsidRPr="008C2B9E">
        <w:rPr>
          <w:lang w:val="el-GR"/>
        </w:rPr>
        <w:tab/>
      </w:r>
      <w:r w:rsidRPr="008C2B9E">
        <w:rPr>
          <w:lang w:val="el-GR"/>
        </w:rPr>
        <w:br/>
        <w:t>- στη διαχείριση Βάσεων Δεδομένων</w:t>
      </w:r>
      <w:r w:rsidR="00B12D2C">
        <w:rPr>
          <w:lang w:val="el-GR"/>
        </w:rPr>
        <w:t xml:space="preserve"> και στην επιτυχή μετάπτωση αυτών σε νέες Βάσεις.</w:t>
      </w:r>
    </w:p>
    <w:p w14:paraId="00D8D24C" w14:textId="77777777" w:rsidR="00364CB0" w:rsidRPr="008C2B9E" w:rsidRDefault="00364CB0" w:rsidP="00ED23C1">
      <w:pPr>
        <w:pStyle w:val="aff"/>
        <w:numPr>
          <w:ilvl w:val="0"/>
          <w:numId w:val="110"/>
        </w:numPr>
        <w:spacing w:after="0" w:line="276" w:lineRule="auto"/>
        <w:rPr>
          <w:b/>
          <w:lang w:val="el-GR"/>
        </w:rPr>
      </w:pPr>
      <w:r w:rsidRPr="008C2B9E">
        <w:rPr>
          <w:b/>
          <w:lang w:val="el-GR"/>
        </w:rPr>
        <w:t>ένα (1) στέλεχος Ασφάλειας Πληροφοριακών Συστημάτων</w:t>
      </w:r>
      <w:r w:rsidRPr="008C2B9E">
        <w:rPr>
          <w:lang w:val="el-GR"/>
        </w:rPr>
        <w:t xml:space="preserve"> πανεπιστημιακής εκπαίδευσης στην Πληροφορική, κάτοχο μεταπτυχιακού τίτλου σπουδών στην Πληροφορική, με 5ετή τουλάχιστον αποδεδειγμένη επαγγελματική εμπειρία (συμμετοχή σε αντίστοιχα έργα) σε ασφάλεια πληροφοριακών συστημάτων.</w:t>
      </w:r>
    </w:p>
    <w:p w14:paraId="19087026" w14:textId="77777777" w:rsidR="000602C2" w:rsidRPr="004B6027" w:rsidRDefault="000602C2" w:rsidP="00ED23C1">
      <w:pPr>
        <w:pStyle w:val="aff"/>
        <w:numPr>
          <w:ilvl w:val="0"/>
          <w:numId w:val="110"/>
        </w:numPr>
        <w:spacing w:after="0" w:line="276" w:lineRule="auto"/>
        <w:rPr>
          <w:b/>
          <w:lang w:val="el-GR"/>
        </w:rPr>
      </w:pPr>
      <w:r w:rsidRPr="008C2B9E">
        <w:rPr>
          <w:b/>
          <w:lang w:val="el-GR"/>
        </w:rPr>
        <w:t xml:space="preserve">ένα (1) στέλεχος </w:t>
      </w:r>
      <w:r w:rsidR="00362A77" w:rsidRPr="004B6027">
        <w:rPr>
          <w:bCs/>
          <w:lang w:val="el-GR"/>
        </w:rPr>
        <w:t>με εμπειρία</w:t>
      </w:r>
      <w:r w:rsidR="00362A77">
        <w:rPr>
          <w:b/>
          <w:lang w:val="el-GR"/>
        </w:rPr>
        <w:t xml:space="preserve"> στον Ανασχεδιασμό Διοικητικών Διαδικασιών</w:t>
      </w:r>
      <w:r w:rsidRPr="008C2B9E">
        <w:rPr>
          <w:lang w:val="el-GR"/>
        </w:rPr>
        <w:t xml:space="preserve"> πανεπιστημιακής εκπαίδευσης</w:t>
      </w:r>
      <w:r w:rsidR="00362A77">
        <w:rPr>
          <w:lang w:val="el-GR"/>
        </w:rPr>
        <w:t xml:space="preserve"> στη Διοίκηση Επιχειρήσεων </w:t>
      </w:r>
      <w:r w:rsidR="00362A77" w:rsidRPr="00362A77">
        <w:rPr>
          <w:lang w:val="el-GR"/>
        </w:rPr>
        <w:t xml:space="preserve">κάτοχο μεταπτυχιακού τίτλου σπουδών στην </w:t>
      </w:r>
      <w:r w:rsidR="00362A77">
        <w:rPr>
          <w:lang w:val="el-GR"/>
        </w:rPr>
        <w:t>Διοίκηση Επιχειρήσεων</w:t>
      </w:r>
      <w:r w:rsidRPr="008C2B9E">
        <w:rPr>
          <w:lang w:val="el-GR"/>
        </w:rPr>
        <w:t xml:space="preserve">, με 5ετή τουλάχιστον αποδεδειγμένη επαγγελματική </w:t>
      </w:r>
      <w:r w:rsidRPr="008C2B9E">
        <w:rPr>
          <w:lang w:val="el-GR"/>
        </w:rPr>
        <w:lastRenderedPageBreak/>
        <w:t xml:space="preserve">εμπειρία (συμμετοχή σε αντίστοιχα έργα) σε </w:t>
      </w:r>
      <w:r w:rsidR="00362A77">
        <w:rPr>
          <w:lang w:val="el-GR"/>
        </w:rPr>
        <w:t>ανασχεδιασμό Διοικητικών Διαδικασιών σε συνδυασμό με Εφαρμογή Πληροφοριακών Συστημάτων</w:t>
      </w:r>
      <w:r w:rsidRPr="008C2B9E">
        <w:rPr>
          <w:lang w:val="el-GR"/>
        </w:rPr>
        <w:t>.</w:t>
      </w:r>
    </w:p>
    <w:p w14:paraId="10B56034" w14:textId="77777777" w:rsidR="00362658" w:rsidRDefault="00362658" w:rsidP="00362658">
      <w:pPr>
        <w:ind w:left="360"/>
        <w:rPr>
          <w:bCs/>
          <w:lang w:val="el-GR"/>
        </w:rPr>
      </w:pPr>
    </w:p>
    <w:p w14:paraId="1E2795BE" w14:textId="0943FFB4" w:rsidR="00362658" w:rsidRPr="00362658" w:rsidRDefault="00362658" w:rsidP="001D3301">
      <w:pPr>
        <w:ind w:left="360"/>
        <w:rPr>
          <w:lang w:val="el-GR"/>
        </w:rPr>
      </w:pPr>
      <w:r w:rsidRPr="001D3301">
        <w:rPr>
          <w:bCs/>
          <w:lang w:val="en-US"/>
        </w:rPr>
        <w:t>T</w:t>
      </w:r>
      <w:r w:rsidRPr="001D3301">
        <w:rPr>
          <w:bCs/>
          <w:lang w:val="el-GR"/>
        </w:rPr>
        <w:t>α φυσικά πρόσωπα που δηλώνονται από τον προσφέροντα στην Ομάδα Έργου δύνανται να απασχολούνται με εξαρτημένη σχέση εργασίας ή σύμβαση ανεξαρτήτων υπηρεσιών, η οποία είναι σε ισχύ ήδη κατά τον χρόνο υποβολής της προσφοράς. Στην τελευταία αυτή περίπτωση θεωρούνται ίδιοι πόροι του οικονομικού φορέα και όχι τρίτοι δανείζοντες και δεν απαιτείται εκ μέρους τους η υποβολή ΕΕΕΣ και των σχετικών αποδεικτικών μέσων.</w:t>
      </w:r>
    </w:p>
    <w:p w14:paraId="73C320AB" w14:textId="77777777" w:rsidR="00071607" w:rsidRPr="008C2B9E" w:rsidRDefault="00071607" w:rsidP="00CC2818">
      <w:pPr>
        <w:rPr>
          <w:lang w:val="el-GR"/>
        </w:rPr>
      </w:pPr>
    </w:p>
    <w:p w14:paraId="1FC934AD" w14:textId="77777777" w:rsidR="008338F0" w:rsidRPr="008C2B9E" w:rsidRDefault="003355E7" w:rsidP="000C4AAB">
      <w:pPr>
        <w:pStyle w:val="30"/>
        <w:spacing w:after="120"/>
        <w:rPr>
          <w:rFonts w:cs="Tahoma"/>
        </w:rPr>
      </w:pPr>
      <w:bookmarkStart w:id="121" w:name="_Ref496541343"/>
      <w:bookmarkStart w:id="122" w:name="_Ref496541651"/>
      <w:bookmarkStart w:id="123" w:name="_Toc176421595"/>
      <w:bookmarkEnd w:id="120"/>
      <w:r w:rsidRPr="008C2B9E">
        <w:rPr>
          <w:rFonts w:cs="Tahoma"/>
        </w:rPr>
        <w:t xml:space="preserve">Πρότυπα </w:t>
      </w:r>
      <w:r w:rsidR="000C4AAB" w:rsidRPr="008C2B9E">
        <w:rPr>
          <w:rFonts w:cs="Tahoma"/>
        </w:rPr>
        <w:t>Δ</w:t>
      </w:r>
      <w:r w:rsidRPr="008C2B9E">
        <w:rPr>
          <w:rFonts w:cs="Tahoma"/>
        </w:rPr>
        <w:t xml:space="preserve">ιασφάλισης </w:t>
      </w:r>
      <w:r w:rsidR="000C4AAB" w:rsidRPr="008C2B9E">
        <w:rPr>
          <w:rFonts w:cs="Tahoma"/>
        </w:rPr>
        <w:t>Π</w:t>
      </w:r>
      <w:r w:rsidRPr="008C2B9E">
        <w:rPr>
          <w:rFonts w:cs="Tahoma"/>
        </w:rPr>
        <w:t xml:space="preserve">οιότητας και </w:t>
      </w:r>
      <w:bookmarkEnd w:id="121"/>
      <w:bookmarkEnd w:id="122"/>
      <w:r w:rsidR="000C4AAB" w:rsidRPr="008C2B9E">
        <w:rPr>
          <w:rFonts w:cs="Tahoma"/>
        </w:rPr>
        <w:t>Διαχείρισης Ασφάλειας Πληροφοριών</w:t>
      </w:r>
      <w:bookmarkEnd w:id="123"/>
    </w:p>
    <w:p w14:paraId="04F685FA" w14:textId="77777777" w:rsidR="000C4AAB" w:rsidRPr="008C2B9E" w:rsidRDefault="000C4AAB" w:rsidP="000C4AAB">
      <w:pPr>
        <w:spacing w:line="288" w:lineRule="auto"/>
        <w:rPr>
          <w:bCs/>
          <w:lang w:val="el-GR"/>
        </w:rPr>
      </w:pPr>
      <w:r w:rsidRPr="008C2B9E">
        <w:rPr>
          <w:bCs/>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τουλάχιστον:</w:t>
      </w:r>
    </w:p>
    <w:p w14:paraId="007E72FC" w14:textId="77777777" w:rsidR="000C4AAB" w:rsidRPr="008C2B9E" w:rsidRDefault="000C4AAB" w:rsidP="00ED23C1">
      <w:pPr>
        <w:numPr>
          <w:ilvl w:val="0"/>
          <w:numId w:val="94"/>
        </w:numPr>
        <w:spacing w:line="288" w:lineRule="auto"/>
        <w:rPr>
          <w:bCs/>
          <w:lang w:val="el-GR"/>
        </w:rPr>
      </w:pPr>
      <w:r w:rsidRPr="008C2B9E">
        <w:rPr>
          <w:bCs/>
          <w:lang w:val="el-GR"/>
        </w:rPr>
        <w:t xml:space="preserve">Οργανωμένο Σύστημα Διαχείρισης Ποιότητας </w:t>
      </w:r>
      <w:r w:rsidRPr="008C2B9E">
        <w:rPr>
          <w:b/>
          <w:bCs/>
          <w:lang w:val="el-GR"/>
        </w:rPr>
        <w:t>(ISO 9001:2015)</w:t>
      </w:r>
      <w:r w:rsidRPr="008C2B9E">
        <w:rPr>
          <w:bCs/>
          <w:lang w:val="el-GR"/>
        </w:rPr>
        <w:t xml:space="preserve"> ή ισοδύναμο ή μεταγενέστερης έκδοσής του στα πεδία εφαρμογής του σχεδιασμού, ανάπτυξης και εγκατάστασης εφαρμογών λογισμικού, συντήρησης και </w:t>
      </w:r>
      <w:r w:rsidR="00D3700C" w:rsidRPr="008C2B9E">
        <w:rPr>
          <w:bCs/>
          <w:lang w:val="el-GR"/>
        </w:rPr>
        <w:t>υποστήριξης</w:t>
      </w:r>
      <w:r w:rsidRPr="008C2B9E">
        <w:rPr>
          <w:bCs/>
          <w:lang w:val="el-GR"/>
        </w:rPr>
        <w:t xml:space="preserve"> συστημάτων πληροφορικής.</w:t>
      </w:r>
    </w:p>
    <w:p w14:paraId="43568DAF" w14:textId="77777777" w:rsidR="000C4AAB" w:rsidRPr="008C2B9E" w:rsidRDefault="000C4AAB" w:rsidP="00ED23C1">
      <w:pPr>
        <w:numPr>
          <w:ilvl w:val="0"/>
          <w:numId w:val="94"/>
        </w:numPr>
        <w:spacing w:line="288" w:lineRule="auto"/>
        <w:rPr>
          <w:bCs/>
          <w:lang w:val="el-GR"/>
        </w:rPr>
      </w:pPr>
      <w:r w:rsidRPr="008C2B9E">
        <w:rPr>
          <w:bCs/>
          <w:lang w:val="el-GR"/>
        </w:rPr>
        <w:t>Οργανωμένο Σύστημα Διαχείρισης της Ασφάλειας των Πληροφοριών (</w:t>
      </w:r>
      <w:r w:rsidRPr="008C2B9E">
        <w:rPr>
          <w:b/>
          <w:lang w:val="el-GR"/>
        </w:rPr>
        <w:t>ISO 27001:2013</w:t>
      </w:r>
      <w:r w:rsidRPr="008C2B9E">
        <w:rPr>
          <w:bCs/>
          <w:lang w:val="el-GR"/>
        </w:rPr>
        <w:t xml:space="preserve">) ή ισοδύναμο ή μεταγενέστερης έκδοσής του στα πεδία εφαρμογής του σχεδιασμού, ανάπτυξης και εγκατάστασης εφαρμογών λογισμικού, συντήρησης και </w:t>
      </w:r>
      <w:r w:rsidR="00F9110C" w:rsidRPr="008C2B9E">
        <w:rPr>
          <w:bCs/>
          <w:lang w:val="el-GR"/>
        </w:rPr>
        <w:t>υποστήριξης</w:t>
      </w:r>
      <w:r w:rsidRPr="008C2B9E">
        <w:rPr>
          <w:bCs/>
          <w:lang w:val="el-GR"/>
        </w:rPr>
        <w:t xml:space="preserve"> συστημάτων πληροφορικής.</w:t>
      </w:r>
    </w:p>
    <w:p w14:paraId="5A507DA0" w14:textId="77777777" w:rsidR="00194A38" w:rsidRPr="00194A38" w:rsidRDefault="00194A38" w:rsidP="00C313E0">
      <w:pPr>
        <w:rPr>
          <w:lang w:val="el-GR" w:eastAsia="en-US"/>
        </w:rPr>
      </w:pPr>
      <w:r w:rsidRPr="00194A38">
        <w:rPr>
          <w:lang w:val="el-GR"/>
        </w:rPr>
        <w:t>Σε περίπτωση ένωσης οικονομικών φορέων, οι παραπάνω απαιτήσεις καλύπτονται αθροιστικά από τα μέλη της ένωσης</w:t>
      </w:r>
    </w:p>
    <w:p w14:paraId="098AD5E8" w14:textId="7A80E165" w:rsidR="00C70B7E" w:rsidRPr="008C2B9E" w:rsidRDefault="00C70B7E" w:rsidP="000C4AAB">
      <w:pPr>
        <w:spacing w:before="120" w:line="288" w:lineRule="auto"/>
        <w:rPr>
          <w:bCs/>
          <w:lang w:val="el-GR"/>
        </w:rPr>
      </w:pPr>
      <w:r w:rsidRPr="008C2B9E">
        <w:rPr>
          <w:bCs/>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w:t>
      </w:r>
      <w:r w:rsidR="00362658">
        <w:rPr>
          <w:bCs/>
          <w:lang w:val="el-GR"/>
        </w:rPr>
        <w:t>–</w:t>
      </w:r>
      <w:r w:rsidRPr="008C2B9E">
        <w:rPr>
          <w:bCs/>
          <w:lang w:val="el-GR"/>
        </w:rPr>
        <w:t xml:space="preserve"> μέλη</w:t>
      </w:r>
      <w:r w:rsidR="00362658">
        <w:rPr>
          <w:bCs/>
          <w:lang w:val="el-GR"/>
        </w:rPr>
        <w:t xml:space="preserve">, </w:t>
      </w:r>
      <w:r w:rsidR="00362658" w:rsidRPr="00B64E9F">
        <w:rPr>
          <w:lang w:val="el-GR"/>
        </w:rPr>
        <w:t xml:space="preserve">σύμφωνα με τον Κανονισμό </w:t>
      </w:r>
      <w:r w:rsidR="00362658" w:rsidRPr="00B64E9F">
        <w:rPr>
          <w:i/>
          <w:lang w:val="el-GR"/>
        </w:rPr>
        <w:t>765/2008</w:t>
      </w:r>
      <w:r w:rsidRPr="008C2B9E">
        <w:rPr>
          <w:bCs/>
          <w:lang w:val="el-GR"/>
        </w:rPr>
        <w:t>.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2E3CCD98" w14:textId="77777777" w:rsidR="003E34BF" w:rsidRPr="008C2B9E" w:rsidRDefault="003E34BF" w:rsidP="00B8545D">
      <w:pPr>
        <w:rPr>
          <w:bCs/>
          <w:lang w:val="el-GR"/>
        </w:rPr>
      </w:pPr>
    </w:p>
    <w:p w14:paraId="6364557C" w14:textId="77777777" w:rsidR="008338F0" w:rsidRPr="008C2B9E" w:rsidRDefault="003355E7" w:rsidP="00DD1A24">
      <w:pPr>
        <w:pStyle w:val="30"/>
        <w:rPr>
          <w:rFonts w:cs="Tahoma"/>
        </w:rPr>
      </w:pPr>
      <w:bookmarkStart w:id="124" w:name="_Toc136274324"/>
      <w:bookmarkStart w:id="125" w:name="_Toc136963271"/>
      <w:bookmarkStart w:id="126" w:name="_Toc159494202"/>
      <w:bookmarkStart w:id="127" w:name="_Ref496541185"/>
      <w:bookmarkStart w:id="128" w:name="_Ref496541244"/>
      <w:bookmarkStart w:id="129" w:name="_Ref496541410"/>
      <w:bookmarkStart w:id="130" w:name="_Ref496541700"/>
      <w:bookmarkStart w:id="131" w:name="_Ref74505980"/>
      <w:bookmarkStart w:id="132" w:name="_Toc176421596"/>
      <w:bookmarkEnd w:id="124"/>
      <w:bookmarkEnd w:id="125"/>
      <w:bookmarkEnd w:id="126"/>
      <w:r w:rsidRPr="008C2B9E">
        <w:rPr>
          <w:rFonts w:cs="Tahoma"/>
        </w:rPr>
        <w:t>Στήριξη στην ικανότητα τρίτων</w:t>
      </w:r>
      <w:bookmarkEnd w:id="127"/>
      <w:bookmarkEnd w:id="128"/>
      <w:bookmarkEnd w:id="129"/>
      <w:bookmarkEnd w:id="130"/>
      <w:r w:rsidRPr="008C2B9E">
        <w:rPr>
          <w:rFonts w:cs="Tahoma"/>
        </w:rPr>
        <w:t xml:space="preserve"> </w:t>
      </w:r>
      <w:r w:rsidR="0049631E" w:rsidRPr="008C2B9E">
        <w:rPr>
          <w:rFonts w:cs="Tahoma"/>
        </w:rPr>
        <w:t>– Υπεργολαβία</w:t>
      </w:r>
      <w:bookmarkEnd w:id="131"/>
      <w:bookmarkEnd w:id="132"/>
    </w:p>
    <w:p w14:paraId="1B30592E" w14:textId="77777777" w:rsidR="0049631E" w:rsidRPr="008C2B9E" w:rsidRDefault="0049631E" w:rsidP="00821852">
      <w:pPr>
        <w:pStyle w:val="40"/>
        <w:rPr>
          <w:rFonts w:cs="Tahoma"/>
          <w:lang w:val="el-GR"/>
        </w:rPr>
      </w:pPr>
      <w:bookmarkStart w:id="133" w:name="_Toc176421597"/>
      <w:r w:rsidRPr="008C2B9E">
        <w:rPr>
          <w:rFonts w:cs="Tahoma"/>
          <w:lang w:val="el-GR"/>
        </w:rPr>
        <w:t>Στήριξη στην ικανότητα τρίτων</w:t>
      </w:r>
      <w:bookmarkEnd w:id="133"/>
    </w:p>
    <w:p w14:paraId="28D9F91A" w14:textId="75EAB472" w:rsidR="008338F0" w:rsidRPr="008C2B9E" w:rsidRDefault="003355E7">
      <w:pPr>
        <w:rPr>
          <w:lang w:val="el-GR"/>
        </w:rPr>
      </w:pPr>
      <w:r w:rsidRPr="008C2B9E">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496541508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2.2.5</w:t>
      </w:r>
      <w:r w:rsidR="00E77EAA">
        <w:fldChar w:fldCharType="end"/>
      </w:r>
      <w:r w:rsidRPr="008C2B9E">
        <w:rPr>
          <w:lang w:val="el-GR"/>
        </w:rPr>
        <w:t xml:space="preserve">) και τα σχετικά με την τεχνική και επαγγελματική ικανότητα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496541556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2.2.6</w:t>
      </w:r>
      <w:r w:rsidR="00E77EAA">
        <w:fldChar w:fldCharType="end"/>
      </w:r>
      <w:r w:rsidRPr="008C2B9E">
        <w:rPr>
          <w:lang w:val="el-GR"/>
        </w:rPr>
        <w:t>), να στηρίζονται στις ικανότητες άλλων φορέων, ασχέτως της νομικής φύσης των δεσμών τους με αυτούς</w:t>
      </w:r>
      <w:r w:rsidR="00250B80" w:rsidRPr="008C2B9E">
        <w:rPr>
          <w:lang w:val="el-GR"/>
        </w:rPr>
        <w:t>.</w:t>
      </w:r>
      <w:r w:rsidRPr="008C2B9E">
        <w:rPr>
          <w:lang w:val="el-GR"/>
        </w:rPr>
        <w:t xml:space="preserve"> Στην περίπτωση αυτή, αποδεικνύουν ότι θα έχουν στη διάθεσή τους τους </w:t>
      </w:r>
      <w:r w:rsidRPr="008C2B9E">
        <w:rPr>
          <w:lang w:val="el-GR"/>
        </w:rPr>
        <w:lastRenderedPageBreak/>
        <w:t xml:space="preserve">αναγκαίους πόρους, με την προσκόμιση της σχετικής δέσμευσης των φορέων στην ικανότητα των οποίων στηρίζονται. </w:t>
      </w:r>
    </w:p>
    <w:p w14:paraId="4D36278C" w14:textId="2A3BBCE6" w:rsidR="008338F0" w:rsidRDefault="003355E7">
      <w:pPr>
        <w:rPr>
          <w:lang w:val="el-GR"/>
        </w:rPr>
      </w:pPr>
      <w:r w:rsidRPr="008C2B9E">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362658">
        <w:rPr>
          <w:lang w:val="el-GR"/>
        </w:rPr>
        <w:t>.</w:t>
      </w:r>
    </w:p>
    <w:p w14:paraId="5CA2C203" w14:textId="603A0814" w:rsidR="00362658" w:rsidRPr="008C2B9E" w:rsidRDefault="00362658">
      <w:pPr>
        <w:rPr>
          <w:lang w:val="el-GR"/>
        </w:rPr>
      </w:pPr>
      <w:r>
        <w:rPr>
          <w:lang w:val="el-GR"/>
        </w:rPr>
        <w:t>Τα</w:t>
      </w:r>
      <w:r w:rsidRPr="00F66CA0">
        <w:rPr>
          <w:lang w:val="el-GR"/>
        </w:rPr>
        <w:t xml:space="preserve"> </w:t>
      </w:r>
      <w:r>
        <w:rPr>
          <w:lang w:val="el-GR"/>
        </w:rPr>
        <w:t xml:space="preserve"> </w:t>
      </w:r>
      <w:r w:rsidRPr="00F66CA0">
        <w:rPr>
          <w:lang w:val="el-GR"/>
        </w:rPr>
        <w:t>φυσικά πρόσωπα που δηλώνονται από τον προσφέροντα στην Ομάδα Έργου και δεν αποτελούν ίδιους πόρους του προσφέροντ</w:t>
      </w:r>
      <w:r>
        <w:rPr>
          <w:lang w:val="el-GR"/>
        </w:rPr>
        <w:t>ος</w:t>
      </w:r>
      <w:r w:rsidRPr="00F66CA0">
        <w:rPr>
          <w:lang w:val="el-GR"/>
        </w:rPr>
        <w:t xml:space="preserve">, </w:t>
      </w:r>
      <w:r w:rsidRPr="00D159B5">
        <w:rPr>
          <w:lang w:val="el-GR"/>
        </w:rPr>
        <w:t>κατά την παρ. 2.2.6.2</w:t>
      </w:r>
      <w:r w:rsidRPr="00D159B5" w:rsidDel="00DB1137">
        <w:rPr>
          <w:lang w:val="el-GR"/>
        </w:rPr>
        <w:t xml:space="preserve"> </w:t>
      </w:r>
      <w:r w:rsidRPr="00D159B5">
        <w:rPr>
          <w:lang w:val="el-GR"/>
        </w:rPr>
        <w:t xml:space="preserve"> της παρούσας</w:t>
      </w:r>
      <w:r w:rsidRPr="00FD7454">
        <w:rPr>
          <w:lang w:val="el-GR"/>
        </w:rPr>
        <w:t>, αποτελούν</w:t>
      </w:r>
      <w:r w:rsidRPr="00F66CA0">
        <w:rPr>
          <w:lang w:val="el-GR"/>
        </w:rPr>
        <w:t xml:space="preserve"> τρίτους, στην ικανότητα των οποίων στηρίζεται ο οικονομικός φορέας και απαιτείται η υποβολή διακριτών ΕΕΕΣ και των σχετικών αποδεικτικών μέσων, κατά τα ειδικότερα οριζόμενα στην παρούσα</w:t>
      </w:r>
    </w:p>
    <w:p w14:paraId="3197FC2E" w14:textId="77777777" w:rsidR="008338F0" w:rsidRPr="008C2B9E" w:rsidRDefault="003355E7">
      <w:pPr>
        <w:rPr>
          <w:lang w:val="el-GR"/>
        </w:rPr>
      </w:pPr>
      <w:r w:rsidRPr="008C2B9E">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8C2B9E">
        <w:rPr>
          <w:lang w:val="el-GR"/>
        </w:rPr>
        <w:t xml:space="preserve"> </w:t>
      </w:r>
      <w:r w:rsidRPr="008C2B9E">
        <w:rPr>
          <w:lang w:val="el-GR"/>
        </w:rPr>
        <w:t>εν λόγω οικονομικοί φορείς και αυτοί στους οποίους στηρίζονται είναι από κοινού υπεύθυνοι για την εκτέλεση της σύμβασης.</w:t>
      </w:r>
    </w:p>
    <w:p w14:paraId="2EB22DC7" w14:textId="77777777" w:rsidR="00695491" w:rsidRPr="008C2B9E" w:rsidRDefault="00695491" w:rsidP="00695491">
      <w:pPr>
        <w:rPr>
          <w:lang w:val="el-GR"/>
        </w:rPr>
      </w:pPr>
      <w:bookmarkStart w:id="134" w:name="_Hlk35854368"/>
      <w:r w:rsidRPr="008C2B9E">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bookmarkEnd w:id="134"/>
    <w:p w14:paraId="5ABED91E" w14:textId="1466F3A2" w:rsidR="00C70B7E" w:rsidRPr="008C2B9E" w:rsidRDefault="00C70B7E" w:rsidP="00C70B7E">
      <w:pPr>
        <w:rPr>
          <w:bCs/>
          <w:lang w:val="el-GR" w:eastAsia="ar-SA"/>
        </w:rPr>
      </w:pPr>
      <w:r w:rsidRPr="008C2B9E">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2.2.3</w:t>
      </w:r>
      <w:r w:rsidR="00E77EAA">
        <w:fldChar w:fldCharType="end"/>
      </w:r>
      <w:r w:rsidRPr="008C2B9E">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8C2B9E">
        <w:rPr>
          <w:bCs/>
          <w:color w:val="000000"/>
          <w:lang w:val="el-GR" w:eastAsia="ar-SA"/>
        </w:rPr>
        <w:t xml:space="preserve"> </w:t>
      </w:r>
      <w:r w:rsidRPr="008C2B9E">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669C2977" w14:textId="77777777" w:rsidR="00C70B7E" w:rsidRPr="008C2B9E" w:rsidRDefault="00C70B7E">
      <w:pPr>
        <w:rPr>
          <w:lang w:val="el-GR"/>
        </w:rPr>
      </w:pPr>
    </w:p>
    <w:p w14:paraId="0FEFA4B5" w14:textId="77777777" w:rsidR="00111D5A" w:rsidRPr="008C2B9E" w:rsidRDefault="00111D5A" w:rsidP="0049631E">
      <w:pPr>
        <w:rPr>
          <w:bCs/>
          <w:lang w:val="el-GR"/>
        </w:rPr>
      </w:pPr>
    </w:p>
    <w:p w14:paraId="778E6B7F" w14:textId="77777777" w:rsidR="00111D5A" w:rsidRPr="008C2B9E" w:rsidRDefault="00111D5A" w:rsidP="00111D5A">
      <w:pPr>
        <w:pStyle w:val="40"/>
        <w:rPr>
          <w:rFonts w:cs="Tahoma"/>
          <w:lang w:val="el-GR"/>
        </w:rPr>
      </w:pPr>
      <w:bookmarkStart w:id="135" w:name="_Toc176421598"/>
      <w:r w:rsidRPr="008C2B9E">
        <w:rPr>
          <w:rFonts w:cs="Tahoma"/>
          <w:lang w:val="el-GR"/>
        </w:rPr>
        <w:t>Υπεργολαβία</w:t>
      </w:r>
      <w:bookmarkEnd w:id="135"/>
      <w:r w:rsidRPr="008C2B9E">
        <w:rPr>
          <w:rFonts w:cs="Tahoma"/>
          <w:lang w:val="el-GR"/>
        </w:rPr>
        <w:t xml:space="preserve"> </w:t>
      </w:r>
    </w:p>
    <w:p w14:paraId="2DBEECBC" w14:textId="41DF7746" w:rsidR="0049631E" w:rsidRPr="008C2B9E" w:rsidRDefault="0049631E" w:rsidP="0049631E">
      <w:pPr>
        <w:rPr>
          <w:lang w:val="el-GR"/>
        </w:rPr>
      </w:pPr>
      <w:r w:rsidRPr="008C2B9E">
        <w:rPr>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8C2B9E">
        <w:rPr>
          <w:bCs/>
          <w:lang w:val="en-US"/>
        </w:rPr>
        <w:t>o</w:t>
      </w:r>
      <w:r w:rsidRPr="008C2B9E">
        <w:rPr>
          <w:bCs/>
          <w:lang w:val="el-GR"/>
        </w:rPr>
        <w:t xml:space="preserve"> προσφέρων αναφέρει στην προσφορά του</w:t>
      </w:r>
      <w:r w:rsidR="00111D5A" w:rsidRPr="008C2B9E">
        <w:rPr>
          <w:bCs/>
          <w:lang w:val="el-GR"/>
        </w:rPr>
        <w:t>,</w:t>
      </w:r>
      <w:r w:rsidRPr="008C2B9E">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rPr>
        <w:t>2.2.3</w:t>
      </w:r>
      <w:r w:rsidR="00E77EAA">
        <w:fldChar w:fldCharType="end"/>
      </w:r>
      <w:r w:rsidRPr="008C2B9E">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rPr>
        <w:t>2.2.3</w:t>
      </w:r>
      <w:r w:rsidR="00E77EAA">
        <w:fldChar w:fldCharType="end"/>
      </w:r>
      <w:r w:rsidRPr="008C2B9E">
        <w:rPr>
          <w:bCs/>
          <w:lang w:val="el-GR"/>
        </w:rPr>
        <w:t xml:space="preserve">.  </w:t>
      </w:r>
    </w:p>
    <w:p w14:paraId="108CBD0B" w14:textId="77777777" w:rsidR="00C70B7E" w:rsidRPr="008C2B9E" w:rsidRDefault="00C70B7E">
      <w:pPr>
        <w:rPr>
          <w:lang w:val="el-GR"/>
        </w:rPr>
      </w:pPr>
    </w:p>
    <w:p w14:paraId="023D132F" w14:textId="77777777" w:rsidR="008338F0" w:rsidRPr="008C2B9E" w:rsidRDefault="003355E7" w:rsidP="00DD1A24">
      <w:pPr>
        <w:pStyle w:val="30"/>
        <w:rPr>
          <w:rFonts w:cs="Tahoma"/>
        </w:rPr>
      </w:pPr>
      <w:bookmarkStart w:id="136" w:name="_Toc176421599"/>
      <w:r w:rsidRPr="008C2B9E">
        <w:rPr>
          <w:rFonts w:cs="Tahoma"/>
        </w:rPr>
        <w:t>Κανόνες απόδειξης ποιοτικής επιλογής</w:t>
      </w:r>
      <w:bookmarkEnd w:id="136"/>
    </w:p>
    <w:p w14:paraId="7C15B0C9" w14:textId="0F44C14C" w:rsidR="00A817FC" w:rsidRPr="008C2B9E" w:rsidRDefault="00A817FC" w:rsidP="00A817FC">
      <w:pPr>
        <w:rPr>
          <w:bCs/>
          <w:lang w:val="el-GR" w:eastAsia="ar-SA"/>
        </w:rPr>
      </w:pPr>
      <w:r w:rsidRPr="008C2B9E">
        <w:rPr>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496541397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2.2.1</w:t>
      </w:r>
      <w:r w:rsidR="00E77EAA">
        <w:fldChar w:fldCharType="end"/>
      </w:r>
      <w:r w:rsidRPr="008C2B9E">
        <w:rPr>
          <w:bCs/>
          <w:lang w:val="el-GR" w:eastAsia="ar-SA"/>
        </w:rPr>
        <w:t xml:space="preserve"> έως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74505980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2.2.8</w:t>
      </w:r>
      <w:r w:rsidR="00E77EAA">
        <w:fldChar w:fldCharType="end"/>
      </w:r>
      <w:r w:rsidRPr="008C2B9E">
        <w:rPr>
          <w:bCs/>
          <w:lang w:val="el-GR" w:eastAsia="ar-SA"/>
        </w:rPr>
        <w:t xml:space="preserve">, κρίνονται κατά την υποβολή της προσφοράς δια του ΕΕΕΣ κατά τα οριζόμενα στην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74505997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2.2.9.1</w:t>
      </w:r>
      <w:r w:rsidR="00E77EAA">
        <w:fldChar w:fldCharType="end"/>
      </w:r>
      <w:r w:rsidRPr="008C2B9E">
        <w:rPr>
          <w:bCs/>
          <w:lang w:val="el-GR" w:eastAsia="ar-SA"/>
        </w:rPr>
        <w:t xml:space="preserve">, κατά την υποβολή των δικαιολογητικών της </w:t>
      </w:r>
      <w:r w:rsidRPr="008C2B9E">
        <w:rPr>
          <w:bCs/>
          <w:lang w:val="el-GR" w:eastAsia="ar-SA"/>
        </w:rPr>
        <w:lastRenderedPageBreak/>
        <w:t xml:space="preserve">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40957856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2.2.9.2</w:t>
      </w:r>
      <w:r w:rsidR="00E77EAA">
        <w:fldChar w:fldCharType="end"/>
      </w:r>
      <w:r w:rsidR="00E72FB5" w:rsidRPr="008C2B9E">
        <w:rPr>
          <w:bCs/>
          <w:lang w:val="el-GR" w:eastAsia="ar-SA"/>
        </w:rPr>
        <w:t xml:space="preserve"> </w:t>
      </w:r>
      <w:r w:rsidRPr="008C2B9E">
        <w:rPr>
          <w:bCs/>
          <w:lang w:val="el-GR" w:eastAsia="ar-SA"/>
        </w:rPr>
        <w:t xml:space="preserve">και κατά τη σύναψη της σύμβασης δια της υπεύθυνης δήλωσης, της περ. δ΄ της παρ. 3 του άρθρου 105 του ν. 4412/2016. </w:t>
      </w:r>
    </w:p>
    <w:p w14:paraId="3F866D89" w14:textId="3B58D0E0" w:rsidR="007C5BDE" w:rsidRDefault="007C5BDE" w:rsidP="00E72FB5">
      <w:pPr>
        <w:rPr>
          <w:bCs/>
          <w:lang w:val="el-GR" w:eastAsia="ar-SA"/>
        </w:rPr>
      </w:pPr>
      <w:r w:rsidRPr="00D14630">
        <w:rPr>
          <w:lang w:val="el-GR"/>
        </w:rPr>
        <w:t>Οι οικονομικοί φορείς μεριμνούν να διαθέτουν πιστοποιητικά, τα οποία να καλύπτουν και τον χρόνο υποβολής της προσφοράς, προκειμένου να τα υποβάλουν, εφόσον αναδειχθούν προσωρινοί ανάδοχοι</w:t>
      </w:r>
      <w:r>
        <w:rPr>
          <w:lang w:val="el-GR"/>
        </w:rPr>
        <w:t xml:space="preserve"> ή εφόσον τους ζητηθεί, από την αναθέτουσα αρχή σύμφωνα με την παράγραφο 2.2.9.2 Α.</w:t>
      </w:r>
    </w:p>
    <w:p w14:paraId="672C107F" w14:textId="27078DA2" w:rsidR="00E72FB5" w:rsidRPr="008C2B9E" w:rsidRDefault="00E72FB5" w:rsidP="00E72FB5">
      <w:pPr>
        <w:rPr>
          <w:bCs/>
          <w:lang w:val="el-GR" w:eastAsia="ar-SA"/>
        </w:rPr>
      </w:pPr>
      <w:r w:rsidRPr="008C2B9E">
        <w:rPr>
          <w:bCs/>
          <w:lang w:val="el-GR" w:eastAsia="ar-SA"/>
        </w:rPr>
        <w:t xml:space="preserve">Στην περίπτωση που ο οικονομικός φορέας στηρίζεται στις ικανότητες άλλων φορέων, σύμφωνα με </w:t>
      </w:r>
      <w:r w:rsidRPr="008C2B9E">
        <w:rPr>
          <w:lang w:val="el-GR" w:eastAsia="ar-SA"/>
        </w:rPr>
        <w:t xml:space="preserve">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74505980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2.2.8</w:t>
      </w:r>
      <w:r w:rsidR="00E77EAA">
        <w:fldChar w:fldCharType="end"/>
      </w:r>
      <w:r w:rsidRPr="008C2B9E">
        <w:rPr>
          <w:bCs/>
          <w:lang w:val="el-GR"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74505997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2.2.9.1</w:t>
      </w:r>
      <w:r w:rsidR="00E77EAA">
        <w:fldChar w:fldCharType="end"/>
      </w:r>
      <w:r w:rsidRPr="008C2B9E">
        <w:rPr>
          <w:bCs/>
          <w:lang w:val="el-GR" w:eastAsia="ar-SA"/>
        </w:rPr>
        <w:t xml:space="preserve"> και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40957856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2.2.9.2</w:t>
      </w:r>
      <w:r w:rsidR="00E77EAA">
        <w:fldChar w:fldCharType="end"/>
      </w:r>
      <w:r w:rsidRPr="008C2B9E">
        <w:rPr>
          <w:bCs/>
          <w:lang w:val="el-GR" w:eastAsia="ar-SA"/>
        </w:rPr>
        <w:t xml:space="preserve"> και κατά τη σύναψη της σύμβασης δια της υπεύθυνης δήλωσης, της περ. δ΄ της παρ. 3 του άρθρο, ότι δεν συντρέχουν οι λόγοι αποκλεισμού </w:t>
      </w:r>
      <w:r w:rsidRPr="008C2B9E">
        <w:rPr>
          <w:lang w:val="el-GR" w:eastAsia="ar-SA"/>
        </w:rPr>
        <w:t xml:space="preserve">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eastAsia="ar-SA"/>
        </w:rPr>
        <w:t>2.2.3</w:t>
      </w:r>
      <w:r w:rsidR="00E77EAA">
        <w:fldChar w:fldCharType="end"/>
      </w:r>
      <w:r w:rsidRPr="008C2B9E">
        <w:rPr>
          <w:bCs/>
          <w:lang w:val="el-GR" w:eastAsia="ar-SA"/>
        </w:rPr>
        <w:t xml:space="preserve"> της παρούσας και ότι πληρούν τα σχετικά κριτήρια επιλογής κατά περίπτωση (παράγραφοι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496541309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2.2.5</w:t>
      </w:r>
      <w:r w:rsidR="00E77EAA">
        <w:fldChar w:fldCharType="end"/>
      </w:r>
      <w:r w:rsidR="00524B92">
        <w:rPr>
          <w:lang w:val="el-GR"/>
        </w:rPr>
        <w:t xml:space="preserve"> </w:t>
      </w:r>
      <w:r w:rsidRPr="008C2B9E">
        <w:rPr>
          <w:bCs/>
          <w:lang w:val="el-GR" w:eastAsia="ar-SA"/>
        </w:rPr>
        <w:t>και 2.2.6).</w:t>
      </w:r>
    </w:p>
    <w:p w14:paraId="2081C443" w14:textId="14A7E03D" w:rsidR="00E72FB5" w:rsidRPr="008C2B9E" w:rsidRDefault="00E72FB5" w:rsidP="00E72FB5">
      <w:pPr>
        <w:rPr>
          <w:bCs/>
          <w:lang w:val="el-GR" w:eastAsia="ar-SA"/>
        </w:rPr>
      </w:pPr>
      <w:r w:rsidRPr="008C2B9E">
        <w:rPr>
          <w:bCs/>
          <w:lang w:val="el-GR" w:eastAsia="ar-SA"/>
        </w:rPr>
        <w:t xml:space="preserve">Στην περίπτωση που </w:t>
      </w:r>
      <w:r w:rsidRPr="008C2B9E">
        <w:rPr>
          <w:bCs/>
          <w:lang w:val="en-US" w:eastAsia="ar-SA"/>
        </w:rPr>
        <w:t>o</w:t>
      </w:r>
      <w:r w:rsidRPr="008C2B9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74505997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2.2.9.1</w:t>
      </w:r>
      <w:r w:rsidR="00E77EAA">
        <w:fldChar w:fldCharType="end"/>
      </w:r>
      <w:r w:rsidRPr="008C2B9E">
        <w:rPr>
          <w:bCs/>
          <w:lang w:val="el-GR" w:eastAsia="ar-SA"/>
        </w:rPr>
        <w:t xml:space="preserve"> και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40957856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eastAsia="ar-SA"/>
        </w:rPr>
        <w:t>2.2.9.2</w:t>
      </w:r>
      <w:r w:rsidR="00E77EAA">
        <w:fldChar w:fldCharType="end"/>
      </w:r>
      <w:r w:rsidRPr="008C2B9E">
        <w:rPr>
          <w:bCs/>
          <w:lang w:val="el-GR" w:eastAsia="ar-SA"/>
        </w:rPr>
        <w:t xml:space="preserve">, ότι δεν συντρέχουν οι λόγοι αποκλεισμού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eastAsia="ar-SA"/>
        </w:rPr>
        <w:t>2.2.3</w:t>
      </w:r>
      <w:r w:rsidR="00E77EAA">
        <w:fldChar w:fldCharType="end"/>
      </w:r>
      <w:r w:rsidR="00524B92">
        <w:rPr>
          <w:lang w:val="el-GR"/>
        </w:rPr>
        <w:t xml:space="preserve"> </w:t>
      </w:r>
      <w:r w:rsidRPr="008C2B9E">
        <w:rPr>
          <w:bCs/>
          <w:lang w:val="el-GR" w:eastAsia="ar-SA"/>
        </w:rPr>
        <w:t xml:space="preserve">της παρούσας. </w:t>
      </w:r>
    </w:p>
    <w:p w14:paraId="62B1C97C" w14:textId="24A30810" w:rsidR="00A817FC" w:rsidRPr="008C2B9E" w:rsidRDefault="007C5BDE" w:rsidP="00821852">
      <w:pPr>
        <w:rPr>
          <w:lang w:val="el-GR"/>
        </w:rPr>
      </w:pPr>
      <w:r w:rsidRPr="0049623E">
        <w:rPr>
          <w:rFonts w:eastAsia="Calibri" w:cs="Times New Roman"/>
          <w:lang w:val="el-GR" w:eastAsia="en-US"/>
        </w:rPr>
        <w:t xml:space="preserve">Αν </w:t>
      </w:r>
      <w:r>
        <w:rPr>
          <w:rFonts w:eastAsia="Calibri" w:cs="Times New Roman"/>
          <w:lang w:val="el-GR" w:eastAsia="en-US"/>
        </w:rPr>
        <w:t xml:space="preserve">μετά τη συμπλήρωση του ΕΕΕΣ και μέχρι τη ημέρα της έγγραφης πρόσκλησης για τη σύναψη του συμφωνητικού </w:t>
      </w:r>
      <w:r w:rsidRPr="00E14C02">
        <w:rPr>
          <w:rFonts w:eastAsia="Calibri" w:cs="Times New Roman"/>
          <w:lang w:val="el-GR" w:eastAsia="en-US"/>
        </w:rPr>
        <w:t xml:space="preserve"> επέλθουν μεταβολές στις προϋποθέσεις</w:t>
      </w:r>
      <w:r>
        <w:rPr>
          <w:rFonts w:eastAsia="Calibri" w:cs="Times New Roman"/>
          <w:lang w:val="el-GR" w:eastAsia="en-US"/>
        </w:rPr>
        <w:t>,</w:t>
      </w:r>
      <w:r w:rsidRPr="00E14C02">
        <w:rPr>
          <w:rFonts w:eastAsia="Calibri" w:cs="Times New Roman"/>
          <w:lang w:val="el-GR" w:eastAsia="en-US"/>
        </w:rPr>
        <w:t xml:space="preserve"> τις οποίες οι προσφέροντες </w:t>
      </w:r>
      <w:r>
        <w:rPr>
          <w:rFonts w:eastAsia="Calibri" w:cs="Times New Roman"/>
          <w:lang w:val="el-GR" w:eastAsia="en-US"/>
        </w:rPr>
        <w:t xml:space="preserve">είχαν δηλώσει  ότι πληρούν,  οι προσφέροντες </w:t>
      </w:r>
      <w:r w:rsidRPr="0049623E">
        <w:rPr>
          <w:rFonts w:eastAsia="Calibri" w:cs="Times New Roman"/>
          <w:lang w:val="el-GR" w:eastAsia="en-US"/>
        </w:rPr>
        <w:t>οφείλουν να ενημερώσουν αμελλητί την αναθέτουσα αρχή.</w:t>
      </w:r>
    </w:p>
    <w:p w14:paraId="598B76F5" w14:textId="77777777" w:rsidR="008338F0" w:rsidRPr="008C2B9E" w:rsidRDefault="003355E7" w:rsidP="003A109E">
      <w:pPr>
        <w:pStyle w:val="40"/>
        <w:rPr>
          <w:rFonts w:cs="Tahoma"/>
          <w:i/>
          <w:color w:val="5B9BD5"/>
          <w:szCs w:val="22"/>
          <w:lang w:val="el-GR"/>
        </w:rPr>
      </w:pPr>
      <w:bookmarkStart w:id="137" w:name="_Ref74505997"/>
      <w:bookmarkStart w:id="138" w:name="_Toc176421600"/>
      <w:r w:rsidRPr="008C2B9E">
        <w:rPr>
          <w:rFonts w:cs="Tahoma"/>
          <w:szCs w:val="22"/>
          <w:lang w:val="el-GR"/>
        </w:rPr>
        <w:t>Προκαταρκτική απόδειξη κατά την υποβολή προσφορών</w:t>
      </w:r>
      <w:bookmarkEnd w:id="137"/>
      <w:bookmarkEnd w:id="138"/>
      <w:r w:rsidRPr="008C2B9E">
        <w:rPr>
          <w:rFonts w:cs="Tahoma"/>
          <w:szCs w:val="22"/>
          <w:lang w:val="el-GR"/>
        </w:rPr>
        <w:t xml:space="preserve"> </w:t>
      </w:r>
    </w:p>
    <w:p w14:paraId="2D125FF6" w14:textId="77777777" w:rsidR="003011F0" w:rsidRPr="008C2B9E" w:rsidRDefault="003355E7" w:rsidP="00A644A0">
      <w:pPr>
        <w:rPr>
          <w:lang w:val="el-GR"/>
        </w:rPr>
      </w:pPr>
      <w:r w:rsidRPr="008C2B9E">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2.2.3</w:t>
      </w:r>
      <w:r w:rsidR="00E77EAA">
        <w:fldChar w:fldCharType="end"/>
      </w:r>
      <w:r w:rsidRPr="008C2B9E">
        <w:rPr>
          <w:lang w:val="el-GR"/>
        </w:rPr>
        <w:t xml:space="preserve"> </w:t>
      </w:r>
      <w:r w:rsidR="00FD25A2" w:rsidRPr="008C2B9E">
        <w:rPr>
          <w:lang w:val="el-GR"/>
        </w:rPr>
        <w:t>«</w:t>
      </w:r>
      <w:r w:rsidR="00FC2B8A" w:rsidRPr="008C2B9E">
        <w:rPr>
          <w:lang w:val="el-GR"/>
        </w:rPr>
        <w:t>Λόγοι Αποκλεισμού</w:t>
      </w:r>
      <w:r w:rsidR="00FD25A2" w:rsidRPr="008C2B9E">
        <w:rPr>
          <w:lang w:val="el-GR"/>
        </w:rPr>
        <w:t>»</w:t>
      </w:r>
      <w:r w:rsidR="00FC2B8A" w:rsidRPr="008C2B9E">
        <w:rPr>
          <w:lang w:val="el-GR"/>
        </w:rPr>
        <w:t xml:space="preserve"> </w:t>
      </w:r>
      <w:r w:rsidRPr="008C2B9E">
        <w:rPr>
          <w:lang w:val="el-GR"/>
        </w:rPr>
        <w:t xml:space="preserve">και β) πληρούν τα </w:t>
      </w:r>
      <w:r w:rsidR="00FD25A2" w:rsidRPr="008C2B9E">
        <w:rPr>
          <w:lang w:val="el-GR"/>
        </w:rPr>
        <w:t>«Κ</w:t>
      </w:r>
      <w:r w:rsidRPr="008C2B9E">
        <w:rPr>
          <w:lang w:val="el-GR"/>
        </w:rPr>
        <w:t xml:space="preserve">ριτήρια </w:t>
      </w:r>
      <w:r w:rsidR="00FD25A2" w:rsidRPr="008C2B9E">
        <w:rPr>
          <w:lang w:val="el-GR"/>
        </w:rPr>
        <w:t>Ποι</w:t>
      </w:r>
      <w:r w:rsidR="0071303E" w:rsidRPr="008C2B9E">
        <w:rPr>
          <w:lang w:val="el-GR"/>
        </w:rPr>
        <w:t>ο</w:t>
      </w:r>
      <w:r w:rsidR="00FD25A2" w:rsidRPr="008C2B9E">
        <w:rPr>
          <w:lang w:val="el-GR"/>
        </w:rPr>
        <w:t>τικής Ε</w:t>
      </w:r>
      <w:r w:rsidRPr="008C2B9E">
        <w:rPr>
          <w:lang w:val="el-GR"/>
        </w:rPr>
        <w:t>πιλογής</w:t>
      </w:r>
      <w:r w:rsidR="00FD25A2" w:rsidRPr="008C2B9E">
        <w:rPr>
          <w:lang w:val="el-GR"/>
        </w:rPr>
        <w:t>»</w:t>
      </w:r>
      <w:r w:rsidRPr="008C2B9E">
        <w:rPr>
          <w:lang w:val="el-GR"/>
        </w:rPr>
        <w:t xml:space="preserve"> των παραγράφων</w:t>
      </w:r>
      <w:r w:rsidR="00EA466B">
        <w:rPr>
          <w:lang w:val="el-GR"/>
        </w:rPr>
        <w:t xml:space="preserve"> </w:t>
      </w:r>
      <w:r w:rsidR="006D4E84">
        <w:rPr>
          <w:lang w:val="el-GR"/>
        </w:rPr>
        <w:fldChar w:fldCharType="begin"/>
      </w:r>
      <w:r w:rsidR="00EA466B">
        <w:rPr>
          <w:lang w:val="el-GR"/>
        </w:rPr>
        <w:instrText xml:space="preserve"> REF _Ref74510337 \r \h </w:instrText>
      </w:r>
      <w:r w:rsidR="006D4E84">
        <w:rPr>
          <w:lang w:val="el-GR"/>
        </w:rPr>
      </w:r>
      <w:r w:rsidR="006D4E84">
        <w:rPr>
          <w:lang w:val="el-GR"/>
        </w:rPr>
        <w:fldChar w:fldCharType="separate"/>
      </w:r>
      <w:r w:rsidR="003011F0">
        <w:rPr>
          <w:lang w:val="el-GR"/>
        </w:rPr>
        <w:t>2.2.4</w:t>
      </w:r>
      <w:r w:rsidR="006D4E84">
        <w:rPr>
          <w:lang w:val="el-GR"/>
        </w:rPr>
        <w:fldChar w:fldCharType="end"/>
      </w:r>
      <w:r w:rsidRPr="008C2B9E">
        <w:rPr>
          <w:lang w:val="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496541309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2.2.5</w:t>
      </w:r>
      <w:r w:rsidR="00E77EAA">
        <w:fldChar w:fldCharType="end"/>
      </w:r>
      <w:r w:rsidRPr="008C2B9E">
        <w:rPr>
          <w:lang w:val="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496541329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2.2.6</w:t>
      </w:r>
      <w:r w:rsidR="00E77EAA">
        <w:fldChar w:fldCharType="end"/>
      </w:r>
      <w:r w:rsidRPr="008C2B9E">
        <w:rPr>
          <w:lang w:val="el-GR"/>
        </w:rPr>
        <w:t xml:space="preserve"> και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496541343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2.2.7</w:t>
      </w:r>
      <w:r w:rsidR="00E77EAA">
        <w:fldChar w:fldCharType="end"/>
      </w:r>
      <w:r w:rsidRPr="008C2B9E">
        <w:rPr>
          <w:lang w:val="el-GR"/>
        </w:rPr>
        <w:t xml:space="preserve"> της παρούσης,</w:t>
      </w:r>
      <w:r w:rsidRPr="008C2B9E">
        <w:rPr>
          <w:rFonts w:eastAsia="SimSun"/>
          <w:lang w:val="el-GR"/>
        </w:rPr>
        <w:t xml:space="preserve"> </w:t>
      </w:r>
      <w:r w:rsidRPr="008C2B9E">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6D4E84" w:rsidRPr="008C2B9E">
        <w:rPr>
          <w:lang w:val="el-GR"/>
        </w:rPr>
        <w:fldChar w:fldCharType="begin"/>
      </w:r>
      <w:r w:rsidR="00AE32CA" w:rsidRPr="008C2B9E">
        <w:rPr>
          <w:lang w:val="el-GR"/>
        </w:rPr>
        <w:instrText xml:space="preserve"> REF _Ref510086970 \h </w:instrText>
      </w:r>
      <w:r w:rsidR="00DF02B0" w:rsidRPr="008C2B9E">
        <w:rPr>
          <w:lang w:val="el-GR"/>
        </w:rPr>
        <w:instrText xml:space="preserve"> \* MERGEFORMAT </w:instrText>
      </w:r>
      <w:r w:rsidR="006D4E84" w:rsidRPr="008C2B9E">
        <w:rPr>
          <w:lang w:val="el-GR"/>
        </w:rPr>
      </w:r>
      <w:r w:rsidR="006D4E84" w:rsidRPr="008C2B9E">
        <w:rPr>
          <w:lang w:val="el-GR"/>
        </w:rPr>
        <w:fldChar w:fldCharType="separate"/>
      </w:r>
    </w:p>
    <w:p w14:paraId="4D75C444" w14:textId="1959ECB8" w:rsidR="00220D4A" w:rsidRPr="008C2B9E" w:rsidRDefault="003011F0" w:rsidP="00220D4A">
      <w:pPr>
        <w:rPr>
          <w:lang w:val="el-GR"/>
        </w:rPr>
      </w:pPr>
      <w:r w:rsidRPr="003011F0">
        <w:rPr>
          <w:lang w:val="el-GR"/>
        </w:rPr>
        <w:t>ΕΥΡΩΠΑΙΚΟ ΕΝΙΑΙΟ ΕΓΓΡΑΦΟ ΣΥΜΒΑΣΗΣ (</w:t>
      </w:r>
      <w:r w:rsidRPr="008C2B9E">
        <w:rPr>
          <w:b/>
          <w:bCs/>
          <w:lang w:val="el-GR"/>
        </w:rPr>
        <w:t>ΕΕΕΣ)</w:t>
      </w:r>
      <w:r w:rsidR="006D4E84" w:rsidRPr="008C2B9E">
        <w:rPr>
          <w:lang w:val="el-GR"/>
        </w:rPr>
        <w:fldChar w:fldCharType="end"/>
      </w:r>
      <w:r w:rsidR="00F64037" w:rsidRPr="008C2B9E">
        <w:rPr>
          <w:lang w:val="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496624736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Pr="003011F0">
        <w:rPr>
          <w:color w:val="000099"/>
          <w:lang w:val="el-GR"/>
        </w:rPr>
        <w:t xml:space="preserve">ΠΑΡΑΡΤΗΜΑ ΙΙI – ΕΥΡΩΠΑΙΚΟ ΕΝΙΑΙΟ ΕΓΓΡΑΦΟ ΣΥΜΒΑΣΗΣ (ΕΕΕΣ) </w:t>
      </w:r>
      <w:r w:rsidR="00E77EAA">
        <w:fldChar w:fldCharType="end"/>
      </w:r>
      <w:r w:rsidR="003355E7" w:rsidRPr="008C2B9E">
        <w:rPr>
          <w:i/>
          <w:color w:val="5B9BD5"/>
          <w:lang w:val="el-GR"/>
        </w:rPr>
        <w:t>,</w:t>
      </w:r>
      <w:r w:rsidR="003355E7" w:rsidRPr="008C2B9E">
        <w:rPr>
          <w:lang w:val="el-GR"/>
        </w:rPr>
        <w:t xml:space="preserve"> </w:t>
      </w:r>
      <w:r w:rsidR="00F64037" w:rsidRPr="008C2B9E">
        <w:rPr>
          <w:lang w:val="el-GR"/>
        </w:rPr>
        <w:t>το οποίο ισοδυναμεί  με</w:t>
      </w:r>
      <w:r w:rsidR="003355E7" w:rsidRPr="008C2B9E">
        <w:rPr>
          <w:lang w:val="el-GR"/>
        </w:rPr>
        <w:t xml:space="preserve"> ενημερωμένη υπεύθυνη δήλωση, με τις συνέπειες του ν. 1599/1986. </w:t>
      </w:r>
      <w:r w:rsidR="00B739BB" w:rsidRPr="008C2B9E">
        <w:rPr>
          <w:lang w:val="el-GR"/>
        </w:rPr>
        <w:t xml:space="preserve">Το ΕΕΕΣ </w:t>
      </w:r>
      <w:r w:rsidR="00F64037" w:rsidRPr="008C2B9E">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F64037" w:rsidRPr="008C2B9E">
        <w:rPr>
          <w:rStyle w:val="WW-FootnoteReference10"/>
          <w:lang w:val="el-GR"/>
        </w:rPr>
        <w:footnoteReference w:id="4"/>
      </w:r>
      <w:r w:rsidR="00220D4A" w:rsidRPr="00220D4A">
        <w:rPr>
          <w:lang w:val="el-GR"/>
        </w:rPr>
        <w:t xml:space="preserve"> </w:t>
      </w:r>
      <w:r w:rsidR="00220D4A">
        <w:rPr>
          <w:lang w:val="el-GR"/>
        </w:rPr>
        <w:t>και λ</w:t>
      </w:r>
      <w:r w:rsidR="00220D4A" w:rsidRPr="001943E8">
        <w:rPr>
          <w:lang w:val="el-GR"/>
        </w:rPr>
        <w:t xml:space="preserve">ειτουργεί </w:t>
      </w:r>
      <w:r w:rsidR="00220D4A">
        <w:rPr>
          <w:lang w:val="el-GR"/>
        </w:rPr>
        <w:t xml:space="preserve">μόνο </w:t>
      </w:r>
      <w:r w:rsidR="00220D4A" w:rsidRPr="001943E8">
        <w:rPr>
          <w:lang w:val="el-GR"/>
        </w:rPr>
        <w:t>ως προκαταρκτική απόδειξη προς αντικατάσταση των πιστοποιητικών που εκδίδουν δημόσιες αρχές ή τρίτα μέρη</w:t>
      </w:r>
      <w:r w:rsidR="00220D4A">
        <w:rPr>
          <w:rStyle w:val="ab"/>
          <w:lang w:val="el-GR"/>
        </w:rPr>
        <w:footnoteReference w:id="5"/>
      </w:r>
      <w:r w:rsidR="00220D4A">
        <w:rPr>
          <w:lang w:val="el-GR"/>
        </w:rPr>
        <w:t>.</w:t>
      </w:r>
    </w:p>
    <w:p w14:paraId="37C1AF59" w14:textId="77777777" w:rsidR="00F64037" w:rsidRPr="008C2B9E" w:rsidRDefault="00F64037" w:rsidP="00220D4A">
      <w:pPr>
        <w:rPr>
          <w:lang w:val="el-GR"/>
        </w:rPr>
      </w:pPr>
    </w:p>
    <w:p w14:paraId="1C70BE27" w14:textId="77777777" w:rsidR="00B739BB" w:rsidRPr="008C2B9E" w:rsidRDefault="00B739BB" w:rsidP="00B739BB">
      <w:pPr>
        <w:rPr>
          <w:i/>
          <w:color w:val="5B9BD5"/>
          <w:u w:val="single"/>
          <w:lang w:val="el-GR"/>
        </w:rPr>
      </w:pPr>
      <w:r w:rsidRPr="008C2B9E">
        <w:rPr>
          <w:u w:val="single"/>
          <w:lang w:val="el-GR"/>
        </w:rPr>
        <w:t>Επισημαίνεται ότι οι προσφέροντες για το μέρος IV Κριτήρια επιλογής του ΕΕΕΣ συμπληρώνουν μόνο την</w:t>
      </w:r>
      <w:r w:rsidRPr="008C2B9E">
        <w:rPr>
          <w:b/>
          <w:bCs/>
          <w:u w:val="single"/>
          <w:lang w:val="el-GR"/>
        </w:rPr>
        <w:t xml:space="preserve"> ενότητα α «Γενική ένδειξη για όλα τα κριτήρια επιλογής».</w:t>
      </w:r>
      <w:r w:rsidRPr="008C2B9E">
        <w:rPr>
          <w:i/>
          <w:color w:val="5B9BD5"/>
          <w:u w:val="single"/>
          <w:lang w:val="el-GR"/>
        </w:rPr>
        <w:t xml:space="preserve"> </w:t>
      </w:r>
    </w:p>
    <w:p w14:paraId="2C3BA953" w14:textId="77777777" w:rsidR="00F64037" w:rsidRPr="008C2B9E" w:rsidRDefault="00F64037" w:rsidP="00F64037">
      <w:pPr>
        <w:rPr>
          <w:lang w:val="el-GR"/>
        </w:rPr>
      </w:pPr>
      <w:r w:rsidRPr="008C2B9E">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8C2B9E">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07DB8FC0" w14:textId="77777777" w:rsidR="00F64037" w:rsidRPr="008C2B9E" w:rsidRDefault="00F64037" w:rsidP="00F64037">
      <w:pPr>
        <w:rPr>
          <w:lang w:val="el-GR"/>
        </w:rPr>
      </w:pPr>
      <w:r w:rsidRPr="008C2B9E">
        <w:rPr>
          <w:lang w:val="el-GR"/>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D266DE1" w14:textId="77777777" w:rsidR="00F64037" w:rsidRPr="008C2B9E" w:rsidRDefault="00F64037" w:rsidP="00F64037">
      <w:pPr>
        <w:rPr>
          <w:lang w:val="el-GR"/>
        </w:rPr>
      </w:pPr>
      <w:r w:rsidRPr="008C2B9E">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1651FBE6" w14:textId="64EDF5D1" w:rsidR="00F64037" w:rsidRPr="008C2B9E" w:rsidRDefault="00F64037" w:rsidP="00F64037">
      <w:pPr>
        <w:rPr>
          <w:lang w:val="el-GR" w:eastAsia="ar-SA"/>
        </w:rPr>
      </w:pPr>
      <w:r w:rsidRPr="008C2B9E">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8C2B9E">
        <w:rPr>
          <w:lang w:val="el-GR" w:eastAsia="ar-SA"/>
        </w:rPr>
        <w:t xml:space="preserve"> </w:t>
      </w:r>
    </w:p>
    <w:p w14:paraId="62397201" w14:textId="77777777" w:rsidR="00F64037" w:rsidRPr="008C2B9E" w:rsidRDefault="00F64037" w:rsidP="00F64037">
      <w:pPr>
        <w:suppressAutoHyphens w:val="0"/>
        <w:spacing w:line="259" w:lineRule="auto"/>
        <w:rPr>
          <w:rFonts w:eastAsia="Calibri"/>
          <w:lang w:val="el-GR" w:eastAsia="en-US"/>
        </w:rPr>
      </w:pPr>
      <w:r w:rsidRPr="008C2B9E">
        <w:rPr>
          <w:rFonts w:eastAsia="Calibri"/>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50D78D31" w14:textId="77777777" w:rsidR="00F64037" w:rsidRPr="008C2B9E" w:rsidRDefault="00F64037" w:rsidP="00F64037">
      <w:pPr>
        <w:suppressAutoHyphens w:val="0"/>
        <w:spacing w:after="160" w:line="259" w:lineRule="auto"/>
        <w:rPr>
          <w:rFonts w:eastAsia="Calibri"/>
          <w:lang w:val="el-GR" w:eastAsia="en-US"/>
        </w:rPr>
      </w:pPr>
      <w:r w:rsidRPr="008C2B9E">
        <w:rPr>
          <w:rFonts w:eastAsia="Calibri"/>
          <w:lang w:val="el-GR" w:eastAsia="en-US"/>
        </w:rPr>
        <w:t>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2.2.3.</w:t>
      </w:r>
      <w:r w:rsidR="00B66786" w:rsidRPr="008C2B9E">
        <w:rPr>
          <w:rFonts w:eastAsia="Calibri"/>
          <w:lang w:val="el-GR" w:eastAsia="en-US"/>
        </w:rPr>
        <w:t xml:space="preserve">3 </w:t>
      </w:r>
      <w:r w:rsidRPr="008C2B9E">
        <w:rPr>
          <w:rFonts w:eastAsia="Calibri"/>
          <w:lang w:val="el-GR" w:eastAsia="en-US"/>
        </w:rPr>
        <w:t>της παρούσης, αναλύεται στο σχετικό πεδίο που προβάλλει κατόπιν θετικής απάντησης</w:t>
      </w:r>
      <w:r w:rsidRPr="008C2B9E">
        <w:rPr>
          <w:rFonts w:eastAsia="Calibri"/>
          <w:vertAlign w:val="superscript"/>
          <w:lang w:val="el-GR" w:eastAsia="en-US"/>
        </w:rPr>
        <w:footnoteReference w:id="6"/>
      </w:r>
      <w:r w:rsidRPr="008C2B9E">
        <w:rPr>
          <w:rFonts w:eastAsia="Calibri"/>
          <w:lang w:val="el-GR" w:eastAsia="en-US"/>
        </w:rPr>
        <w:t>.</w:t>
      </w:r>
    </w:p>
    <w:p w14:paraId="7850822A" w14:textId="77777777" w:rsidR="00F64037" w:rsidRPr="008C2B9E" w:rsidRDefault="00F64037" w:rsidP="00F64037">
      <w:pPr>
        <w:rPr>
          <w:lang w:val="el-GR"/>
        </w:rPr>
      </w:pPr>
      <w:r w:rsidRPr="008C2B9E">
        <w:rPr>
          <w:rFonts w:eastAsia="Calibri"/>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53F59B3B" w14:textId="77777777" w:rsidR="00C83CDE" w:rsidRPr="00F62DBC" w:rsidRDefault="00C83CDE" w:rsidP="00C83CDE">
      <w:pPr>
        <w:suppressAutoHyphens w:val="0"/>
        <w:spacing w:after="0" w:line="259" w:lineRule="auto"/>
        <w:rPr>
          <w:rFonts w:eastAsia="Calibri" w:cs="Times New Roman"/>
          <w:lang w:val="el-GR" w:eastAsia="en-US"/>
        </w:rPr>
      </w:pPr>
      <w:r w:rsidRPr="00F62DBC">
        <w:rPr>
          <w:rFonts w:eastAsia="Calibri" w:cs="Times New Roman"/>
          <w:lang w:val="el-GR" w:eastAsia="en-US"/>
        </w:rPr>
        <w:t xml:space="preserve">Στην περίπτωση που ένας οικονομικός φορέας, </w:t>
      </w:r>
      <w:r>
        <w:rPr>
          <w:rFonts w:eastAsia="Calibri" w:cs="Times New Roman"/>
          <w:lang w:val="el-GR" w:eastAsia="en-US"/>
        </w:rPr>
        <w:t xml:space="preserve">δηλώνει </w:t>
      </w:r>
      <w:r w:rsidRPr="00F62DBC">
        <w:rPr>
          <w:rFonts w:eastAsia="Calibri" w:cs="Times New Roman"/>
          <w:lang w:val="el-GR" w:eastAsia="en-US"/>
        </w:rPr>
        <w:t xml:space="preserve">ότι εμπίπτει σε μία από τις καταστάσεις της </w:t>
      </w:r>
      <w:r w:rsidRPr="00CD148D">
        <w:rPr>
          <w:rFonts w:eastAsia="Calibri" w:cs="Times New Roman"/>
          <w:lang w:val="el-GR" w:eastAsia="en-US"/>
        </w:rPr>
        <w:t xml:space="preserve">παρ. </w:t>
      </w:r>
      <w:r w:rsidRPr="001C57FC">
        <w:rPr>
          <w:rFonts w:eastAsia="Calibri" w:cs="Times New Roman"/>
          <w:lang w:val="el-GR" w:eastAsia="en-US"/>
        </w:rPr>
        <w:t>2.2.3.</w:t>
      </w:r>
      <w:r w:rsidRPr="00CD148D">
        <w:rPr>
          <w:rFonts w:eastAsia="Calibri" w:cs="Times New Roman"/>
          <w:lang w:val="el-GR" w:eastAsia="en-US"/>
        </w:rPr>
        <w:t xml:space="preserve">1 και </w:t>
      </w:r>
      <w:r w:rsidRPr="001C57FC">
        <w:rPr>
          <w:rFonts w:eastAsia="Calibri" w:cs="Times New Roman"/>
          <w:lang w:val="el-GR" w:eastAsia="en-US"/>
        </w:rPr>
        <w:t>2.2.3.4</w:t>
      </w:r>
      <w:r>
        <w:rPr>
          <w:rFonts w:eastAsia="Calibri" w:cs="Times New Roman"/>
          <w:lang w:val="el-GR" w:eastAsia="en-US"/>
        </w:rPr>
        <w:t>,</w:t>
      </w:r>
      <w:r w:rsidRPr="00CD148D">
        <w:rPr>
          <w:rFonts w:eastAsia="Calibri" w:cs="Times New Roman"/>
          <w:lang w:val="el-GR" w:eastAsia="en-US"/>
        </w:rPr>
        <w:t xml:space="preserve"> εκτός από την περ. β’ αυτής</w:t>
      </w:r>
      <w:r>
        <w:rPr>
          <w:rFonts w:eastAsia="Calibri" w:cs="Times New Roman"/>
          <w:lang w:val="el-GR" w:eastAsia="en-US"/>
        </w:rPr>
        <w:t>,</w:t>
      </w:r>
      <w:r w:rsidRPr="00F62DBC">
        <w:rPr>
          <w:rFonts w:eastAsia="Calibri" w:cs="Times New Roman"/>
          <w:lang w:val="el-GR" w:eastAsia="en-US"/>
        </w:rPr>
        <w:t xml:space="preserve"> για τις οποίες συντρέχει ο σχετικός λόγος </w:t>
      </w:r>
      <w:r w:rsidRPr="00F62DBC">
        <w:rPr>
          <w:rFonts w:eastAsia="Calibri" w:cs="Times New Roman"/>
          <w:lang w:val="el-GR" w:eastAsia="en-US"/>
        </w:rPr>
        <w:lastRenderedPageBreak/>
        <w:t>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r>
        <w:rPr>
          <w:rStyle w:val="ab"/>
          <w:rFonts w:eastAsia="Calibri" w:cs="Times New Roman"/>
          <w:lang w:val="el-GR" w:eastAsia="en-US"/>
        </w:rPr>
        <w:footnoteReference w:id="7"/>
      </w:r>
      <w:r w:rsidRPr="00F62DBC">
        <w:rPr>
          <w:rFonts w:eastAsia="Calibri" w:cs="Times New Roman"/>
          <w:lang w:val="el-GR" w:eastAsia="en-US"/>
        </w:rPr>
        <w:t>:</w:t>
      </w:r>
    </w:p>
    <w:p w14:paraId="10511927" w14:textId="77777777" w:rsidR="00C83CDE" w:rsidRDefault="00C83CDE" w:rsidP="00C83CDE">
      <w:pPr>
        <w:suppressAutoHyphens w:val="0"/>
        <w:spacing w:after="0" w:line="259" w:lineRule="auto"/>
        <w:rPr>
          <w:rFonts w:eastAsia="Calibri" w:cs="Times New Roman"/>
          <w:lang w:val="el-GR" w:eastAsia="en-US"/>
        </w:rPr>
      </w:pPr>
    </w:p>
    <w:p w14:paraId="69D12CE3" w14:textId="77777777" w:rsidR="00C83CDE" w:rsidRDefault="00C83CDE" w:rsidP="00C83CDE">
      <w:pPr>
        <w:suppressAutoHyphens w:val="0"/>
        <w:spacing w:after="0" w:line="259" w:lineRule="auto"/>
        <w:rPr>
          <w:rFonts w:eastAsia="Calibri" w:cs="Times New Roman"/>
          <w:lang w:val="el-GR" w:eastAsia="en-US"/>
        </w:rPr>
      </w:pPr>
      <w:r w:rsidRPr="00F62DBC">
        <w:rPr>
          <w:rFonts w:eastAsia="Calibri" w:cs="Times New Roman"/>
          <w:lang w:val="el-GR" w:eastAsia="en-US"/>
        </w:rPr>
        <w:t xml:space="preserve">α. εάν τα μέτρα αυτοκάθαρσης, </w:t>
      </w:r>
      <w:r>
        <w:rPr>
          <w:rFonts w:eastAsia="Calibri" w:cs="Times New Roman"/>
          <w:lang w:val="el-GR" w:eastAsia="en-US"/>
        </w:rPr>
        <w:t>τα οποία</w:t>
      </w:r>
      <w:r w:rsidRPr="00F62DBC">
        <w:rPr>
          <w:rFonts w:eastAsia="Calibri" w:cs="Times New Roman"/>
          <w:lang w:val="el-GR" w:eastAsia="en-US"/>
        </w:rPr>
        <w:t xml:space="preserve"> έλαβε για τον συγκεκριμένο λόγο αποκλεισμού που έχει δηλώσει στο</w:t>
      </w:r>
      <w:r>
        <w:rPr>
          <w:rFonts w:eastAsia="Calibri" w:cs="Times New Roman"/>
          <w:lang w:val="el-GR" w:eastAsia="en-US"/>
        </w:rPr>
        <w:t xml:space="preserve"> </w:t>
      </w:r>
      <w:r w:rsidRPr="00F62DBC">
        <w:rPr>
          <w:rFonts w:eastAsia="Calibri" w:cs="Times New Roman"/>
          <w:lang w:val="el-GR" w:eastAsia="en-US"/>
        </w:rPr>
        <w:t>ΕΕΕΣ, έχουν ήδη κριθεί σε προγενέστερη διαδικασία στην οποία συμμετείχε, βάσει απόφασης που εκδόθηκε από την ίδια ή άλλη αναθέτουσα αρχή</w:t>
      </w:r>
      <w:r>
        <w:rPr>
          <w:rFonts w:eastAsia="Calibri" w:cs="Times New Roman"/>
          <w:lang w:val="el-GR" w:eastAsia="en-US"/>
        </w:rPr>
        <w:t>,</w:t>
      </w:r>
      <w:r w:rsidRPr="00F62DBC">
        <w:rPr>
          <w:rFonts w:eastAsia="Calibri" w:cs="Times New Roman"/>
          <w:lang w:val="el-GR" w:eastAsia="en-US"/>
        </w:rPr>
        <w:t xml:space="preserve"> κατόπιν γνωμοδότησης της Επιτροπής</w:t>
      </w:r>
      <w:r>
        <w:rPr>
          <w:rFonts w:eastAsia="Calibri" w:cs="Times New Roman"/>
          <w:lang w:val="el-GR" w:eastAsia="en-US"/>
        </w:rPr>
        <w:t xml:space="preserve"> εξέτασης επανορθωτικών </w:t>
      </w:r>
      <w:r w:rsidRPr="00EA0B5E">
        <w:rPr>
          <w:rFonts w:eastAsia="Calibri" w:cs="Times New Roman"/>
          <w:lang w:val="el-GR" w:eastAsia="en-US"/>
        </w:rPr>
        <w:t xml:space="preserve">μέτρων. </w:t>
      </w:r>
    </w:p>
    <w:p w14:paraId="18B3FF52" w14:textId="77777777" w:rsidR="00C83CDE" w:rsidRPr="00F62DBC" w:rsidRDefault="00C83CDE" w:rsidP="00C83CDE">
      <w:pPr>
        <w:suppressAutoHyphens w:val="0"/>
        <w:spacing w:after="0" w:line="259" w:lineRule="auto"/>
        <w:rPr>
          <w:rFonts w:eastAsia="Calibri" w:cs="Times New Roman"/>
          <w:lang w:val="el-GR" w:eastAsia="en-US"/>
        </w:rPr>
      </w:pPr>
    </w:p>
    <w:p w14:paraId="3548E01B" w14:textId="0DDA4FE9" w:rsidR="00C83CDE" w:rsidRDefault="00C83CDE" w:rsidP="00D41297">
      <w:pPr>
        <w:suppressAutoHyphens w:val="0"/>
        <w:spacing w:after="0" w:line="259" w:lineRule="auto"/>
        <w:rPr>
          <w:rFonts w:eastAsia="Calibri" w:cs="Times New Roman"/>
          <w:lang w:val="el-GR" w:eastAsia="en-US"/>
        </w:rPr>
      </w:pPr>
      <w:r w:rsidRPr="00F62DBC">
        <w:rPr>
          <w:rFonts w:eastAsia="Calibri" w:cs="Times New Roman"/>
          <w:lang w:val="el-GR" w:eastAsia="en-US"/>
        </w:rPr>
        <w:t>β. εάν τα μέτρα κρίθηκαν ως επαρκή ή μη επαρκή</w:t>
      </w:r>
      <w:r>
        <w:rPr>
          <w:rFonts w:eastAsia="Calibri" w:cs="Times New Roman"/>
          <w:lang w:val="el-GR" w:eastAsia="en-US"/>
        </w:rPr>
        <w:t>,</w:t>
      </w:r>
      <w:r w:rsidRPr="00F62DBC">
        <w:rPr>
          <w:rFonts w:eastAsia="Calibri" w:cs="Times New Roman"/>
          <w:lang w:val="el-GR" w:eastAsia="en-US"/>
        </w:rPr>
        <w:t xml:space="preserve"> επισυνάπτοντας την απόφαση της περ. α με βάση την</w:t>
      </w:r>
      <w:r w:rsidR="00D41297">
        <w:rPr>
          <w:rFonts w:eastAsia="Calibri" w:cs="Times New Roman"/>
          <w:lang w:val="el-GR" w:eastAsia="en-US"/>
        </w:rPr>
        <w:t xml:space="preserve"> </w:t>
      </w:r>
      <w:r w:rsidRPr="00F62DBC">
        <w:rPr>
          <w:rFonts w:eastAsia="Calibri" w:cs="Times New Roman"/>
          <w:lang w:val="el-GR" w:eastAsia="en-US"/>
        </w:rPr>
        <w:t>οποία έχουν κριθεί τα συγκεκριμένα μέτρα αυτοκάθαρσης</w:t>
      </w:r>
      <w:r>
        <w:rPr>
          <w:rFonts w:eastAsia="Calibri" w:cs="Times New Roman"/>
          <w:lang w:val="el-GR" w:eastAsia="en-US"/>
        </w:rPr>
        <w:t>.</w:t>
      </w:r>
      <w:r w:rsidRPr="00DF36C6">
        <w:rPr>
          <w:rFonts w:eastAsia="Calibri" w:cs="Times New Roman"/>
          <w:lang w:val="el-GR" w:eastAsia="en-US"/>
        </w:rPr>
        <w:t xml:space="preserve"> </w:t>
      </w:r>
      <w:r w:rsidRPr="0096690C">
        <w:rPr>
          <w:rFonts w:eastAsia="Calibri" w:cs="Times New Roman"/>
          <w:lang w:val="el-GR" w:eastAsia="en-US"/>
        </w:rPr>
        <w:t>Περαιτέρω</w:t>
      </w:r>
      <w:r>
        <w:rPr>
          <w:rFonts w:eastAsia="Calibri" w:cs="Times New Roman"/>
          <w:lang w:val="el-GR" w:eastAsia="en-US"/>
        </w:rPr>
        <w:t>,</w:t>
      </w:r>
      <w:r w:rsidRPr="0096690C">
        <w:rPr>
          <w:rFonts w:eastAsia="Calibri" w:cs="Times New Roman"/>
          <w:lang w:val="el-GR" w:eastAsia="en-US"/>
        </w:rPr>
        <w:t xml:space="preserve">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w:t>
      </w:r>
      <w:r>
        <w:rPr>
          <w:rFonts w:eastAsia="Calibri" w:cs="Times New Roman"/>
          <w:lang w:val="el-GR" w:eastAsia="en-US"/>
        </w:rPr>
        <w:t xml:space="preserve">. </w:t>
      </w:r>
    </w:p>
    <w:p w14:paraId="47CA334A" w14:textId="77777777" w:rsidR="00C83CDE" w:rsidRPr="00F62DBC" w:rsidRDefault="00C83CDE" w:rsidP="00C83CDE">
      <w:pPr>
        <w:suppressAutoHyphens w:val="0"/>
        <w:spacing w:after="0" w:line="259" w:lineRule="auto"/>
        <w:rPr>
          <w:rFonts w:eastAsia="Calibri" w:cs="Times New Roman"/>
          <w:lang w:val="el-GR" w:eastAsia="en-US"/>
        </w:rPr>
      </w:pPr>
    </w:p>
    <w:p w14:paraId="331E82AA" w14:textId="77777777" w:rsidR="00C83CDE" w:rsidRDefault="00C83CDE" w:rsidP="00C83CDE">
      <w:pPr>
        <w:suppressAutoHyphens w:val="0"/>
        <w:spacing w:after="0" w:line="259" w:lineRule="auto"/>
        <w:rPr>
          <w:rFonts w:eastAsia="Calibri" w:cs="Times New Roman"/>
          <w:lang w:val="el-GR" w:eastAsia="en-US"/>
        </w:rPr>
      </w:pPr>
      <w:r w:rsidRPr="00F62DBC">
        <w:rPr>
          <w:rFonts w:eastAsia="Calibri" w:cs="Times New Roman"/>
          <w:lang w:val="el-GR" w:eastAsia="en-US"/>
        </w:rPr>
        <w:t>γ. στην περίπτωση που τα μέτρα έχουν κριθεί ως μη επαρκή, εάν έχει</w:t>
      </w:r>
      <w:r>
        <w:rPr>
          <w:rFonts w:eastAsia="Calibri" w:cs="Times New Roman"/>
          <w:lang w:val="el-GR" w:eastAsia="en-US"/>
        </w:rPr>
        <w:t xml:space="preserve"> λάβει πρόσθετα μέτρα αυτοκάθαρ</w:t>
      </w:r>
      <w:r w:rsidRPr="00F62DBC">
        <w:rPr>
          <w:rFonts w:eastAsia="Calibri" w:cs="Times New Roman"/>
          <w:lang w:val="el-GR" w:eastAsia="en-US"/>
        </w:rPr>
        <w:t>σης μετά την ημερομηνία που εκδόθηκε η απόφαση της περ. α και σε περίπτωση που ισχύει το ανωτέρω να προβεί σε ανάλυσή τους</w:t>
      </w:r>
      <w:r>
        <w:rPr>
          <w:rFonts w:eastAsia="Calibri" w:cs="Times New Roman"/>
          <w:lang w:val="el-GR" w:eastAsia="en-US"/>
        </w:rPr>
        <w:t>,</w:t>
      </w:r>
      <w:r w:rsidRPr="00F62DBC">
        <w:rPr>
          <w:rFonts w:eastAsia="Calibri" w:cs="Times New Roman"/>
          <w:lang w:val="el-GR" w:eastAsia="en-US"/>
        </w:rPr>
        <w:t xml:space="preserve"> αναγράφοντας υποχρεωτικά και την ημερομηνία κατά την οποία αυτά ελήφθησαν.</w:t>
      </w:r>
    </w:p>
    <w:p w14:paraId="34877300" w14:textId="77777777" w:rsidR="00C83CDE" w:rsidRDefault="00C83CDE" w:rsidP="00C83CDE">
      <w:pPr>
        <w:suppressAutoHyphens w:val="0"/>
        <w:spacing w:after="0" w:line="259" w:lineRule="auto"/>
        <w:rPr>
          <w:rFonts w:eastAsia="Calibri" w:cs="Times New Roman"/>
          <w:lang w:val="el-GR" w:eastAsia="en-US"/>
        </w:rPr>
      </w:pPr>
    </w:p>
    <w:p w14:paraId="4B53862A" w14:textId="77777777" w:rsidR="00C83CDE" w:rsidRDefault="00C83CDE" w:rsidP="00C83CDE">
      <w:pPr>
        <w:suppressAutoHyphens w:val="0"/>
        <w:spacing w:after="0" w:line="259" w:lineRule="auto"/>
        <w:rPr>
          <w:lang w:val="el-GR"/>
        </w:rPr>
      </w:pPr>
      <w:r w:rsidRPr="000649DF">
        <w:rPr>
          <w:rFonts w:eastAsia="Calibri" w:cs="Times New Roman"/>
          <w:lang w:val="el-GR" w:eastAsia="en-US"/>
        </w:rPr>
        <w:t>Ειδικά στην περίπτωση που έχουν συμπεριληφθεί στα έγγραφα της σύμβασης δυνητικοί λόγοι αποκλεισμού</w:t>
      </w:r>
      <w:r w:rsidRPr="00E207BE">
        <w:rPr>
          <w:rFonts w:eastAsia="Calibri" w:cs="Times New Roman"/>
          <w:lang w:val="el-GR" w:eastAsia="en-US"/>
        </w:rPr>
        <w:t>, για τους οποίους δεν έχουν προβλεφθεί πεδία δήλωσης πληροφοριών</w:t>
      </w:r>
      <w:r w:rsidRPr="000649DF">
        <w:rPr>
          <w:rFonts w:eastAsia="Calibri" w:cs="Times New Roman"/>
          <w:lang w:val="el-GR" w:eastAsia="en-US"/>
        </w:rPr>
        <w:t xml:space="preserve">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0649DF">
        <w:rPr>
          <w:lang w:val="el-GR"/>
        </w:rPr>
        <w:t>παρ. 9,</w:t>
      </w:r>
      <w:r w:rsidRPr="000649DF">
        <w:rPr>
          <w:rFonts w:eastAsia="Calibri" w:cs="Times New Roman"/>
          <w:lang w:val="el-GR" w:eastAsia="en-US"/>
        </w:rPr>
        <w:t xml:space="preserve"> του ά</w:t>
      </w:r>
      <w:r w:rsidRPr="000649DF">
        <w:rPr>
          <w:lang w:val="el-GR"/>
        </w:rPr>
        <w:t>ρθρου 79 του ν. 4412/2016.</w:t>
      </w:r>
    </w:p>
    <w:p w14:paraId="77AD6D9A" w14:textId="77777777" w:rsidR="00C83CDE" w:rsidRPr="001C57FC" w:rsidRDefault="00C83CDE" w:rsidP="00C83CDE">
      <w:pPr>
        <w:suppressAutoHyphens w:val="0"/>
        <w:spacing w:after="0" w:line="259" w:lineRule="auto"/>
        <w:rPr>
          <w:rFonts w:eastAsia="Calibri" w:cs="Times New Roman"/>
          <w:lang w:val="el-GR" w:eastAsia="en-US"/>
        </w:rPr>
      </w:pPr>
    </w:p>
    <w:p w14:paraId="12F681A8" w14:textId="77777777" w:rsidR="003011F0" w:rsidRPr="008C2B9E" w:rsidRDefault="00C83CDE" w:rsidP="001A41C1">
      <w:pPr>
        <w:pStyle w:val="22"/>
        <w:numPr>
          <w:ilvl w:val="0"/>
          <w:numId w:val="0"/>
        </w:numPr>
        <w:ind w:left="576" w:hanging="576"/>
        <w:rPr>
          <w:rFonts w:cs="Tahoma"/>
        </w:rPr>
      </w:pPr>
      <w:r w:rsidRPr="000649DF">
        <w:rPr>
          <w:rFonts w:eastAsia="Calibri" w:cs="Times New Roman"/>
          <w:lang w:eastAsia="en-US"/>
        </w:rPr>
        <w:t>Επισημαίνεται, τέλος, ότι η δήλωση του οικονομικού φορέα περί μη ρωσικής εμπλοκής,</w:t>
      </w:r>
      <w:r>
        <w:rPr>
          <w:rFonts w:eastAsia="Calibri" w:cs="Times New Roman"/>
          <w:lang w:eastAsia="en-US"/>
        </w:rPr>
        <w:t xml:space="preserve"> </w:t>
      </w:r>
      <w:r w:rsidRPr="000649DF">
        <w:rPr>
          <w:rFonts w:eastAsia="Calibri" w:cs="Times New Roman"/>
          <w:lang w:eastAsia="en-US"/>
        </w:rPr>
        <w:t xml:space="preserve">περιλαμβάνεται σε διακριτή υπεύθυνη δήλωση ή, εναλλακτικά, στη συνοδευτική υπεύθυνη δήλωση που δύναται να υποβάλλεται μαζί με το ΕΕΕΣ. Το περιεχόμενο </w:t>
      </w:r>
      <w:r>
        <w:rPr>
          <w:rFonts w:eastAsia="Calibri" w:cs="Times New Roman"/>
          <w:lang w:eastAsia="en-US"/>
        </w:rPr>
        <w:t xml:space="preserve">της </w:t>
      </w:r>
      <w:r w:rsidRPr="000649DF">
        <w:rPr>
          <w:rFonts w:eastAsia="Calibri" w:cs="Times New Roman"/>
          <w:lang w:eastAsia="en-US"/>
        </w:rPr>
        <w:t xml:space="preserve">δήλωσης προβλέπεται στο </w:t>
      </w:r>
      <w:r>
        <w:rPr>
          <w:rFonts w:eastAsia="Calibri" w:cs="Times New Roman"/>
          <w:lang w:eastAsia="en-US"/>
        </w:rPr>
        <w:fldChar w:fldCharType="begin"/>
      </w:r>
      <w:r>
        <w:rPr>
          <w:rFonts w:eastAsia="Calibri" w:cs="Times New Roman"/>
          <w:lang w:eastAsia="en-US"/>
        </w:rPr>
        <w:instrText xml:space="preserve"> REF _Ref494118533 \h </w:instrText>
      </w:r>
      <w:r>
        <w:rPr>
          <w:rFonts w:eastAsia="Calibri" w:cs="Times New Roman"/>
          <w:lang w:eastAsia="en-US"/>
        </w:rPr>
      </w:r>
      <w:r>
        <w:rPr>
          <w:rFonts w:eastAsia="Calibri" w:cs="Times New Roman"/>
          <w:lang w:eastAsia="en-US"/>
        </w:rPr>
        <w:fldChar w:fldCharType="separate"/>
      </w:r>
      <w:r w:rsidR="003011F0" w:rsidRPr="008C2B9E">
        <w:rPr>
          <w:rFonts w:cs="Tahoma"/>
        </w:rPr>
        <w:t xml:space="preserve">ΠΑΡΑΡΤΗΜΑ VII – </w:t>
      </w:r>
      <w:r w:rsidR="003011F0" w:rsidRPr="00603221">
        <w:rPr>
          <w:rFonts w:cs="Tahoma"/>
        </w:rPr>
        <w:t>Άλλες Δηλώσεις</w:t>
      </w:r>
    </w:p>
    <w:p w14:paraId="439E7EA4" w14:textId="3877A40D" w:rsidR="00F64037" w:rsidRPr="001D3301" w:rsidRDefault="00C83CDE" w:rsidP="001D3301">
      <w:pPr>
        <w:suppressAutoHyphens w:val="0"/>
        <w:spacing w:after="160" w:line="259" w:lineRule="auto"/>
        <w:rPr>
          <w:rFonts w:eastAsia="Calibri" w:cs="Times New Roman"/>
          <w:lang w:val="el-GR" w:eastAsia="en-US"/>
        </w:rPr>
      </w:pPr>
      <w:r>
        <w:rPr>
          <w:rFonts w:eastAsia="Calibri" w:cs="Times New Roman"/>
          <w:lang w:val="el-GR" w:eastAsia="en-US"/>
        </w:rPr>
        <w:fldChar w:fldCharType="end"/>
      </w:r>
      <w:r>
        <w:rPr>
          <w:rFonts w:eastAsia="Calibri" w:cs="Times New Roman"/>
          <w:lang w:val="el-GR" w:eastAsia="en-US"/>
        </w:rPr>
        <w:t xml:space="preserve"> </w:t>
      </w:r>
      <w:r w:rsidRPr="000649DF">
        <w:rPr>
          <w:rFonts w:eastAsia="Calibri" w:cs="Times New Roman"/>
          <w:lang w:val="el-GR" w:eastAsia="en-US"/>
        </w:rPr>
        <w:t>της παρούσας.</w:t>
      </w:r>
    </w:p>
    <w:p w14:paraId="326D3D4F" w14:textId="17FC2DE4" w:rsidR="00C0210C" w:rsidRPr="001D3301" w:rsidRDefault="00C0210C" w:rsidP="009962DA">
      <w:pPr>
        <w:pStyle w:val="40"/>
        <w:rPr>
          <w:rFonts w:cs="Tahoma"/>
          <w:lang w:val="el-GR"/>
        </w:rPr>
      </w:pPr>
      <w:bookmarkStart w:id="139" w:name="_Toc74566838"/>
      <w:bookmarkStart w:id="140" w:name="_Toc74566839"/>
      <w:bookmarkStart w:id="141" w:name="_Toc74566840"/>
      <w:bookmarkStart w:id="142" w:name="_Toc74566841"/>
      <w:bookmarkStart w:id="143" w:name="_Toc74566842"/>
      <w:bookmarkStart w:id="144" w:name="_Toc74566843"/>
      <w:bookmarkStart w:id="145" w:name="_Toc74566844"/>
      <w:bookmarkStart w:id="146" w:name="_Toc74566845"/>
      <w:bookmarkStart w:id="147" w:name="_Toc74566846"/>
      <w:bookmarkStart w:id="148" w:name="_Toc74566847"/>
      <w:bookmarkStart w:id="149" w:name="_Toc74566848"/>
      <w:bookmarkStart w:id="150" w:name="_Toc74566849"/>
      <w:bookmarkStart w:id="151" w:name="_Hlk35420523"/>
      <w:bookmarkStart w:id="152" w:name="_Ref40957856"/>
      <w:bookmarkStart w:id="153" w:name="_Toc176421601"/>
      <w:bookmarkEnd w:id="139"/>
      <w:bookmarkEnd w:id="140"/>
      <w:bookmarkEnd w:id="141"/>
      <w:bookmarkEnd w:id="142"/>
      <w:bookmarkEnd w:id="143"/>
      <w:bookmarkEnd w:id="144"/>
      <w:bookmarkEnd w:id="145"/>
      <w:bookmarkEnd w:id="146"/>
      <w:bookmarkEnd w:id="147"/>
      <w:bookmarkEnd w:id="148"/>
      <w:bookmarkEnd w:id="149"/>
      <w:bookmarkEnd w:id="150"/>
      <w:r w:rsidRPr="001D3301">
        <w:rPr>
          <w:rFonts w:cs="Tahoma"/>
          <w:lang w:val="el-GR"/>
        </w:rPr>
        <w:t>Αποδεικτικά μέσα</w:t>
      </w:r>
      <w:r w:rsidR="007B179C">
        <w:rPr>
          <w:rStyle w:val="ab"/>
          <w:rFonts w:ascii="Calibri" w:hAnsi="Calibri"/>
          <w:lang w:val="el-GR"/>
        </w:rPr>
        <w:footnoteReference w:id="8"/>
      </w:r>
      <w:r w:rsidRPr="001D3301">
        <w:rPr>
          <w:rFonts w:cs="Tahoma"/>
          <w:lang w:val="el-GR"/>
        </w:rPr>
        <w:t xml:space="preserve"> </w:t>
      </w:r>
      <w:bookmarkEnd w:id="151"/>
      <w:r w:rsidRPr="001D3301">
        <w:rPr>
          <w:rFonts w:cs="Tahoma"/>
          <w:lang w:val="el-GR"/>
        </w:rPr>
        <w:t>- Δικαιολογητικά προσωρινού αναδόχου</w:t>
      </w:r>
      <w:bookmarkEnd w:id="152"/>
      <w:bookmarkEnd w:id="153"/>
    </w:p>
    <w:p w14:paraId="23D5D079" w14:textId="28BFBB1F" w:rsidR="008338F0" w:rsidRDefault="003355E7">
      <w:pPr>
        <w:rPr>
          <w:bCs/>
          <w:lang w:val="el-GR"/>
        </w:rPr>
      </w:pPr>
      <w:r w:rsidRPr="008C2B9E">
        <w:rPr>
          <w:b/>
          <w:bCs/>
          <w:lang w:val="el-GR"/>
        </w:rPr>
        <w:t>Α</w:t>
      </w:r>
      <w:r w:rsidRPr="008C2B9E">
        <w:rPr>
          <w:bCs/>
          <w:lang w:val="el-GR"/>
        </w:rPr>
        <w:t xml:space="preserve">. </w:t>
      </w:r>
      <w:r w:rsidR="00B9111A" w:rsidRPr="008C2B9E">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67613215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rPr>
        <w:t>3.2</w:t>
      </w:r>
      <w:r w:rsidR="00E77EAA">
        <w:fldChar w:fldCharType="end"/>
      </w:r>
      <w:r w:rsidR="00B9111A" w:rsidRPr="008C2B9E">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467CC59A" w14:textId="64D20664" w:rsidR="007C5BDE" w:rsidRPr="008C2B9E" w:rsidRDefault="007C5BDE">
      <w:pPr>
        <w:rPr>
          <w:bCs/>
          <w:lang w:val="el-GR"/>
        </w:rPr>
      </w:pPr>
      <w:r>
        <w:rPr>
          <w:bCs/>
          <w:lang w:val="el-GR"/>
        </w:rPr>
        <w:lastRenderedPageBreak/>
        <w:t>Οι οικονομικοί φορείς μεριμνούν να διαθέτουν δικαιολογητικά, τα οποία να καλύπτουν και τον χρόνο υποβολής ης προσφοράς</w:t>
      </w:r>
    </w:p>
    <w:p w14:paraId="5CAB8474" w14:textId="77777777" w:rsidR="00B9111A" w:rsidRPr="008C2B9E" w:rsidRDefault="00B9111A" w:rsidP="00B9111A">
      <w:pPr>
        <w:rPr>
          <w:bCs/>
          <w:lang w:val="el-GR"/>
        </w:rPr>
      </w:pPr>
      <w:r w:rsidRPr="008C2B9E">
        <w:rPr>
          <w:bCs/>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3B052F75" w14:textId="77777777" w:rsidR="00B9111A" w:rsidRPr="008C2B9E" w:rsidRDefault="00B9111A">
      <w:pPr>
        <w:rPr>
          <w:bCs/>
          <w:lang w:val="el-GR"/>
        </w:rPr>
      </w:pPr>
      <w:r w:rsidRPr="008C2B9E">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50FA62C3" w14:textId="10A60E76" w:rsidR="00B9111A" w:rsidRPr="008C2B9E" w:rsidRDefault="00B9111A" w:rsidP="00B9111A">
      <w:pPr>
        <w:rPr>
          <w:bCs/>
          <w:lang w:val="el-GR"/>
        </w:rPr>
      </w:pPr>
      <w:r w:rsidRPr="008C2B9E">
        <w:rPr>
          <w:bCs/>
          <w:lang w:val="el-GR"/>
        </w:rPr>
        <w:t xml:space="preserve">Τα δικαιολογητικά του παρόντος υποβάλλονται και γίνονται αποδεκτά σύμφωνα με την παράγραφο </w:t>
      </w:r>
      <w:r w:rsidR="006D4E84">
        <w:rPr>
          <w:bCs/>
          <w:lang w:val="el-GR"/>
        </w:rPr>
        <w:fldChar w:fldCharType="begin"/>
      </w:r>
      <w:r w:rsidR="00EA466B">
        <w:rPr>
          <w:bCs/>
          <w:lang w:val="el-GR"/>
        </w:rPr>
        <w:instrText xml:space="preserve"> REF _Ref95862857 \r \h </w:instrText>
      </w:r>
      <w:r w:rsidR="006D4E84">
        <w:rPr>
          <w:bCs/>
          <w:lang w:val="el-GR"/>
        </w:rPr>
      </w:r>
      <w:r w:rsidR="006D4E84">
        <w:rPr>
          <w:bCs/>
          <w:lang w:val="el-GR"/>
        </w:rPr>
        <w:fldChar w:fldCharType="separate"/>
      </w:r>
      <w:r w:rsidR="003011F0">
        <w:rPr>
          <w:bCs/>
          <w:lang w:val="el-GR"/>
        </w:rPr>
        <w:t>2.4.2.5</w:t>
      </w:r>
      <w:r w:rsidR="006D4E84">
        <w:rPr>
          <w:bCs/>
          <w:lang w:val="el-GR"/>
        </w:rPr>
        <w:fldChar w:fldCharType="end"/>
      </w:r>
      <w:r w:rsidR="00EA466B">
        <w:rPr>
          <w:bCs/>
          <w:lang w:val="el-GR"/>
        </w:rPr>
        <w:t xml:space="preserve"> </w:t>
      </w:r>
      <w:r w:rsidRPr="008C2B9E">
        <w:rPr>
          <w:bCs/>
          <w:lang w:val="el-GR"/>
        </w:rPr>
        <w:t xml:space="preserve">και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67613215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Cs/>
          <w:lang w:val="el-GR"/>
        </w:rPr>
        <w:t>3.2</w:t>
      </w:r>
      <w:r w:rsidR="00E77EAA">
        <w:fldChar w:fldCharType="end"/>
      </w:r>
      <w:r w:rsidRPr="008C2B9E">
        <w:rPr>
          <w:bCs/>
          <w:lang w:val="el-GR"/>
        </w:rPr>
        <w:t xml:space="preserve"> της παρούσας.</w:t>
      </w:r>
    </w:p>
    <w:p w14:paraId="30ABA2B7" w14:textId="7DFFA505" w:rsidR="00B9111A" w:rsidRPr="008C2B9E" w:rsidRDefault="00B413F7" w:rsidP="00B9111A">
      <w:pPr>
        <w:rPr>
          <w:b/>
          <w:bCs/>
          <w:lang w:val="el-GR"/>
        </w:rPr>
      </w:pPr>
      <w:r>
        <w:rPr>
          <w:lang w:val="el-GR"/>
        </w:rPr>
        <w:t>Τ</w:t>
      </w:r>
      <w:r w:rsidR="00B9111A" w:rsidRPr="008C2B9E">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438E1215" w14:textId="160A46C3" w:rsidR="00B9111A" w:rsidRPr="008C2B9E" w:rsidRDefault="00B9111A" w:rsidP="00B9111A">
      <w:pPr>
        <w:rPr>
          <w:lang w:val="el-GR"/>
        </w:rPr>
      </w:pPr>
      <w:r w:rsidRPr="008C2B9E">
        <w:rPr>
          <w:b/>
          <w:bCs/>
          <w:lang w:val="el-GR"/>
        </w:rPr>
        <w:t>Β.</w:t>
      </w:r>
      <w:r w:rsidRPr="008C2B9E">
        <w:rPr>
          <w:lang w:val="el-GR"/>
        </w:rPr>
        <w:t xml:space="preserve"> </w:t>
      </w:r>
      <w:r w:rsidRPr="008C2B9E">
        <w:rPr>
          <w:b/>
          <w:lang w:val="el-GR"/>
        </w:rPr>
        <w:t>1.</w:t>
      </w:r>
      <w:r w:rsidRPr="008C2B9E">
        <w:rPr>
          <w:lang w:val="el-GR"/>
        </w:rPr>
        <w:t xml:space="preserve"> Για την απόδειξη της μη συνδρομής των λόγων αποκλεισμού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496541356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2.2.3</w:t>
      </w:r>
      <w:r w:rsidR="00E77EAA">
        <w:fldChar w:fldCharType="end"/>
      </w:r>
      <w:r w:rsidRPr="008C2B9E">
        <w:rPr>
          <w:lang w:val="el-GR"/>
        </w:rPr>
        <w:t xml:space="preserve"> οι προσφέροντες οικονομικοί φορείς προσκομίζουν αντίστοιχα τα δικαιολογητικά που αναφέρονται παρακάτω</w:t>
      </w:r>
      <w:r w:rsidR="00235BF5">
        <w:rPr>
          <w:lang w:val="el-GR"/>
        </w:rPr>
        <w:t>.</w:t>
      </w:r>
    </w:p>
    <w:p w14:paraId="2A912871" w14:textId="77777777" w:rsidR="00235BF5" w:rsidRPr="00C229F3" w:rsidRDefault="00235BF5" w:rsidP="00235BF5">
      <w:pPr>
        <w:rPr>
          <w:lang w:val="el-GR"/>
        </w:rPr>
      </w:pPr>
      <w:r>
        <w:rPr>
          <w:lang w:val="el-GR"/>
        </w:rPr>
        <w:t>Τα εν λόγω πιστοποιητικά υποβάλλονται μαζί με τα υπόλοιπα αποδεικτικά μέσα του άρθρου 22 από τον προσωρινό ανάδοχο, μέσω του υποσυστήματος, στον φάκελο «δικαιολογητικά προσωρινού αναδόχου».</w:t>
      </w:r>
    </w:p>
    <w:p w14:paraId="3C589409" w14:textId="146F26D1" w:rsidR="00C27CEC" w:rsidRPr="008C2B9E" w:rsidRDefault="00C27CEC" w:rsidP="00C27CEC">
      <w:pPr>
        <w:rPr>
          <w:color w:val="000000"/>
          <w:lang w:val="el-GR"/>
        </w:rPr>
      </w:pPr>
      <w:r w:rsidRPr="008C2B9E">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496540586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0000"/>
          <w:lang w:val="el-GR"/>
        </w:rPr>
        <w:t>2.2.3.3</w:t>
      </w:r>
      <w:r w:rsidR="00E77EAA">
        <w:fldChar w:fldCharType="end"/>
      </w:r>
      <w:r w:rsidRPr="008C2B9E">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496540586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0000"/>
          <w:lang w:val="el-GR"/>
        </w:rPr>
        <w:t>2.2.3.3</w:t>
      </w:r>
      <w:r w:rsidR="00E77EAA">
        <w:fldChar w:fldCharType="end"/>
      </w:r>
      <w:r w:rsidRPr="008C2B9E">
        <w:rPr>
          <w:color w:val="000000"/>
          <w:lang w:val="el-GR"/>
        </w:rPr>
        <w:t>. Οι επίσημες δηλώσεις καθίστανται διαθέσιμες μέσω του επιγραμμικού αποθετηρίου πιστοποιητικών (</w:t>
      </w:r>
      <w:r w:rsidRPr="008C2B9E">
        <w:rPr>
          <w:color w:val="000000"/>
          <w:lang w:val="en-US"/>
        </w:rPr>
        <w:t>e</w:t>
      </w:r>
      <w:r w:rsidRPr="008C2B9E">
        <w:rPr>
          <w:color w:val="000000"/>
          <w:lang w:val="el-GR"/>
        </w:rPr>
        <w:t>-</w:t>
      </w:r>
      <w:r w:rsidRPr="008C2B9E">
        <w:rPr>
          <w:color w:val="000000"/>
          <w:lang w:val="en-US"/>
        </w:rPr>
        <w:t>Certis</w:t>
      </w:r>
      <w:r w:rsidRPr="008C2B9E">
        <w:rPr>
          <w:color w:val="000000"/>
          <w:lang w:val="el-GR"/>
        </w:rPr>
        <w:t>) του άρθρου 81 του ν. 4412/2016.</w:t>
      </w:r>
    </w:p>
    <w:p w14:paraId="2D33E008" w14:textId="77777777" w:rsidR="00C27CEC" w:rsidRPr="008C2B9E" w:rsidRDefault="00C27CEC" w:rsidP="00C27CEC">
      <w:pPr>
        <w:rPr>
          <w:lang w:val="el-GR"/>
        </w:rPr>
      </w:pPr>
      <w:r w:rsidRPr="008C2B9E">
        <w:rPr>
          <w:color w:val="000000"/>
          <w:lang w:val="el-GR"/>
        </w:rPr>
        <w:t>Ειδικότερα οι οικονομικοί φορείς προσκομίζουν:</w:t>
      </w:r>
    </w:p>
    <w:p w14:paraId="3A2666AD" w14:textId="78F6D365" w:rsidR="00C27CEC" w:rsidRPr="008C2B9E" w:rsidRDefault="00C27CEC" w:rsidP="00C27CEC">
      <w:pPr>
        <w:rPr>
          <w:color w:val="000000"/>
          <w:lang w:val="el-GR"/>
        </w:rPr>
      </w:pPr>
      <w:r w:rsidRPr="008C2B9E">
        <w:rPr>
          <w:b/>
          <w:bCs/>
          <w:lang w:val="el-GR"/>
        </w:rPr>
        <w:t>α)</w:t>
      </w:r>
      <w:r w:rsidRPr="008C2B9E">
        <w:rPr>
          <w:lang w:val="el-GR"/>
        </w:rPr>
        <w:t xml:space="preserve"> για 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74507429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
          <w:bCs/>
          <w:lang w:val="el-GR"/>
        </w:rPr>
        <w:t>2.2.3.1</w:t>
      </w:r>
      <w:r w:rsidR="00E77EAA">
        <w:fldChar w:fldCharType="end"/>
      </w:r>
      <w:r w:rsidRPr="008C2B9E">
        <w:rPr>
          <w:b/>
          <w:bCs/>
          <w:lang w:val="el-GR"/>
        </w:rPr>
        <w:t xml:space="preserve"> </w:t>
      </w:r>
      <w:r w:rsidRPr="008C2B9E">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8C2B9E">
        <w:rPr>
          <w:color w:val="000000"/>
          <w:lang w:val="el-GR"/>
        </w:rPr>
        <w:t xml:space="preserve">που να έχει εκδοθεί έως τρεις (3) μήνες πριν από την υποβολή του. </w:t>
      </w:r>
    </w:p>
    <w:p w14:paraId="6E3DD788" w14:textId="40E0F521" w:rsidR="00C27CEC" w:rsidRPr="008C2B9E" w:rsidRDefault="00C27CEC" w:rsidP="00C27CEC">
      <w:pPr>
        <w:rPr>
          <w:color w:val="000000"/>
          <w:lang w:val="el-GR"/>
        </w:rPr>
      </w:pPr>
      <w:r w:rsidRPr="008C2B9E">
        <w:rPr>
          <w:color w:val="000000"/>
          <w:lang w:val="el-GR"/>
        </w:rPr>
        <w:lastRenderedPageBreak/>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74507429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2.2.3.1</w:t>
      </w:r>
      <w:r w:rsidR="00E77EAA">
        <w:fldChar w:fldCharType="end"/>
      </w:r>
      <w:r w:rsidRPr="008C2B9E">
        <w:rPr>
          <w:color w:val="000000"/>
          <w:lang w:val="el-GR"/>
        </w:rPr>
        <w:t>,</w:t>
      </w:r>
    </w:p>
    <w:p w14:paraId="558270B2" w14:textId="66018A47" w:rsidR="00C27CEC" w:rsidRPr="008C2B9E" w:rsidRDefault="00C27CEC" w:rsidP="00C27CEC">
      <w:pPr>
        <w:rPr>
          <w:color w:val="000000"/>
          <w:lang w:val="el-GR"/>
        </w:rPr>
      </w:pPr>
      <w:r w:rsidRPr="008C2B9E">
        <w:rPr>
          <w:b/>
          <w:bCs/>
          <w:color w:val="000000"/>
          <w:lang w:val="el-GR"/>
        </w:rPr>
        <w:t>β)</w:t>
      </w:r>
      <w:r w:rsidRPr="008C2B9E">
        <w:rPr>
          <w:color w:val="000000"/>
          <w:lang w:val="el-GR"/>
        </w:rPr>
        <w:t xml:space="preserve"> για 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503518036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
          <w:bCs/>
          <w:color w:val="000000"/>
          <w:lang w:val="el-GR"/>
        </w:rPr>
        <w:t>2.2.3.2</w:t>
      </w:r>
      <w:r w:rsidR="00E77EAA">
        <w:fldChar w:fldCharType="end"/>
      </w:r>
      <w:r w:rsidRPr="008C2B9E">
        <w:rPr>
          <w:b/>
          <w:bCs/>
          <w:color w:val="000000"/>
          <w:lang w:val="el-GR"/>
        </w:rPr>
        <w:t xml:space="preserve"> </w:t>
      </w:r>
      <w:r w:rsidRPr="008C2B9E">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8C2B9E">
        <w:rPr>
          <w:rStyle w:val="0"/>
          <w:color w:val="000000"/>
          <w:lang w:val="el-GR"/>
        </w:rPr>
        <w:footnoteReference w:id="9"/>
      </w:r>
      <w:r w:rsidRPr="008C2B9E">
        <w:rPr>
          <w:color w:val="000000"/>
          <w:lang w:val="el-GR"/>
        </w:rPr>
        <w:t xml:space="preserve">  </w:t>
      </w:r>
    </w:p>
    <w:p w14:paraId="082A32E9" w14:textId="77777777" w:rsidR="00C27CEC" w:rsidRPr="008C2B9E" w:rsidRDefault="00C27CEC" w:rsidP="00C27CEC">
      <w:pPr>
        <w:rPr>
          <w:b/>
          <w:bCs/>
          <w:color w:val="000000"/>
          <w:lang w:val="el-GR"/>
        </w:rPr>
      </w:pPr>
      <w:r w:rsidRPr="008C2B9E">
        <w:rPr>
          <w:color w:val="000000"/>
          <w:lang w:val="el-GR"/>
        </w:rPr>
        <w:t>Ιδίως οι οικονομικοί φορείς που είναι εγκατεστημένοι στην Ελλάδα προσκομίζουν:</w:t>
      </w:r>
    </w:p>
    <w:p w14:paraId="55EFCABE" w14:textId="251B38EC" w:rsidR="00B9111A" w:rsidRPr="008C2B9E" w:rsidRDefault="00C27CEC" w:rsidP="00C27CEC">
      <w:pPr>
        <w:rPr>
          <w:b/>
          <w:lang w:val="el-GR"/>
        </w:rPr>
      </w:pPr>
      <w:r w:rsidRPr="008C2B9E">
        <w:rPr>
          <w:b/>
          <w:bCs/>
          <w:color w:val="000000"/>
          <w:lang w:val="en-US"/>
        </w:rPr>
        <w:t>i</w:t>
      </w:r>
      <w:r w:rsidRPr="008C2B9E">
        <w:rPr>
          <w:b/>
          <w:bCs/>
          <w:color w:val="000000"/>
          <w:lang w:val="el-GR"/>
        </w:rPr>
        <w:t xml:space="preserve">) </w:t>
      </w:r>
      <w:r w:rsidRPr="008C2B9E">
        <w:rPr>
          <w:color w:val="000000"/>
          <w:lang w:val="el-GR"/>
        </w:rPr>
        <w:t xml:space="preserve">Για την απόδειξη της εκπλήρωσης των φορολογικών υποχρεώσεων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503518036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0000"/>
          <w:lang w:val="el-GR"/>
        </w:rPr>
        <w:t>2.2.3.2</w:t>
      </w:r>
      <w:r w:rsidR="00E77EAA">
        <w:fldChar w:fldCharType="end"/>
      </w:r>
      <w:r w:rsidR="008E444E" w:rsidRPr="008C2B9E">
        <w:rPr>
          <w:color w:val="000000"/>
          <w:lang w:val="el-GR"/>
        </w:rPr>
        <w:t xml:space="preserve"> </w:t>
      </w:r>
      <w:r w:rsidRPr="008C2B9E">
        <w:rPr>
          <w:color w:val="000000"/>
          <w:lang w:val="el-GR"/>
        </w:rPr>
        <w:t>περίπτωση α’ αποδεικτικό ενημερότητας εκδιδόμενο από την Α.Α.Δ.Ε..</w:t>
      </w:r>
    </w:p>
    <w:p w14:paraId="6B41BA68" w14:textId="249C4231" w:rsidR="00C27CEC" w:rsidRPr="008C2B9E" w:rsidRDefault="00C27CEC" w:rsidP="00C27CEC">
      <w:pPr>
        <w:rPr>
          <w:color w:val="000000"/>
          <w:lang w:val="el-GR"/>
        </w:rPr>
      </w:pPr>
      <w:r w:rsidRPr="008C2B9E">
        <w:rPr>
          <w:b/>
          <w:bCs/>
          <w:color w:val="000000"/>
          <w:lang w:val="en-US"/>
        </w:rPr>
        <w:t>ii</w:t>
      </w:r>
      <w:r w:rsidRPr="008C2B9E">
        <w:rPr>
          <w:b/>
          <w:bCs/>
          <w:color w:val="000000"/>
          <w:lang w:val="el-GR"/>
        </w:rPr>
        <w:t xml:space="preserve">) </w:t>
      </w:r>
      <w:r w:rsidRPr="008C2B9E">
        <w:rPr>
          <w:color w:val="000000"/>
          <w:lang w:val="el-GR"/>
        </w:rPr>
        <w:t xml:space="preserve">Για την απόδειξη της εκπλήρωσης των υποχρεώσεων προς τους οργανισμούς κοινωνικής ασφάλισης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503518036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
          <w:bCs/>
          <w:color w:val="000000"/>
          <w:lang w:val="el-GR"/>
        </w:rPr>
        <w:t>2.2.3.2</w:t>
      </w:r>
      <w:r w:rsidR="00E77EAA">
        <w:fldChar w:fldCharType="end"/>
      </w:r>
      <w:r w:rsidR="008E444E" w:rsidRPr="008C2B9E">
        <w:rPr>
          <w:b/>
          <w:bCs/>
          <w:color w:val="000000"/>
          <w:lang w:val="el-GR"/>
        </w:rPr>
        <w:t xml:space="preserve"> </w:t>
      </w:r>
      <w:r w:rsidRPr="008C2B9E">
        <w:rPr>
          <w:b/>
          <w:bCs/>
          <w:color w:val="000000"/>
          <w:lang w:val="el-GR"/>
        </w:rPr>
        <w:t xml:space="preserve"> </w:t>
      </w:r>
      <w:r w:rsidRPr="008C2B9E">
        <w:rPr>
          <w:color w:val="000000"/>
          <w:lang w:val="el-GR"/>
        </w:rPr>
        <w:t xml:space="preserve">περίπτωση α’ πιστοποιητικό εκδιδόμενο από τον </w:t>
      </w:r>
      <w:r w:rsidRPr="008C2B9E">
        <w:rPr>
          <w:color w:val="000000"/>
          <w:lang w:val="en-US"/>
        </w:rPr>
        <w:t>e</w:t>
      </w:r>
      <w:r w:rsidRPr="008C2B9E">
        <w:rPr>
          <w:color w:val="000000"/>
          <w:lang w:val="el-GR"/>
        </w:rPr>
        <w:t xml:space="preserve">-ΕΦΚΑ. </w:t>
      </w:r>
      <w:r w:rsidR="008E444E" w:rsidRPr="008C2B9E">
        <w:rPr>
          <w:color w:val="000000"/>
          <w:lang w:val="el-GR"/>
        </w:rPr>
        <w:t>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53990A63" w14:textId="46794ECC" w:rsidR="008E444E" w:rsidRPr="008C2B9E" w:rsidRDefault="008E444E" w:rsidP="008E444E">
      <w:pPr>
        <w:rPr>
          <w:color w:val="000000"/>
          <w:lang w:val="el-GR"/>
        </w:rPr>
      </w:pPr>
      <w:r w:rsidRPr="008C2B9E">
        <w:rPr>
          <w:b/>
          <w:bCs/>
          <w:color w:val="000000"/>
          <w:lang w:val="en-US"/>
        </w:rPr>
        <w:t>iii</w:t>
      </w:r>
      <w:r w:rsidRPr="008C2B9E">
        <w:rPr>
          <w:b/>
          <w:bCs/>
          <w:color w:val="000000"/>
          <w:lang w:val="el-GR"/>
        </w:rPr>
        <w:t xml:space="preserve">) </w:t>
      </w:r>
      <w:r w:rsidRPr="008C2B9E">
        <w:rPr>
          <w:color w:val="000000"/>
          <w:lang w:val="el-GR"/>
        </w:rPr>
        <w:t xml:space="preserve">Για 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503518036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0000"/>
          <w:lang w:val="el-GR"/>
        </w:rPr>
        <w:t>2.2.3.2</w:t>
      </w:r>
      <w:r w:rsidR="00E77EAA">
        <w:fldChar w:fldCharType="end"/>
      </w:r>
      <w:r w:rsidR="00614898" w:rsidRPr="008C2B9E">
        <w:rPr>
          <w:color w:val="000000"/>
          <w:lang w:val="el-GR"/>
        </w:rPr>
        <w:t xml:space="preserve"> </w:t>
      </w:r>
      <w:r w:rsidRPr="008C2B9E">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3130534E" w14:textId="03932319" w:rsidR="008E444E" w:rsidRPr="008C2B9E" w:rsidRDefault="008E444E" w:rsidP="008E444E">
      <w:pPr>
        <w:rPr>
          <w:color w:val="000000"/>
          <w:lang w:val="el-GR"/>
        </w:rPr>
      </w:pPr>
      <w:r w:rsidRPr="008C2B9E">
        <w:rPr>
          <w:b/>
          <w:bCs/>
          <w:lang w:val="el-GR"/>
        </w:rPr>
        <w:t xml:space="preserve">γ) </w:t>
      </w:r>
      <w:r w:rsidRPr="008C2B9E">
        <w:rPr>
          <w:color w:val="000000"/>
          <w:lang w:val="el-GR"/>
        </w:rPr>
        <w:t xml:space="preserve">για 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496540586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0000"/>
          <w:lang w:val="el-GR"/>
        </w:rPr>
        <w:t>2.2.3.3</w:t>
      </w:r>
      <w:r w:rsidR="00E77EAA">
        <w:fldChar w:fldCharType="end"/>
      </w:r>
      <w:r w:rsidR="00614898" w:rsidRPr="008C2B9E">
        <w:rPr>
          <w:color w:val="000000"/>
          <w:lang w:val="el-GR"/>
        </w:rPr>
        <w:t xml:space="preserve"> </w:t>
      </w:r>
      <w:r w:rsidRPr="008C2B9E">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25F89AEC" w14:textId="77777777" w:rsidR="008E444E" w:rsidRPr="008C2B9E" w:rsidRDefault="008E444E" w:rsidP="008E444E">
      <w:pPr>
        <w:rPr>
          <w:b/>
          <w:bCs/>
          <w:color w:val="000000"/>
          <w:lang w:val="el-GR"/>
        </w:rPr>
      </w:pPr>
      <w:r w:rsidRPr="008C2B9E">
        <w:rPr>
          <w:color w:val="000000"/>
          <w:lang w:val="el-GR"/>
        </w:rPr>
        <w:t>Ιδίως οι οικονομικοί φορείς που είναι εγκατεστημένοι στην Ελλάδα προσκομίζουν:</w:t>
      </w:r>
    </w:p>
    <w:p w14:paraId="4D5C236E" w14:textId="5616CD84" w:rsidR="008E444E" w:rsidRPr="008C2B9E" w:rsidRDefault="008E444E" w:rsidP="008E444E">
      <w:pPr>
        <w:rPr>
          <w:b/>
          <w:lang w:val="el-GR"/>
        </w:rPr>
      </w:pPr>
      <w:bookmarkStart w:id="154" w:name="_Hlk69240569"/>
      <w:r w:rsidRPr="008C2B9E">
        <w:rPr>
          <w:b/>
          <w:bCs/>
          <w:lang w:val="en-US"/>
        </w:rPr>
        <w:t>i</w:t>
      </w:r>
      <w:r w:rsidRPr="008C2B9E">
        <w:rPr>
          <w:b/>
          <w:bCs/>
          <w:lang w:val="el-GR"/>
        </w:rPr>
        <w:t>)</w:t>
      </w:r>
      <w:r w:rsidRPr="008C2B9E">
        <w:rPr>
          <w:bCs/>
          <w:lang w:val="el-GR"/>
        </w:rPr>
        <w:t xml:space="preserve"> Ενιαίο Πιστοποιητικό Δικαστικής Φερεγγυότητας</w:t>
      </w:r>
      <w:bookmarkEnd w:id="154"/>
      <w:r w:rsidRPr="008C2B9E">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bookmarkStart w:id="155" w:name="_Hlk151727489"/>
      <w:r w:rsidR="007B179C" w:rsidRPr="000649DF">
        <w:rPr>
          <w:bCs/>
          <w:lang w:val="el-GR"/>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r w:rsidR="007B179C">
        <w:rPr>
          <w:bCs/>
          <w:lang w:val="el-GR"/>
        </w:rPr>
        <w:t>.</w:t>
      </w:r>
      <w:bookmarkEnd w:id="155"/>
      <w:r w:rsidRPr="008C2B9E">
        <w:rPr>
          <w:bCs/>
          <w:lang w:val="el-GR"/>
        </w:rPr>
        <w:t xml:space="preserve">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62C808AD" w14:textId="77777777" w:rsidR="008E444E" w:rsidRPr="008C2B9E" w:rsidRDefault="008E444E" w:rsidP="008E444E">
      <w:pPr>
        <w:rPr>
          <w:b/>
          <w:bCs/>
          <w:color w:val="000000"/>
          <w:lang w:val="el-GR"/>
        </w:rPr>
      </w:pPr>
      <w:r w:rsidRPr="008C2B9E">
        <w:rPr>
          <w:b/>
          <w:lang w:val="en-US"/>
        </w:rPr>
        <w:t>ii</w:t>
      </w:r>
      <w:r w:rsidRPr="008C2B9E">
        <w:rPr>
          <w:b/>
          <w:lang w:val="el-GR"/>
        </w:rPr>
        <w:t xml:space="preserve">) </w:t>
      </w:r>
      <w:r w:rsidRPr="008C2B9E">
        <w:rPr>
          <w:bCs/>
          <w:lang w:val="el-GR"/>
        </w:rPr>
        <w:t>Π</w:t>
      </w:r>
      <w:r w:rsidRPr="008C2B9E">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2F01CD42" w14:textId="77777777" w:rsidR="008E444E" w:rsidRPr="008C2B9E" w:rsidRDefault="008E444E" w:rsidP="008E444E">
      <w:pPr>
        <w:rPr>
          <w:bCs/>
          <w:color w:val="000000"/>
          <w:lang w:val="el-GR"/>
        </w:rPr>
      </w:pPr>
      <w:r w:rsidRPr="008C2B9E">
        <w:rPr>
          <w:b/>
          <w:bCs/>
          <w:color w:val="000000"/>
          <w:lang w:val="en-US"/>
        </w:rPr>
        <w:t>iii</w:t>
      </w:r>
      <w:r w:rsidRPr="008C2B9E">
        <w:rPr>
          <w:b/>
          <w:bCs/>
          <w:color w:val="000000"/>
          <w:lang w:val="el-GR"/>
        </w:rPr>
        <w:t xml:space="preserve">) </w:t>
      </w:r>
      <w:r w:rsidRPr="008C2B9E">
        <w:rPr>
          <w:color w:val="000000"/>
          <w:lang w:val="el-GR"/>
        </w:rPr>
        <w:t xml:space="preserve">Εκτύπωση της καρτέλας “Στοιχεία Μητρώου/ Επιχείρησης” </w:t>
      </w:r>
      <w:r w:rsidRPr="008C2B9E">
        <w:rPr>
          <w:bCs/>
          <w:lang w:val="el-GR"/>
        </w:rPr>
        <w:t>από την ηλεκτρονική πλατφόρμα της Ανεξάρτητης Αρχής Δημοσίων Εσόδων</w:t>
      </w:r>
      <w:r w:rsidRPr="008C2B9E">
        <w:rPr>
          <w:color w:val="000000"/>
          <w:lang w:val="el-GR"/>
        </w:rPr>
        <w:t xml:space="preserve">, όπως αυτά εμφανίζονται στο taxisnet, από την οποία να προκύπτει η </w:t>
      </w:r>
      <w:r w:rsidRPr="008C2B9E">
        <w:rPr>
          <w:bCs/>
          <w:color w:val="000000"/>
          <w:lang w:val="el-GR"/>
        </w:rPr>
        <w:t>μη αναστολή της επιχειρηματικής δραστηριότητάς τους.</w:t>
      </w:r>
    </w:p>
    <w:p w14:paraId="732C32D7" w14:textId="5E424559" w:rsidR="008E444E" w:rsidRPr="008C2B9E" w:rsidRDefault="008E444E" w:rsidP="008E444E">
      <w:pPr>
        <w:rPr>
          <w:b/>
          <w:color w:val="000000"/>
          <w:lang w:val="el-GR"/>
        </w:rPr>
      </w:pPr>
      <w:r w:rsidRPr="008C2B9E">
        <w:rPr>
          <w:bCs/>
          <w:color w:val="000000"/>
          <w:lang w:val="el-GR"/>
        </w:rPr>
        <w:t xml:space="preserve">Προκειμένου για τα σωματεία, το Ενιαίο Πιστοποιητικό Δικαστικής Φερεγγυότητας εκδίδεται από το αρμόδιο Πρωτοδικείο, </w:t>
      </w:r>
      <w:r w:rsidR="00235BF5">
        <w:rPr>
          <w:bCs/>
          <w:color w:val="000000"/>
          <w:lang w:val="el-GR"/>
        </w:rPr>
        <w:t>ενώ</w:t>
      </w:r>
      <w:r w:rsidR="00235BF5" w:rsidRPr="008C2B9E">
        <w:rPr>
          <w:bCs/>
          <w:color w:val="000000"/>
          <w:lang w:val="el-GR"/>
        </w:rPr>
        <w:t xml:space="preserve"> </w:t>
      </w:r>
      <w:r w:rsidRPr="008C2B9E">
        <w:rPr>
          <w:bCs/>
          <w:color w:val="000000"/>
          <w:lang w:val="el-GR"/>
        </w:rPr>
        <w:t>για τους συνεταιρισμούς για το χρονικό διάστημα έως τις 31.12.2019 από το Ειρηνοδικείο και μετά την παραπάνω ημερομηνία από το Γ.Ε.Μ.Η.</w:t>
      </w:r>
    </w:p>
    <w:p w14:paraId="01A76875" w14:textId="6C70CF9D" w:rsidR="00614898" w:rsidRPr="008C2B9E" w:rsidRDefault="00614898" w:rsidP="00614898">
      <w:pPr>
        <w:rPr>
          <w:color w:val="000000"/>
          <w:lang w:val="el-GR"/>
        </w:rPr>
      </w:pPr>
      <w:r w:rsidRPr="008C2B9E">
        <w:rPr>
          <w:b/>
          <w:color w:val="000000"/>
          <w:lang w:val="el-GR"/>
        </w:rPr>
        <w:lastRenderedPageBreak/>
        <w:t>δ)</w:t>
      </w:r>
      <w:r w:rsidRPr="008C2B9E">
        <w:rPr>
          <w:color w:val="000000"/>
          <w:lang w:val="el-GR"/>
        </w:rPr>
        <w:t xml:space="preserve"> Για τις λοιπές περιπτώσεις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496540586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0000"/>
          <w:lang w:val="el-GR"/>
        </w:rPr>
        <w:t>2.2.3.3</w:t>
      </w:r>
      <w:r w:rsidR="00E77EAA">
        <w:fldChar w:fldCharType="end"/>
      </w:r>
      <w:r w:rsidRPr="008C2B9E">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0E5EF7D8" w14:textId="3CBA2229" w:rsidR="00614898" w:rsidRPr="008C2B9E" w:rsidRDefault="00614898" w:rsidP="00614898">
      <w:pPr>
        <w:tabs>
          <w:tab w:val="left" w:pos="1980"/>
        </w:tabs>
        <w:rPr>
          <w:color w:val="000000"/>
          <w:lang w:val="el-GR"/>
        </w:rPr>
      </w:pPr>
      <w:r w:rsidRPr="008C2B9E">
        <w:rPr>
          <w:b/>
          <w:bCs/>
          <w:color w:val="000000"/>
          <w:lang w:val="el-GR"/>
        </w:rPr>
        <w:t>ε)</w:t>
      </w:r>
      <w:r w:rsidRPr="008C2B9E">
        <w:rPr>
          <w:color w:val="000000"/>
          <w:lang w:val="el-GR"/>
        </w:rPr>
        <w:t xml:space="preserve"> </w:t>
      </w:r>
      <w:r w:rsidRPr="008C2B9E">
        <w:rPr>
          <w:lang w:val="el-GR"/>
        </w:rPr>
        <w:t xml:space="preserve">για 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496540821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2.2.3.7</w:t>
      </w:r>
      <w:r w:rsidR="00E77EAA">
        <w:fldChar w:fldCharType="end"/>
      </w:r>
      <w:r w:rsidRPr="008C2B9E">
        <w:rPr>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8C2B9E">
        <w:rPr>
          <w:color w:val="000000"/>
          <w:lang w:val="el-GR"/>
        </w:rPr>
        <w:t>.</w:t>
      </w:r>
    </w:p>
    <w:p w14:paraId="6C56DACE" w14:textId="77777777" w:rsidR="004D042A" w:rsidRPr="008C2B9E" w:rsidRDefault="004D042A">
      <w:pPr>
        <w:rPr>
          <w:color w:val="000000"/>
          <w:lang w:val="el-GR"/>
        </w:rPr>
      </w:pPr>
    </w:p>
    <w:p w14:paraId="5B150529" w14:textId="77777777" w:rsidR="001D406E" w:rsidRPr="008C2B9E" w:rsidRDefault="001D406E">
      <w:pPr>
        <w:rPr>
          <w:b/>
          <w:bCs/>
          <w:lang w:val="el-GR"/>
        </w:rPr>
      </w:pPr>
    </w:p>
    <w:p w14:paraId="5073E2EA" w14:textId="36C33B58" w:rsidR="00A61AA7" w:rsidRPr="008C2B9E" w:rsidRDefault="003355E7" w:rsidP="00A61AA7">
      <w:pPr>
        <w:rPr>
          <w:b/>
          <w:lang w:val="el-GR"/>
        </w:rPr>
      </w:pPr>
      <w:r w:rsidRPr="008C2B9E">
        <w:rPr>
          <w:b/>
          <w:bCs/>
          <w:lang w:val="en-US"/>
        </w:rPr>
        <w:t>B</w:t>
      </w:r>
      <w:r w:rsidRPr="008C2B9E">
        <w:rPr>
          <w:b/>
          <w:bCs/>
          <w:lang w:val="el-GR"/>
        </w:rPr>
        <w:t>. 2.</w:t>
      </w:r>
      <w:r w:rsidRPr="008C2B9E">
        <w:rPr>
          <w:b/>
          <w:lang w:val="el-GR"/>
        </w:rPr>
        <w:t xml:space="preserve"> Για την απόδειξη της απαίτησης της παραγράφου </w:t>
      </w:r>
      <w:r w:rsidR="006D4E84">
        <w:rPr>
          <w:b/>
          <w:lang w:val="el-GR"/>
        </w:rPr>
        <w:fldChar w:fldCharType="begin"/>
      </w:r>
      <w:r w:rsidR="00EA466B">
        <w:rPr>
          <w:b/>
          <w:lang w:val="el-GR"/>
        </w:rPr>
        <w:instrText xml:space="preserve"> REF _Ref74510337 \r \h </w:instrText>
      </w:r>
      <w:r w:rsidR="006D4E84">
        <w:rPr>
          <w:b/>
          <w:lang w:val="el-GR"/>
        </w:rPr>
      </w:r>
      <w:r w:rsidR="006D4E84">
        <w:rPr>
          <w:b/>
          <w:lang w:val="el-GR"/>
        </w:rPr>
        <w:fldChar w:fldCharType="separate"/>
      </w:r>
      <w:r w:rsidR="003011F0">
        <w:rPr>
          <w:b/>
          <w:lang w:val="el-GR"/>
        </w:rPr>
        <w:t>2.2.4</w:t>
      </w:r>
      <w:r w:rsidR="006D4E84">
        <w:rPr>
          <w:b/>
          <w:lang w:val="el-GR"/>
        </w:rPr>
        <w:fldChar w:fldCharType="end"/>
      </w:r>
      <w:r w:rsidR="00EA466B">
        <w:rPr>
          <w:b/>
          <w:lang w:val="el-GR"/>
        </w:rPr>
        <w:t xml:space="preserve"> </w:t>
      </w:r>
      <w:r w:rsidRPr="008C2B9E">
        <w:rPr>
          <w:b/>
          <w:lang w:val="el-GR"/>
        </w:rPr>
        <w:t xml:space="preserve">(απόδειξη καταλληλόλητας για την άσκηση επαγγελματικής δραστηριότητας) </w:t>
      </w:r>
      <w:bookmarkStart w:id="156" w:name="_Hlk67663604"/>
      <w:r w:rsidR="00A61AA7" w:rsidRPr="008C2B9E">
        <w:rPr>
          <w:b/>
          <w:lang w:val="el-GR"/>
        </w:rPr>
        <w:t xml:space="preserve">οι οικονομικοί φορείς </w:t>
      </w:r>
      <w:bookmarkEnd w:id="156"/>
      <w:r w:rsidR="00A61AA7" w:rsidRPr="008C2B9E">
        <w:rPr>
          <w:b/>
          <w:lang w:val="el-GR"/>
        </w:rPr>
        <w:t>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3011F0" w14:paraId="7DCCE9A4" w14:textId="77777777" w:rsidTr="009C5EA6">
        <w:trPr>
          <w:trHeight w:val="711"/>
        </w:trPr>
        <w:tc>
          <w:tcPr>
            <w:tcW w:w="675" w:type="dxa"/>
            <w:shd w:val="clear" w:color="auto" w:fill="D9D9D9"/>
          </w:tcPr>
          <w:p w14:paraId="08D50FDD" w14:textId="77777777" w:rsidR="00D56132" w:rsidRPr="008C2B9E" w:rsidRDefault="00D56132" w:rsidP="009C5EA6">
            <w:pPr>
              <w:rPr>
                <w:b/>
              </w:rPr>
            </w:pPr>
            <w:r w:rsidRPr="008C2B9E">
              <w:rPr>
                <w:b/>
                <w:lang w:val="el-GR"/>
              </w:rPr>
              <w:t>1</w:t>
            </w:r>
            <w:r w:rsidRPr="008C2B9E">
              <w:rPr>
                <w:b/>
              </w:rPr>
              <w:t>.</w:t>
            </w:r>
          </w:p>
        </w:tc>
        <w:tc>
          <w:tcPr>
            <w:tcW w:w="9180" w:type="dxa"/>
            <w:shd w:val="clear" w:color="auto" w:fill="D9D9D9"/>
          </w:tcPr>
          <w:p w14:paraId="70CE577E" w14:textId="77777777" w:rsidR="00915C7C" w:rsidRPr="008C2B9E" w:rsidRDefault="00D56132" w:rsidP="00915C7C">
            <w:pPr>
              <w:pStyle w:val="Tabletext"/>
              <w:jc w:val="both"/>
              <w:rPr>
                <w:rFonts w:cs="Tahoma"/>
                <w:b/>
                <w:bCs/>
                <w:sz w:val="22"/>
                <w:szCs w:val="22"/>
              </w:rPr>
            </w:pPr>
            <w:r w:rsidRPr="008C2B9E">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5C1B48" w:rsidRPr="008C2B9E">
              <w:rPr>
                <w:rFonts w:cs="Tahoma"/>
                <w:b/>
                <w:bCs/>
                <w:sz w:val="22"/>
                <w:szCs w:val="22"/>
              </w:rPr>
              <w:t>.</w:t>
            </w:r>
          </w:p>
          <w:p w14:paraId="36FF5E2E" w14:textId="77777777" w:rsidR="00D56132" w:rsidRPr="008C2B9E" w:rsidRDefault="00D56132" w:rsidP="00915C7C">
            <w:pPr>
              <w:autoSpaceDE w:val="0"/>
              <w:autoSpaceDN w:val="0"/>
              <w:adjustRightInd w:val="0"/>
              <w:rPr>
                <w:lang w:val="el-GR" w:eastAsia="el-GR"/>
              </w:rPr>
            </w:pPr>
            <w:r w:rsidRPr="008C2B9E">
              <w:rPr>
                <w:lang w:val="el-GR"/>
              </w:rPr>
              <w:t xml:space="preserve">Οι οικονομικοί φορείς οφείλουν να αποδείξουν το ανωτέρω κριτήριο ποιοτικής επιλογής </w:t>
            </w:r>
            <w:r w:rsidR="00755711" w:rsidRPr="008C2B9E">
              <w:rPr>
                <w:lang w:val="el-GR"/>
              </w:rPr>
              <w:t>υποβάλλοντας</w:t>
            </w:r>
            <w:r w:rsidRPr="008C2B9E">
              <w:rPr>
                <w:lang w:val="el-GR"/>
              </w:rPr>
              <w:t xml:space="preserve"> τα ακόλουθα στοιχεία τεκμηρίωσης:</w:t>
            </w:r>
          </w:p>
        </w:tc>
      </w:tr>
      <w:tr w:rsidR="00D56132" w:rsidRPr="003011F0" w14:paraId="32813D53" w14:textId="77777777" w:rsidTr="009C5EA6">
        <w:trPr>
          <w:trHeight w:val="1480"/>
        </w:trPr>
        <w:tc>
          <w:tcPr>
            <w:tcW w:w="675" w:type="dxa"/>
          </w:tcPr>
          <w:p w14:paraId="392C3E1A" w14:textId="77777777" w:rsidR="00D56132" w:rsidRPr="008C2B9E" w:rsidRDefault="00D56132" w:rsidP="009C5EA6">
            <w:pPr>
              <w:rPr>
                <w:lang w:val="el-GR"/>
              </w:rPr>
            </w:pPr>
            <w:r w:rsidRPr="008C2B9E">
              <w:rPr>
                <w:lang w:val="el-GR"/>
              </w:rPr>
              <w:t>1.1</w:t>
            </w:r>
          </w:p>
        </w:tc>
        <w:tc>
          <w:tcPr>
            <w:tcW w:w="9180" w:type="dxa"/>
          </w:tcPr>
          <w:p w14:paraId="7157394B" w14:textId="77777777" w:rsidR="00872F65" w:rsidRPr="008C2B9E" w:rsidRDefault="00872F65" w:rsidP="00872F65">
            <w:pPr>
              <w:autoSpaceDE w:val="0"/>
              <w:autoSpaceDN w:val="0"/>
              <w:adjustRightInd w:val="0"/>
              <w:spacing w:after="0"/>
              <w:rPr>
                <w:lang w:val="el-GR"/>
              </w:rPr>
            </w:pPr>
            <w:r w:rsidRPr="008C2B9E">
              <w:rPr>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3A3DE7E2" w14:textId="77777777" w:rsidR="00872F65" w:rsidRPr="008C2B9E" w:rsidRDefault="00872F65" w:rsidP="00872F65">
            <w:pPr>
              <w:autoSpaceDE w:val="0"/>
              <w:autoSpaceDN w:val="0"/>
              <w:adjustRightInd w:val="0"/>
              <w:spacing w:after="0"/>
              <w:rPr>
                <w:lang w:val="el-GR"/>
              </w:rPr>
            </w:pPr>
            <w:r w:rsidRPr="008C2B9E">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48A34714" w14:textId="77777777" w:rsidR="00D05C7B" w:rsidRDefault="00D05C7B" w:rsidP="00282306">
            <w:pPr>
              <w:autoSpaceDE w:val="0"/>
              <w:autoSpaceDN w:val="0"/>
              <w:adjustRightInd w:val="0"/>
              <w:spacing w:after="0"/>
              <w:rPr>
                <w:lang w:val="el-GR" w:eastAsia="el-GR"/>
              </w:rPr>
            </w:pPr>
          </w:p>
          <w:p w14:paraId="73F5A9D5" w14:textId="5065A25E" w:rsidR="00220D4A" w:rsidRPr="008C2B9E" w:rsidRDefault="00220D4A" w:rsidP="00282306">
            <w:pPr>
              <w:autoSpaceDE w:val="0"/>
              <w:autoSpaceDN w:val="0"/>
              <w:adjustRightInd w:val="0"/>
              <w:spacing w:after="0"/>
              <w:rPr>
                <w:lang w:val="el-GR" w:eastAsia="el-GR"/>
              </w:rPr>
            </w:pPr>
            <w:r>
              <w:rPr>
                <w:rFonts w:eastAsia="Calibri"/>
                <w:lang w:val="el-GR"/>
              </w:rPr>
              <w:t>Ο</w:t>
            </w:r>
            <w:r w:rsidRPr="003F605A">
              <w:rPr>
                <w:rFonts w:eastAsia="Calibri"/>
                <w:lang w:val="el-GR"/>
              </w:rPr>
              <w:t>ικονομικοί φορείς που έχουν οικονομικό σκοπό και δεν έχουν την εμπορική ιδιότητα, και συνεπώς δεν είναι υπόχρεοι εγγραφής στο Γ.Ε.ΜΗ. (</w:t>
            </w:r>
            <w:r>
              <w:rPr>
                <w:rFonts w:eastAsia="Calibri"/>
                <w:lang w:val="el-GR"/>
              </w:rPr>
              <w:t xml:space="preserve">π.χ. </w:t>
            </w:r>
            <w:r w:rsidRPr="003F605A">
              <w:rPr>
                <w:rFonts w:eastAsia="Calibri"/>
                <w:lang w:val="el-GR"/>
              </w:rPr>
              <w:t>μη κερδοσκοπικά σωματεία του άρθρου 78 ΑΚ, ΕΛΚΕ Πανεπιστημίων) αποδεικνύουν την καταλληλότητα για την άσκηση της επαγγελματικής δραστηριότητας με κάθε πρόσφορο μέσο (ενδεικτικά καταστατικό, κωδικό άσκησης δραστηριότητα από ΑΑΔΕ)</w:t>
            </w:r>
          </w:p>
        </w:tc>
      </w:tr>
    </w:tbl>
    <w:p w14:paraId="231A7730" w14:textId="77777777" w:rsidR="0041248A" w:rsidRPr="008C2B9E" w:rsidRDefault="0041248A">
      <w:pPr>
        <w:rPr>
          <w:b/>
          <w:lang w:val="el-GR"/>
        </w:rPr>
      </w:pPr>
    </w:p>
    <w:p w14:paraId="495B44B4" w14:textId="77777777" w:rsidR="00282306" w:rsidRPr="008C2B9E" w:rsidRDefault="00282306" w:rsidP="00282306">
      <w:pPr>
        <w:rPr>
          <w:bCs/>
          <w:lang w:val="el-GR"/>
        </w:rPr>
      </w:pPr>
      <w:bookmarkStart w:id="157" w:name="_Hlk35424944"/>
      <w:r w:rsidRPr="008C2B9E">
        <w:rPr>
          <w:bCs/>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57"/>
    <w:p w14:paraId="4D67862E" w14:textId="77777777" w:rsidR="00270326" w:rsidRPr="008C2B9E" w:rsidRDefault="00270326">
      <w:pPr>
        <w:rPr>
          <w:lang w:val="el-GR"/>
        </w:rPr>
      </w:pPr>
    </w:p>
    <w:p w14:paraId="179375EB" w14:textId="78004CAB" w:rsidR="00270326" w:rsidRPr="008C2B9E" w:rsidRDefault="003355E7">
      <w:pPr>
        <w:rPr>
          <w:b/>
          <w:lang w:val="el-GR"/>
        </w:rPr>
      </w:pPr>
      <w:r w:rsidRPr="008C2B9E">
        <w:rPr>
          <w:b/>
          <w:bCs/>
          <w:lang w:val="el-GR"/>
        </w:rPr>
        <w:lastRenderedPageBreak/>
        <w:t>Β.3.</w:t>
      </w:r>
      <w:r w:rsidRPr="008C2B9E">
        <w:rPr>
          <w:b/>
          <w:lang w:val="el-GR"/>
        </w:rPr>
        <w:t xml:space="preserve"> Για την απόδειξη της οικονομικής και χρηματοοικονομικής επάρκειας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496541508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
          <w:lang w:val="el-GR"/>
        </w:rPr>
        <w:t>2.2.5</w:t>
      </w:r>
      <w:r w:rsidR="00E77EAA">
        <w:fldChar w:fldCharType="end"/>
      </w:r>
      <w:r w:rsidRPr="008C2B9E">
        <w:rPr>
          <w:b/>
          <w:lang w:val="el-GR"/>
        </w:rPr>
        <w:t xml:space="preserve"> </w:t>
      </w:r>
      <w:bookmarkStart w:id="158" w:name="_Hlk67663592"/>
      <w:r w:rsidRPr="008C2B9E">
        <w:rPr>
          <w:b/>
          <w:lang w:val="el-GR"/>
        </w:rPr>
        <w:t xml:space="preserve">οι οικονομικοί φορείς προσκομίζουν </w:t>
      </w:r>
      <w:r w:rsidR="003822A5" w:rsidRPr="008C2B9E">
        <w:rPr>
          <w:b/>
          <w:lang w:val="el-GR"/>
        </w:rPr>
        <w:t>τα αναφερόμενα στον κατωτέρω πίνακα</w:t>
      </w:r>
      <w:r w:rsidR="00E1337D" w:rsidRPr="008C2B9E">
        <w:rPr>
          <w:b/>
          <w:lang w:val="el-GR"/>
        </w:rPr>
        <w:t xml:space="preserve"> </w:t>
      </w:r>
      <w:r w:rsidRPr="008C2B9E">
        <w:rPr>
          <w:b/>
          <w:lang w:val="el-GR"/>
        </w:rPr>
        <w:t xml:space="preserve"> </w:t>
      </w:r>
      <w:r w:rsidR="00270326" w:rsidRPr="008C2B9E">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3011F0" w14:paraId="7D05D1EF" w14:textId="77777777" w:rsidTr="009C5EA6">
        <w:trPr>
          <w:trHeight w:val="711"/>
        </w:trPr>
        <w:tc>
          <w:tcPr>
            <w:tcW w:w="675" w:type="dxa"/>
            <w:shd w:val="clear" w:color="auto" w:fill="D9D9D9"/>
          </w:tcPr>
          <w:bookmarkEnd w:id="158"/>
          <w:p w14:paraId="0F1F7EBB" w14:textId="77777777" w:rsidR="00D56132" w:rsidRPr="008C2B9E" w:rsidRDefault="00C40FB9" w:rsidP="009C5EA6">
            <w:pPr>
              <w:rPr>
                <w:b/>
              </w:rPr>
            </w:pPr>
            <w:r w:rsidRPr="008C2B9E">
              <w:rPr>
                <w:b/>
                <w:lang w:val="el-GR"/>
              </w:rPr>
              <w:t>2</w:t>
            </w:r>
            <w:r w:rsidR="00D56132" w:rsidRPr="008C2B9E">
              <w:rPr>
                <w:b/>
              </w:rPr>
              <w:t>.</w:t>
            </w:r>
          </w:p>
        </w:tc>
        <w:tc>
          <w:tcPr>
            <w:tcW w:w="9180" w:type="dxa"/>
            <w:shd w:val="clear" w:color="auto" w:fill="D9D9D9"/>
          </w:tcPr>
          <w:p w14:paraId="464D94EA" w14:textId="26C2EDAB" w:rsidR="00915C7C" w:rsidRPr="008C2B9E" w:rsidRDefault="00D56132" w:rsidP="009C5EA6">
            <w:pPr>
              <w:autoSpaceDE w:val="0"/>
              <w:autoSpaceDN w:val="0"/>
              <w:adjustRightInd w:val="0"/>
              <w:rPr>
                <w:lang w:val="el-GR"/>
              </w:rPr>
            </w:pPr>
            <w:bookmarkStart w:id="159" w:name="_Hlk172537639"/>
            <w:r w:rsidRPr="008C2B9E">
              <w:rPr>
                <w:b/>
                <w:lang w:val="el-GR" w:eastAsia="el-GR"/>
              </w:rPr>
              <w:t>Οι οικονομικοί φορείς που συμμετέχουν στη διαδικασία σύναψης της παρούσας απαιτείται να έχουν</w:t>
            </w:r>
            <w:r w:rsidR="003E34BF" w:rsidRPr="008C2B9E">
              <w:rPr>
                <w:b/>
                <w:lang w:val="el-GR" w:eastAsia="el-GR"/>
              </w:rPr>
              <w:t xml:space="preserve"> μέσο</w:t>
            </w:r>
            <w:r w:rsidRPr="008C2B9E">
              <w:rPr>
                <w:b/>
                <w:lang w:val="el-GR" w:eastAsia="el-GR"/>
              </w:rPr>
              <w:t xml:space="preserve">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(20</w:t>
            </w:r>
            <w:r w:rsidR="00CE42B4">
              <w:rPr>
                <w:b/>
                <w:lang w:val="el-GR" w:eastAsia="el-GR"/>
              </w:rPr>
              <w:t>2</w:t>
            </w:r>
            <w:r w:rsidR="00F304BD" w:rsidRPr="002C3A25">
              <w:rPr>
                <w:b/>
                <w:lang w:val="el-GR" w:eastAsia="el-GR"/>
              </w:rPr>
              <w:t>1</w:t>
            </w:r>
            <w:r w:rsidRPr="008C2B9E">
              <w:rPr>
                <w:b/>
                <w:lang w:val="el-GR" w:eastAsia="el-GR"/>
              </w:rPr>
              <w:t>-</w:t>
            </w:r>
            <w:r w:rsidR="00524B92" w:rsidRPr="008C2B9E">
              <w:rPr>
                <w:b/>
                <w:lang w:val="el-GR" w:eastAsia="el-GR"/>
              </w:rPr>
              <w:t>20</w:t>
            </w:r>
            <w:r w:rsidR="00524B92">
              <w:rPr>
                <w:b/>
                <w:lang w:val="el-GR" w:eastAsia="el-GR"/>
              </w:rPr>
              <w:t>2</w:t>
            </w:r>
            <w:r w:rsidR="00F304BD" w:rsidRPr="002C3A25">
              <w:rPr>
                <w:b/>
                <w:lang w:val="el-GR" w:eastAsia="el-GR"/>
              </w:rPr>
              <w:t>2</w:t>
            </w:r>
            <w:r w:rsidRPr="008C2B9E">
              <w:rPr>
                <w:b/>
                <w:lang w:val="el-GR" w:eastAsia="el-GR"/>
              </w:rPr>
              <w:t>-20</w:t>
            </w:r>
            <w:r w:rsidR="005C1B48" w:rsidRPr="008C2B9E">
              <w:rPr>
                <w:b/>
                <w:lang w:val="el-GR" w:eastAsia="el-GR"/>
              </w:rPr>
              <w:t>2</w:t>
            </w:r>
            <w:r w:rsidR="00F304BD" w:rsidRPr="002C3A25">
              <w:rPr>
                <w:b/>
                <w:lang w:val="el-GR" w:eastAsia="el-GR"/>
              </w:rPr>
              <w:t>3)</w:t>
            </w:r>
            <w:r w:rsidR="00916110" w:rsidRPr="008C2B9E">
              <w:rPr>
                <w:b/>
                <w:lang w:val="el-GR" w:eastAsia="el-GR"/>
              </w:rPr>
              <w:t xml:space="preserve">, </w:t>
            </w:r>
            <w:r w:rsidR="00966FED" w:rsidRPr="008C2B9E">
              <w:rPr>
                <w:b/>
                <w:lang w:val="el-GR" w:eastAsia="el-GR"/>
              </w:rPr>
              <w:t xml:space="preserve">κατ’ ελάχιστον ίσο με το </w:t>
            </w:r>
            <w:r w:rsidR="003C11E8" w:rsidRPr="00B124EC">
              <w:rPr>
                <w:b/>
                <w:lang w:val="el-GR" w:eastAsia="el-GR"/>
              </w:rPr>
              <w:t>1</w:t>
            </w:r>
            <w:r w:rsidR="00966FED" w:rsidRPr="008C2B9E">
              <w:rPr>
                <w:b/>
                <w:lang w:val="el-GR" w:eastAsia="el-GR"/>
              </w:rPr>
              <w:t xml:space="preserve">00% </w:t>
            </w:r>
            <w:r w:rsidR="00A473B8" w:rsidRPr="001D3301">
              <w:rPr>
                <w:b/>
                <w:bCs/>
                <w:lang w:val="el-GR"/>
              </w:rPr>
              <w:t>της εκτιμώμενης αξίας της υπό ανάθεση σύμβασης</w:t>
            </w:r>
            <w:r w:rsidR="00A473B8" w:rsidRPr="001D3301">
              <w:rPr>
                <w:b/>
                <w:bCs/>
                <w:lang w:val="el-GR" w:eastAsia="el-GR"/>
              </w:rPr>
              <w:t xml:space="preserve"> </w:t>
            </w:r>
            <w:r w:rsidRPr="001D3301">
              <w:rPr>
                <w:b/>
                <w:bCs/>
                <w:lang w:val="el-GR" w:eastAsia="el-GR"/>
              </w:rPr>
              <w:t>για</w:t>
            </w:r>
            <w:r w:rsidRPr="008C2B9E">
              <w:rPr>
                <w:b/>
                <w:lang w:val="el-GR" w:eastAsia="el-GR"/>
              </w:rPr>
              <w:t xml:space="preserve"> τ</w:t>
            </w:r>
            <w:r w:rsidR="00A473B8">
              <w:rPr>
                <w:b/>
                <w:lang w:val="el-GR" w:eastAsia="el-GR"/>
              </w:rPr>
              <w:t>ην</w:t>
            </w:r>
            <w:r w:rsidRPr="008C2B9E">
              <w:rPr>
                <w:b/>
                <w:lang w:val="el-GR" w:eastAsia="el-GR"/>
              </w:rPr>
              <w:t xml:space="preserve"> οπο</w:t>
            </w:r>
            <w:r w:rsidR="00621A10" w:rsidRPr="008C2B9E">
              <w:rPr>
                <w:b/>
                <w:lang w:val="el-GR" w:eastAsia="el-GR"/>
              </w:rPr>
              <w:t>ί</w:t>
            </w:r>
            <w:r w:rsidR="00A473B8">
              <w:rPr>
                <w:b/>
                <w:lang w:val="el-GR" w:eastAsia="el-GR"/>
              </w:rPr>
              <w:t>α</w:t>
            </w:r>
            <w:r w:rsidRPr="008C2B9E">
              <w:rPr>
                <w:b/>
                <w:lang w:val="el-GR" w:eastAsia="el-GR"/>
              </w:rPr>
              <w:t xml:space="preserve"> υποβάλλει προσφορά</w:t>
            </w:r>
            <w:r w:rsidR="005C1B48" w:rsidRPr="008C2B9E">
              <w:rPr>
                <w:b/>
                <w:lang w:val="el-GR" w:eastAsia="el-GR"/>
              </w:rPr>
              <w:t xml:space="preserve"> (μη συμπεριλαμβανομέν</w:t>
            </w:r>
            <w:r w:rsidR="00524B92">
              <w:rPr>
                <w:b/>
                <w:lang w:val="el-GR" w:eastAsia="el-GR"/>
              </w:rPr>
              <w:t>ων ΦΠΑ και</w:t>
            </w:r>
            <w:r w:rsidR="005C1B48" w:rsidRPr="008C2B9E">
              <w:rPr>
                <w:b/>
                <w:lang w:val="el-GR" w:eastAsia="el-GR"/>
              </w:rPr>
              <w:t xml:space="preserve"> των δικαιωμάτων προαίρεσης).</w:t>
            </w:r>
          </w:p>
          <w:bookmarkEnd w:id="159"/>
          <w:p w14:paraId="2956ABB4" w14:textId="77777777" w:rsidR="00D56132" w:rsidRPr="008C2B9E" w:rsidRDefault="00D56132" w:rsidP="009C5EA6">
            <w:pPr>
              <w:autoSpaceDE w:val="0"/>
              <w:autoSpaceDN w:val="0"/>
              <w:adjustRightInd w:val="0"/>
              <w:rPr>
                <w:lang w:val="el-GR" w:eastAsia="el-GR"/>
              </w:rPr>
            </w:pPr>
            <w:r w:rsidRPr="008C2B9E">
              <w:rPr>
                <w:lang w:val="el-GR"/>
              </w:rPr>
              <w:t xml:space="preserve">Οι οικονομικοί φορείς οφείλουν να αποδείξουν το ανωτέρω κριτήριο ποιοτικής επιλογής </w:t>
            </w:r>
            <w:r w:rsidR="00755711" w:rsidRPr="008C2B9E">
              <w:rPr>
                <w:lang w:val="el-GR"/>
              </w:rPr>
              <w:t>υποβάλλοντας</w:t>
            </w:r>
            <w:r w:rsidRPr="008C2B9E">
              <w:rPr>
                <w:lang w:val="el-GR"/>
              </w:rPr>
              <w:t xml:space="preserve"> τα ακόλουθα στοιχεία τεκμηρίωσης:</w:t>
            </w:r>
          </w:p>
        </w:tc>
      </w:tr>
      <w:tr w:rsidR="00D56132" w:rsidRPr="003011F0" w14:paraId="49009FB8"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6353AAD8" w14:textId="77777777" w:rsidR="00D56132" w:rsidRPr="008C2B9E" w:rsidRDefault="00C40FB9" w:rsidP="009C5EA6">
            <w:pPr>
              <w:rPr>
                <w:b/>
                <w:lang w:val="el-GR"/>
              </w:rPr>
            </w:pPr>
            <w:r w:rsidRPr="008C2B9E">
              <w:rPr>
                <w:b/>
                <w:lang w:val="el-GR"/>
              </w:rPr>
              <w:t>2</w:t>
            </w:r>
            <w:r w:rsidR="00D56132" w:rsidRPr="008C2B9E">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1BCE0566" w14:textId="58E09A34" w:rsidR="006119DB" w:rsidRPr="008C2B9E" w:rsidRDefault="006119DB" w:rsidP="006119DB">
            <w:pPr>
              <w:rPr>
                <w:lang w:val="el-GR" w:eastAsia="en-US"/>
              </w:rPr>
            </w:pPr>
            <w:r w:rsidRPr="008C2B9E">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49B1E73B" w14:textId="77777777" w:rsidR="00D56132" w:rsidRPr="008C2B9E" w:rsidRDefault="00540A73" w:rsidP="005C1B48">
            <w:pPr>
              <w:rPr>
                <w:b/>
                <w:lang w:val="el-GR" w:eastAsia="el-GR"/>
              </w:rPr>
            </w:pPr>
            <w:r w:rsidRPr="008C2B9E">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37FC3527" w14:textId="77777777" w:rsidR="00D56132" w:rsidRPr="008C2B9E" w:rsidRDefault="00D56132">
      <w:pPr>
        <w:rPr>
          <w:b/>
          <w:lang w:val="el-GR"/>
        </w:rPr>
      </w:pPr>
    </w:p>
    <w:p w14:paraId="618FF4CE" w14:textId="592A8309" w:rsidR="008338F0" w:rsidRPr="008C2B9E" w:rsidRDefault="003355E7">
      <w:pPr>
        <w:rPr>
          <w:b/>
          <w:lang w:val="el-GR"/>
        </w:rPr>
      </w:pPr>
      <w:r w:rsidRPr="008C2B9E">
        <w:rPr>
          <w:b/>
          <w:bCs/>
          <w:lang w:val="el-GR"/>
        </w:rPr>
        <w:t xml:space="preserve">Β.4. </w:t>
      </w:r>
      <w:r w:rsidRPr="008C2B9E">
        <w:rPr>
          <w:b/>
          <w:lang w:val="el-GR"/>
        </w:rPr>
        <w:t xml:space="preserve">Για την απόδειξη της τεχνικής ικανότητας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496541556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
          <w:lang w:val="el-GR"/>
        </w:rPr>
        <w:t>2.2.6</w:t>
      </w:r>
      <w:r w:rsidR="00E77EAA">
        <w:fldChar w:fldCharType="end"/>
      </w:r>
      <w:r w:rsidRPr="008C2B9E">
        <w:rPr>
          <w:b/>
          <w:lang w:val="el-GR"/>
        </w:rPr>
        <w:t xml:space="preserve"> οι οικονομικοί φορείς προσκομίζουν</w:t>
      </w:r>
      <w:r w:rsidR="00154368" w:rsidRPr="008C2B9E">
        <w:rPr>
          <w:b/>
          <w:lang w:val="el-GR"/>
        </w:rPr>
        <w:t xml:space="preserve"> τα αναφερόμενα στον κατωτέρω πίνακα</w:t>
      </w:r>
      <w:r w:rsidR="00E1337D" w:rsidRPr="008C2B9E">
        <w:rPr>
          <w:b/>
          <w:lang w:val="el-GR"/>
        </w:rPr>
        <w:t xml:space="preserve"> </w:t>
      </w:r>
      <w:r w:rsidR="00814752" w:rsidRPr="008C2B9E">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3011F0" w14:paraId="61F3B22F" w14:textId="77777777" w:rsidTr="00641C65">
        <w:trPr>
          <w:trHeight w:val="758"/>
        </w:trPr>
        <w:tc>
          <w:tcPr>
            <w:tcW w:w="675" w:type="dxa"/>
            <w:shd w:val="clear" w:color="auto" w:fill="D9D9D9"/>
          </w:tcPr>
          <w:p w14:paraId="6AAF624B" w14:textId="77777777" w:rsidR="007340CA" w:rsidRPr="008C2B9E" w:rsidRDefault="00C40FB9" w:rsidP="009C5EA6">
            <w:pPr>
              <w:rPr>
                <w:b/>
                <w:lang w:val="el-GR"/>
              </w:rPr>
            </w:pPr>
            <w:r w:rsidRPr="008C2B9E">
              <w:rPr>
                <w:b/>
                <w:lang w:val="el-GR"/>
              </w:rPr>
              <w:t>3</w:t>
            </w:r>
          </w:p>
        </w:tc>
        <w:tc>
          <w:tcPr>
            <w:tcW w:w="9180" w:type="dxa"/>
            <w:shd w:val="clear" w:color="auto" w:fill="D9D9D9"/>
          </w:tcPr>
          <w:p w14:paraId="655AC0D1" w14:textId="2DBAFC25" w:rsidR="009D3802" w:rsidRPr="008C2B9E" w:rsidRDefault="007340CA" w:rsidP="009D3802">
            <w:pPr>
              <w:pStyle w:val="Tabletext"/>
              <w:jc w:val="both"/>
              <w:rPr>
                <w:rFonts w:cs="Tahoma"/>
                <w:b/>
                <w:bCs/>
                <w:sz w:val="22"/>
                <w:szCs w:val="22"/>
              </w:rPr>
            </w:pPr>
            <w:r w:rsidRPr="008C2B9E">
              <w:rPr>
                <w:rFonts w:cs="Tahoma"/>
                <w:b/>
                <w:bCs/>
                <w:sz w:val="22"/>
                <w:szCs w:val="22"/>
                <w:lang w:eastAsia="el-GR"/>
              </w:rPr>
              <w:t xml:space="preserve">Οι οικονομικοί φορείς που συμμετέχουν στη διαδικασία σύναψης της παρούσας απαιτείται </w:t>
            </w:r>
            <w:r w:rsidRPr="008C2B9E">
              <w:rPr>
                <w:rFonts w:cs="Tahoma"/>
                <w:b/>
                <w:sz w:val="22"/>
                <w:szCs w:val="22"/>
                <w:lang w:eastAsia="el-GR"/>
              </w:rPr>
              <w:t>ν</w:t>
            </w:r>
            <w:r w:rsidRPr="008C2B9E">
              <w:rPr>
                <w:rFonts w:cs="Tahoma"/>
                <w:b/>
                <w:sz w:val="22"/>
                <w:szCs w:val="22"/>
              </w:rPr>
              <w:t xml:space="preserve">α διαθέτουν </w:t>
            </w:r>
            <w:r w:rsidR="00D204CA" w:rsidRPr="008C2B9E">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E77EAA">
              <w:fldChar w:fldCharType="begin"/>
            </w:r>
            <w:r w:rsidR="00E77EAA">
              <w:instrText xml:space="preserve"> REF _Ref40965350 \r \h  \* MERGEFORMAT </w:instrText>
            </w:r>
            <w:r w:rsidR="00E77EAA">
              <w:fldChar w:fldCharType="separate"/>
            </w:r>
            <w:r w:rsidR="003011F0" w:rsidRPr="003011F0">
              <w:rPr>
                <w:rFonts w:cs="Tahoma"/>
                <w:b/>
                <w:sz w:val="22"/>
                <w:szCs w:val="22"/>
              </w:rPr>
              <w:t>2.2.6.1</w:t>
            </w:r>
            <w:r w:rsidR="00E77EAA">
              <w:fldChar w:fldCharType="end"/>
            </w:r>
            <w:r w:rsidR="002A37B5" w:rsidRPr="008C2B9E">
              <w:rPr>
                <w:rFonts w:cs="Tahoma"/>
                <w:b/>
                <w:sz w:val="22"/>
                <w:szCs w:val="22"/>
              </w:rPr>
              <w:t>.</w:t>
            </w:r>
          </w:p>
          <w:p w14:paraId="65A40F81" w14:textId="77777777" w:rsidR="007340CA" w:rsidRPr="008C2B9E" w:rsidRDefault="00154368" w:rsidP="009C5EA6">
            <w:pPr>
              <w:autoSpaceDE w:val="0"/>
              <w:autoSpaceDN w:val="0"/>
              <w:adjustRightInd w:val="0"/>
              <w:rPr>
                <w:lang w:val="el-GR"/>
              </w:rPr>
            </w:pPr>
            <w:r w:rsidRPr="008C2B9E">
              <w:rPr>
                <w:lang w:val="el-GR"/>
              </w:rPr>
              <w:t xml:space="preserve">Οι οικονομικοί φορείς οφείλουν να αποδείξουν το ανωτέρω κριτήριο ποιοτικής επιλογής </w:t>
            </w:r>
            <w:r w:rsidR="00755711" w:rsidRPr="008C2B9E">
              <w:rPr>
                <w:lang w:val="el-GR"/>
              </w:rPr>
              <w:t>υποβάλλοντας</w:t>
            </w:r>
            <w:r w:rsidRPr="008C2B9E">
              <w:rPr>
                <w:lang w:val="el-GR"/>
              </w:rPr>
              <w:t xml:space="preserve"> τα ακόλουθα στοιχεία τεκμηρίωσης:</w:t>
            </w:r>
          </w:p>
        </w:tc>
      </w:tr>
      <w:tr w:rsidR="007340CA" w:rsidRPr="003011F0" w14:paraId="2FF4342C" w14:textId="77777777" w:rsidTr="009C5EA6">
        <w:tc>
          <w:tcPr>
            <w:tcW w:w="675" w:type="dxa"/>
          </w:tcPr>
          <w:p w14:paraId="5D07AB9C" w14:textId="77777777" w:rsidR="007340CA" w:rsidRPr="008C2B9E" w:rsidRDefault="00C40FB9" w:rsidP="009C5EA6">
            <w:r w:rsidRPr="008C2B9E">
              <w:rPr>
                <w:lang w:val="el-GR"/>
              </w:rPr>
              <w:t>3</w:t>
            </w:r>
            <w:r w:rsidR="007340CA" w:rsidRPr="008C2B9E">
              <w:t>.1</w:t>
            </w:r>
          </w:p>
        </w:tc>
        <w:tc>
          <w:tcPr>
            <w:tcW w:w="9180" w:type="dxa"/>
          </w:tcPr>
          <w:p w14:paraId="0A4F6727" w14:textId="2B1BD6B1" w:rsidR="007340CA" w:rsidRPr="008C2B9E" w:rsidRDefault="007340CA" w:rsidP="009C5EA6">
            <w:pPr>
              <w:pStyle w:val="Tabletext"/>
              <w:jc w:val="both"/>
              <w:rPr>
                <w:rFonts w:cs="Tahoma"/>
                <w:sz w:val="22"/>
                <w:szCs w:val="22"/>
              </w:rPr>
            </w:pPr>
            <w:r w:rsidRPr="008C2B9E">
              <w:rPr>
                <w:rFonts w:cs="Tahoma"/>
                <w:sz w:val="22"/>
                <w:szCs w:val="22"/>
              </w:rPr>
              <w:t xml:space="preserve">Κατάλογο των κυριότερων συναφών έργων που υλοποίησε επιτυχώς ο οικονομικός φορέας κατά τα </w:t>
            </w:r>
            <w:r w:rsidR="00F70C4C">
              <w:rPr>
                <w:rFonts w:cs="Tahoma"/>
                <w:sz w:val="22"/>
                <w:szCs w:val="22"/>
              </w:rPr>
              <w:t>πέντε</w:t>
            </w:r>
            <w:r w:rsidR="00F70C4C" w:rsidRPr="008C2B9E">
              <w:rPr>
                <w:rFonts w:cs="Tahoma"/>
                <w:sz w:val="22"/>
                <w:szCs w:val="22"/>
              </w:rPr>
              <w:t xml:space="preserve"> </w:t>
            </w:r>
            <w:r w:rsidRPr="008C2B9E">
              <w:rPr>
                <w:rFonts w:cs="Tahoma"/>
                <w:sz w:val="22"/>
                <w:szCs w:val="22"/>
              </w:rPr>
              <w:t>(</w:t>
            </w:r>
            <w:r w:rsidR="00F70C4C">
              <w:rPr>
                <w:rFonts w:cs="Tahoma"/>
                <w:sz w:val="22"/>
                <w:szCs w:val="22"/>
              </w:rPr>
              <w:t>5</w:t>
            </w:r>
            <w:r w:rsidRPr="008C2B9E">
              <w:rPr>
                <w:rFonts w:cs="Tahoma"/>
                <w:sz w:val="22"/>
                <w:szCs w:val="22"/>
              </w:rPr>
              <w:t>)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3011F0" w14:paraId="06CCB90C" w14:textId="77777777" w:rsidTr="009C5EA6">
              <w:tc>
                <w:tcPr>
                  <w:tcW w:w="171" w:type="pct"/>
                  <w:shd w:val="clear" w:color="auto" w:fill="D9D9D9"/>
                </w:tcPr>
                <w:p w14:paraId="2334F0BA" w14:textId="77777777" w:rsidR="007340CA" w:rsidRPr="008C2B9E" w:rsidRDefault="007340CA" w:rsidP="00641C65">
                  <w:pPr>
                    <w:tabs>
                      <w:tab w:val="left" w:pos="-2268"/>
                    </w:tabs>
                    <w:spacing w:line="276" w:lineRule="auto"/>
                    <w:jc w:val="center"/>
                    <w:rPr>
                      <w:sz w:val="20"/>
                      <w:szCs w:val="20"/>
                    </w:rPr>
                  </w:pPr>
                  <w:r w:rsidRPr="008C2B9E">
                    <w:rPr>
                      <w:sz w:val="20"/>
                      <w:szCs w:val="20"/>
                    </w:rPr>
                    <w:t>Α/Α</w:t>
                  </w:r>
                </w:p>
              </w:tc>
              <w:tc>
                <w:tcPr>
                  <w:tcW w:w="547" w:type="pct"/>
                  <w:shd w:val="clear" w:color="auto" w:fill="D9D9D9"/>
                </w:tcPr>
                <w:p w14:paraId="4103D3D5" w14:textId="77777777" w:rsidR="007340CA" w:rsidRPr="008C2B9E" w:rsidRDefault="007340CA" w:rsidP="00641C65">
                  <w:pPr>
                    <w:tabs>
                      <w:tab w:val="left" w:pos="-2268"/>
                    </w:tabs>
                    <w:spacing w:line="276" w:lineRule="auto"/>
                    <w:ind w:left="-108"/>
                    <w:jc w:val="center"/>
                    <w:rPr>
                      <w:sz w:val="20"/>
                      <w:szCs w:val="20"/>
                    </w:rPr>
                  </w:pPr>
                  <w:r w:rsidRPr="008C2B9E">
                    <w:rPr>
                      <w:sz w:val="20"/>
                      <w:szCs w:val="20"/>
                    </w:rPr>
                    <w:t>ΠΕΛΑΤΗΣ</w:t>
                  </w:r>
                </w:p>
              </w:tc>
              <w:tc>
                <w:tcPr>
                  <w:tcW w:w="640" w:type="pct"/>
                  <w:shd w:val="clear" w:color="auto" w:fill="D9D9D9"/>
                </w:tcPr>
                <w:p w14:paraId="4AE25810" w14:textId="77777777" w:rsidR="007340CA" w:rsidRPr="008C2B9E" w:rsidRDefault="007340CA" w:rsidP="00641C65">
                  <w:pPr>
                    <w:tabs>
                      <w:tab w:val="left" w:pos="-2268"/>
                    </w:tabs>
                    <w:spacing w:line="276" w:lineRule="auto"/>
                    <w:ind w:left="-108"/>
                    <w:jc w:val="center"/>
                    <w:rPr>
                      <w:sz w:val="20"/>
                      <w:szCs w:val="20"/>
                    </w:rPr>
                  </w:pPr>
                  <w:r w:rsidRPr="008C2B9E">
                    <w:rPr>
                      <w:sz w:val="20"/>
                      <w:szCs w:val="20"/>
                    </w:rPr>
                    <w:t>ΣΥΝΤΟΜΗ ΠΕΡΙΓΡΑΦΗ ΤΟΥ ΕΡΓΟΥ</w:t>
                  </w:r>
                </w:p>
              </w:tc>
              <w:tc>
                <w:tcPr>
                  <w:tcW w:w="645" w:type="pct"/>
                  <w:shd w:val="clear" w:color="auto" w:fill="D9D9D9"/>
                </w:tcPr>
                <w:p w14:paraId="685934CD" w14:textId="77777777" w:rsidR="007340CA" w:rsidRPr="008C2B9E" w:rsidRDefault="007340CA" w:rsidP="00641C65">
                  <w:pPr>
                    <w:tabs>
                      <w:tab w:val="left" w:pos="-2268"/>
                    </w:tabs>
                    <w:spacing w:line="276" w:lineRule="auto"/>
                    <w:ind w:left="-108"/>
                    <w:jc w:val="center"/>
                    <w:rPr>
                      <w:sz w:val="20"/>
                      <w:szCs w:val="20"/>
                    </w:rPr>
                  </w:pPr>
                  <w:r w:rsidRPr="008C2B9E">
                    <w:rPr>
                      <w:sz w:val="20"/>
                      <w:szCs w:val="20"/>
                    </w:rPr>
                    <w:t>ΔΙΑΡΚΕΙΑ ΕΚΤΕΛΕΣΗΣ ΕΡΓΟΥ</w:t>
                  </w:r>
                </w:p>
              </w:tc>
              <w:tc>
                <w:tcPr>
                  <w:tcW w:w="607" w:type="pct"/>
                  <w:shd w:val="clear" w:color="auto" w:fill="D9D9D9"/>
                </w:tcPr>
                <w:p w14:paraId="414B9841" w14:textId="77777777" w:rsidR="007340CA" w:rsidRPr="008C2B9E" w:rsidRDefault="007340CA" w:rsidP="00641C65">
                  <w:pPr>
                    <w:tabs>
                      <w:tab w:val="left" w:pos="-2268"/>
                    </w:tabs>
                    <w:spacing w:line="276" w:lineRule="auto"/>
                    <w:ind w:left="72"/>
                    <w:jc w:val="center"/>
                    <w:rPr>
                      <w:sz w:val="20"/>
                      <w:szCs w:val="20"/>
                    </w:rPr>
                  </w:pPr>
                  <w:r w:rsidRPr="008C2B9E">
                    <w:rPr>
                      <w:sz w:val="20"/>
                      <w:szCs w:val="20"/>
                    </w:rPr>
                    <w:t>ΠΡΟΫΠΟ-ΛΟΓΙΣΜΟΣ</w:t>
                  </w:r>
                </w:p>
              </w:tc>
              <w:tc>
                <w:tcPr>
                  <w:tcW w:w="763" w:type="pct"/>
                  <w:shd w:val="clear" w:color="auto" w:fill="D9D9D9"/>
                </w:tcPr>
                <w:p w14:paraId="0C1CD227" w14:textId="77777777" w:rsidR="007340CA" w:rsidRPr="008C2B9E" w:rsidRDefault="007340CA" w:rsidP="00641C65">
                  <w:pPr>
                    <w:tabs>
                      <w:tab w:val="left" w:pos="-2268"/>
                    </w:tabs>
                    <w:spacing w:line="276" w:lineRule="auto"/>
                    <w:jc w:val="center"/>
                    <w:rPr>
                      <w:sz w:val="20"/>
                      <w:szCs w:val="20"/>
                      <w:lang w:val="el-GR"/>
                    </w:rPr>
                  </w:pPr>
                  <w:r w:rsidRPr="008C2B9E">
                    <w:rPr>
                      <w:sz w:val="20"/>
                      <w:szCs w:val="20"/>
                      <w:lang w:val="el-GR"/>
                    </w:rPr>
                    <w:t>ΣΥΝΟΠΤΙΚΗ ΠΕΡΙΓΡΑΦΗ ΣΥΝΕΙΣΦΟΡΑΣ ΣΤΟ ΕΡΓΟ</w:t>
                  </w:r>
                </w:p>
                <w:p w14:paraId="48B6E228" w14:textId="77777777" w:rsidR="007340CA" w:rsidRPr="008C2B9E" w:rsidRDefault="007340CA" w:rsidP="00641C65">
                  <w:pPr>
                    <w:tabs>
                      <w:tab w:val="left" w:pos="-2268"/>
                    </w:tabs>
                    <w:spacing w:line="276" w:lineRule="auto"/>
                    <w:jc w:val="center"/>
                    <w:rPr>
                      <w:sz w:val="20"/>
                      <w:szCs w:val="20"/>
                      <w:lang w:val="el-GR"/>
                    </w:rPr>
                  </w:pPr>
                  <w:r w:rsidRPr="008C2B9E">
                    <w:rPr>
                      <w:sz w:val="20"/>
                      <w:szCs w:val="20"/>
                      <w:lang w:val="el-GR"/>
                    </w:rPr>
                    <w:t>(αντικείμενο)</w:t>
                  </w:r>
                </w:p>
              </w:tc>
              <w:tc>
                <w:tcPr>
                  <w:tcW w:w="845" w:type="pct"/>
                  <w:shd w:val="clear" w:color="auto" w:fill="D9D9D9"/>
                </w:tcPr>
                <w:p w14:paraId="2B0EF704" w14:textId="77777777" w:rsidR="007340CA" w:rsidRPr="008C2B9E" w:rsidRDefault="007340CA" w:rsidP="00641C65">
                  <w:pPr>
                    <w:tabs>
                      <w:tab w:val="left" w:pos="-2268"/>
                    </w:tabs>
                    <w:spacing w:line="276" w:lineRule="auto"/>
                    <w:jc w:val="center"/>
                    <w:rPr>
                      <w:sz w:val="20"/>
                      <w:szCs w:val="20"/>
                      <w:lang w:val="el-GR"/>
                    </w:rPr>
                  </w:pPr>
                  <w:r w:rsidRPr="008C2B9E">
                    <w:rPr>
                      <w:sz w:val="20"/>
                      <w:szCs w:val="20"/>
                      <w:lang w:val="el-GR"/>
                    </w:rPr>
                    <w:t>ΠΟΣΟΣΤΟ ΣΥΜΜΕΤΟΧΗΣ</w:t>
                  </w:r>
                </w:p>
                <w:p w14:paraId="7827302A" w14:textId="77777777" w:rsidR="007340CA" w:rsidRPr="008C2B9E" w:rsidRDefault="007340CA" w:rsidP="00641C65">
                  <w:pPr>
                    <w:tabs>
                      <w:tab w:val="left" w:pos="-2268"/>
                    </w:tabs>
                    <w:spacing w:line="276" w:lineRule="auto"/>
                    <w:jc w:val="center"/>
                    <w:rPr>
                      <w:sz w:val="20"/>
                      <w:szCs w:val="20"/>
                      <w:lang w:val="el-GR"/>
                    </w:rPr>
                  </w:pPr>
                  <w:r w:rsidRPr="008C2B9E">
                    <w:rPr>
                      <w:sz w:val="20"/>
                      <w:szCs w:val="20"/>
                      <w:lang w:val="el-GR"/>
                    </w:rPr>
                    <w:t>ΣΤΟ ΕΡΓΟ</w:t>
                  </w:r>
                </w:p>
                <w:p w14:paraId="126FA1B0" w14:textId="77777777" w:rsidR="007340CA" w:rsidRPr="008C2B9E" w:rsidRDefault="007340CA" w:rsidP="00641C65">
                  <w:pPr>
                    <w:tabs>
                      <w:tab w:val="left" w:pos="-2268"/>
                    </w:tabs>
                    <w:spacing w:line="276" w:lineRule="auto"/>
                    <w:jc w:val="center"/>
                    <w:rPr>
                      <w:sz w:val="20"/>
                      <w:szCs w:val="20"/>
                      <w:lang w:val="el-GR"/>
                    </w:rPr>
                  </w:pPr>
                  <w:r w:rsidRPr="008C2B9E">
                    <w:rPr>
                      <w:sz w:val="20"/>
                      <w:szCs w:val="20"/>
                      <w:lang w:val="el-GR"/>
                    </w:rPr>
                    <w:t>(προϋπολογισμός)</w:t>
                  </w:r>
                </w:p>
              </w:tc>
              <w:tc>
                <w:tcPr>
                  <w:tcW w:w="781" w:type="pct"/>
                  <w:shd w:val="clear" w:color="auto" w:fill="D9D9D9"/>
                </w:tcPr>
                <w:p w14:paraId="5F9A9C1A" w14:textId="77777777" w:rsidR="007340CA" w:rsidRPr="008C2B9E" w:rsidRDefault="007340CA" w:rsidP="00641C65">
                  <w:pPr>
                    <w:tabs>
                      <w:tab w:val="left" w:pos="-2268"/>
                    </w:tabs>
                    <w:spacing w:line="276" w:lineRule="auto"/>
                    <w:jc w:val="center"/>
                    <w:rPr>
                      <w:sz w:val="20"/>
                      <w:szCs w:val="20"/>
                      <w:lang w:val="el-GR"/>
                    </w:rPr>
                  </w:pPr>
                  <w:r w:rsidRPr="008C2B9E">
                    <w:rPr>
                      <w:sz w:val="20"/>
                      <w:szCs w:val="20"/>
                      <w:lang w:val="el-GR"/>
                    </w:rPr>
                    <w:t>ΣΤΟΙΧΕΙΟ ΤΕΚΜΗΡΙΩΣΗΣ</w:t>
                  </w:r>
                </w:p>
                <w:p w14:paraId="49637001" w14:textId="77777777" w:rsidR="007340CA" w:rsidRPr="008C2B9E" w:rsidRDefault="007340CA" w:rsidP="00641C65">
                  <w:pPr>
                    <w:tabs>
                      <w:tab w:val="left" w:pos="-2268"/>
                    </w:tabs>
                    <w:spacing w:line="276" w:lineRule="auto"/>
                    <w:jc w:val="center"/>
                    <w:rPr>
                      <w:sz w:val="20"/>
                      <w:szCs w:val="20"/>
                      <w:lang w:val="el-GR"/>
                    </w:rPr>
                  </w:pPr>
                  <w:r w:rsidRPr="008C2B9E">
                    <w:rPr>
                      <w:sz w:val="20"/>
                      <w:szCs w:val="20"/>
                      <w:lang w:val="el-GR"/>
                    </w:rPr>
                    <w:t>(τύπος &amp; ημ/νία)</w:t>
                  </w:r>
                </w:p>
              </w:tc>
            </w:tr>
            <w:tr w:rsidR="007340CA" w:rsidRPr="003011F0" w14:paraId="58503E51" w14:textId="77777777" w:rsidTr="009C5EA6">
              <w:tc>
                <w:tcPr>
                  <w:tcW w:w="171" w:type="pct"/>
                </w:tcPr>
                <w:p w14:paraId="76E3BD4D" w14:textId="77777777" w:rsidR="007340CA" w:rsidRPr="008C2B9E" w:rsidRDefault="007340CA" w:rsidP="009C5EA6">
                  <w:pPr>
                    <w:tabs>
                      <w:tab w:val="left" w:pos="-2268"/>
                    </w:tabs>
                    <w:spacing w:line="276" w:lineRule="auto"/>
                    <w:rPr>
                      <w:b/>
                      <w:lang w:val="el-GR"/>
                    </w:rPr>
                  </w:pPr>
                </w:p>
              </w:tc>
              <w:tc>
                <w:tcPr>
                  <w:tcW w:w="547" w:type="pct"/>
                </w:tcPr>
                <w:p w14:paraId="19E218CE" w14:textId="77777777" w:rsidR="007340CA" w:rsidRPr="008C2B9E" w:rsidRDefault="007340CA" w:rsidP="009C5EA6">
                  <w:pPr>
                    <w:tabs>
                      <w:tab w:val="left" w:pos="-2268"/>
                    </w:tabs>
                    <w:spacing w:line="276" w:lineRule="auto"/>
                    <w:ind w:left="-108"/>
                    <w:rPr>
                      <w:b/>
                      <w:lang w:val="el-GR"/>
                    </w:rPr>
                  </w:pPr>
                </w:p>
              </w:tc>
              <w:tc>
                <w:tcPr>
                  <w:tcW w:w="640" w:type="pct"/>
                </w:tcPr>
                <w:p w14:paraId="11DE449F" w14:textId="77777777" w:rsidR="007340CA" w:rsidRPr="008C2B9E" w:rsidRDefault="007340CA" w:rsidP="009C5EA6">
                  <w:pPr>
                    <w:tabs>
                      <w:tab w:val="left" w:pos="-2268"/>
                    </w:tabs>
                    <w:spacing w:line="276" w:lineRule="auto"/>
                    <w:ind w:left="-108"/>
                    <w:rPr>
                      <w:b/>
                      <w:lang w:val="el-GR"/>
                    </w:rPr>
                  </w:pPr>
                </w:p>
              </w:tc>
              <w:tc>
                <w:tcPr>
                  <w:tcW w:w="645" w:type="pct"/>
                </w:tcPr>
                <w:p w14:paraId="16FB3A91" w14:textId="77777777" w:rsidR="007340CA" w:rsidRPr="008C2B9E" w:rsidRDefault="007340CA" w:rsidP="009C5EA6">
                  <w:pPr>
                    <w:tabs>
                      <w:tab w:val="left" w:pos="-2268"/>
                    </w:tabs>
                    <w:spacing w:line="276" w:lineRule="auto"/>
                    <w:ind w:left="-108"/>
                    <w:rPr>
                      <w:b/>
                      <w:lang w:val="el-GR"/>
                    </w:rPr>
                  </w:pPr>
                </w:p>
              </w:tc>
              <w:tc>
                <w:tcPr>
                  <w:tcW w:w="607" w:type="pct"/>
                </w:tcPr>
                <w:p w14:paraId="3F0285FF" w14:textId="77777777" w:rsidR="007340CA" w:rsidRPr="008C2B9E" w:rsidRDefault="007340CA" w:rsidP="009C5EA6">
                  <w:pPr>
                    <w:tabs>
                      <w:tab w:val="left" w:pos="-2268"/>
                    </w:tabs>
                    <w:spacing w:line="276" w:lineRule="auto"/>
                    <w:ind w:left="72"/>
                    <w:rPr>
                      <w:b/>
                      <w:lang w:val="el-GR"/>
                    </w:rPr>
                  </w:pPr>
                </w:p>
              </w:tc>
              <w:tc>
                <w:tcPr>
                  <w:tcW w:w="763" w:type="pct"/>
                </w:tcPr>
                <w:p w14:paraId="5EDB5FC0" w14:textId="77777777" w:rsidR="007340CA" w:rsidRPr="008C2B9E" w:rsidRDefault="007340CA" w:rsidP="009C5EA6">
                  <w:pPr>
                    <w:tabs>
                      <w:tab w:val="left" w:pos="-2268"/>
                    </w:tabs>
                    <w:spacing w:line="276" w:lineRule="auto"/>
                    <w:rPr>
                      <w:b/>
                      <w:lang w:val="el-GR"/>
                    </w:rPr>
                  </w:pPr>
                </w:p>
              </w:tc>
              <w:tc>
                <w:tcPr>
                  <w:tcW w:w="845" w:type="pct"/>
                </w:tcPr>
                <w:p w14:paraId="20F539F8" w14:textId="77777777" w:rsidR="007340CA" w:rsidRPr="008C2B9E" w:rsidRDefault="007340CA" w:rsidP="009C5EA6">
                  <w:pPr>
                    <w:tabs>
                      <w:tab w:val="left" w:pos="-2268"/>
                    </w:tabs>
                    <w:spacing w:line="276" w:lineRule="auto"/>
                    <w:rPr>
                      <w:b/>
                      <w:lang w:val="el-GR"/>
                    </w:rPr>
                  </w:pPr>
                </w:p>
              </w:tc>
              <w:tc>
                <w:tcPr>
                  <w:tcW w:w="781" w:type="pct"/>
                </w:tcPr>
                <w:p w14:paraId="7ABDA42D" w14:textId="77777777" w:rsidR="007340CA" w:rsidRPr="008C2B9E" w:rsidRDefault="007340CA" w:rsidP="009C5EA6">
                  <w:pPr>
                    <w:tabs>
                      <w:tab w:val="left" w:pos="-2268"/>
                    </w:tabs>
                    <w:spacing w:line="276" w:lineRule="auto"/>
                    <w:rPr>
                      <w:b/>
                      <w:lang w:val="el-GR"/>
                    </w:rPr>
                  </w:pPr>
                </w:p>
              </w:tc>
            </w:tr>
          </w:tbl>
          <w:p w14:paraId="19739FE4" w14:textId="77777777" w:rsidR="007340CA" w:rsidRPr="008C2B9E" w:rsidRDefault="007340CA" w:rsidP="009C5EA6">
            <w:pPr>
              <w:pStyle w:val="Tabletext"/>
              <w:spacing w:line="276" w:lineRule="auto"/>
              <w:jc w:val="both"/>
              <w:rPr>
                <w:rFonts w:cs="Tahoma"/>
                <w:sz w:val="22"/>
                <w:szCs w:val="22"/>
              </w:rPr>
            </w:pPr>
          </w:p>
          <w:p w14:paraId="03C9A7FA" w14:textId="77777777" w:rsidR="007340CA" w:rsidRPr="008C2B9E" w:rsidRDefault="007340CA" w:rsidP="009C5EA6">
            <w:pPr>
              <w:spacing w:line="276" w:lineRule="auto"/>
            </w:pPr>
            <w:r w:rsidRPr="008C2B9E">
              <w:t xml:space="preserve">όπου </w:t>
            </w:r>
            <w:r w:rsidRPr="008C2B9E">
              <w:rPr>
                <w:b/>
              </w:rPr>
              <w:t>«ΣΤΟΙΧΕΙΟ ΤΕΚΜΗΡΙΩΣΗΣ»</w:t>
            </w:r>
            <w:r w:rsidRPr="008C2B9E">
              <w:t xml:space="preserve">: </w:t>
            </w:r>
          </w:p>
          <w:p w14:paraId="6A3DD37F" w14:textId="77777777" w:rsidR="007340CA" w:rsidRPr="008C2B9E" w:rsidRDefault="007340CA" w:rsidP="00F346D7">
            <w:pPr>
              <w:numPr>
                <w:ilvl w:val="0"/>
                <w:numId w:val="9"/>
              </w:numPr>
              <w:suppressAutoHyphens w:val="0"/>
              <w:ind w:left="419" w:hanging="357"/>
              <w:rPr>
                <w:lang w:val="el-GR"/>
              </w:rPr>
            </w:pPr>
            <w:r w:rsidRPr="008C2B9E">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8C2B9E">
              <w:rPr>
                <w:lang w:val="el-GR"/>
              </w:rPr>
              <w:t xml:space="preserve">ή βεβαίωση καλής εκτέλεσης </w:t>
            </w:r>
            <w:r w:rsidRPr="008C2B9E">
              <w:rPr>
                <w:lang w:val="el-GR"/>
              </w:rPr>
              <w:t xml:space="preserve">που συντάσσεται από την αρμόδια Δημόσια Αρχή. </w:t>
            </w:r>
          </w:p>
          <w:p w14:paraId="7712BBBF" w14:textId="77777777" w:rsidR="007C5BDE" w:rsidRPr="00414485" w:rsidRDefault="007C5BDE" w:rsidP="007C5BDE">
            <w:pPr>
              <w:numPr>
                <w:ilvl w:val="0"/>
                <w:numId w:val="9"/>
              </w:numPr>
              <w:suppressAutoHyphens w:val="0"/>
              <w:spacing w:after="0" w:line="276" w:lineRule="auto"/>
              <w:rPr>
                <w:lang w:val="el-GR"/>
              </w:rPr>
            </w:pPr>
            <w:r w:rsidRPr="00A67893">
              <w:rPr>
                <w:rFonts w:eastAsia="Tahoma"/>
                <w:lang w:val="el-GR"/>
              </w:rPr>
              <w:t>Εάν ο Πελάτης είναι ιδιώτης, ως στοιχείο τεκμηρίωσης υποβάλλεται βεβαίωση καλής εκτέλεσης του Ιδιώτη όπως εκπροσωπείται από το Νόμιμο Εκπρόσωπο.</w:t>
            </w:r>
            <w:r>
              <w:rPr>
                <w:rFonts w:eastAsia="Tahoma"/>
                <w:lang w:val="el-GR"/>
              </w:rPr>
              <w:t xml:space="preserve"> </w:t>
            </w:r>
            <w:r w:rsidRPr="00927678">
              <w:rPr>
                <w:rFonts w:eastAsia="Tahoma"/>
                <w:lang w:val="el-GR"/>
              </w:rPr>
              <w:t xml:space="preserve">Εφόσον δεν είναι δυνατή η προσκόμιση της </w:t>
            </w:r>
            <w:r w:rsidRPr="00A67893">
              <w:rPr>
                <w:rFonts w:eastAsia="Tahoma"/>
                <w:lang w:val="el-GR"/>
              </w:rPr>
              <w:t>βεβαίωση</w:t>
            </w:r>
            <w:r>
              <w:rPr>
                <w:rFonts w:eastAsia="Tahoma"/>
                <w:lang w:val="el-GR"/>
              </w:rPr>
              <w:t>ς</w:t>
            </w:r>
            <w:r w:rsidRPr="00A67893">
              <w:rPr>
                <w:rFonts w:eastAsia="Tahoma"/>
                <w:lang w:val="el-GR"/>
              </w:rPr>
              <w:t xml:space="preserve"> καλής εκτέλεσης του Ιδιώτη</w:t>
            </w:r>
            <w:r w:rsidRPr="00927678">
              <w:rPr>
                <w:rFonts w:eastAsia="Tahoma"/>
                <w:lang w:val="el-GR"/>
              </w:rPr>
              <w:t>, προσκομίζεται υπεύθυνη δήλωση του οικονομικού φορέα, στην οποία θα αναφέρεται ο λόγος για τον οποίο δεν κατέστη εφικτή η προσκόμιση της παραπάνω δήλωσης και η οποία θα συνοδεύεται από αντίγραφο του τιμολογίου και, εφόσον υφίσταται, της σχετικής σύμβασης</w:t>
            </w:r>
            <w:r>
              <w:rPr>
                <w:rFonts w:eastAsia="Tahoma"/>
                <w:lang w:val="el-GR"/>
              </w:rPr>
              <w:t>,</w:t>
            </w:r>
          </w:p>
          <w:p w14:paraId="60E79962" w14:textId="6695660D" w:rsidR="007340CA" w:rsidRPr="00EA466B" w:rsidRDefault="007340CA" w:rsidP="001D3301">
            <w:pPr>
              <w:suppressAutoHyphens w:val="0"/>
              <w:rPr>
                <w:lang w:val="el-GR"/>
              </w:rPr>
            </w:pPr>
          </w:p>
        </w:tc>
      </w:tr>
      <w:tr w:rsidR="00135A3A" w:rsidRPr="003011F0" w14:paraId="6E5CEA7C" w14:textId="77777777" w:rsidTr="009C5EA6">
        <w:tc>
          <w:tcPr>
            <w:tcW w:w="675" w:type="dxa"/>
            <w:shd w:val="clear" w:color="auto" w:fill="D9D9D9"/>
          </w:tcPr>
          <w:p w14:paraId="46824138" w14:textId="77777777" w:rsidR="00135A3A" w:rsidRPr="008C2B9E" w:rsidRDefault="00135A3A" w:rsidP="00135A3A">
            <w:pPr>
              <w:rPr>
                <w:b/>
              </w:rPr>
            </w:pPr>
            <w:r w:rsidRPr="008C2B9E">
              <w:rPr>
                <w:b/>
                <w:lang w:val="el-GR"/>
              </w:rPr>
              <w:lastRenderedPageBreak/>
              <w:t>4</w:t>
            </w:r>
            <w:r w:rsidRPr="008C2B9E">
              <w:rPr>
                <w:b/>
              </w:rPr>
              <w:t>.</w:t>
            </w:r>
          </w:p>
        </w:tc>
        <w:tc>
          <w:tcPr>
            <w:tcW w:w="9180" w:type="dxa"/>
            <w:shd w:val="clear" w:color="auto" w:fill="D9D9D9"/>
          </w:tcPr>
          <w:p w14:paraId="0E0CD4E4" w14:textId="139395EB" w:rsidR="005D6E9D" w:rsidRPr="005A09E0" w:rsidRDefault="00135A3A" w:rsidP="005D6E9D">
            <w:pPr>
              <w:autoSpaceDE w:val="0"/>
              <w:autoSpaceDN w:val="0"/>
              <w:adjustRightInd w:val="0"/>
              <w:spacing w:after="0"/>
              <w:jc w:val="left"/>
              <w:rPr>
                <w:b/>
                <w:bCs/>
                <w:lang w:val="el-GR" w:eastAsia="el-GR"/>
              </w:rPr>
            </w:pPr>
            <w:r w:rsidRPr="008C2B9E">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5A09E0" w:rsidRPr="002C3A25">
              <w:rPr>
                <w:b/>
                <w:bCs/>
                <w:lang w:val="el-GR"/>
              </w:rPr>
              <w:t>2.2.6.2</w:t>
            </w:r>
          </w:p>
          <w:p w14:paraId="1D4FF69D" w14:textId="77777777" w:rsidR="005D6E9D" w:rsidRPr="008C2B9E" w:rsidRDefault="005D6E9D" w:rsidP="005D6E9D">
            <w:pPr>
              <w:autoSpaceDE w:val="0"/>
              <w:autoSpaceDN w:val="0"/>
              <w:adjustRightInd w:val="0"/>
              <w:spacing w:after="0"/>
              <w:jc w:val="left"/>
              <w:rPr>
                <w:b/>
                <w:bCs/>
                <w:lang w:val="el-GR" w:eastAsia="el-GR"/>
              </w:rPr>
            </w:pPr>
          </w:p>
          <w:p w14:paraId="1FB498F6" w14:textId="77777777" w:rsidR="00135A3A" w:rsidRPr="008C2B9E" w:rsidRDefault="00135A3A" w:rsidP="005D6E9D">
            <w:pPr>
              <w:autoSpaceDE w:val="0"/>
              <w:autoSpaceDN w:val="0"/>
              <w:adjustRightInd w:val="0"/>
              <w:spacing w:after="0"/>
              <w:jc w:val="left"/>
              <w:rPr>
                <w:lang w:val="el-GR"/>
              </w:rPr>
            </w:pPr>
            <w:r w:rsidRPr="008C2B9E">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3011F0" w14:paraId="3EBC08D6" w14:textId="77777777" w:rsidTr="009C5EA6">
        <w:trPr>
          <w:trHeight w:val="1063"/>
        </w:trPr>
        <w:tc>
          <w:tcPr>
            <w:tcW w:w="675" w:type="dxa"/>
          </w:tcPr>
          <w:p w14:paraId="7D9C7E12" w14:textId="77777777" w:rsidR="00135A3A" w:rsidRPr="008C2B9E" w:rsidRDefault="00135A3A" w:rsidP="00135A3A">
            <w:r w:rsidRPr="008C2B9E">
              <w:rPr>
                <w:lang w:val="el-GR"/>
              </w:rPr>
              <w:t>4</w:t>
            </w:r>
            <w:r w:rsidRPr="008C2B9E">
              <w:t>.1</w:t>
            </w:r>
          </w:p>
        </w:tc>
        <w:tc>
          <w:tcPr>
            <w:tcW w:w="9180" w:type="dxa"/>
          </w:tcPr>
          <w:p w14:paraId="779D6F72" w14:textId="77777777" w:rsidR="00135A3A" w:rsidRPr="008C2B9E" w:rsidRDefault="00135A3A" w:rsidP="00135A3A">
            <w:pPr>
              <w:spacing w:line="276" w:lineRule="auto"/>
              <w:rPr>
                <w:lang w:val="el-GR"/>
              </w:rPr>
            </w:pPr>
            <w:r w:rsidRPr="008C2B9E">
              <w:rPr>
                <w:lang w:val="el-GR"/>
              </w:rPr>
              <w:t xml:space="preserve">Πίνακα των </w:t>
            </w:r>
            <w:r w:rsidRPr="008C2B9E">
              <w:rPr>
                <w:b/>
                <w:lang w:val="el-GR"/>
              </w:rPr>
              <w:t xml:space="preserve">υπαλλήλων του Οικονομικού Φορέα </w:t>
            </w:r>
            <w:r w:rsidRPr="008C2B9E">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3011F0" w14:paraId="5A2EA2E3" w14:textId="77777777" w:rsidTr="004629AE">
              <w:trPr>
                <w:trHeight w:val="788"/>
              </w:trPr>
              <w:tc>
                <w:tcPr>
                  <w:tcW w:w="262" w:type="pct"/>
                  <w:shd w:val="clear" w:color="auto" w:fill="E0E0E0"/>
                  <w:vAlign w:val="center"/>
                </w:tcPr>
                <w:p w14:paraId="6DC972CE" w14:textId="77777777" w:rsidR="00135A3A" w:rsidRPr="008C2B9E" w:rsidRDefault="00135A3A" w:rsidP="00135A3A">
                  <w:pPr>
                    <w:spacing w:line="276" w:lineRule="auto"/>
                  </w:pPr>
                  <w:r w:rsidRPr="008C2B9E">
                    <w:t>Α/Α</w:t>
                  </w:r>
                </w:p>
              </w:tc>
              <w:tc>
                <w:tcPr>
                  <w:tcW w:w="1130" w:type="pct"/>
                  <w:shd w:val="clear" w:color="auto" w:fill="E0E0E0"/>
                  <w:vAlign w:val="center"/>
                </w:tcPr>
                <w:p w14:paraId="6446358E" w14:textId="77777777" w:rsidR="00135A3A" w:rsidRPr="008C2B9E" w:rsidRDefault="00135A3A" w:rsidP="00135A3A">
                  <w:pPr>
                    <w:spacing w:line="276" w:lineRule="auto"/>
                    <w:rPr>
                      <w:lang w:val="el-GR"/>
                    </w:rPr>
                  </w:pPr>
                  <w:r w:rsidRPr="008C2B9E">
                    <w:rPr>
                      <w:lang w:val="el-GR"/>
                    </w:rPr>
                    <w:t>Εταιρεία (σε περίπτωση Ένωσης / Κοινοπραξίας)</w:t>
                  </w:r>
                </w:p>
              </w:tc>
              <w:tc>
                <w:tcPr>
                  <w:tcW w:w="1130" w:type="pct"/>
                  <w:shd w:val="clear" w:color="auto" w:fill="E0E0E0"/>
                  <w:vAlign w:val="center"/>
                </w:tcPr>
                <w:p w14:paraId="74817800" w14:textId="77777777" w:rsidR="00135A3A" w:rsidRPr="008C2B9E" w:rsidRDefault="00135A3A" w:rsidP="00135A3A">
                  <w:pPr>
                    <w:spacing w:line="276" w:lineRule="auto"/>
                    <w:rPr>
                      <w:lang w:val="el-GR"/>
                    </w:rPr>
                  </w:pPr>
                  <w:r w:rsidRPr="008C2B9E">
                    <w:rPr>
                      <w:lang w:val="el-GR"/>
                    </w:rPr>
                    <w:t>Ονοματεπώνυμο Μέλους Ομάδας Έργου</w:t>
                  </w:r>
                </w:p>
              </w:tc>
              <w:tc>
                <w:tcPr>
                  <w:tcW w:w="1132" w:type="pct"/>
                  <w:shd w:val="clear" w:color="auto" w:fill="E0E0E0"/>
                  <w:vAlign w:val="center"/>
                </w:tcPr>
                <w:p w14:paraId="25E59C07" w14:textId="77777777" w:rsidR="00135A3A" w:rsidRPr="008C2B9E" w:rsidRDefault="00135A3A" w:rsidP="00135A3A">
                  <w:pPr>
                    <w:spacing w:line="276" w:lineRule="auto"/>
                    <w:rPr>
                      <w:lang w:val="el-GR"/>
                    </w:rPr>
                  </w:pPr>
                  <w:r w:rsidRPr="008C2B9E">
                    <w:rPr>
                      <w:lang w:val="el-GR"/>
                    </w:rPr>
                    <w:t>Θέση στην Ομάδα Έργου</w:t>
                  </w:r>
                </w:p>
              </w:tc>
              <w:tc>
                <w:tcPr>
                  <w:tcW w:w="629" w:type="pct"/>
                  <w:shd w:val="clear" w:color="auto" w:fill="E0E0E0"/>
                  <w:vAlign w:val="center"/>
                </w:tcPr>
                <w:p w14:paraId="749F6E1D" w14:textId="77777777" w:rsidR="00135A3A" w:rsidRPr="008C2B9E" w:rsidRDefault="00135A3A" w:rsidP="00135A3A">
                  <w:pPr>
                    <w:spacing w:line="276" w:lineRule="auto"/>
                    <w:rPr>
                      <w:lang w:val="el-GR"/>
                    </w:rPr>
                  </w:pPr>
                  <w:r w:rsidRPr="008C2B9E">
                    <w:rPr>
                      <w:lang w:val="el-GR"/>
                    </w:rPr>
                    <w:t>Ανθρωπομήνες</w:t>
                  </w:r>
                </w:p>
              </w:tc>
              <w:tc>
                <w:tcPr>
                  <w:tcW w:w="718" w:type="pct"/>
                  <w:shd w:val="clear" w:color="auto" w:fill="C0C0C0"/>
                </w:tcPr>
                <w:p w14:paraId="235049DF" w14:textId="77777777" w:rsidR="00135A3A" w:rsidRPr="008C2B9E" w:rsidRDefault="00135A3A" w:rsidP="00135A3A">
                  <w:pPr>
                    <w:spacing w:line="276" w:lineRule="auto"/>
                    <w:rPr>
                      <w:lang w:val="el-GR"/>
                    </w:rPr>
                  </w:pPr>
                  <w:r w:rsidRPr="008C2B9E">
                    <w:rPr>
                      <w:lang w:val="el-GR"/>
                    </w:rPr>
                    <w:t>Ποσοστό συμμετοχής* (%)</w:t>
                  </w:r>
                </w:p>
              </w:tc>
            </w:tr>
            <w:tr w:rsidR="00135A3A" w:rsidRPr="003011F0" w14:paraId="0F39C247" w14:textId="77777777" w:rsidTr="004629AE">
              <w:trPr>
                <w:trHeight w:val="394"/>
              </w:trPr>
              <w:tc>
                <w:tcPr>
                  <w:tcW w:w="262" w:type="pct"/>
                  <w:vAlign w:val="center"/>
                </w:tcPr>
                <w:p w14:paraId="4A2BC51E" w14:textId="77777777" w:rsidR="00135A3A" w:rsidRPr="008C2B9E" w:rsidRDefault="00135A3A" w:rsidP="00135A3A">
                  <w:pPr>
                    <w:spacing w:line="276" w:lineRule="auto"/>
                    <w:rPr>
                      <w:lang w:val="el-GR"/>
                    </w:rPr>
                  </w:pPr>
                </w:p>
              </w:tc>
              <w:tc>
                <w:tcPr>
                  <w:tcW w:w="1130" w:type="pct"/>
                  <w:vAlign w:val="center"/>
                </w:tcPr>
                <w:p w14:paraId="0C35E3E6" w14:textId="77777777" w:rsidR="00135A3A" w:rsidRPr="008C2B9E" w:rsidRDefault="00135A3A" w:rsidP="00135A3A">
                  <w:pPr>
                    <w:spacing w:line="276" w:lineRule="auto"/>
                    <w:rPr>
                      <w:lang w:val="el-GR"/>
                    </w:rPr>
                  </w:pPr>
                </w:p>
              </w:tc>
              <w:tc>
                <w:tcPr>
                  <w:tcW w:w="1130" w:type="pct"/>
                  <w:vAlign w:val="center"/>
                </w:tcPr>
                <w:p w14:paraId="0A74936C" w14:textId="77777777" w:rsidR="00135A3A" w:rsidRPr="008C2B9E" w:rsidRDefault="00135A3A" w:rsidP="00135A3A">
                  <w:pPr>
                    <w:spacing w:line="276" w:lineRule="auto"/>
                    <w:rPr>
                      <w:lang w:val="el-GR"/>
                    </w:rPr>
                  </w:pPr>
                </w:p>
              </w:tc>
              <w:tc>
                <w:tcPr>
                  <w:tcW w:w="1132" w:type="pct"/>
                  <w:vAlign w:val="center"/>
                </w:tcPr>
                <w:p w14:paraId="354857CC" w14:textId="77777777" w:rsidR="00135A3A" w:rsidRPr="008C2B9E" w:rsidRDefault="00135A3A" w:rsidP="00135A3A">
                  <w:pPr>
                    <w:spacing w:line="276" w:lineRule="auto"/>
                    <w:rPr>
                      <w:lang w:val="el-GR"/>
                    </w:rPr>
                  </w:pPr>
                </w:p>
              </w:tc>
              <w:tc>
                <w:tcPr>
                  <w:tcW w:w="629" w:type="pct"/>
                  <w:vAlign w:val="center"/>
                </w:tcPr>
                <w:p w14:paraId="335D047A" w14:textId="77777777" w:rsidR="00135A3A" w:rsidRPr="008C2B9E" w:rsidRDefault="00135A3A" w:rsidP="00135A3A">
                  <w:pPr>
                    <w:spacing w:line="276" w:lineRule="auto"/>
                    <w:rPr>
                      <w:lang w:val="el-GR"/>
                    </w:rPr>
                  </w:pPr>
                </w:p>
              </w:tc>
              <w:tc>
                <w:tcPr>
                  <w:tcW w:w="718" w:type="pct"/>
                  <w:shd w:val="clear" w:color="auto" w:fill="C0C0C0"/>
                </w:tcPr>
                <w:p w14:paraId="12818E38" w14:textId="77777777" w:rsidR="00135A3A" w:rsidRPr="008C2B9E" w:rsidRDefault="00135A3A" w:rsidP="00135A3A">
                  <w:pPr>
                    <w:spacing w:line="276" w:lineRule="auto"/>
                    <w:rPr>
                      <w:lang w:val="el-GR"/>
                    </w:rPr>
                  </w:pPr>
                </w:p>
              </w:tc>
            </w:tr>
            <w:tr w:rsidR="00135A3A" w:rsidRPr="003011F0" w14:paraId="7D06A5C9" w14:textId="77777777" w:rsidTr="004629AE">
              <w:trPr>
                <w:trHeight w:val="394"/>
              </w:trPr>
              <w:tc>
                <w:tcPr>
                  <w:tcW w:w="262" w:type="pct"/>
                  <w:vAlign w:val="center"/>
                </w:tcPr>
                <w:p w14:paraId="35DEDFA8" w14:textId="77777777" w:rsidR="00135A3A" w:rsidRPr="008C2B9E" w:rsidRDefault="00135A3A" w:rsidP="00135A3A">
                  <w:pPr>
                    <w:spacing w:line="276" w:lineRule="auto"/>
                    <w:rPr>
                      <w:lang w:val="el-GR"/>
                    </w:rPr>
                  </w:pPr>
                </w:p>
              </w:tc>
              <w:tc>
                <w:tcPr>
                  <w:tcW w:w="1130" w:type="pct"/>
                  <w:vAlign w:val="center"/>
                </w:tcPr>
                <w:p w14:paraId="4236FCE8" w14:textId="77777777" w:rsidR="00135A3A" w:rsidRPr="008C2B9E" w:rsidRDefault="00135A3A" w:rsidP="00135A3A">
                  <w:pPr>
                    <w:spacing w:line="276" w:lineRule="auto"/>
                    <w:rPr>
                      <w:lang w:val="el-GR"/>
                    </w:rPr>
                  </w:pPr>
                </w:p>
              </w:tc>
              <w:tc>
                <w:tcPr>
                  <w:tcW w:w="1130" w:type="pct"/>
                  <w:vAlign w:val="center"/>
                </w:tcPr>
                <w:p w14:paraId="5291380E" w14:textId="77777777" w:rsidR="00135A3A" w:rsidRPr="008C2B9E" w:rsidRDefault="00135A3A" w:rsidP="00135A3A">
                  <w:pPr>
                    <w:spacing w:line="276" w:lineRule="auto"/>
                    <w:rPr>
                      <w:lang w:val="el-GR"/>
                    </w:rPr>
                  </w:pPr>
                </w:p>
              </w:tc>
              <w:tc>
                <w:tcPr>
                  <w:tcW w:w="1132" w:type="pct"/>
                  <w:vAlign w:val="center"/>
                </w:tcPr>
                <w:p w14:paraId="282060E1" w14:textId="77777777" w:rsidR="00135A3A" w:rsidRPr="008C2B9E" w:rsidRDefault="00135A3A" w:rsidP="00135A3A">
                  <w:pPr>
                    <w:spacing w:line="276" w:lineRule="auto"/>
                    <w:rPr>
                      <w:lang w:val="el-GR"/>
                    </w:rPr>
                  </w:pPr>
                </w:p>
              </w:tc>
              <w:tc>
                <w:tcPr>
                  <w:tcW w:w="629" w:type="pct"/>
                  <w:vAlign w:val="center"/>
                </w:tcPr>
                <w:p w14:paraId="7D3171E0" w14:textId="77777777" w:rsidR="00135A3A" w:rsidRPr="008C2B9E" w:rsidRDefault="00135A3A" w:rsidP="00135A3A">
                  <w:pPr>
                    <w:spacing w:line="276" w:lineRule="auto"/>
                    <w:rPr>
                      <w:lang w:val="el-GR"/>
                    </w:rPr>
                  </w:pPr>
                </w:p>
              </w:tc>
              <w:tc>
                <w:tcPr>
                  <w:tcW w:w="718" w:type="pct"/>
                  <w:shd w:val="clear" w:color="auto" w:fill="C0C0C0"/>
                </w:tcPr>
                <w:p w14:paraId="6CEA8BEB" w14:textId="77777777" w:rsidR="00135A3A" w:rsidRPr="008C2B9E" w:rsidRDefault="00135A3A" w:rsidP="00135A3A">
                  <w:pPr>
                    <w:spacing w:line="276" w:lineRule="auto"/>
                    <w:rPr>
                      <w:lang w:val="el-GR"/>
                    </w:rPr>
                  </w:pPr>
                </w:p>
              </w:tc>
            </w:tr>
            <w:tr w:rsidR="00135A3A" w:rsidRPr="003011F0" w14:paraId="0C9F46E0" w14:textId="77777777" w:rsidTr="004629AE">
              <w:trPr>
                <w:trHeight w:val="394"/>
              </w:trPr>
              <w:tc>
                <w:tcPr>
                  <w:tcW w:w="262" w:type="pct"/>
                  <w:vAlign w:val="center"/>
                </w:tcPr>
                <w:p w14:paraId="0313141F" w14:textId="77777777" w:rsidR="00135A3A" w:rsidRPr="008C2B9E" w:rsidRDefault="00135A3A" w:rsidP="00135A3A">
                  <w:pPr>
                    <w:spacing w:line="276" w:lineRule="auto"/>
                    <w:rPr>
                      <w:lang w:val="el-GR"/>
                    </w:rPr>
                  </w:pPr>
                </w:p>
              </w:tc>
              <w:tc>
                <w:tcPr>
                  <w:tcW w:w="1130" w:type="pct"/>
                  <w:vAlign w:val="center"/>
                </w:tcPr>
                <w:p w14:paraId="0DF7A5BB" w14:textId="77777777" w:rsidR="00135A3A" w:rsidRPr="008C2B9E" w:rsidRDefault="00135A3A" w:rsidP="00135A3A">
                  <w:pPr>
                    <w:spacing w:line="276" w:lineRule="auto"/>
                    <w:rPr>
                      <w:lang w:val="el-GR"/>
                    </w:rPr>
                  </w:pPr>
                </w:p>
              </w:tc>
              <w:tc>
                <w:tcPr>
                  <w:tcW w:w="1130" w:type="pct"/>
                  <w:vAlign w:val="center"/>
                </w:tcPr>
                <w:p w14:paraId="709DC0D0" w14:textId="77777777" w:rsidR="00135A3A" w:rsidRPr="008C2B9E" w:rsidRDefault="00135A3A" w:rsidP="00135A3A">
                  <w:pPr>
                    <w:spacing w:line="276" w:lineRule="auto"/>
                    <w:rPr>
                      <w:lang w:val="el-GR"/>
                    </w:rPr>
                  </w:pPr>
                </w:p>
              </w:tc>
              <w:tc>
                <w:tcPr>
                  <w:tcW w:w="1132" w:type="pct"/>
                  <w:vAlign w:val="center"/>
                </w:tcPr>
                <w:p w14:paraId="6EFAE026" w14:textId="77777777" w:rsidR="00135A3A" w:rsidRPr="008C2B9E" w:rsidRDefault="00135A3A" w:rsidP="00135A3A">
                  <w:pPr>
                    <w:spacing w:line="276" w:lineRule="auto"/>
                    <w:rPr>
                      <w:lang w:val="el-GR"/>
                    </w:rPr>
                  </w:pPr>
                </w:p>
              </w:tc>
              <w:tc>
                <w:tcPr>
                  <w:tcW w:w="629" w:type="pct"/>
                  <w:vAlign w:val="center"/>
                </w:tcPr>
                <w:p w14:paraId="297603EC" w14:textId="77777777" w:rsidR="00135A3A" w:rsidRPr="008C2B9E" w:rsidRDefault="00135A3A" w:rsidP="00135A3A">
                  <w:pPr>
                    <w:spacing w:line="276" w:lineRule="auto"/>
                    <w:rPr>
                      <w:lang w:val="el-GR"/>
                    </w:rPr>
                  </w:pPr>
                </w:p>
              </w:tc>
              <w:tc>
                <w:tcPr>
                  <w:tcW w:w="718" w:type="pct"/>
                  <w:shd w:val="clear" w:color="auto" w:fill="C0C0C0"/>
                </w:tcPr>
                <w:p w14:paraId="2F8140CA" w14:textId="77777777" w:rsidR="00135A3A" w:rsidRPr="008C2B9E" w:rsidRDefault="00135A3A" w:rsidP="00135A3A">
                  <w:pPr>
                    <w:spacing w:line="276" w:lineRule="auto"/>
                    <w:rPr>
                      <w:lang w:val="el-GR"/>
                    </w:rPr>
                  </w:pPr>
                </w:p>
              </w:tc>
            </w:tr>
            <w:tr w:rsidR="00135A3A" w:rsidRPr="003011F0" w14:paraId="7F2F904E" w14:textId="77777777" w:rsidTr="004629AE">
              <w:trPr>
                <w:trHeight w:val="380"/>
              </w:trPr>
              <w:tc>
                <w:tcPr>
                  <w:tcW w:w="3654" w:type="pct"/>
                  <w:gridSpan w:val="4"/>
                  <w:tcBorders>
                    <w:bottom w:val="single" w:sz="4" w:space="0" w:color="000080"/>
                  </w:tcBorders>
                  <w:shd w:val="clear" w:color="auto" w:fill="C0C0C0"/>
                  <w:vAlign w:val="center"/>
                </w:tcPr>
                <w:p w14:paraId="556EA969" w14:textId="77777777" w:rsidR="00135A3A" w:rsidRPr="008C2B9E" w:rsidRDefault="00135A3A" w:rsidP="00135A3A">
                  <w:pPr>
                    <w:spacing w:line="276" w:lineRule="auto"/>
                    <w:rPr>
                      <w:b/>
                      <w:lang w:val="el-GR"/>
                    </w:rPr>
                  </w:pPr>
                  <w:r w:rsidRPr="008C2B9E">
                    <w:rPr>
                      <w:b/>
                      <w:lang w:val="el-GR"/>
                    </w:rPr>
                    <w:t xml:space="preserve">ΜΕΡΙΚΟ ΣΥΝΟΛΟ (1) </w:t>
                  </w:r>
                </w:p>
              </w:tc>
              <w:tc>
                <w:tcPr>
                  <w:tcW w:w="629" w:type="pct"/>
                  <w:tcBorders>
                    <w:bottom w:val="single" w:sz="4" w:space="0" w:color="000080"/>
                  </w:tcBorders>
                  <w:shd w:val="clear" w:color="auto" w:fill="C0C0C0"/>
                  <w:vAlign w:val="center"/>
                </w:tcPr>
                <w:p w14:paraId="1165F72A" w14:textId="77777777" w:rsidR="00135A3A" w:rsidRPr="008C2B9E" w:rsidRDefault="00135A3A" w:rsidP="00135A3A">
                  <w:pPr>
                    <w:spacing w:line="276" w:lineRule="auto"/>
                    <w:rPr>
                      <w:lang w:val="el-GR"/>
                    </w:rPr>
                  </w:pPr>
                </w:p>
              </w:tc>
              <w:tc>
                <w:tcPr>
                  <w:tcW w:w="718" w:type="pct"/>
                  <w:tcBorders>
                    <w:bottom w:val="single" w:sz="4" w:space="0" w:color="000080"/>
                  </w:tcBorders>
                  <w:shd w:val="clear" w:color="auto" w:fill="C0C0C0"/>
                </w:tcPr>
                <w:p w14:paraId="0FC7CDD1" w14:textId="77777777" w:rsidR="00135A3A" w:rsidRPr="008C2B9E" w:rsidRDefault="00135A3A" w:rsidP="00135A3A">
                  <w:pPr>
                    <w:spacing w:line="276" w:lineRule="auto"/>
                    <w:rPr>
                      <w:lang w:val="el-GR"/>
                    </w:rPr>
                  </w:pPr>
                </w:p>
              </w:tc>
            </w:tr>
          </w:tbl>
          <w:p w14:paraId="5EC0082E" w14:textId="77777777" w:rsidR="00135A3A" w:rsidRPr="008C2B9E" w:rsidRDefault="00135A3A" w:rsidP="00135A3A">
            <w:pPr>
              <w:autoSpaceDE w:val="0"/>
              <w:autoSpaceDN w:val="0"/>
              <w:adjustRightInd w:val="0"/>
              <w:spacing w:after="70"/>
              <w:jc w:val="left"/>
              <w:rPr>
                <w:b/>
                <w:bCs/>
                <w:lang w:val="el-GR" w:eastAsia="el-GR"/>
              </w:rPr>
            </w:pPr>
          </w:p>
          <w:p w14:paraId="0806B2B1" w14:textId="77777777" w:rsidR="00135A3A" w:rsidRPr="008C2B9E" w:rsidRDefault="00135A3A" w:rsidP="00135A3A">
            <w:pPr>
              <w:spacing w:line="276" w:lineRule="auto"/>
              <w:rPr>
                <w:lang w:val="el-GR"/>
              </w:rPr>
            </w:pPr>
            <w:r w:rsidRPr="008C2B9E">
              <w:rPr>
                <w:lang w:val="el-GR"/>
              </w:rPr>
              <w:t xml:space="preserve">Πίνακα των </w:t>
            </w:r>
            <w:r w:rsidRPr="008C2B9E">
              <w:rPr>
                <w:b/>
                <w:lang w:val="el-GR"/>
              </w:rPr>
              <w:t>στελεχών των Υπεργολάβων</w:t>
            </w:r>
            <w:r w:rsidRPr="008C2B9E">
              <w:rPr>
                <w:lang w:val="el-GR"/>
              </w:rPr>
              <w:t xml:space="preserve"> </w:t>
            </w:r>
            <w:r w:rsidRPr="008C2B9E">
              <w:rPr>
                <w:b/>
                <w:lang w:val="el-GR"/>
              </w:rPr>
              <w:t>του Οικονομικού Φορέα</w:t>
            </w:r>
            <w:r w:rsidRPr="008C2B9E">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3011F0" w14:paraId="6B4CC796" w14:textId="77777777" w:rsidTr="009C5EA6">
              <w:trPr>
                <w:trHeight w:val="788"/>
              </w:trPr>
              <w:tc>
                <w:tcPr>
                  <w:tcW w:w="262" w:type="pct"/>
                  <w:shd w:val="clear" w:color="auto" w:fill="E0E0E0"/>
                  <w:vAlign w:val="center"/>
                </w:tcPr>
                <w:p w14:paraId="0401EBF3" w14:textId="77777777" w:rsidR="00135A3A" w:rsidRPr="008C2B9E" w:rsidRDefault="00135A3A" w:rsidP="00135A3A">
                  <w:pPr>
                    <w:spacing w:line="276" w:lineRule="auto"/>
                    <w:rPr>
                      <w:lang w:val="el-GR"/>
                    </w:rPr>
                  </w:pPr>
                  <w:r w:rsidRPr="008C2B9E">
                    <w:rPr>
                      <w:lang w:val="el-GR"/>
                    </w:rPr>
                    <w:t>Α/Α</w:t>
                  </w:r>
                </w:p>
              </w:tc>
              <w:tc>
                <w:tcPr>
                  <w:tcW w:w="1146" w:type="pct"/>
                  <w:shd w:val="clear" w:color="auto" w:fill="E0E0E0"/>
                  <w:vAlign w:val="center"/>
                </w:tcPr>
                <w:p w14:paraId="58C56CDE" w14:textId="77777777" w:rsidR="00135A3A" w:rsidRPr="008C2B9E" w:rsidRDefault="00135A3A" w:rsidP="00135A3A">
                  <w:pPr>
                    <w:spacing w:line="276" w:lineRule="auto"/>
                    <w:jc w:val="left"/>
                    <w:rPr>
                      <w:lang w:val="el-GR"/>
                    </w:rPr>
                  </w:pPr>
                  <w:r w:rsidRPr="008C2B9E">
                    <w:rPr>
                      <w:lang w:val="el-GR"/>
                    </w:rPr>
                    <w:t>Επωνυμία Εταιρείας Υπεργολάβου</w:t>
                  </w:r>
                </w:p>
              </w:tc>
              <w:tc>
                <w:tcPr>
                  <w:tcW w:w="1146" w:type="pct"/>
                  <w:shd w:val="clear" w:color="auto" w:fill="E0E0E0"/>
                  <w:vAlign w:val="center"/>
                </w:tcPr>
                <w:p w14:paraId="28EE6534" w14:textId="77777777" w:rsidR="00135A3A" w:rsidRPr="008C2B9E" w:rsidRDefault="00135A3A" w:rsidP="00135A3A">
                  <w:pPr>
                    <w:spacing w:line="276" w:lineRule="auto"/>
                    <w:jc w:val="left"/>
                    <w:rPr>
                      <w:lang w:val="el-GR"/>
                    </w:rPr>
                  </w:pPr>
                  <w:r w:rsidRPr="008C2B9E">
                    <w:rPr>
                      <w:lang w:val="el-GR"/>
                    </w:rPr>
                    <w:t>Ονοματεπώνυμο Μέλους Ομάδας Έργου</w:t>
                  </w:r>
                </w:p>
              </w:tc>
              <w:tc>
                <w:tcPr>
                  <w:tcW w:w="1146" w:type="pct"/>
                  <w:shd w:val="clear" w:color="auto" w:fill="E0E0E0"/>
                  <w:vAlign w:val="center"/>
                </w:tcPr>
                <w:p w14:paraId="5CAD4C96" w14:textId="77777777" w:rsidR="00135A3A" w:rsidRPr="008C2B9E" w:rsidRDefault="00135A3A" w:rsidP="00135A3A">
                  <w:pPr>
                    <w:spacing w:line="276" w:lineRule="auto"/>
                    <w:jc w:val="left"/>
                    <w:rPr>
                      <w:lang w:val="el-GR"/>
                    </w:rPr>
                  </w:pPr>
                  <w:r w:rsidRPr="008C2B9E">
                    <w:rPr>
                      <w:lang w:val="el-GR"/>
                    </w:rPr>
                    <w:t>Θέση στην Ομάδα Έργου</w:t>
                  </w:r>
                </w:p>
              </w:tc>
              <w:tc>
                <w:tcPr>
                  <w:tcW w:w="709" w:type="pct"/>
                  <w:shd w:val="clear" w:color="auto" w:fill="E0E0E0"/>
                  <w:vAlign w:val="center"/>
                </w:tcPr>
                <w:p w14:paraId="7F600861" w14:textId="77777777" w:rsidR="00135A3A" w:rsidRPr="008C2B9E" w:rsidRDefault="00135A3A" w:rsidP="00135A3A">
                  <w:pPr>
                    <w:spacing w:line="276" w:lineRule="auto"/>
                    <w:jc w:val="left"/>
                    <w:rPr>
                      <w:lang w:val="el-GR"/>
                    </w:rPr>
                  </w:pPr>
                  <w:r w:rsidRPr="008C2B9E">
                    <w:rPr>
                      <w:lang w:val="el-GR"/>
                    </w:rPr>
                    <w:t>Ανθρωπομήνες</w:t>
                  </w:r>
                </w:p>
              </w:tc>
              <w:tc>
                <w:tcPr>
                  <w:tcW w:w="590" w:type="pct"/>
                  <w:shd w:val="clear" w:color="auto" w:fill="C0C0C0"/>
                </w:tcPr>
                <w:p w14:paraId="222E750A" w14:textId="77777777" w:rsidR="00135A3A" w:rsidRPr="008C2B9E" w:rsidRDefault="00135A3A" w:rsidP="00135A3A">
                  <w:pPr>
                    <w:spacing w:line="276" w:lineRule="auto"/>
                    <w:jc w:val="left"/>
                    <w:rPr>
                      <w:lang w:val="el-GR"/>
                    </w:rPr>
                  </w:pPr>
                  <w:r w:rsidRPr="008C2B9E">
                    <w:rPr>
                      <w:lang w:val="el-GR"/>
                    </w:rPr>
                    <w:t>Ποσοστό συμμετοχής* (%)</w:t>
                  </w:r>
                </w:p>
              </w:tc>
            </w:tr>
            <w:tr w:rsidR="00135A3A" w:rsidRPr="003011F0" w14:paraId="0CB568AD" w14:textId="77777777" w:rsidTr="009C5EA6">
              <w:trPr>
                <w:trHeight w:val="380"/>
              </w:trPr>
              <w:tc>
                <w:tcPr>
                  <w:tcW w:w="262" w:type="pct"/>
                  <w:vAlign w:val="center"/>
                </w:tcPr>
                <w:p w14:paraId="7B91C637" w14:textId="77777777" w:rsidR="00135A3A" w:rsidRPr="008C2B9E" w:rsidRDefault="00135A3A" w:rsidP="00135A3A">
                  <w:pPr>
                    <w:spacing w:line="276" w:lineRule="auto"/>
                    <w:rPr>
                      <w:lang w:val="el-GR"/>
                    </w:rPr>
                  </w:pPr>
                </w:p>
              </w:tc>
              <w:tc>
                <w:tcPr>
                  <w:tcW w:w="1146" w:type="pct"/>
                  <w:vAlign w:val="center"/>
                </w:tcPr>
                <w:p w14:paraId="226E2E95" w14:textId="77777777" w:rsidR="00135A3A" w:rsidRPr="008C2B9E" w:rsidRDefault="00135A3A" w:rsidP="00135A3A">
                  <w:pPr>
                    <w:spacing w:line="276" w:lineRule="auto"/>
                    <w:rPr>
                      <w:lang w:val="el-GR"/>
                    </w:rPr>
                  </w:pPr>
                </w:p>
              </w:tc>
              <w:tc>
                <w:tcPr>
                  <w:tcW w:w="1146" w:type="pct"/>
                  <w:vAlign w:val="center"/>
                </w:tcPr>
                <w:p w14:paraId="77FDD4AE" w14:textId="77777777" w:rsidR="00135A3A" w:rsidRPr="008C2B9E" w:rsidRDefault="00135A3A" w:rsidP="00135A3A">
                  <w:pPr>
                    <w:spacing w:line="276" w:lineRule="auto"/>
                    <w:rPr>
                      <w:lang w:val="el-GR"/>
                    </w:rPr>
                  </w:pPr>
                </w:p>
              </w:tc>
              <w:tc>
                <w:tcPr>
                  <w:tcW w:w="1146" w:type="pct"/>
                  <w:vAlign w:val="center"/>
                </w:tcPr>
                <w:p w14:paraId="5FD50D25" w14:textId="77777777" w:rsidR="00135A3A" w:rsidRPr="008C2B9E" w:rsidRDefault="00135A3A" w:rsidP="00135A3A">
                  <w:pPr>
                    <w:spacing w:line="276" w:lineRule="auto"/>
                    <w:rPr>
                      <w:lang w:val="el-GR"/>
                    </w:rPr>
                  </w:pPr>
                </w:p>
              </w:tc>
              <w:tc>
                <w:tcPr>
                  <w:tcW w:w="709" w:type="pct"/>
                  <w:vAlign w:val="center"/>
                </w:tcPr>
                <w:p w14:paraId="0B66410D" w14:textId="77777777" w:rsidR="00135A3A" w:rsidRPr="008C2B9E" w:rsidRDefault="00135A3A" w:rsidP="00135A3A">
                  <w:pPr>
                    <w:spacing w:line="276" w:lineRule="auto"/>
                    <w:rPr>
                      <w:lang w:val="el-GR"/>
                    </w:rPr>
                  </w:pPr>
                </w:p>
              </w:tc>
              <w:tc>
                <w:tcPr>
                  <w:tcW w:w="590" w:type="pct"/>
                  <w:shd w:val="clear" w:color="auto" w:fill="C0C0C0"/>
                </w:tcPr>
                <w:p w14:paraId="6CDA45D2" w14:textId="77777777" w:rsidR="00135A3A" w:rsidRPr="008C2B9E" w:rsidRDefault="00135A3A" w:rsidP="00135A3A">
                  <w:pPr>
                    <w:spacing w:line="276" w:lineRule="auto"/>
                    <w:rPr>
                      <w:lang w:val="el-GR"/>
                    </w:rPr>
                  </w:pPr>
                </w:p>
              </w:tc>
            </w:tr>
            <w:tr w:rsidR="00135A3A" w:rsidRPr="003011F0" w14:paraId="4214EE3B" w14:textId="77777777" w:rsidTr="009C5EA6">
              <w:trPr>
                <w:trHeight w:val="394"/>
              </w:trPr>
              <w:tc>
                <w:tcPr>
                  <w:tcW w:w="262" w:type="pct"/>
                  <w:vAlign w:val="center"/>
                </w:tcPr>
                <w:p w14:paraId="267D712B" w14:textId="77777777" w:rsidR="00135A3A" w:rsidRPr="008C2B9E" w:rsidRDefault="00135A3A" w:rsidP="00135A3A">
                  <w:pPr>
                    <w:spacing w:line="276" w:lineRule="auto"/>
                    <w:rPr>
                      <w:lang w:val="el-GR"/>
                    </w:rPr>
                  </w:pPr>
                </w:p>
              </w:tc>
              <w:tc>
                <w:tcPr>
                  <w:tcW w:w="1146" w:type="pct"/>
                  <w:vAlign w:val="center"/>
                </w:tcPr>
                <w:p w14:paraId="356B3A91" w14:textId="77777777" w:rsidR="00135A3A" w:rsidRPr="008C2B9E" w:rsidRDefault="00135A3A" w:rsidP="00135A3A">
                  <w:pPr>
                    <w:spacing w:line="276" w:lineRule="auto"/>
                    <w:rPr>
                      <w:lang w:val="el-GR"/>
                    </w:rPr>
                  </w:pPr>
                </w:p>
              </w:tc>
              <w:tc>
                <w:tcPr>
                  <w:tcW w:w="1146" w:type="pct"/>
                  <w:vAlign w:val="center"/>
                </w:tcPr>
                <w:p w14:paraId="6DB28C23" w14:textId="77777777" w:rsidR="00135A3A" w:rsidRPr="008C2B9E" w:rsidRDefault="00135A3A" w:rsidP="00135A3A">
                  <w:pPr>
                    <w:spacing w:line="276" w:lineRule="auto"/>
                    <w:rPr>
                      <w:lang w:val="el-GR"/>
                    </w:rPr>
                  </w:pPr>
                </w:p>
              </w:tc>
              <w:tc>
                <w:tcPr>
                  <w:tcW w:w="1146" w:type="pct"/>
                  <w:vAlign w:val="center"/>
                </w:tcPr>
                <w:p w14:paraId="75B71525" w14:textId="77777777" w:rsidR="00135A3A" w:rsidRPr="008C2B9E" w:rsidRDefault="00135A3A" w:rsidP="00135A3A">
                  <w:pPr>
                    <w:spacing w:line="276" w:lineRule="auto"/>
                    <w:rPr>
                      <w:lang w:val="el-GR"/>
                    </w:rPr>
                  </w:pPr>
                </w:p>
              </w:tc>
              <w:tc>
                <w:tcPr>
                  <w:tcW w:w="709" w:type="pct"/>
                  <w:vAlign w:val="center"/>
                </w:tcPr>
                <w:p w14:paraId="0BB32528" w14:textId="77777777" w:rsidR="00135A3A" w:rsidRPr="008C2B9E" w:rsidRDefault="00135A3A" w:rsidP="00135A3A">
                  <w:pPr>
                    <w:spacing w:line="276" w:lineRule="auto"/>
                    <w:rPr>
                      <w:lang w:val="el-GR"/>
                    </w:rPr>
                  </w:pPr>
                </w:p>
              </w:tc>
              <w:tc>
                <w:tcPr>
                  <w:tcW w:w="590" w:type="pct"/>
                  <w:shd w:val="clear" w:color="auto" w:fill="C0C0C0"/>
                </w:tcPr>
                <w:p w14:paraId="72A5149E" w14:textId="77777777" w:rsidR="00135A3A" w:rsidRPr="008C2B9E" w:rsidRDefault="00135A3A" w:rsidP="00135A3A">
                  <w:pPr>
                    <w:spacing w:line="276" w:lineRule="auto"/>
                    <w:rPr>
                      <w:lang w:val="el-GR"/>
                    </w:rPr>
                  </w:pPr>
                </w:p>
              </w:tc>
            </w:tr>
            <w:tr w:rsidR="00135A3A" w:rsidRPr="003011F0" w14:paraId="779E9FCE" w14:textId="77777777" w:rsidTr="009C5EA6">
              <w:trPr>
                <w:trHeight w:val="394"/>
              </w:trPr>
              <w:tc>
                <w:tcPr>
                  <w:tcW w:w="262" w:type="pct"/>
                  <w:vAlign w:val="center"/>
                </w:tcPr>
                <w:p w14:paraId="38041896" w14:textId="77777777" w:rsidR="00135A3A" w:rsidRPr="008C2B9E" w:rsidRDefault="00135A3A" w:rsidP="00135A3A">
                  <w:pPr>
                    <w:spacing w:line="276" w:lineRule="auto"/>
                    <w:rPr>
                      <w:lang w:val="el-GR"/>
                    </w:rPr>
                  </w:pPr>
                </w:p>
              </w:tc>
              <w:tc>
                <w:tcPr>
                  <w:tcW w:w="1146" w:type="pct"/>
                  <w:vAlign w:val="center"/>
                </w:tcPr>
                <w:p w14:paraId="10301374" w14:textId="77777777" w:rsidR="00135A3A" w:rsidRPr="008C2B9E" w:rsidRDefault="00135A3A" w:rsidP="00135A3A">
                  <w:pPr>
                    <w:spacing w:line="276" w:lineRule="auto"/>
                    <w:rPr>
                      <w:lang w:val="el-GR"/>
                    </w:rPr>
                  </w:pPr>
                </w:p>
              </w:tc>
              <w:tc>
                <w:tcPr>
                  <w:tcW w:w="1146" w:type="pct"/>
                  <w:vAlign w:val="center"/>
                </w:tcPr>
                <w:p w14:paraId="1F66FE44" w14:textId="77777777" w:rsidR="00135A3A" w:rsidRPr="008C2B9E" w:rsidRDefault="00135A3A" w:rsidP="00135A3A">
                  <w:pPr>
                    <w:spacing w:line="276" w:lineRule="auto"/>
                    <w:rPr>
                      <w:lang w:val="el-GR"/>
                    </w:rPr>
                  </w:pPr>
                </w:p>
              </w:tc>
              <w:tc>
                <w:tcPr>
                  <w:tcW w:w="1146" w:type="pct"/>
                  <w:vAlign w:val="center"/>
                </w:tcPr>
                <w:p w14:paraId="4D35483A" w14:textId="77777777" w:rsidR="00135A3A" w:rsidRPr="008C2B9E" w:rsidRDefault="00135A3A" w:rsidP="00135A3A">
                  <w:pPr>
                    <w:spacing w:line="276" w:lineRule="auto"/>
                    <w:rPr>
                      <w:lang w:val="el-GR"/>
                    </w:rPr>
                  </w:pPr>
                </w:p>
              </w:tc>
              <w:tc>
                <w:tcPr>
                  <w:tcW w:w="709" w:type="pct"/>
                  <w:vAlign w:val="center"/>
                </w:tcPr>
                <w:p w14:paraId="1020A487" w14:textId="77777777" w:rsidR="00135A3A" w:rsidRPr="008C2B9E" w:rsidRDefault="00135A3A" w:rsidP="00135A3A">
                  <w:pPr>
                    <w:spacing w:line="276" w:lineRule="auto"/>
                    <w:rPr>
                      <w:lang w:val="el-GR"/>
                    </w:rPr>
                  </w:pPr>
                </w:p>
              </w:tc>
              <w:tc>
                <w:tcPr>
                  <w:tcW w:w="590" w:type="pct"/>
                  <w:shd w:val="clear" w:color="auto" w:fill="C0C0C0"/>
                </w:tcPr>
                <w:p w14:paraId="4F547F25" w14:textId="77777777" w:rsidR="00135A3A" w:rsidRPr="008C2B9E" w:rsidRDefault="00135A3A" w:rsidP="00135A3A">
                  <w:pPr>
                    <w:spacing w:line="276" w:lineRule="auto"/>
                    <w:rPr>
                      <w:lang w:val="el-GR"/>
                    </w:rPr>
                  </w:pPr>
                </w:p>
              </w:tc>
            </w:tr>
            <w:tr w:rsidR="00135A3A" w:rsidRPr="003011F0" w14:paraId="1FDEB359" w14:textId="77777777" w:rsidTr="009C5EA6">
              <w:trPr>
                <w:trHeight w:val="394"/>
              </w:trPr>
              <w:tc>
                <w:tcPr>
                  <w:tcW w:w="3701" w:type="pct"/>
                  <w:gridSpan w:val="4"/>
                  <w:tcBorders>
                    <w:bottom w:val="single" w:sz="4" w:space="0" w:color="000080"/>
                  </w:tcBorders>
                  <w:shd w:val="clear" w:color="auto" w:fill="C0C0C0"/>
                  <w:vAlign w:val="center"/>
                </w:tcPr>
                <w:p w14:paraId="1B659B39" w14:textId="77777777" w:rsidR="00135A3A" w:rsidRPr="008C2B9E" w:rsidRDefault="00135A3A" w:rsidP="00135A3A">
                  <w:pPr>
                    <w:spacing w:line="276" w:lineRule="auto"/>
                    <w:rPr>
                      <w:b/>
                      <w:lang w:val="el-GR"/>
                    </w:rPr>
                  </w:pPr>
                  <w:r w:rsidRPr="008C2B9E">
                    <w:rPr>
                      <w:b/>
                      <w:lang w:val="el-GR"/>
                    </w:rPr>
                    <w:t xml:space="preserve">ΜΕΡΙΚΟ ΣΥΝΟΛΟ (2) </w:t>
                  </w:r>
                </w:p>
              </w:tc>
              <w:tc>
                <w:tcPr>
                  <w:tcW w:w="709" w:type="pct"/>
                  <w:tcBorders>
                    <w:bottom w:val="single" w:sz="4" w:space="0" w:color="000080"/>
                  </w:tcBorders>
                  <w:shd w:val="clear" w:color="auto" w:fill="C0C0C0"/>
                  <w:vAlign w:val="center"/>
                </w:tcPr>
                <w:p w14:paraId="24009713" w14:textId="77777777" w:rsidR="00135A3A" w:rsidRPr="008C2B9E" w:rsidRDefault="00135A3A" w:rsidP="00135A3A">
                  <w:pPr>
                    <w:spacing w:line="276" w:lineRule="auto"/>
                    <w:rPr>
                      <w:lang w:val="el-GR"/>
                    </w:rPr>
                  </w:pPr>
                </w:p>
              </w:tc>
              <w:tc>
                <w:tcPr>
                  <w:tcW w:w="590" w:type="pct"/>
                  <w:tcBorders>
                    <w:bottom w:val="single" w:sz="4" w:space="0" w:color="000080"/>
                  </w:tcBorders>
                  <w:shd w:val="clear" w:color="auto" w:fill="C0C0C0"/>
                </w:tcPr>
                <w:p w14:paraId="45B084AD" w14:textId="77777777" w:rsidR="00135A3A" w:rsidRPr="008C2B9E" w:rsidRDefault="00135A3A" w:rsidP="00135A3A">
                  <w:pPr>
                    <w:spacing w:line="276" w:lineRule="auto"/>
                    <w:rPr>
                      <w:lang w:val="el-GR"/>
                    </w:rPr>
                  </w:pPr>
                </w:p>
              </w:tc>
            </w:tr>
          </w:tbl>
          <w:p w14:paraId="3D931049" w14:textId="77777777" w:rsidR="00135A3A" w:rsidRPr="008C2B9E" w:rsidRDefault="00135A3A" w:rsidP="00135A3A">
            <w:pPr>
              <w:autoSpaceDE w:val="0"/>
              <w:autoSpaceDN w:val="0"/>
              <w:adjustRightInd w:val="0"/>
              <w:spacing w:after="70"/>
              <w:jc w:val="left"/>
              <w:rPr>
                <w:b/>
                <w:bCs/>
                <w:lang w:val="el-GR" w:eastAsia="el-GR"/>
              </w:rPr>
            </w:pPr>
          </w:p>
          <w:p w14:paraId="4DE487C7" w14:textId="77777777" w:rsidR="00135A3A" w:rsidRPr="008C2B9E" w:rsidRDefault="00135A3A" w:rsidP="00135A3A">
            <w:pPr>
              <w:spacing w:line="276" w:lineRule="auto"/>
              <w:rPr>
                <w:lang w:val="el-GR"/>
              </w:rPr>
            </w:pPr>
            <w:r w:rsidRPr="008C2B9E">
              <w:rPr>
                <w:lang w:val="el-GR"/>
              </w:rPr>
              <w:t xml:space="preserve">Πίνακα των </w:t>
            </w:r>
            <w:r w:rsidRPr="008C2B9E">
              <w:rPr>
                <w:b/>
                <w:lang w:val="el-GR"/>
              </w:rPr>
              <w:t xml:space="preserve">εξωτερικών συνεργατών του Οικονομικού Φορέα </w:t>
            </w:r>
            <w:r w:rsidRPr="008C2B9E">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3011F0" w14:paraId="4A42B4ED" w14:textId="77777777" w:rsidTr="009C5EA6">
              <w:trPr>
                <w:trHeight w:val="788"/>
              </w:trPr>
              <w:tc>
                <w:tcPr>
                  <w:tcW w:w="262" w:type="pct"/>
                  <w:shd w:val="clear" w:color="auto" w:fill="E0E0E0"/>
                  <w:vAlign w:val="center"/>
                </w:tcPr>
                <w:p w14:paraId="5339AD2A" w14:textId="77777777" w:rsidR="00135A3A" w:rsidRPr="008C2B9E" w:rsidRDefault="00135A3A" w:rsidP="00135A3A">
                  <w:pPr>
                    <w:spacing w:line="276" w:lineRule="auto"/>
                    <w:rPr>
                      <w:lang w:val="el-GR"/>
                    </w:rPr>
                  </w:pPr>
                  <w:r w:rsidRPr="008C2B9E">
                    <w:rPr>
                      <w:lang w:val="el-GR"/>
                    </w:rPr>
                    <w:t>Α/Α</w:t>
                  </w:r>
                </w:p>
              </w:tc>
              <w:tc>
                <w:tcPr>
                  <w:tcW w:w="2261" w:type="pct"/>
                  <w:shd w:val="clear" w:color="auto" w:fill="E0E0E0"/>
                  <w:vAlign w:val="center"/>
                </w:tcPr>
                <w:p w14:paraId="66B51639" w14:textId="77777777" w:rsidR="00135A3A" w:rsidRPr="008C2B9E" w:rsidRDefault="00135A3A" w:rsidP="00135A3A">
                  <w:pPr>
                    <w:spacing w:line="276" w:lineRule="auto"/>
                    <w:rPr>
                      <w:lang w:val="el-GR"/>
                    </w:rPr>
                  </w:pPr>
                  <w:r w:rsidRPr="008C2B9E">
                    <w:rPr>
                      <w:lang w:val="el-GR"/>
                    </w:rPr>
                    <w:t>Ονοματεπώνυμο Μέλους Ομάδας Έργου</w:t>
                  </w:r>
                </w:p>
              </w:tc>
              <w:tc>
                <w:tcPr>
                  <w:tcW w:w="1128" w:type="pct"/>
                  <w:shd w:val="clear" w:color="auto" w:fill="E0E0E0"/>
                  <w:vAlign w:val="center"/>
                </w:tcPr>
                <w:p w14:paraId="4C226D1C" w14:textId="77777777" w:rsidR="00135A3A" w:rsidRPr="008C2B9E" w:rsidRDefault="00135A3A" w:rsidP="00135A3A">
                  <w:pPr>
                    <w:spacing w:line="276" w:lineRule="auto"/>
                    <w:rPr>
                      <w:lang w:val="el-GR"/>
                    </w:rPr>
                  </w:pPr>
                  <w:r w:rsidRPr="008C2B9E">
                    <w:rPr>
                      <w:lang w:val="el-GR"/>
                    </w:rPr>
                    <w:t>Θέση στην Ομάδα Έργου</w:t>
                  </w:r>
                </w:p>
              </w:tc>
              <w:tc>
                <w:tcPr>
                  <w:tcW w:w="709" w:type="pct"/>
                  <w:shd w:val="clear" w:color="auto" w:fill="E0E0E0"/>
                  <w:vAlign w:val="center"/>
                </w:tcPr>
                <w:p w14:paraId="5FC0B44B" w14:textId="77777777" w:rsidR="00135A3A" w:rsidRPr="008C2B9E" w:rsidRDefault="00135A3A" w:rsidP="00135A3A">
                  <w:pPr>
                    <w:spacing w:line="276" w:lineRule="auto"/>
                    <w:rPr>
                      <w:lang w:val="el-GR"/>
                    </w:rPr>
                  </w:pPr>
                  <w:r w:rsidRPr="008C2B9E">
                    <w:rPr>
                      <w:lang w:val="el-GR"/>
                    </w:rPr>
                    <w:t>Ανθρωπομήνες</w:t>
                  </w:r>
                </w:p>
              </w:tc>
              <w:tc>
                <w:tcPr>
                  <w:tcW w:w="639" w:type="pct"/>
                  <w:shd w:val="clear" w:color="auto" w:fill="C0C0C0"/>
                </w:tcPr>
                <w:p w14:paraId="7ED19B60" w14:textId="77777777" w:rsidR="00135A3A" w:rsidRPr="008C2B9E" w:rsidRDefault="00135A3A" w:rsidP="00135A3A">
                  <w:pPr>
                    <w:spacing w:line="276" w:lineRule="auto"/>
                    <w:rPr>
                      <w:lang w:val="el-GR"/>
                    </w:rPr>
                  </w:pPr>
                  <w:r w:rsidRPr="008C2B9E">
                    <w:rPr>
                      <w:lang w:val="el-GR"/>
                    </w:rPr>
                    <w:t>Ποσοστό συμμετοχής* (%)</w:t>
                  </w:r>
                </w:p>
              </w:tc>
            </w:tr>
            <w:tr w:rsidR="00135A3A" w:rsidRPr="003011F0" w14:paraId="209EB12A" w14:textId="77777777" w:rsidTr="009C5EA6">
              <w:trPr>
                <w:trHeight w:val="394"/>
              </w:trPr>
              <w:tc>
                <w:tcPr>
                  <w:tcW w:w="262" w:type="pct"/>
                  <w:vAlign w:val="center"/>
                </w:tcPr>
                <w:p w14:paraId="7C23B618" w14:textId="77777777" w:rsidR="00135A3A" w:rsidRPr="008C2B9E" w:rsidRDefault="00135A3A" w:rsidP="00135A3A">
                  <w:pPr>
                    <w:spacing w:line="276" w:lineRule="auto"/>
                    <w:rPr>
                      <w:lang w:val="el-GR"/>
                    </w:rPr>
                  </w:pPr>
                </w:p>
              </w:tc>
              <w:tc>
                <w:tcPr>
                  <w:tcW w:w="2261" w:type="pct"/>
                  <w:vAlign w:val="center"/>
                </w:tcPr>
                <w:p w14:paraId="010DBA4C" w14:textId="77777777" w:rsidR="00135A3A" w:rsidRPr="008C2B9E" w:rsidRDefault="00135A3A" w:rsidP="00135A3A">
                  <w:pPr>
                    <w:spacing w:line="276" w:lineRule="auto"/>
                    <w:rPr>
                      <w:lang w:val="el-GR"/>
                    </w:rPr>
                  </w:pPr>
                </w:p>
              </w:tc>
              <w:tc>
                <w:tcPr>
                  <w:tcW w:w="1128" w:type="pct"/>
                  <w:vAlign w:val="center"/>
                </w:tcPr>
                <w:p w14:paraId="06B0A797" w14:textId="77777777" w:rsidR="00135A3A" w:rsidRPr="008C2B9E" w:rsidRDefault="00135A3A" w:rsidP="00135A3A">
                  <w:pPr>
                    <w:spacing w:line="276" w:lineRule="auto"/>
                    <w:rPr>
                      <w:lang w:val="el-GR"/>
                    </w:rPr>
                  </w:pPr>
                </w:p>
              </w:tc>
              <w:tc>
                <w:tcPr>
                  <w:tcW w:w="709" w:type="pct"/>
                  <w:vAlign w:val="center"/>
                </w:tcPr>
                <w:p w14:paraId="421A0540" w14:textId="77777777" w:rsidR="00135A3A" w:rsidRPr="008C2B9E" w:rsidRDefault="00135A3A" w:rsidP="00135A3A">
                  <w:pPr>
                    <w:spacing w:line="276" w:lineRule="auto"/>
                    <w:rPr>
                      <w:lang w:val="el-GR"/>
                    </w:rPr>
                  </w:pPr>
                </w:p>
              </w:tc>
              <w:tc>
                <w:tcPr>
                  <w:tcW w:w="639" w:type="pct"/>
                  <w:shd w:val="clear" w:color="auto" w:fill="C0C0C0"/>
                </w:tcPr>
                <w:p w14:paraId="7B4852D5" w14:textId="77777777" w:rsidR="00135A3A" w:rsidRPr="008C2B9E" w:rsidRDefault="00135A3A" w:rsidP="00135A3A">
                  <w:pPr>
                    <w:spacing w:line="276" w:lineRule="auto"/>
                    <w:rPr>
                      <w:lang w:val="el-GR"/>
                    </w:rPr>
                  </w:pPr>
                </w:p>
              </w:tc>
            </w:tr>
            <w:tr w:rsidR="00135A3A" w:rsidRPr="003011F0" w14:paraId="41ED871E" w14:textId="77777777" w:rsidTr="009C5EA6">
              <w:trPr>
                <w:trHeight w:val="394"/>
              </w:trPr>
              <w:tc>
                <w:tcPr>
                  <w:tcW w:w="262" w:type="pct"/>
                  <w:vAlign w:val="center"/>
                </w:tcPr>
                <w:p w14:paraId="02FF4E6F" w14:textId="77777777" w:rsidR="00135A3A" w:rsidRPr="008C2B9E" w:rsidRDefault="00135A3A" w:rsidP="00135A3A">
                  <w:pPr>
                    <w:spacing w:line="276" w:lineRule="auto"/>
                    <w:rPr>
                      <w:lang w:val="el-GR"/>
                    </w:rPr>
                  </w:pPr>
                </w:p>
              </w:tc>
              <w:tc>
                <w:tcPr>
                  <w:tcW w:w="2261" w:type="pct"/>
                  <w:vAlign w:val="center"/>
                </w:tcPr>
                <w:p w14:paraId="1770B851" w14:textId="77777777" w:rsidR="00135A3A" w:rsidRPr="008C2B9E" w:rsidRDefault="00135A3A" w:rsidP="00135A3A">
                  <w:pPr>
                    <w:spacing w:line="276" w:lineRule="auto"/>
                    <w:rPr>
                      <w:lang w:val="el-GR"/>
                    </w:rPr>
                  </w:pPr>
                </w:p>
              </w:tc>
              <w:tc>
                <w:tcPr>
                  <w:tcW w:w="1128" w:type="pct"/>
                  <w:vAlign w:val="center"/>
                </w:tcPr>
                <w:p w14:paraId="5A5BB38C" w14:textId="77777777" w:rsidR="00135A3A" w:rsidRPr="008C2B9E" w:rsidRDefault="00135A3A" w:rsidP="00135A3A">
                  <w:pPr>
                    <w:spacing w:line="276" w:lineRule="auto"/>
                    <w:rPr>
                      <w:lang w:val="el-GR"/>
                    </w:rPr>
                  </w:pPr>
                </w:p>
              </w:tc>
              <w:tc>
                <w:tcPr>
                  <w:tcW w:w="709" w:type="pct"/>
                  <w:vAlign w:val="center"/>
                </w:tcPr>
                <w:p w14:paraId="0B03F494" w14:textId="77777777" w:rsidR="00135A3A" w:rsidRPr="008C2B9E" w:rsidRDefault="00135A3A" w:rsidP="00135A3A">
                  <w:pPr>
                    <w:spacing w:line="276" w:lineRule="auto"/>
                    <w:rPr>
                      <w:lang w:val="el-GR"/>
                    </w:rPr>
                  </w:pPr>
                </w:p>
              </w:tc>
              <w:tc>
                <w:tcPr>
                  <w:tcW w:w="639" w:type="pct"/>
                  <w:shd w:val="clear" w:color="auto" w:fill="C0C0C0"/>
                </w:tcPr>
                <w:p w14:paraId="31CA88C4" w14:textId="77777777" w:rsidR="00135A3A" w:rsidRPr="008C2B9E" w:rsidRDefault="00135A3A" w:rsidP="00135A3A">
                  <w:pPr>
                    <w:spacing w:line="276" w:lineRule="auto"/>
                    <w:rPr>
                      <w:lang w:val="el-GR"/>
                    </w:rPr>
                  </w:pPr>
                </w:p>
              </w:tc>
            </w:tr>
            <w:tr w:rsidR="00135A3A" w:rsidRPr="003011F0" w14:paraId="438BFCE1" w14:textId="77777777" w:rsidTr="009C5EA6">
              <w:trPr>
                <w:trHeight w:val="394"/>
              </w:trPr>
              <w:tc>
                <w:tcPr>
                  <w:tcW w:w="262" w:type="pct"/>
                  <w:vAlign w:val="center"/>
                </w:tcPr>
                <w:p w14:paraId="5065616A" w14:textId="77777777" w:rsidR="00135A3A" w:rsidRPr="008C2B9E" w:rsidRDefault="00135A3A" w:rsidP="00135A3A">
                  <w:pPr>
                    <w:spacing w:line="276" w:lineRule="auto"/>
                    <w:rPr>
                      <w:lang w:val="el-GR"/>
                    </w:rPr>
                  </w:pPr>
                </w:p>
              </w:tc>
              <w:tc>
                <w:tcPr>
                  <w:tcW w:w="2261" w:type="pct"/>
                  <w:vAlign w:val="center"/>
                </w:tcPr>
                <w:p w14:paraId="5C56FF57" w14:textId="77777777" w:rsidR="00135A3A" w:rsidRPr="008C2B9E" w:rsidRDefault="00135A3A" w:rsidP="00135A3A">
                  <w:pPr>
                    <w:spacing w:line="276" w:lineRule="auto"/>
                    <w:rPr>
                      <w:lang w:val="el-GR"/>
                    </w:rPr>
                  </w:pPr>
                </w:p>
              </w:tc>
              <w:tc>
                <w:tcPr>
                  <w:tcW w:w="1128" w:type="pct"/>
                  <w:vAlign w:val="center"/>
                </w:tcPr>
                <w:p w14:paraId="108E92A9" w14:textId="77777777" w:rsidR="00135A3A" w:rsidRPr="008C2B9E" w:rsidRDefault="00135A3A" w:rsidP="00135A3A">
                  <w:pPr>
                    <w:spacing w:line="276" w:lineRule="auto"/>
                    <w:rPr>
                      <w:lang w:val="el-GR"/>
                    </w:rPr>
                  </w:pPr>
                </w:p>
              </w:tc>
              <w:tc>
                <w:tcPr>
                  <w:tcW w:w="709" w:type="pct"/>
                  <w:vAlign w:val="center"/>
                </w:tcPr>
                <w:p w14:paraId="489D2001" w14:textId="77777777" w:rsidR="00135A3A" w:rsidRPr="008C2B9E" w:rsidRDefault="00135A3A" w:rsidP="00135A3A">
                  <w:pPr>
                    <w:spacing w:line="276" w:lineRule="auto"/>
                    <w:rPr>
                      <w:lang w:val="el-GR"/>
                    </w:rPr>
                  </w:pPr>
                </w:p>
              </w:tc>
              <w:tc>
                <w:tcPr>
                  <w:tcW w:w="639" w:type="pct"/>
                  <w:shd w:val="clear" w:color="auto" w:fill="C0C0C0"/>
                </w:tcPr>
                <w:p w14:paraId="4EE1B28F" w14:textId="77777777" w:rsidR="00135A3A" w:rsidRPr="008C2B9E" w:rsidRDefault="00135A3A" w:rsidP="00135A3A">
                  <w:pPr>
                    <w:spacing w:line="276" w:lineRule="auto"/>
                    <w:rPr>
                      <w:lang w:val="el-GR"/>
                    </w:rPr>
                  </w:pPr>
                </w:p>
              </w:tc>
            </w:tr>
            <w:tr w:rsidR="00135A3A" w:rsidRPr="003011F0" w14:paraId="771C5D17" w14:textId="77777777" w:rsidTr="009C5EA6">
              <w:trPr>
                <w:trHeight w:val="380"/>
              </w:trPr>
              <w:tc>
                <w:tcPr>
                  <w:tcW w:w="3653" w:type="pct"/>
                  <w:gridSpan w:val="3"/>
                  <w:shd w:val="clear" w:color="auto" w:fill="C0C0C0"/>
                  <w:vAlign w:val="center"/>
                </w:tcPr>
                <w:p w14:paraId="6C7110E9" w14:textId="77777777" w:rsidR="00135A3A" w:rsidRPr="008C2B9E" w:rsidRDefault="00135A3A" w:rsidP="00135A3A">
                  <w:pPr>
                    <w:spacing w:line="276" w:lineRule="auto"/>
                    <w:rPr>
                      <w:lang w:val="el-GR"/>
                    </w:rPr>
                  </w:pPr>
                  <w:r w:rsidRPr="008C2B9E">
                    <w:rPr>
                      <w:b/>
                      <w:lang w:val="el-GR"/>
                    </w:rPr>
                    <w:t>ΜΕΡΙΚΟ ΣΥΝΟΛΟ (3)</w:t>
                  </w:r>
                </w:p>
              </w:tc>
              <w:tc>
                <w:tcPr>
                  <w:tcW w:w="709" w:type="pct"/>
                  <w:shd w:val="clear" w:color="auto" w:fill="C0C0C0"/>
                  <w:vAlign w:val="center"/>
                </w:tcPr>
                <w:p w14:paraId="48A2BE4B" w14:textId="77777777" w:rsidR="00135A3A" w:rsidRPr="008C2B9E" w:rsidRDefault="00135A3A" w:rsidP="00135A3A">
                  <w:pPr>
                    <w:spacing w:line="276" w:lineRule="auto"/>
                    <w:rPr>
                      <w:lang w:val="el-GR"/>
                    </w:rPr>
                  </w:pPr>
                </w:p>
              </w:tc>
              <w:tc>
                <w:tcPr>
                  <w:tcW w:w="639" w:type="pct"/>
                  <w:shd w:val="clear" w:color="auto" w:fill="C0C0C0"/>
                </w:tcPr>
                <w:p w14:paraId="266B22A2" w14:textId="77777777" w:rsidR="00135A3A" w:rsidRPr="008C2B9E" w:rsidRDefault="00135A3A" w:rsidP="00135A3A">
                  <w:pPr>
                    <w:spacing w:line="276" w:lineRule="auto"/>
                    <w:rPr>
                      <w:lang w:val="el-GR"/>
                    </w:rPr>
                  </w:pPr>
                </w:p>
              </w:tc>
            </w:tr>
          </w:tbl>
          <w:p w14:paraId="162C3D0F" w14:textId="77777777" w:rsidR="00135A3A" w:rsidRPr="008C2B9E" w:rsidRDefault="00135A3A" w:rsidP="00135A3A">
            <w:pPr>
              <w:spacing w:line="276" w:lineRule="auto"/>
              <w:rPr>
                <w:lang w:val="el-GR"/>
              </w:rPr>
            </w:pPr>
            <w:r w:rsidRPr="008C2B9E">
              <w:rPr>
                <w:lang w:val="el-GR"/>
              </w:rPr>
              <w:t xml:space="preserve">*ως </w:t>
            </w:r>
            <w:r w:rsidRPr="008C2B9E">
              <w:rPr>
                <w:b/>
                <w:lang w:val="el-GR"/>
              </w:rPr>
              <w:t>Ποσοστό Συμμετοχής</w:t>
            </w:r>
            <w:r w:rsidRPr="008C2B9E">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2858CF8F" w14:textId="77777777" w:rsidR="00135A3A" w:rsidRDefault="00135A3A" w:rsidP="00135A3A">
            <w:pPr>
              <w:autoSpaceDE w:val="0"/>
              <w:autoSpaceDN w:val="0"/>
              <w:adjustRightInd w:val="0"/>
              <w:spacing w:after="70"/>
              <w:rPr>
                <w:lang w:val="el-GR"/>
              </w:rPr>
            </w:pPr>
            <w:r w:rsidRPr="008C2B9E">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p w14:paraId="3A2F2C1C" w14:textId="2174C5C2" w:rsidR="00FC258F" w:rsidRPr="008C2B9E" w:rsidRDefault="00FC258F" w:rsidP="00135A3A">
            <w:pPr>
              <w:autoSpaceDE w:val="0"/>
              <w:autoSpaceDN w:val="0"/>
              <w:adjustRightInd w:val="0"/>
              <w:spacing w:after="70"/>
              <w:rPr>
                <w:b/>
                <w:bCs/>
                <w:lang w:val="el-GR" w:eastAsia="el-GR"/>
              </w:rPr>
            </w:pPr>
            <w:r w:rsidRPr="00D23996">
              <w:rPr>
                <w:lang w:val="el-GR"/>
              </w:rPr>
              <w:t>Στην περίπτωση δήλωσης μελών στην Ομάδα Έργου που απασχολούνται με σύμβαση ανεξάρτητων υπηρεσιών, η οποία είναι σε ισχύ, ήδη κατά τον χρόνο υποβολής της προσφοράς και σύμφωνα με την παρ. 2.2.6.2 θεωρούνται ίδιοι πόροι του οικονομικού φορέα, θα πρέπει να προσκομιστούν οι συμβάσεις ανεξάρτητων υπηρεσιών κατά την έννοια του άρθρου 39 παρ. 9 του Ν. 4387/2016 (Α 85).</w:t>
            </w:r>
          </w:p>
        </w:tc>
      </w:tr>
      <w:tr w:rsidR="00135A3A" w:rsidRPr="008C2B9E" w14:paraId="58DC2DE3" w14:textId="77777777" w:rsidTr="009C5EA6">
        <w:tc>
          <w:tcPr>
            <w:tcW w:w="675" w:type="dxa"/>
          </w:tcPr>
          <w:p w14:paraId="4EABCB57" w14:textId="77777777" w:rsidR="00135A3A" w:rsidRPr="008C2B9E" w:rsidRDefault="00135A3A" w:rsidP="00135A3A">
            <w:r w:rsidRPr="008C2B9E">
              <w:rPr>
                <w:lang w:val="el-GR"/>
              </w:rPr>
              <w:lastRenderedPageBreak/>
              <w:t>4</w:t>
            </w:r>
            <w:r w:rsidRPr="008C2B9E">
              <w:t>.2</w:t>
            </w:r>
          </w:p>
        </w:tc>
        <w:tc>
          <w:tcPr>
            <w:tcW w:w="9180" w:type="dxa"/>
          </w:tcPr>
          <w:p w14:paraId="2FA49B07" w14:textId="3EAAAC4F" w:rsidR="00135A3A" w:rsidRPr="008C2B9E" w:rsidRDefault="00135A3A" w:rsidP="003329FF">
            <w:pPr>
              <w:suppressAutoHyphens w:val="0"/>
              <w:autoSpaceDE w:val="0"/>
              <w:autoSpaceDN w:val="0"/>
              <w:adjustRightInd w:val="0"/>
              <w:spacing w:after="70"/>
              <w:jc w:val="left"/>
              <w:rPr>
                <w:lang w:val="el-GR" w:eastAsia="el-GR"/>
              </w:rPr>
            </w:pPr>
            <w:r w:rsidRPr="008C2B9E">
              <w:rPr>
                <w:lang w:val="el-GR" w:eastAsia="el-GR"/>
              </w:rPr>
              <w:t>Βιογραφικά σημειώματα της Ομάδας Έργου (</w:t>
            </w:r>
            <w:r w:rsidRPr="008C2B9E">
              <w:rPr>
                <w:lang w:val="el-GR"/>
              </w:rPr>
              <w:t>βάσει του υποδείγματος / βλ. «</w:t>
            </w:r>
            <w:r w:rsidR="00E77EAA">
              <w:fldChar w:fldCharType="begin"/>
            </w:r>
            <w:r w:rsidR="00E77EAA">
              <w:instrText xml:space="preserve"> REF _Ref496624509 \h  \* MERGEFORMAT </w:instrText>
            </w:r>
            <w:r w:rsidR="00E77EAA">
              <w:fldChar w:fldCharType="separate"/>
            </w:r>
            <w:r w:rsidR="003011F0" w:rsidRPr="003011F0">
              <w:rPr>
                <w:lang w:val="el-GR"/>
              </w:rPr>
              <w:t xml:space="preserve">ΠΑΡΑΡΤΗΜΑ </w:t>
            </w:r>
            <w:r w:rsidR="003011F0" w:rsidRPr="008C2B9E">
              <w:t>ΙV</w:t>
            </w:r>
            <w:r w:rsidR="003011F0" w:rsidRPr="003011F0">
              <w:rPr>
                <w:lang w:val="el-GR"/>
              </w:rPr>
              <w:t xml:space="preserve"> – Υπόδειγμα Βιογραφικού Σημειώματος</w:t>
            </w:r>
            <w:r w:rsidR="00E77EAA">
              <w:fldChar w:fldCharType="end"/>
            </w:r>
            <w:r w:rsidRPr="008C2B9E">
              <w:rPr>
                <w:lang w:val="el-GR"/>
              </w:rPr>
              <w:t>»)</w:t>
            </w:r>
          </w:p>
        </w:tc>
      </w:tr>
    </w:tbl>
    <w:p w14:paraId="11D94F36" w14:textId="77777777" w:rsidR="00814752" w:rsidRPr="008C2B9E" w:rsidRDefault="00814752">
      <w:pPr>
        <w:rPr>
          <w:b/>
          <w:bCs/>
          <w:lang w:val="el-GR"/>
        </w:rPr>
      </w:pPr>
    </w:p>
    <w:p w14:paraId="58C073C0" w14:textId="238D3A75" w:rsidR="008338F0" w:rsidRPr="008C2B9E" w:rsidRDefault="003355E7">
      <w:pPr>
        <w:rPr>
          <w:b/>
          <w:lang w:val="el-GR"/>
        </w:rPr>
      </w:pPr>
      <w:r w:rsidRPr="008C2B9E">
        <w:rPr>
          <w:b/>
          <w:bCs/>
          <w:lang w:val="el-GR"/>
        </w:rPr>
        <w:t xml:space="preserve">Β.5. </w:t>
      </w:r>
      <w:r w:rsidRPr="008C2B9E">
        <w:rPr>
          <w:b/>
          <w:lang w:val="el-GR"/>
        </w:rPr>
        <w:t xml:space="preserve">Για την απόδειξη της συμμόρφωσής τους με </w:t>
      </w:r>
      <w:r w:rsidRPr="008C2B9E">
        <w:rPr>
          <w:b/>
          <w:color w:val="000000"/>
          <w:lang w:val="el-GR"/>
        </w:rPr>
        <w:t xml:space="preserve">πρότυπα διασφάλισης ποιότητας </w:t>
      </w:r>
      <w:r w:rsidRPr="008C2B9E">
        <w:rPr>
          <w:b/>
          <w:lang w:val="el-GR"/>
        </w:rPr>
        <w:t xml:space="preserve">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496541651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
          <w:lang w:val="el-GR"/>
        </w:rPr>
        <w:t>2.2.7</w:t>
      </w:r>
      <w:r w:rsidR="00E77EAA">
        <w:fldChar w:fldCharType="end"/>
      </w:r>
      <w:r w:rsidRPr="008C2B9E">
        <w:rPr>
          <w:b/>
          <w:lang w:val="el-GR"/>
        </w:rPr>
        <w:t xml:space="preserve"> οι οικονομικοί φορείς προσκομίζουν </w:t>
      </w:r>
      <w:r w:rsidR="003822A5" w:rsidRPr="008C2B9E">
        <w:rPr>
          <w:b/>
          <w:lang w:val="el-GR"/>
        </w:rPr>
        <w:t>τα αναφερόμενα στον κατωτέρω πίνακα</w:t>
      </w:r>
      <w:r w:rsidR="00E1337D" w:rsidRPr="008C2B9E">
        <w:rPr>
          <w:b/>
          <w:lang w:val="el-GR"/>
        </w:rPr>
        <w:t xml:space="preserve"> </w:t>
      </w:r>
      <w:r w:rsidR="00814752" w:rsidRPr="008C2B9E">
        <w:rPr>
          <w:b/>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3011F0" w14:paraId="0482CF60" w14:textId="77777777" w:rsidTr="009C5EA6">
        <w:trPr>
          <w:trHeight w:val="711"/>
        </w:trPr>
        <w:tc>
          <w:tcPr>
            <w:tcW w:w="675" w:type="dxa"/>
            <w:shd w:val="clear" w:color="auto" w:fill="D9D9D9"/>
          </w:tcPr>
          <w:p w14:paraId="6A25823C" w14:textId="77777777" w:rsidR="00BD358F" w:rsidRPr="008C2B9E" w:rsidRDefault="00C40FB9" w:rsidP="009C5EA6">
            <w:pPr>
              <w:rPr>
                <w:b/>
              </w:rPr>
            </w:pPr>
            <w:r w:rsidRPr="008C2B9E">
              <w:rPr>
                <w:b/>
                <w:lang w:val="el-GR"/>
              </w:rPr>
              <w:t>5</w:t>
            </w:r>
            <w:r w:rsidR="00BD358F" w:rsidRPr="008C2B9E">
              <w:rPr>
                <w:b/>
              </w:rPr>
              <w:t>.</w:t>
            </w:r>
          </w:p>
        </w:tc>
        <w:tc>
          <w:tcPr>
            <w:tcW w:w="9180" w:type="dxa"/>
            <w:shd w:val="clear" w:color="auto" w:fill="D9D9D9"/>
          </w:tcPr>
          <w:p w14:paraId="3C0230CE" w14:textId="6836AA3D" w:rsidR="008129E2" w:rsidRPr="008C2B9E" w:rsidRDefault="00BD358F" w:rsidP="009C5EA6">
            <w:pPr>
              <w:autoSpaceDE w:val="0"/>
              <w:autoSpaceDN w:val="0"/>
              <w:adjustRightInd w:val="0"/>
              <w:rPr>
                <w:b/>
                <w:lang w:val="el-GR"/>
              </w:rPr>
            </w:pPr>
            <w:r w:rsidRPr="008C2B9E">
              <w:rPr>
                <w:b/>
                <w:lang w:val="el-GR" w:eastAsia="el-GR"/>
              </w:rPr>
              <w:t xml:space="preserve">Οι οικονομικοί φορείς που συμμετέχουν στη διαδικασία σύναψης της παρούσας απαιτείται </w:t>
            </w:r>
            <w:r w:rsidRPr="008C2B9E">
              <w:rPr>
                <w:b/>
                <w:lang w:val="el-GR"/>
              </w:rPr>
              <w:t>να εξασφαλίζουν την ποιότητα των παρεχόμενων υπηρεσιών</w:t>
            </w:r>
            <w:r w:rsidR="00E1337D" w:rsidRPr="008C2B9E">
              <w:rPr>
                <w:b/>
                <w:lang w:val="el-GR"/>
              </w:rPr>
              <w:t xml:space="preserve"> </w:t>
            </w:r>
            <w:r w:rsidRPr="008C2B9E">
              <w:rPr>
                <w:b/>
                <w:lang w:val="el-GR"/>
              </w:rPr>
              <w:t>και να διαθέτουν οργανωμένο σύστημα διαχείρισης Ποιότητας</w:t>
            </w:r>
            <w:r w:rsidR="00643224" w:rsidRPr="008C2B9E">
              <w:rPr>
                <w:b/>
                <w:bCs/>
                <w:lang w:val="el-GR"/>
              </w:rPr>
              <w:t xml:space="preserve"> </w:t>
            </w:r>
            <w:r w:rsidR="00F9110C" w:rsidRPr="008C2B9E">
              <w:rPr>
                <w:b/>
                <w:bCs/>
                <w:lang w:val="el-GR"/>
              </w:rPr>
              <w:t>στα πεδία εφαρμογής σύμφωνα με την παρ</w:t>
            </w:r>
            <w:r w:rsidR="00F9110C" w:rsidRPr="008C2B9E">
              <w:rPr>
                <w:b/>
                <w:bCs/>
                <w:iCs/>
                <w:lang w:val="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496541651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b/>
                <w:bCs/>
                <w:iCs/>
                <w:lang w:val="el-GR"/>
              </w:rPr>
              <w:t>2.2.7</w:t>
            </w:r>
            <w:r w:rsidR="00E77EAA">
              <w:fldChar w:fldCharType="end"/>
            </w:r>
            <w:r w:rsidR="00F9110C" w:rsidRPr="008C2B9E">
              <w:rPr>
                <w:b/>
                <w:bCs/>
                <w:iCs/>
                <w:lang w:val="el-GR"/>
              </w:rPr>
              <w:t>.</w:t>
            </w:r>
          </w:p>
          <w:p w14:paraId="3B173616" w14:textId="77777777" w:rsidR="00BD358F" w:rsidRPr="008C2B9E" w:rsidRDefault="00BD358F" w:rsidP="009C5EA6">
            <w:pPr>
              <w:autoSpaceDE w:val="0"/>
              <w:autoSpaceDN w:val="0"/>
              <w:adjustRightInd w:val="0"/>
              <w:rPr>
                <w:lang w:val="el-GR" w:eastAsia="el-GR"/>
              </w:rPr>
            </w:pPr>
            <w:r w:rsidRPr="008C2B9E">
              <w:rPr>
                <w:lang w:val="el-GR"/>
              </w:rPr>
              <w:lastRenderedPageBreak/>
              <w:t xml:space="preserve">Οι οικονομικοί φορείς οφείλουν να αποδείξουν το ανωτέρω κριτήριο ποιοτικής επιλογής </w:t>
            </w:r>
            <w:r w:rsidR="00755711" w:rsidRPr="008C2B9E">
              <w:rPr>
                <w:lang w:val="el-GR"/>
              </w:rPr>
              <w:t>υποβάλλοντας</w:t>
            </w:r>
            <w:r w:rsidRPr="008C2B9E">
              <w:rPr>
                <w:lang w:val="el-GR"/>
              </w:rPr>
              <w:t xml:space="preserve"> τα ακόλουθα στοιχεία τεκμηρίωσης:</w:t>
            </w:r>
          </w:p>
        </w:tc>
      </w:tr>
      <w:tr w:rsidR="00BD358F" w:rsidRPr="003011F0" w14:paraId="7630B5FC" w14:textId="77777777" w:rsidTr="009C5EA6">
        <w:trPr>
          <w:trHeight w:val="1480"/>
        </w:trPr>
        <w:tc>
          <w:tcPr>
            <w:tcW w:w="675" w:type="dxa"/>
          </w:tcPr>
          <w:p w14:paraId="295A4023" w14:textId="77777777" w:rsidR="00BD358F" w:rsidRPr="008C2B9E" w:rsidRDefault="00C40FB9" w:rsidP="009C5EA6">
            <w:r w:rsidRPr="008C2B9E">
              <w:rPr>
                <w:lang w:val="el-GR"/>
              </w:rPr>
              <w:lastRenderedPageBreak/>
              <w:t>5</w:t>
            </w:r>
            <w:r w:rsidR="00BD358F" w:rsidRPr="008C2B9E">
              <w:t>.1</w:t>
            </w:r>
          </w:p>
        </w:tc>
        <w:tc>
          <w:tcPr>
            <w:tcW w:w="9180" w:type="dxa"/>
          </w:tcPr>
          <w:p w14:paraId="065B4347" w14:textId="77777777" w:rsidR="00BD358F" w:rsidRPr="008C2B9E" w:rsidRDefault="00C81258" w:rsidP="00641C65">
            <w:pPr>
              <w:pStyle w:val="Tabletext"/>
              <w:jc w:val="both"/>
              <w:rPr>
                <w:rFonts w:cs="Tahoma"/>
                <w:szCs w:val="22"/>
                <w:lang w:eastAsia="el-GR"/>
              </w:rPr>
            </w:pPr>
            <w:r w:rsidRPr="008C2B9E">
              <w:rPr>
                <w:rFonts w:cs="Tahoma"/>
                <w:sz w:val="22"/>
                <w:szCs w:val="22"/>
              </w:rPr>
              <w:t>Οι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8C2B9E">
              <w:rPr>
                <w:rFonts w:cs="Tahoma"/>
              </w:rPr>
              <w:t>.</w:t>
            </w:r>
          </w:p>
        </w:tc>
      </w:tr>
    </w:tbl>
    <w:p w14:paraId="45C2716B" w14:textId="77777777" w:rsidR="00221291" w:rsidRPr="008C2B9E" w:rsidRDefault="00221291">
      <w:pPr>
        <w:rPr>
          <w:b/>
          <w:bCs/>
          <w:lang w:val="el-GR"/>
        </w:rPr>
      </w:pPr>
    </w:p>
    <w:p w14:paraId="4F85ECDD" w14:textId="77777777" w:rsidR="00BD358F" w:rsidRPr="008C2B9E" w:rsidRDefault="003355E7">
      <w:pPr>
        <w:rPr>
          <w:b/>
          <w:lang w:val="el-GR"/>
        </w:rPr>
      </w:pPr>
      <w:r w:rsidRPr="008C2B9E">
        <w:rPr>
          <w:b/>
          <w:bCs/>
          <w:lang w:val="el-GR"/>
        </w:rPr>
        <w:t>Β.6.</w:t>
      </w:r>
      <w:r w:rsidRPr="008C2B9E">
        <w:rPr>
          <w:lang w:val="el-GR"/>
        </w:rPr>
        <w:t xml:space="preserve"> </w:t>
      </w:r>
      <w:r w:rsidRPr="008C2B9E">
        <w:rPr>
          <w:b/>
          <w:lang w:val="el-GR"/>
        </w:rPr>
        <w:t>Για την απόδειξη της νόμιμης σύστασης και εκπροσώπησης</w:t>
      </w:r>
      <w:r w:rsidR="00BD358F" w:rsidRPr="008C2B9E">
        <w:rPr>
          <w:b/>
          <w:lang w:val="el-GR"/>
        </w:rPr>
        <w:t>:</w:t>
      </w:r>
    </w:p>
    <w:p w14:paraId="5FDCAFB4" w14:textId="77777777" w:rsidR="002B2F6A" w:rsidRPr="008C2B9E" w:rsidRDefault="002B2F6A" w:rsidP="002B2F6A">
      <w:pPr>
        <w:rPr>
          <w:lang w:val="el-GR"/>
        </w:rPr>
      </w:pPr>
      <w:r w:rsidRPr="008C2B9E">
        <w:rPr>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304D68EE" w14:textId="77777777" w:rsidR="002B2F6A" w:rsidRPr="008C2B9E" w:rsidRDefault="002B2F6A" w:rsidP="002B2F6A">
      <w:pPr>
        <w:rPr>
          <w:lang w:val="el-GR"/>
        </w:rPr>
      </w:pPr>
      <w:r w:rsidRPr="008C2B9E">
        <w:rPr>
          <w:lang w:val="el-GR"/>
        </w:rPr>
        <w:t>Ειδικότερα για τους ημεδαπούς οικονομικούς φορείς προσκομίζονται:</w:t>
      </w:r>
    </w:p>
    <w:p w14:paraId="24BF3274" w14:textId="29E79C71" w:rsidR="002B2F6A" w:rsidRPr="008C2B9E" w:rsidRDefault="002B2F6A" w:rsidP="002B2F6A">
      <w:pPr>
        <w:rPr>
          <w:lang w:val="el-GR"/>
        </w:rPr>
      </w:pPr>
      <w:r w:rsidRPr="008C2B9E">
        <w:rPr>
          <w:lang w:val="el-GR"/>
        </w:rPr>
        <w:t xml:space="preserve"> i) </w:t>
      </w:r>
      <w:r w:rsidRPr="008C2B9E">
        <w:rPr>
          <w:b/>
          <w:lang w:val="el-GR"/>
        </w:rPr>
        <w:t>για την απόδειξη της νόμιμης εκπροσώπησης</w:t>
      </w:r>
      <w:r w:rsidRPr="008C2B9E">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524B92">
        <w:rPr>
          <w:lang w:val="el-GR"/>
        </w:rPr>
        <w:t xml:space="preserve"> </w:t>
      </w:r>
      <w:r w:rsidRPr="008C2B9E">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55FF4443" w14:textId="77777777" w:rsidR="002B2F6A" w:rsidRPr="008C2B9E" w:rsidRDefault="002B2F6A" w:rsidP="002B2F6A">
      <w:pPr>
        <w:rPr>
          <w:color w:val="000000"/>
          <w:lang w:val="el-GR"/>
        </w:rPr>
      </w:pPr>
      <w:r w:rsidRPr="008C2B9E">
        <w:rPr>
          <w:lang w:val="el-GR"/>
        </w:rPr>
        <w:t xml:space="preserve">ii) Για την </w:t>
      </w:r>
      <w:r w:rsidRPr="008C2B9E">
        <w:rPr>
          <w:b/>
          <w:lang w:val="el-GR"/>
        </w:rPr>
        <w:t>απόδειξη της νόμιμης σύστασης και των μεταβολών</w:t>
      </w:r>
      <w:r w:rsidRPr="008C2B9E">
        <w:rPr>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8C2B9E">
        <w:rPr>
          <w:color w:val="000000"/>
          <w:lang w:val="el-GR"/>
        </w:rPr>
        <w:t xml:space="preserve">  </w:t>
      </w:r>
    </w:p>
    <w:p w14:paraId="3CEA9A0D" w14:textId="77777777" w:rsidR="002B2F6A" w:rsidRPr="008C2B9E" w:rsidRDefault="002B2F6A" w:rsidP="002B2F6A">
      <w:pPr>
        <w:rPr>
          <w:color w:val="000000"/>
          <w:lang w:val="el-GR"/>
        </w:rPr>
      </w:pPr>
      <w:r w:rsidRPr="008C2B9E">
        <w:rPr>
          <w:color w:val="000000"/>
          <w:lang w:val="el-GR"/>
        </w:rPr>
        <w:t xml:space="preserve">Στις λοιπές περιπτώσεις τα κατά περίπτωση νομιμοποιητικά έγγραφα </w:t>
      </w:r>
      <w:r w:rsidRPr="008C2B9E">
        <w:rPr>
          <w:lang w:val="el-GR"/>
        </w:rPr>
        <w:t xml:space="preserve">σύστασης και </w:t>
      </w:r>
      <w:r w:rsidRPr="008C2B9E">
        <w:rPr>
          <w:color w:val="000000"/>
          <w:lang w:val="el-GR"/>
        </w:rPr>
        <w:t xml:space="preserve">νόμιμης εκπροσώπησης (όπως καταστατικά, </w:t>
      </w:r>
      <w:r w:rsidRPr="008C2B9E">
        <w:rPr>
          <w:lang w:val="el-GR"/>
        </w:rPr>
        <w:t xml:space="preserve">πιστοποιητικά μεταβολών, αντίστοιχα ΦΕΚ, αποφάσεις συγκρότησης οργάνων διοίκησης σε σώμα, κλπ., </w:t>
      </w:r>
      <w:r w:rsidRPr="008C2B9E">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F24CB27" w14:textId="77777777" w:rsidR="002B2F6A" w:rsidRPr="008C2B9E" w:rsidRDefault="002B2F6A" w:rsidP="002B2F6A">
      <w:pPr>
        <w:rPr>
          <w:color w:val="000000"/>
          <w:lang w:val="el-GR"/>
        </w:rPr>
      </w:pPr>
      <w:r w:rsidRPr="008C2B9E">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11925643" w14:textId="77777777" w:rsidR="002B2F6A" w:rsidRPr="008C2B9E" w:rsidRDefault="002B2F6A" w:rsidP="002B2F6A">
      <w:pPr>
        <w:rPr>
          <w:bCs/>
          <w:color w:val="000000"/>
          <w:lang w:val="el-GR"/>
        </w:rPr>
      </w:pPr>
      <w:r w:rsidRPr="008C2B9E">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3603F992" w14:textId="77777777" w:rsidR="002B2F6A" w:rsidRPr="008C2B9E" w:rsidRDefault="002B2F6A" w:rsidP="002B2F6A">
      <w:pPr>
        <w:rPr>
          <w:bCs/>
          <w:color w:val="000000"/>
          <w:lang w:val="el-GR"/>
        </w:rPr>
      </w:pPr>
      <w:r w:rsidRPr="008C2B9E">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18A167A" w14:textId="77777777" w:rsidR="002B2F6A" w:rsidRPr="008C2B9E" w:rsidRDefault="002B2F6A" w:rsidP="002B2F6A">
      <w:pPr>
        <w:rPr>
          <w:color w:val="000000"/>
          <w:lang w:val="el-GR"/>
        </w:rPr>
      </w:pPr>
      <w:r w:rsidRPr="008C2B9E">
        <w:rPr>
          <w:color w:val="000000"/>
          <w:lang w:val="el-GR"/>
        </w:rPr>
        <w:t xml:space="preserve">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w:t>
      </w:r>
      <w:r w:rsidRPr="008C2B9E">
        <w:rPr>
          <w:color w:val="000000"/>
          <w:lang w:val="el-GR"/>
        </w:rPr>
        <w:lastRenderedPageBreak/>
        <w:t>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398D2841" w14:textId="77777777" w:rsidR="008338F0" w:rsidRPr="008C2B9E" w:rsidRDefault="008338F0">
      <w:pPr>
        <w:rPr>
          <w:b/>
          <w:bCs/>
          <w:lang w:val="el-GR"/>
        </w:rPr>
      </w:pPr>
    </w:p>
    <w:p w14:paraId="774E0899" w14:textId="77777777" w:rsidR="002B2F6A" w:rsidRPr="008C2B9E" w:rsidRDefault="002B2F6A" w:rsidP="002B2F6A">
      <w:pPr>
        <w:rPr>
          <w:color w:val="000000"/>
          <w:lang w:val="el-GR"/>
        </w:rPr>
      </w:pPr>
      <w:r w:rsidRPr="008C2B9E">
        <w:rPr>
          <w:b/>
          <w:bCs/>
          <w:color w:val="000000"/>
          <w:lang w:val="el-GR"/>
        </w:rPr>
        <w:t>Β.7.</w:t>
      </w:r>
      <w:r w:rsidRPr="008C2B9E">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8C2B9E">
        <w:rPr>
          <w:color w:val="000000"/>
        </w:rPr>
        <w:t>VII</w:t>
      </w:r>
      <w:r w:rsidRPr="008C2B9E">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07ACBE43" w14:textId="77777777" w:rsidR="002B2F6A" w:rsidRPr="008C2B9E" w:rsidRDefault="002B2F6A" w:rsidP="002B2F6A">
      <w:pPr>
        <w:rPr>
          <w:color w:val="000000"/>
          <w:lang w:val="el-GR"/>
        </w:rPr>
      </w:pPr>
      <w:r w:rsidRPr="008C2B9E">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090BBA61" w14:textId="77777777" w:rsidR="002B2F6A" w:rsidRPr="008C2B9E" w:rsidRDefault="002B2F6A" w:rsidP="002B2F6A">
      <w:pPr>
        <w:rPr>
          <w:color w:val="000000"/>
          <w:lang w:val="el-GR"/>
        </w:rPr>
      </w:pPr>
      <w:r w:rsidRPr="008C2B9E">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21F9CAE5" w14:textId="77777777" w:rsidR="002B2F6A" w:rsidRPr="008C2B9E" w:rsidRDefault="002B2F6A" w:rsidP="002B2F6A">
      <w:pPr>
        <w:rPr>
          <w:color w:val="000000"/>
          <w:lang w:val="el-GR"/>
        </w:rPr>
      </w:pPr>
      <w:r w:rsidRPr="008C2B9E">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8C2B9E">
        <w:rPr>
          <w:color w:val="000000"/>
          <w:lang w:val="en-US"/>
        </w:rPr>
        <w:t>i</w:t>
      </w:r>
      <w:r w:rsidRPr="008C2B9E">
        <w:rPr>
          <w:color w:val="000000"/>
          <w:lang w:val="el-GR"/>
        </w:rPr>
        <w:t xml:space="preserve">, </w:t>
      </w:r>
      <w:r w:rsidRPr="008C2B9E">
        <w:rPr>
          <w:color w:val="000000"/>
          <w:lang w:val="en-US"/>
        </w:rPr>
        <w:t>ii</w:t>
      </w:r>
      <w:r w:rsidRPr="008C2B9E">
        <w:rPr>
          <w:color w:val="000000"/>
          <w:lang w:val="el-GR"/>
        </w:rPr>
        <w:t xml:space="preserve"> και </w:t>
      </w:r>
      <w:r w:rsidRPr="008C2B9E">
        <w:rPr>
          <w:color w:val="000000"/>
          <w:lang w:val="en-US"/>
        </w:rPr>
        <w:t>iii</w:t>
      </w:r>
      <w:r w:rsidRPr="008C2B9E">
        <w:rPr>
          <w:color w:val="000000"/>
          <w:lang w:val="el-GR"/>
        </w:rPr>
        <w:t xml:space="preserve"> της περ. β.</w:t>
      </w:r>
    </w:p>
    <w:p w14:paraId="06E97AC0" w14:textId="77777777" w:rsidR="00C81258" w:rsidRPr="008C2B9E" w:rsidRDefault="00C81258" w:rsidP="00AC2E76">
      <w:pPr>
        <w:rPr>
          <w:lang w:val="el-GR"/>
        </w:rPr>
      </w:pPr>
    </w:p>
    <w:p w14:paraId="4616DD22" w14:textId="77777777" w:rsidR="002B2F6A" w:rsidRPr="008C2B9E" w:rsidRDefault="002B2F6A" w:rsidP="00C81258">
      <w:pPr>
        <w:rPr>
          <w:lang w:val="el-GR"/>
        </w:rPr>
      </w:pPr>
      <w:r w:rsidRPr="008C2B9E">
        <w:rPr>
          <w:b/>
          <w:bCs/>
          <w:lang w:val="el-GR"/>
        </w:rPr>
        <w:t>Β.8.</w:t>
      </w:r>
      <w:r w:rsidRPr="008C2B9E">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762E42D5" w14:textId="77777777" w:rsidR="00C81258" w:rsidRPr="008C2B9E" w:rsidRDefault="00C81258" w:rsidP="00C81258">
      <w:pPr>
        <w:rPr>
          <w:lang w:val="el-GR"/>
        </w:rPr>
      </w:pPr>
      <w:r w:rsidRPr="008C2B9E">
        <w:rPr>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67C6CB47" w14:textId="77777777" w:rsidR="00AC2E76" w:rsidRPr="008C2B9E" w:rsidRDefault="00AC2E76">
      <w:pPr>
        <w:rPr>
          <w:b/>
          <w:bCs/>
          <w:lang w:val="el-GR"/>
        </w:rPr>
      </w:pPr>
    </w:p>
    <w:p w14:paraId="50716432" w14:textId="77777777" w:rsidR="002B2F6A" w:rsidRPr="008C2B9E" w:rsidRDefault="003355E7" w:rsidP="002B2F6A">
      <w:pPr>
        <w:rPr>
          <w:lang w:val="el-GR"/>
        </w:rPr>
      </w:pPr>
      <w:r w:rsidRPr="008C2B9E">
        <w:rPr>
          <w:b/>
          <w:bCs/>
          <w:lang w:val="el-GR"/>
        </w:rPr>
        <w:t>Β.</w:t>
      </w:r>
      <w:r w:rsidR="00491A55" w:rsidRPr="008C2B9E">
        <w:rPr>
          <w:b/>
          <w:bCs/>
          <w:lang w:val="el-GR"/>
        </w:rPr>
        <w:t>9</w:t>
      </w:r>
      <w:r w:rsidRPr="008C2B9E">
        <w:rPr>
          <w:b/>
          <w:bCs/>
          <w:lang w:val="el-GR"/>
        </w:rPr>
        <w:t>.</w:t>
      </w:r>
      <w:r w:rsidRPr="008C2B9E">
        <w:rPr>
          <w:lang w:val="el-GR"/>
        </w:rPr>
        <w:t xml:space="preserve"> </w:t>
      </w:r>
      <w:r w:rsidR="002B2F6A" w:rsidRPr="008C2B9E">
        <w:rPr>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91DA03E" w14:textId="77777777" w:rsidR="002B2F6A" w:rsidRPr="008C2B9E" w:rsidRDefault="002B2F6A" w:rsidP="002B2F6A">
      <w:pPr>
        <w:rPr>
          <w:color w:val="000000"/>
          <w:lang w:val="el-GR"/>
        </w:rPr>
      </w:pPr>
      <w:r w:rsidRPr="008C2B9E">
        <w:rPr>
          <w:lang w:val="el-GR"/>
        </w:rPr>
        <w:lastRenderedPageBreak/>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Pr="008C2B9E">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70992856" w14:textId="77777777" w:rsidR="002B2F6A" w:rsidRPr="008C2B9E" w:rsidRDefault="002B2F6A" w:rsidP="002B2F6A">
      <w:pPr>
        <w:rPr>
          <w:color w:val="000000"/>
          <w:lang w:val="el-GR"/>
        </w:rPr>
      </w:pPr>
      <w:r w:rsidRPr="008C2B9E">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8C2B9E">
        <w:rPr>
          <w:lang w:val="el-GR"/>
        </w:rPr>
        <w:t xml:space="preserve"> </w:t>
      </w:r>
      <w:r w:rsidRPr="008C2B9E">
        <w:rPr>
          <w:color w:val="000000"/>
          <w:lang w:val="el-GR"/>
        </w:rPr>
        <w:t xml:space="preserve">δηλώνοντας το τμήμα της σύμβασης που θα εκτελέσει. </w:t>
      </w:r>
    </w:p>
    <w:p w14:paraId="3EAD65D3" w14:textId="77777777" w:rsidR="00491A55" w:rsidRPr="008C2B9E" w:rsidRDefault="00491A55" w:rsidP="00EB1543">
      <w:pPr>
        <w:rPr>
          <w:b/>
          <w:bCs/>
          <w:lang w:val="el-GR"/>
        </w:rPr>
      </w:pPr>
    </w:p>
    <w:p w14:paraId="1D282FCA" w14:textId="77777777" w:rsidR="00EB1543" w:rsidRPr="008C2B9E" w:rsidRDefault="00EB1543" w:rsidP="00EB1543">
      <w:pPr>
        <w:rPr>
          <w:color w:val="000000"/>
          <w:lang w:val="el-GR"/>
        </w:rPr>
      </w:pPr>
      <w:r w:rsidRPr="008C2B9E">
        <w:rPr>
          <w:b/>
          <w:bCs/>
          <w:lang w:val="el-GR"/>
        </w:rPr>
        <w:t>Β.</w:t>
      </w:r>
      <w:r w:rsidR="00491A55" w:rsidRPr="008C2B9E">
        <w:rPr>
          <w:b/>
          <w:bCs/>
          <w:lang w:val="el-GR"/>
        </w:rPr>
        <w:t>10</w:t>
      </w:r>
      <w:r w:rsidRPr="008C2B9E">
        <w:rPr>
          <w:b/>
          <w:bCs/>
          <w:lang w:val="el-GR"/>
        </w:rPr>
        <w:t>.</w:t>
      </w:r>
      <w:r w:rsidRPr="008C2B9E">
        <w:rPr>
          <w:lang w:val="el-GR"/>
        </w:rPr>
        <w:t xml:space="preserve"> </w:t>
      </w:r>
      <w:r w:rsidR="002B2F6A" w:rsidRPr="008C2B9E">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29BE0D95" w14:textId="77777777" w:rsidR="00491A55" w:rsidRPr="008C2B9E" w:rsidRDefault="00491A55" w:rsidP="002B2F6A">
      <w:pPr>
        <w:rPr>
          <w:b/>
          <w:bCs/>
          <w:lang w:val="el-GR"/>
        </w:rPr>
      </w:pPr>
    </w:p>
    <w:p w14:paraId="7B1BE59E" w14:textId="77777777" w:rsidR="002B2F6A" w:rsidRPr="008C2B9E" w:rsidRDefault="002B2F6A" w:rsidP="002B2F6A">
      <w:pPr>
        <w:rPr>
          <w:b/>
          <w:bCs/>
          <w:lang w:val="el-GR"/>
        </w:rPr>
      </w:pPr>
      <w:r w:rsidRPr="008C2B9E">
        <w:rPr>
          <w:b/>
          <w:bCs/>
          <w:lang w:val="el-GR"/>
        </w:rPr>
        <w:t>Β.1</w:t>
      </w:r>
      <w:r w:rsidR="00491A55" w:rsidRPr="008C2B9E">
        <w:rPr>
          <w:b/>
          <w:bCs/>
          <w:lang w:val="el-GR"/>
        </w:rPr>
        <w:t>1</w:t>
      </w:r>
      <w:r w:rsidRPr="008C2B9E">
        <w:rPr>
          <w:b/>
          <w:bCs/>
          <w:lang w:val="el-GR"/>
        </w:rPr>
        <w:t>. Επισημαίνεται ότι γίνονται αποδεκτές:</w:t>
      </w:r>
    </w:p>
    <w:p w14:paraId="7844CC17" w14:textId="77777777" w:rsidR="002B2F6A" w:rsidRPr="008C2B9E" w:rsidRDefault="002B2F6A" w:rsidP="001F4B7C">
      <w:pPr>
        <w:numPr>
          <w:ilvl w:val="0"/>
          <w:numId w:val="5"/>
        </w:numPr>
        <w:rPr>
          <w:b/>
          <w:bCs/>
          <w:lang w:val="el-GR"/>
        </w:rPr>
      </w:pPr>
      <w:r w:rsidRPr="008C2B9E">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02568B91" w14:textId="77777777" w:rsidR="00C40FB9" w:rsidRPr="008C2B9E" w:rsidRDefault="002B2F6A" w:rsidP="001F4B7C">
      <w:pPr>
        <w:numPr>
          <w:ilvl w:val="0"/>
          <w:numId w:val="5"/>
        </w:numPr>
        <w:rPr>
          <w:lang w:val="el-GR"/>
        </w:rPr>
      </w:pPr>
      <w:r w:rsidRPr="008C2B9E">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4D34DADE" w14:textId="77777777" w:rsidR="00C33C73" w:rsidRPr="008C2B9E" w:rsidRDefault="00C33C73" w:rsidP="00507325">
      <w:pPr>
        <w:pStyle w:val="22"/>
        <w:rPr>
          <w:rFonts w:cs="Tahoma"/>
        </w:rPr>
      </w:pPr>
      <w:r w:rsidRPr="008C2B9E">
        <w:rPr>
          <w:rFonts w:cs="Tahoma"/>
        </w:rPr>
        <w:tab/>
      </w:r>
      <w:bookmarkStart w:id="160" w:name="_Toc176421602"/>
      <w:r w:rsidRPr="008C2B9E">
        <w:rPr>
          <w:rFonts w:cs="Tahoma"/>
        </w:rPr>
        <w:t>Κριτήρια Ανάθεσης</w:t>
      </w:r>
      <w:bookmarkEnd w:id="160"/>
      <w:r w:rsidRPr="008C2B9E">
        <w:rPr>
          <w:rFonts w:cs="Tahoma"/>
        </w:rPr>
        <w:t xml:space="preserve"> </w:t>
      </w:r>
    </w:p>
    <w:p w14:paraId="7FBD6265" w14:textId="77777777" w:rsidR="008338F0" w:rsidRPr="008C2B9E" w:rsidRDefault="003355E7" w:rsidP="00DD1A24">
      <w:pPr>
        <w:pStyle w:val="30"/>
        <w:rPr>
          <w:rFonts w:cs="Tahoma"/>
        </w:rPr>
      </w:pPr>
      <w:bookmarkStart w:id="161" w:name="_Ref496542191"/>
      <w:bookmarkStart w:id="162" w:name="_Toc176421603"/>
      <w:r w:rsidRPr="008C2B9E">
        <w:rPr>
          <w:rFonts w:cs="Tahoma"/>
        </w:rPr>
        <w:t>Κριτήριο ανάθεσης</w:t>
      </w:r>
      <w:bookmarkEnd w:id="161"/>
      <w:bookmarkEnd w:id="162"/>
    </w:p>
    <w:p w14:paraId="1F74B52E" w14:textId="48CFB06D" w:rsidR="008338F0" w:rsidRPr="008C2B9E" w:rsidRDefault="003355E7" w:rsidP="00DD460C">
      <w:pPr>
        <w:spacing w:line="288" w:lineRule="auto"/>
        <w:rPr>
          <w:i/>
          <w:lang w:val="el-GR"/>
        </w:rPr>
      </w:pPr>
      <w:r w:rsidRPr="008C2B9E">
        <w:rPr>
          <w:lang w:val="el-GR"/>
        </w:rPr>
        <w:t>Κριτήριο ανάθεσης της Σύμβασης είναι η πλέον συμφέρουσα από οικονομική άποψη προσφορά</w:t>
      </w:r>
      <w:r w:rsidR="00DD2BF2" w:rsidRPr="008C2B9E">
        <w:rPr>
          <w:lang w:val="el-GR"/>
        </w:rPr>
        <w:t xml:space="preserve"> </w:t>
      </w:r>
      <w:r w:rsidRPr="008C2B9E">
        <w:rPr>
          <w:lang w:val="el-GR"/>
        </w:rPr>
        <w:t xml:space="preserve">βάσει βέλτιστης σχέσης ποιότητας – τιμής, η οποία εκτιμάται βάσει των κάτωθι κριτηρίων: </w:t>
      </w:r>
    </w:p>
    <w:tbl>
      <w:tblPr>
        <w:tblW w:w="9633" w:type="dxa"/>
        <w:tblInd w:w="-5" w:type="dxa"/>
        <w:tblLook w:val="0000" w:firstRow="0" w:lastRow="0" w:firstColumn="0" w:lastColumn="0" w:noHBand="0" w:noVBand="0"/>
      </w:tblPr>
      <w:tblGrid>
        <w:gridCol w:w="1344"/>
        <w:gridCol w:w="4991"/>
        <w:gridCol w:w="1794"/>
        <w:gridCol w:w="1504"/>
      </w:tblGrid>
      <w:tr w:rsidR="00661F97" w:rsidRPr="003011F0" w14:paraId="1EA815A6" w14:textId="487DB930" w:rsidTr="001D3301">
        <w:trPr>
          <w:trHeight w:val="845"/>
          <w:tblHeader/>
        </w:trPr>
        <w:tc>
          <w:tcPr>
            <w:tcW w:w="1344" w:type="dxa"/>
            <w:tcBorders>
              <w:top w:val="single" w:sz="4" w:space="0" w:color="000000"/>
              <w:left w:val="single" w:sz="4" w:space="0" w:color="000000"/>
              <w:bottom w:val="single" w:sz="4" w:space="0" w:color="000000"/>
            </w:tcBorders>
            <w:shd w:val="clear" w:color="auto" w:fill="D9E2F3" w:themeFill="accent5" w:themeFillTint="33"/>
            <w:vAlign w:val="center"/>
          </w:tcPr>
          <w:p w14:paraId="5B575C2F" w14:textId="77777777" w:rsidR="00661F97" w:rsidRPr="008C2B9E" w:rsidRDefault="00661F97" w:rsidP="00DD460C">
            <w:pPr>
              <w:spacing w:after="0"/>
              <w:jc w:val="center"/>
              <w:rPr>
                <w:rFonts w:eastAsia="Calibri"/>
                <w:b/>
              </w:rPr>
            </w:pPr>
            <w:r w:rsidRPr="008C2B9E">
              <w:rPr>
                <w:rFonts w:eastAsia="Calibri"/>
                <w:b/>
              </w:rPr>
              <w:t>ΚΡΙΤΗΡΙΟ</w:t>
            </w:r>
          </w:p>
        </w:tc>
        <w:tc>
          <w:tcPr>
            <w:tcW w:w="4991" w:type="dxa"/>
            <w:tcBorders>
              <w:top w:val="single" w:sz="4" w:space="0" w:color="000000"/>
              <w:left w:val="single" w:sz="4" w:space="0" w:color="000000"/>
              <w:bottom w:val="single" w:sz="4" w:space="0" w:color="000000"/>
            </w:tcBorders>
            <w:shd w:val="clear" w:color="auto" w:fill="D9E2F3" w:themeFill="accent5" w:themeFillTint="33"/>
            <w:vAlign w:val="center"/>
          </w:tcPr>
          <w:p w14:paraId="417852F0" w14:textId="77777777" w:rsidR="00661F97" w:rsidRPr="008C2B9E" w:rsidRDefault="00661F97" w:rsidP="00DD460C">
            <w:pPr>
              <w:spacing w:after="0"/>
              <w:jc w:val="center"/>
              <w:rPr>
                <w:rFonts w:eastAsia="Calibri"/>
                <w:b/>
              </w:rPr>
            </w:pPr>
            <w:r w:rsidRPr="008C2B9E">
              <w:rPr>
                <w:rFonts w:eastAsia="Calibri"/>
                <w:b/>
              </w:rPr>
              <w:t>ΠΕΡΙΓΡΑΦΗ</w:t>
            </w:r>
          </w:p>
        </w:tc>
        <w:tc>
          <w:tcPr>
            <w:tcW w:w="1794" w:type="dxa"/>
            <w:tcBorders>
              <w:top w:val="single" w:sz="4" w:space="0" w:color="000000"/>
              <w:left w:val="single" w:sz="4" w:space="0" w:color="000000"/>
              <w:bottom w:val="single" w:sz="4" w:space="0" w:color="000000"/>
              <w:right w:val="single" w:sz="4" w:space="0" w:color="000000"/>
            </w:tcBorders>
            <w:shd w:val="clear" w:color="auto" w:fill="D9E2F3" w:themeFill="accent5" w:themeFillTint="33"/>
            <w:vAlign w:val="center"/>
          </w:tcPr>
          <w:p w14:paraId="40128F30" w14:textId="77777777" w:rsidR="00661F97" w:rsidRPr="008C2B9E" w:rsidRDefault="00661F97" w:rsidP="00DD460C">
            <w:pPr>
              <w:spacing w:after="0"/>
              <w:jc w:val="center"/>
              <w:rPr>
                <w:rFonts w:eastAsia="Calibri"/>
                <w:b/>
              </w:rPr>
            </w:pPr>
            <w:r w:rsidRPr="008C2B9E">
              <w:rPr>
                <w:rFonts w:eastAsia="Calibri"/>
                <w:b/>
              </w:rPr>
              <w:t>ΣΥΝΤΕΛΕΣΤΗΣ ΒΑΡΥΤΗΤΑΣ</w:t>
            </w:r>
          </w:p>
          <w:p w14:paraId="230C01A6" w14:textId="77777777" w:rsidR="00661F97" w:rsidRPr="008C2B9E" w:rsidRDefault="00661F97" w:rsidP="00DD460C">
            <w:pPr>
              <w:spacing w:after="0"/>
              <w:jc w:val="center"/>
              <w:rPr>
                <w:rFonts w:eastAsia="Calibri"/>
              </w:rPr>
            </w:pPr>
            <w:r w:rsidRPr="008C2B9E">
              <w:rPr>
                <w:rFonts w:eastAsia="Calibri"/>
                <w:b/>
              </w:rPr>
              <w:t>(σi)</w:t>
            </w:r>
          </w:p>
        </w:tc>
        <w:tc>
          <w:tcPr>
            <w:tcW w:w="1504" w:type="dxa"/>
            <w:tcBorders>
              <w:top w:val="single" w:sz="4" w:space="0" w:color="000000"/>
              <w:left w:val="single" w:sz="4" w:space="0" w:color="000000"/>
              <w:bottom w:val="single" w:sz="4" w:space="0" w:color="000000"/>
              <w:right w:val="single" w:sz="4" w:space="0" w:color="000000"/>
            </w:tcBorders>
            <w:shd w:val="clear" w:color="auto" w:fill="D9E2F3" w:themeFill="accent5" w:themeFillTint="33"/>
          </w:tcPr>
          <w:p w14:paraId="1A364779" w14:textId="0AE6D7BA" w:rsidR="00661F97" w:rsidRPr="001D3301" w:rsidRDefault="00661F97" w:rsidP="00DD460C">
            <w:pPr>
              <w:spacing w:after="0"/>
              <w:jc w:val="center"/>
              <w:rPr>
                <w:rFonts w:eastAsia="Calibri"/>
                <w:b/>
                <w:lang w:val="el-GR"/>
              </w:rPr>
            </w:pPr>
            <w:r w:rsidRPr="00B12278">
              <w:rPr>
                <w:b/>
                <w:bCs/>
                <w:color w:val="000000"/>
                <w:lang w:val="el-GR"/>
              </w:rPr>
              <w:t>Παραπομπή σε παρ.</w:t>
            </w:r>
            <w:r>
              <w:rPr>
                <w:b/>
                <w:bCs/>
                <w:color w:val="000000"/>
                <w:lang w:val="el-GR"/>
              </w:rPr>
              <w:t xml:space="preserve"> </w:t>
            </w:r>
            <w:r w:rsidRPr="00B12278">
              <w:rPr>
                <w:b/>
                <w:bCs/>
                <w:color w:val="000000"/>
                <w:lang w:val="el-GR"/>
              </w:rPr>
              <w:t>της διακήρυξης</w:t>
            </w:r>
          </w:p>
        </w:tc>
      </w:tr>
      <w:tr w:rsidR="00661F97" w:rsidRPr="008C2B9E" w14:paraId="336E4387" w14:textId="2F60A90D" w:rsidTr="001D3301">
        <w:tc>
          <w:tcPr>
            <w:tcW w:w="1344" w:type="dxa"/>
            <w:tcBorders>
              <w:top w:val="single" w:sz="4" w:space="0" w:color="000000"/>
              <w:left w:val="single" w:sz="4" w:space="0" w:color="000000"/>
              <w:bottom w:val="single" w:sz="4" w:space="0" w:color="000000"/>
              <w:right w:val="single" w:sz="4" w:space="0" w:color="000000"/>
            </w:tcBorders>
            <w:shd w:val="clear" w:color="auto" w:fill="EDEDED" w:themeFill="accent3" w:themeFillTint="33"/>
            <w:vAlign w:val="center"/>
          </w:tcPr>
          <w:p w14:paraId="31533AB3" w14:textId="77777777" w:rsidR="00661F97" w:rsidRPr="008C2B9E" w:rsidRDefault="00661F97" w:rsidP="00DD460C">
            <w:pPr>
              <w:spacing w:before="120" w:line="288" w:lineRule="auto"/>
              <w:jc w:val="center"/>
              <w:rPr>
                <w:rFonts w:eastAsia="Calibri"/>
                <w:b/>
                <w:bCs/>
              </w:rPr>
            </w:pPr>
            <w:r w:rsidRPr="008C2B9E">
              <w:rPr>
                <w:rFonts w:eastAsia="Calibri"/>
                <w:b/>
                <w:bCs/>
              </w:rPr>
              <w:t>Ai</w:t>
            </w:r>
          </w:p>
        </w:tc>
        <w:tc>
          <w:tcPr>
            <w:tcW w:w="4991" w:type="dxa"/>
            <w:tcBorders>
              <w:top w:val="single" w:sz="4" w:space="0" w:color="000000"/>
              <w:left w:val="single" w:sz="4" w:space="0" w:color="000000"/>
              <w:bottom w:val="single" w:sz="4" w:space="0" w:color="000000"/>
              <w:right w:val="single" w:sz="4" w:space="0" w:color="000000"/>
            </w:tcBorders>
            <w:shd w:val="clear" w:color="auto" w:fill="EDEDED" w:themeFill="accent3" w:themeFillTint="33"/>
            <w:vAlign w:val="center"/>
          </w:tcPr>
          <w:p w14:paraId="60FFC41C" w14:textId="77777777" w:rsidR="00661F97" w:rsidRPr="008C2B9E" w:rsidRDefault="00661F97" w:rsidP="00DD460C">
            <w:pPr>
              <w:spacing w:before="120" w:line="288" w:lineRule="auto"/>
              <w:jc w:val="left"/>
              <w:rPr>
                <w:rFonts w:eastAsia="Calibri"/>
                <w:b/>
                <w:bCs/>
              </w:rPr>
            </w:pPr>
            <w:r w:rsidRPr="008C2B9E">
              <w:rPr>
                <w:rFonts w:eastAsia="Calibri"/>
                <w:b/>
                <w:bCs/>
              </w:rPr>
              <w:t xml:space="preserve">ΟΜΑΔΑ Α </w:t>
            </w:r>
          </w:p>
        </w:tc>
        <w:tc>
          <w:tcPr>
            <w:tcW w:w="1794" w:type="dxa"/>
            <w:tcBorders>
              <w:top w:val="single" w:sz="4" w:space="0" w:color="000000"/>
              <w:left w:val="single" w:sz="4" w:space="0" w:color="000000"/>
              <w:bottom w:val="single" w:sz="4" w:space="0" w:color="000000"/>
              <w:right w:val="single" w:sz="4" w:space="0" w:color="000000"/>
            </w:tcBorders>
            <w:shd w:val="clear" w:color="auto" w:fill="EDEDED" w:themeFill="accent3" w:themeFillTint="33"/>
            <w:vAlign w:val="center"/>
          </w:tcPr>
          <w:p w14:paraId="4F135344" w14:textId="4E1CCF24" w:rsidR="00661F97" w:rsidRPr="008C2B9E" w:rsidRDefault="00661F97" w:rsidP="00DD460C">
            <w:pPr>
              <w:spacing w:before="120" w:line="288" w:lineRule="auto"/>
              <w:jc w:val="center"/>
              <w:rPr>
                <w:rFonts w:eastAsia="Calibri"/>
                <w:b/>
                <w:bCs/>
              </w:rPr>
            </w:pPr>
            <w:r w:rsidRPr="008C2B9E">
              <w:rPr>
                <w:rFonts w:eastAsia="Calibri"/>
                <w:b/>
                <w:bCs/>
              </w:rPr>
              <w:t>1</w:t>
            </w:r>
            <w:r w:rsidR="00A205CB">
              <w:rPr>
                <w:rFonts w:eastAsia="Calibri"/>
                <w:b/>
                <w:bCs/>
              </w:rPr>
              <w:t>8</w:t>
            </w:r>
            <w:r w:rsidRPr="008C2B9E">
              <w:rPr>
                <w:rFonts w:eastAsia="Calibri"/>
                <w:b/>
                <w:bCs/>
              </w:rPr>
              <w:t>%</w:t>
            </w:r>
          </w:p>
        </w:tc>
        <w:tc>
          <w:tcPr>
            <w:tcW w:w="1504" w:type="dxa"/>
            <w:tcBorders>
              <w:top w:val="single" w:sz="4" w:space="0" w:color="000000"/>
              <w:left w:val="single" w:sz="4" w:space="0" w:color="000000"/>
              <w:bottom w:val="single" w:sz="4" w:space="0" w:color="000000"/>
              <w:right w:val="single" w:sz="4" w:space="0" w:color="000000"/>
            </w:tcBorders>
            <w:shd w:val="clear" w:color="auto" w:fill="EDEDED" w:themeFill="accent3" w:themeFillTint="33"/>
          </w:tcPr>
          <w:p w14:paraId="2A422520" w14:textId="77777777" w:rsidR="00661F97" w:rsidRPr="008C2B9E" w:rsidRDefault="00661F97" w:rsidP="00DD460C">
            <w:pPr>
              <w:spacing w:before="120" w:line="288" w:lineRule="auto"/>
              <w:jc w:val="center"/>
              <w:rPr>
                <w:rFonts w:eastAsia="Calibri"/>
                <w:b/>
                <w:bCs/>
              </w:rPr>
            </w:pPr>
          </w:p>
        </w:tc>
      </w:tr>
      <w:tr w:rsidR="00661F97" w:rsidRPr="008C2B9E" w14:paraId="28E396BD" w14:textId="46970874"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30"/>
        </w:trPr>
        <w:tc>
          <w:tcPr>
            <w:tcW w:w="1344" w:type="dxa"/>
            <w:vAlign w:val="center"/>
          </w:tcPr>
          <w:p w14:paraId="28215422" w14:textId="77777777" w:rsidR="00661F97" w:rsidRPr="008C2B9E" w:rsidRDefault="00661F97" w:rsidP="00DD460C">
            <w:pPr>
              <w:spacing w:before="120" w:line="288" w:lineRule="auto"/>
              <w:jc w:val="center"/>
              <w:rPr>
                <w:rFonts w:eastAsia="Calibri"/>
                <w:lang w:val="en-US"/>
              </w:rPr>
            </w:pPr>
            <w:r w:rsidRPr="008C2B9E">
              <w:rPr>
                <w:rFonts w:eastAsia="Calibri"/>
              </w:rPr>
              <w:t>1</w:t>
            </w:r>
          </w:p>
        </w:tc>
        <w:tc>
          <w:tcPr>
            <w:tcW w:w="4991" w:type="dxa"/>
            <w:vAlign w:val="center"/>
          </w:tcPr>
          <w:p w14:paraId="21A557C6" w14:textId="77777777" w:rsidR="00661F97" w:rsidRPr="008C2B9E" w:rsidRDefault="00661F97" w:rsidP="00DD460C">
            <w:pPr>
              <w:spacing w:before="120" w:line="288" w:lineRule="auto"/>
              <w:jc w:val="left"/>
              <w:rPr>
                <w:rFonts w:eastAsia="Calibri"/>
                <w:lang w:val="el-GR"/>
              </w:rPr>
            </w:pPr>
            <w:r w:rsidRPr="008C2B9E">
              <w:rPr>
                <w:rFonts w:eastAsia="Calibri"/>
                <w:lang w:val="el-GR"/>
              </w:rPr>
              <w:t>Αντίληψη και κατανόηση του έργου από τον υποψήφιο Ανάδοχο</w:t>
            </w:r>
          </w:p>
        </w:tc>
        <w:tc>
          <w:tcPr>
            <w:tcW w:w="1794" w:type="dxa"/>
            <w:vAlign w:val="center"/>
          </w:tcPr>
          <w:p w14:paraId="5F24FBFA" w14:textId="77777777" w:rsidR="00661F97" w:rsidRPr="008C2B9E" w:rsidRDefault="00661F97" w:rsidP="00DD460C">
            <w:pPr>
              <w:spacing w:before="120" w:line="288" w:lineRule="auto"/>
              <w:jc w:val="center"/>
              <w:rPr>
                <w:rFonts w:eastAsia="Calibri"/>
              </w:rPr>
            </w:pPr>
            <w:r w:rsidRPr="008C2B9E">
              <w:rPr>
                <w:rFonts w:eastAsia="Calibri"/>
              </w:rPr>
              <w:t>5%</w:t>
            </w:r>
          </w:p>
        </w:tc>
        <w:tc>
          <w:tcPr>
            <w:tcW w:w="1504" w:type="dxa"/>
          </w:tcPr>
          <w:p w14:paraId="2B2C1D16" w14:textId="4CB0A427" w:rsidR="00661F97" w:rsidRPr="001D3301" w:rsidRDefault="00661F97" w:rsidP="00DD460C">
            <w:pPr>
              <w:spacing w:before="120" w:line="288" w:lineRule="auto"/>
              <w:jc w:val="center"/>
              <w:rPr>
                <w:rFonts w:eastAsia="Calibri"/>
                <w:lang w:val="en-US"/>
              </w:rPr>
            </w:pPr>
            <w:r>
              <w:rPr>
                <w:bCs/>
                <w:color w:val="000000"/>
                <w:lang w:val="el-GR"/>
              </w:rPr>
              <w:t xml:space="preserve">Παράρτ. Ι παρ. </w:t>
            </w:r>
            <w:r w:rsidR="00851743">
              <w:fldChar w:fldCharType="begin"/>
            </w:r>
            <w:r w:rsidR="00851743">
              <w:instrText xml:space="preserve"> REF _Ref95861225 \r \h  \* MERGEFORMAT </w:instrText>
            </w:r>
            <w:r w:rsidR="00851743">
              <w:fldChar w:fldCharType="separate"/>
            </w:r>
            <w:r w:rsidR="003011F0">
              <w:t>1</w:t>
            </w:r>
            <w:r w:rsidR="00851743">
              <w:fldChar w:fldCharType="end"/>
            </w:r>
            <w:r>
              <w:rPr>
                <w:bCs/>
                <w:color w:val="000000"/>
                <w:lang w:val="el-GR"/>
              </w:rPr>
              <w:t xml:space="preserve">, </w:t>
            </w:r>
            <w:r w:rsidR="00FE7A80">
              <w:fldChar w:fldCharType="begin"/>
            </w:r>
            <w:r w:rsidR="00FE7A80">
              <w:instrText xml:space="preserve"> REF _Ref95861239 \r \h  \* MERGEFORMAT </w:instrText>
            </w:r>
            <w:r w:rsidR="00FE7A80">
              <w:fldChar w:fldCharType="separate"/>
            </w:r>
            <w:r w:rsidR="003011F0">
              <w:t>2</w:t>
            </w:r>
            <w:r w:rsidR="00FE7A80">
              <w:fldChar w:fldCharType="end"/>
            </w:r>
          </w:p>
        </w:tc>
      </w:tr>
      <w:tr w:rsidR="00661F97" w:rsidRPr="008C2B9E" w14:paraId="258FA453" w14:textId="5664B1C1"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2"/>
        </w:trPr>
        <w:tc>
          <w:tcPr>
            <w:tcW w:w="1344" w:type="dxa"/>
            <w:vAlign w:val="center"/>
          </w:tcPr>
          <w:p w14:paraId="3E1AA03C" w14:textId="77777777" w:rsidR="00661F97" w:rsidRPr="008C2B9E" w:rsidRDefault="00661F97" w:rsidP="00DD460C">
            <w:pPr>
              <w:spacing w:before="120" w:line="288" w:lineRule="auto"/>
              <w:jc w:val="center"/>
              <w:rPr>
                <w:rFonts w:eastAsia="Calibri"/>
              </w:rPr>
            </w:pPr>
            <w:r w:rsidRPr="008C2B9E">
              <w:rPr>
                <w:rFonts w:eastAsia="Calibri"/>
              </w:rPr>
              <w:t>2</w:t>
            </w:r>
          </w:p>
        </w:tc>
        <w:tc>
          <w:tcPr>
            <w:tcW w:w="4991" w:type="dxa"/>
            <w:vAlign w:val="center"/>
          </w:tcPr>
          <w:p w14:paraId="1E81F3E4" w14:textId="77777777" w:rsidR="00661F97" w:rsidRPr="008C2B9E" w:rsidRDefault="00661F97" w:rsidP="00DD460C">
            <w:pPr>
              <w:spacing w:before="120" w:line="288" w:lineRule="auto"/>
              <w:jc w:val="left"/>
              <w:rPr>
                <w:rFonts w:eastAsia="Calibri"/>
                <w:lang w:val="el-GR"/>
              </w:rPr>
            </w:pPr>
            <w:r w:rsidRPr="008C2B9E">
              <w:rPr>
                <w:rFonts w:eastAsia="Calibri"/>
                <w:lang w:val="el-GR"/>
              </w:rPr>
              <w:t xml:space="preserve">Προτεινόμενη Αρχιτεκτονική - Τεχνικά και Λειτουργικά Χαρακτηριστικά Λύσης </w:t>
            </w:r>
          </w:p>
        </w:tc>
        <w:tc>
          <w:tcPr>
            <w:tcW w:w="1794" w:type="dxa"/>
            <w:vAlign w:val="center"/>
          </w:tcPr>
          <w:p w14:paraId="7A76405A" w14:textId="77777777" w:rsidR="00661F97" w:rsidRPr="008C2B9E" w:rsidRDefault="00661F97" w:rsidP="00DD460C">
            <w:pPr>
              <w:spacing w:before="120" w:line="288" w:lineRule="auto"/>
              <w:jc w:val="center"/>
              <w:rPr>
                <w:rFonts w:eastAsia="Calibri"/>
              </w:rPr>
            </w:pPr>
            <w:r w:rsidRPr="008C2B9E">
              <w:rPr>
                <w:rFonts w:eastAsia="Calibri"/>
              </w:rPr>
              <w:t>10%</w:t>
            </w:r>
          </w:p>
        </w:tc>
        <w:tc>
          <w:tcPr>
            <w:tcW w:w="1504" w:type="dxa"/>
          </w:tcPr>
          <w:p w14:paraId="70040E01" w14:textId="349AFA4B" w:rsidR="00661F97" w:rsidRPr="001D3301" w:rsidRDefault="00661F97" w:rsidP="00DD460C">
            <w:pPr>
              <w:spacing w:before="120" w:line="288" w:lineRule="auto"/>
              <w:jc w:val="center"/>
              <w:rPr>
                <w:rFonts w:eastAsia="Calibri"/>
                <w:lang w:val="en-US"/>
              </w:rPr>
            </w:pPr>
            <w:r>
              <w:rPr>
                <w:bCs/>
                <w:color w:val="000000"/>
                <w:lang w:val="el-GR"/>
              </w:rPr>
              <w:t xml:space="preserve">Παράρτ. Ι παρ. </w:t>
            </w:r>
            <w:r w:rsidR="001746C7">
              <w:fldChar w:fldCharType="begin"/>
            </w:r>
            <w:r w:rsidR="001746C7">
              <w:instrText xml:space="preserve"> REF _Ref95861246 \r \h  \* MERGEFORMAT </w:instrText>
            </w:r>
            <w:r w:rsidR="001746C7">
              <w:fldChar w:fldCharType="separate"/>
            </w:r>
            <w:r w:rsidR="003011F0">
              <w:t>3</w:t>
            </w:r>
            <w:r w:rsidR="001746C7">
              <w:fldChar w:fldCharType="end"/>
            </w:r>
          </w:p>
        </w:tc>
      </w:tr>
      <w:tr w:rsidR="0073456D" w:rsidRPr="0073456D" w14:paraId="34C70A39" w14:textId="77777777"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2"/>
        </w:trPr>
        <w:tc>
          <w:tcPr>
            <w:tcW w:w="1344" w:type="dxa"/>
            <w:vAlign w:val="center"/>
          </w:tcPr>
          <w:p w14:paraId="762E8267" w14:textId="0017CF5B" w:rsidR="0073456D" w:rsidRPr="00B124EC" w:rsidRDefault="0073456D" w:rsidP="0073456D">
            <w:pPr>
              <w:spacing w:before="120" w:line="288" w:lineRule="auto"/>
              <w:jc w:val="center"/>
              <w:rPr>
                <w:rFonts w:eastAsia="Calibri"/>
                <w:lang w:val="el-GR"/>
              </w:rPr>
            </w:pPr>
            <w:r>
              <w:rPr>
                <w:rFonts w:eastAsia="Calibri"/>
                <w:lang w:val="el-GR"/>
              </w:rPr>
              <w:lastRenderedPageBreak/>
              <w:t>3</w:t>
            </w:r>
          </w:p>
        </w:tc>
        <w:tc>
          <w:tcPr>
            <w:tcW w:w="4991" w:type="dxa"/>
            <w:vAlign w:val="center"/>
          </w:tcPr>
          <w:p w14:paraId="714DA86B" w14:textId="04D6876C" w:rsidR="0073456D" w:rsidRPr="008C2B9E" w:rsidRDefault="0073456D" w:rsidP="0073456D">
            <w:pPr>
              <w:spacing w:before="120" w:line="288" w:lineRule="auto"/>
              <w:jc w:val="left"/>
              <w:rPr>
                <w:rFonts w:eastAsia="Calibri"/>
                <w:lang w:val="el-GR"/>
              </w:rPr>
            </w:pPr>
            <w:r w:rsidRPr="00B12278">
              <w:rPr>
                <w:color w:val="000000"/>
                <w:lang w:val="el-GR"/>
              </w:rPr>
              <w:t>Ασφάλεια Συστήματος και Προστασία Ιδιωτικότητας</w:t>
            </w:r>
          </w:p>
        </w:tc>
        <w:tc>
          <w:tcPr>
            <w:tcW w:w="1794" w:type="dxa"/>
            <w:vAlign w:val="center"/>
          </w:tcPr>
          <w:p w14:paraId="4B430C94" w14:textId="15C5512F" w:rsidR="0073456D" w:rsidRPr="00B124EC" w:rsidRDefault="00A205CB" w:rsidP="0073456D">
            <w:pPr>
              <w:spacing w:before="120" w:line="288" w:lineRule="auto"/>
              <w:jc w:val="center"/>
              <w:rPr>
                <w:rFonts w:eastAsia="Calibri"/>
                <w:lang w:val="en-US"/>
              </w:rPr>
            </w:pPr>
            <w:r>
              <w:rPr>
                <w:rFonts w:eastAsia="Calibri"/>
                <w:lang w:val="en-US"/>
              </w:rPr>
              <w:t>3%</w:t>
            </w:r>
          </w:p>
        </w:tc>
        <w:tc>
          <w:tcPr>
            <w:tcW w:w="1504" w:type="dxa"/>
          </w:tcPr>
          <w:p w14:paraId="66465F68" w14:textId="15D29358" w:rsidR="0073456D" w:rsidRDefault="00710317" w:rsidP="0073456D">
            <w:pPr>
              <w:spacing w:before="120" w:line="288" w:lineRule="auto"/>
              <w:jc w:val="center"/>
              <w:rPr>
                <w:bCs/>
                <w:color w:val="000000"/>
                <w:lang w:val="el-GR"/>
              </w:rPr>
            </w:pPr>
            <w:r>
              <w:rPr>
                <w:bCs/>
                <w:color w:val="000000"/>
                <w:lang w:val="el-GR"/>
              </w:rPr>
              <w:t xml:space="preserve">Παράρτ. Ι παρ. </w:t>
            </w:r>
            <w:hyperlink w:anchor="_Μελέτη_Ασφαλείας" w:history="1">
              <w:r w:rsidRPr="005341FE">
                <w:rPr>
                  <w:rStyle w:val="-"/>
                  <w:bCs/>
                  <w:lang w:val="el-GR"/>
                </w:rPr>
                <w:t>6.2</w:t>
              </w:r>
            </w:hyperlink>
          </w:p>
        </w:tc>
      </w:tr>
      <w:tr w:rsidR="0073456D" w:rsidRPr="008C2B9E" w14:paraId="44A66FA5" w14:textId="669A34D9" w:rsidTr="001D3301">
        <w:tc>
          <w:tcPr>
            <w:tcW w:w="1344" w:type="dxa"/>
            <w:tcBorders>
              <w:top w:val="single" w:sz="4" w:space="0" w:color="000000"/>
              <w:left w:val="single" w:sz="4" w:space="0" w:color="000000"/>
              <w:bottom w:val="single" w:sz="4" w:space="0" w:color="000000"/>
              <w:right w:val="single" w:sz="4" w:space="0" w:color="000000"/>
            </w:tcBorders>
            <w:shd w:val="clear" w:color="auto" w:fill="EDEDED" w:themeFill="accent3" w:themeFillTint="33"/>
            <w:vAlign w:val="center"/>
          </w:tcPr>
          <w:p w14:paraId="129FBFB9" w14:textId="77777777" w:rsidR="0073456D" w:rsidRPr="008C2B9E" w:rsidRDefault="0073456D" w:rsidP="0073456D">
            <w:pPr>
              <w:spacing w:before="120" w:line="288" w:lineRule="auto"/>
              <w:jc w:val="center"/>
              <w:rPr>
                <w:rFonts w:eastAsia="Calibri"/>
                <w:b/>
                <w:bCs/>
              </w:rPr>
            </w:pPr>
            <w:r>
              <w:rPr>
                <w:rFonts w:eastAsia="Calibri"/>
                <w:b/>
                <w:bCs/>
                <w:lang w:val="el-GR"/>
              </w:rPr>
              <w:t>Β</w:t>
            </w:r>
            <w:r w:rsidRPr="008C2B9E">
              <w:rPr>
                <w:rFonts w:eastAsia="Calibri"/>
                <w:b/>
                <w:bCs/>
              </w:rPr>
              <w:t>i</w:t>
            </w:r>
          </w:p>
        </w:tc>
        <w:tc>
          <w:tcPr>
            <w:tcW w:w="4991" w:type="dxa"/>
            <w:tcBorders>
              <w:top w:val="single" w:sz="4" w:space="0" w:color="000000"/>
              <w:left w:val="single" w:sz="4" w:space="0" w:color="000000"/>
              <w:bottom w:val="single" w:sz="4" w:space="0" w:color="000000"/>
              <w:right w:val="single" w:sz="4" w:space="0" w:color="000000"/>
            </w:tcBorders>
            <w:shd w:val="clear" w:color="auto" w:fill="EDEDED" w:themeFill="accent3" w:themeFillTint="33"/>
            <w:vAlign w:val="center"/>
          </w:tcPr>
          <w:p w14:paraId="158ADF32" w14:textId="77777777" w:rsidR="0073456D" w:rsidRPr="008C2B9E" w:rsidRDefault="0073456D" w:rsidP="0073456D">
            <w:pPr>
              <w:spacing w:before="120" w:line="288" w:lineRule="auto"/>
              <w:jc w:val="left"/>
              <w:rPr>
                <w:rFonts w:eastAsia="Calibri"/>
                <w:b/>
                <w:bCs/>
              </w:rPr>
            </w:pPr>
            <w:r w:rsidRPr="008C2B9E">
              <w:rPr>
                <w:rFonts w:eastAsia="Calibri"/>
                <w:b/>
                <w:bCs/>
              </w:rPr>
              <w:t xml:space="preserve">ΟΜΑΔΑ </w:t>
            </w:r>
            <w:r>
              <w:rPr>
                <w:rFonts w:eastAsia="Calibri"/>
                <w:b/>
                <w:bCs/>
                <w:lang w:val="el-GR"/>
              </w:rPr>
              <w:t>Β</w:t>
            </w:r>
            <w:r w:rsidRPr="008C2B9E">
              <w:rPr>
                <w:rFonts w:eastAsia="Calibri"/>
                <w:b/>
                <w:bCs/>
              </w:rPr>
              <w:t xml:space="preserve"> </w:t>
            </w:r>
          </w:p>
        </w:tc>
        <w:tc>
          <w:tcPr>
            <w:tcW w:w="1794" w:type="dxa"/>
            <w:tcBorders>
              <w:top w:val="single" w:sz="4" w:space="0" w:color="000000"/>
              <w:left w:val="single" w:sz="4" w:space="0" w:color="000000"/>
              <w:bottom w:val="single" w:sz="4" w:space="0" w:color="000000"/>
              <w:right w:val="single" w:sz="4" w:space="0" w:color="000000"/>
            </w:tcBorders>
            <w:shd w:val="clear" w:color="auto" w:fill="EDEDED" w:themeFill="accent3" w:themeFillTint="33"/>
            <w:vAlign w:val="center"/>
          </w:tcPr>
          <w:p w14:paraId="0BA1437B" w14:textId="49C5EDDE" w:rsidR="0073456D" w:rsidRPr="008C2B9E" w:rsidRDefault="0073456D" w:rsidP="0073456D">
            <w:pPr>
              <w:spacing w:before="120" w:line="288" w:lineRule="auto"/>
              <w:jc w:val="center"/>
              <w:rPr>
                <w:rFonts w:eastAsia="Calibri"/>
                <w:b/>
                <w:bCs/>
              </w:rPr>
            </w:pPr>
            <w:r>
              <w:rPr>
                <w:rFonts w:eastAsia="Calibri"/>
                <w:b/>
                <w:bCs/>
                <w:lang w:val="el-GR"/>
              </w:rPr>
              <w:t>4</w:t>
            </w:r>
            <w:r w:rsidR="0003058F">
              <w:rPr>
                <w:rFonts w:eastAsia="Calibri"/>
                <w:b/>
                <w:bCs/>
                <w:lang w:val="en-US"/>
              </w:rPr>
              <w:t>2</w:t>
            </w:r>
            <w:r w:rsidRPr="008C2B9E">
              <w:rPr>
                <w:rFonts w:eastAsia="Calibri"/>
                <w:b/>
                <w:bCs/>
              </w:rPr>
              <w:t>%</w:t>
            </w:r>
          </w:p>
        </w:tc>
        <w:tc>
          <w:tcPr>
            <w:tcW w:w="1504" w:type="dxa"/>
            <w:tcBorders>
              <w:top w:val="single" w:sz="4" w:space="0" w:color="000000"/>
              <w:left w:val="single" w:sz="4" w:space="0" w:color="000000"/>
              <w:bottom w:val="single" w:sz="4" w:space="0" w:color="000000"/>
              <w:right w:val="single" w:sz="4" w:space="0" w:color="000000"/>
            </w:tcBorders>
            <w:shd w:val="clear" w:color="auto" w:fill="EDEDED" w:themeFill="accent3" w:themeFillTint="33"/>
          </w:tcPr>
          <w:p w14:paraId="44EA45AB" w14:textId="77777777" w:rsidR="0073456D" w:rsidDel="001E5961" w:rsidRDefault="0073456D" w:rsidP="0073456D">
            <w:pPr>
              <w:spacing w:before="120" w:line="288" w:lineRule="auto"/>
              <w:jc w:val="center"/>
              <w:rPr>
                <w:rFonts w:eastAsia="Calibri"/>
                <w:b/>
                <w:bCs/>
              </w:rPr>
            </w:pPr>
          </w:p>
        </w:tc>
      </w:tr>
      <w:tr w:rsidR="0073456D" w:rsidRPr="00143F38" w14:paraId="6ED1E04E" w14:textId="6A7F8CFB"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30"/>
        </w:trPr>
        <w:tc>
          <w:tcPr>
            <w:tcW w:w="1344" w:type="dxa"/>
            <w:vAlign w:val="center"/>
          </w:tcPr>
          <w:p w14:paraId="4015DBFE" w14:textId="77777777" w:rsidR="0073456D" w:rsidRPr="008C2B9E" w:rsidRDefault="0073456D" w:rsidP="0073456D">
            <w:pPr>
              <w:spacing w:before="120" w:line="288" w:lineRule="auto"/>
              <w:jc w:val="center"/>
              <w:rPr>
                <w:rFonts w:eastAsia="Calibri"/>
                <w:lang w:val="en-US"/>
              </w:rPr>
            </w:pPr>
            <w:r w:rsidRPr="008C2B9E">
              <w:rPr>
                <w:rFonts w:eastAsia="Calibri"/>
              </w:rPr>
              <w:t>1</w:t>
            </w:r>
          </w:p>
        </w:tc>
        <w:tc>
          <w:tcPr>
            <w:tcW w:w="4991" w:type="dxa"/>
            <w:vAlign w:val="center"/>
          </w:tcPr>
          <w:p w14:paraId="21A56AF4" w14:textId="77777777" w:rsidR="0073456D" w:rsidRPr="005F3734" w:rsidRDefault="0073456D" w:rsidP="0073456D">
            <w:pPr>
              <w:spacing w:before="120" w:line="288" w:lineRule="auto"/>
              <w:jc w:val="left"/>
              <w:rPr>
                <w:rFonts w:eastAsia="Calibri"/>
                <w:lang w:val="en-US"/>
              </w:rPr>
            </w:pPr>
            <w:r w:rsidRPr="004A07B9">
              <w:rPr>
                <w:rFonts w:eastAsia="Calibri"/>
                <w:lang w:val="el-GR"/>
              </w:rPr>
              <w:t>Λειτουργικές Δυνατότητες Συστήματος</w:t>
            </w:r>
            <w:r>
              <w:rPr>
                <w:rFonts w:eastAsia="Calibri"/>
                <w:lang w:val="el-GR"/>
              </w:rPr>
              <w:t xml:space="preserve"> ERP</w:t>
            </w:r>
          </w:p>
        </w:tc>
        <w:tc>
          <w:tcPr>
            <w:tcW w:w="1794" w:type="dxa"/>
            <w:vAlign w:val="center"/>
          </w:tcPr>
          <w:p w14:paraId="6204D7A6" w14:textId="289CEEA1" w:rsidR="0073456D" w:rsidRPr="008C2B9E" w:rsidRDefault="0073456D" w:rsidP="0073456D">
            <w:pPr>
              <w:spacing w:before="120" w:line="288" w:lineRule="auto"/>
              <w:jc w:val="center"/>
              <w:rPr>
                <w:rFonts w:eastAsia="Calibri"/>
              </w:rPr>
            </w:pPr>
            <w:r>
              <w:rPr>
                <w:rFonts w:eastAsia="Calibri"/>
                <w:lang w:val="el-GR"/>
              </w:rPr>
              <w:t>3</w:t>
            </w:r>
            <w:r w:rsidR="0003058F">
              <w:rPr>
                <w:rFonts w:eastAsia="Calibri"/>
                <w:lang w:val="en-US"/>
              </w:rPr>
              <w:t>2</w:t>
            </w:r>
            <w:r w:rsidRPr="008C2B9E">
              <w:rPr>
                <w:rFonts w:eastAsia="Calibri"/>
              </w:rPr>
              <w:t>%</w:t>
            </w:r>
          </w:p>
        </w:tc>
        <w:tc>
          <w:tcPr>
            <w:tcW w:w="1504" w:type="dxa"/>
          </w:tcPr>
          <w:p w14:paraId="3A506D8C" w14:textId="44300607" w:rsidR="0073456D" w:rsidRPr="001D3301" w:rsidDel="00AE3E8A" w:rsidRDefault="0073456D" w:rsidP="0073456D">
            <w:pPr>
              <w:spacing w:before="120" w:line="288" w:lineRule="auto"/>
              <w:jc w:val="center"/>
              <w:rPr>
                <w:rFonts w:eastAsia="Calibri"/>
                <w:lang w:val="en-US"/>
              </w:rPr>
            </w:pPr>
            <w:r>
              <w:rPr>
                <w:bCs/>
                <w:color w:val="000000"/>
                <w:lang w:val="el-GR"/>
              </w:rPr>
              <w:t xml:space="preserve">Παράρτ. Ι παρ. </w:t>
            </w:r>
            <w:r>
              <w:fldChar w:fldCharType="begin"/>
            </w:r>
            <w:r>
              <w:instrText xml:space="preserve"> REF _Ref95861345 \r \h  \* MERGEFORMAT </w:instrText>
            </w:r>
            <w:r>
              <w:fldChar w:fldCharType="separate"/>
            </w:r>
            <w:r w:rsidR="003011F0" w:rsidRPr="003011F0">
              <w:rPr>
                <w:lang w:val="el-GR" w:eastAsia="el-GR"/>
              </w:rPr>
              <w:t>4.1</w:t>
            </w:r>
            <w:r>
              <w:fldChar w:fldCharType="end"/>
            </w:r>
          </w:p>
        </w:tc>
      </w:tr>
      <w:tr w:rsidR="0073456D" w:rsidRPr="008C2B9E" w14:paraId="7F68F8C6" w14:textId="3A877112"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2"/>
        </w:trPr>
        <w:tc>
          <w:tcPr>
            <w:tcW w:w="1344" w:type="dxa"/>
            <w:vAlign w:val="center"/>
          </w:tcPr>
          <w:p w14:paraId="04970AD9" w14:textId="77777777" w:rsidR="0073456D" w:rsidRPr="008C2B9E" w:rsidRDefault="0073456D" w:rsidP="0073456D">
            <w:pPr>
              <w:spacing w:before="120" w:line="288" w:lineRule="auto"/>
              <w:jc w:val="center"/>
              <w:rPr>
                <w:rFonts w:eastAsia="Calibri"/>
              </w:rPr>
            </w:pPr>
            <w:r w:rsidRPr="008C2B9E">
              <w:rPr>
                <w:rFonts w:eastAsia="Calibri"/>
              </w:rPr>
              <w:t>2</w:t>
            </w:r>
          </w:p>
        </w:tc>
        <w:tc>
          <w:tcPr>
            <w:tcW w:w="4991" w:type="dxa"/>
            <w:vAlign w:val="center"/>
          </w:tcPr>
          <w:p w14:paraId="3187D9B6" w14:textId="77777777" w:rsidR="0073456D" w:rsidRPr="005F3734" w:rsidRDefault="0073456D" w:rsidP="0073456D">
            <w:pPr>
              <w:spacing w:before="120" w:line="288" w:lineRule="auto"/>
              <w:jc w:val="left"/>
              <w:rPr>
                <w:rFonts w:eastAsia="Calibri"/>
                <w:lang w:val="en-US"/>
              </w:rPr>
            </w:pPr>
            <w:r w:rsidRPr="004A07B9">
              <w:rPr>
                <w:rFonts w:eastAsia="Calibri"/>
                <w:lang w:val="el-GR"/>
              </w:rPr>
              <w:t>Λειτουργικές Δυνατότητες Συστήματος</w:t>
            </w:r>
            <w:r>
              <w:rPr>
                <w:rFonts w:eastAsia="Calibri"/>
                <w:lang w:val="en-US"/>
              </w:rPr>
              <w:t xml:space="preserve"> HRMS</w:t>
            </w:r>
          </w:p>
        </w:tc>
        <w:tc>
          <w:tcPr>
            <w:tcW w:w="1794" w:type="dxa"/>
            <w:vAlign w:val="center"/>
          </w:tcPr>
          <w:p w14:paraId="43B7DB68" w14:textId="1334CA81" w:rsidR="0073456D" w:rsidRPr="008C2B9E" w:rsidRDefault="0073456D" w:rsidP="0073456D">
            <w:pPr>
              <w:spacing w:before="120" w:line="288" w:lineRule="auto"/>
              <w:jc w:val="center"/>
              <w:rPr>
                <w:rFonts w:eastAsia="Calibri"/>
              </w:rPr>
            </w:pPr>
            <w:r>
              <w:rPr>
                <w:rFonts w:eastAsia="Calibri"/>
                <w:lang w:val="el-GR"/>
              </w:rPr>
              <w:t>10</w:t>
            </w:r>
            <w:r w:rsidRPr="008C2B9E">
              <w:rPr>
                <w:rFonts w:eastAsia="Calibri"/>
              </w:rPr>
              <w:t>%</w:t>
            </w:r>
          </w:p>
        </w:tc>
        <w:tc>
          <w:tcPr>
            <w:tcW w:w="1504" w:type="dxa"/>
          </w:tcPr>
          <w:p w14:paraId="790997E0" w14:textId="762CD3C1" w:rsidR="0073456D" w:rsidRPr="001D3301" w:rsidDel="00AE3E8A" w:rsidRDefault="0073456D" w:rsidP="0073456D">
            <w:pPr>
              <w:spacing w:before="120" w:line="288" w:lineRule="auto"/>
              <w:jc w:val="center"/>
              <w:rPr>
                <w:rFonts w:eastAsia="Calibri"/>
                <w:lang w:val="en-US"/>
              </w:rPr>
            </w:pPr>
            <w:r>
              <w:rPr>
                <w:bCs/>
                <w:color w:val="000000"/>
                <w:lang w:val="el-GR"/>
              </w:rPr>
              <w:t xml:space="preserve">Παράρτ. Ι παρ. </w:t>
            </w:r>
            <w:r>
              <w:fldChar w:fldCharType="begin"/>
            </w:r>
            <w:r>
              <w:rPr>
                <w:bCs/>
                <w:color w:val="000000"/>
                <w:lang w:val="el-GR"/>
              </w:rPr>
              <w:instrText xml:space="preserve"> REF _Ref95861353 \r \h </w:instrText>
            </w:r>
            <w:r>
              <w:fldChar w:fldCharType="separate"/>
            </w:r>
            <w:r w:rsidR="003011F0">
              <w:rPr>
                <w:bCs/>
                <w:color w:val="000000"/>
                <w:lang w:val="el-GR"/>
              </w:rPr>
              <w:t>4.2</w:t>
            </w:r>
            <w:r>
              <w:fldChar w:fldCharType="end"/>
            </w:r>
          </w:p>
        </w:tc>
      </w:tr>
      <w:tr w:rsidR="0073456D" w:rsidRPr="008C2B9E" w14:paraId="69DF6898" w14:textId="00147280"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1344" w:type="dxa"/>
            <w:shd w:val="clear" w:color="auto" w:fill="EDEDED" w:themeFill="accent3" w:themeFillTint="33"/>
            <w:vAlign w:val="center"/>
          </w:tcPr>
          <w:p w14:paraId="791CB585" w14:textId="17C7537A" w:rsidR="0073456D" w:rsidRPr="008C2B9E" w:rsidRDefault="0073456D" w:rsidP="0073456D">
            <w:pPr>
              <w:spacing w:before="120" w:line="288" w:lineRule="auto"/>
              <w:jc w:val="center"/>
              <w:rPr>
                <w:rFonts w:eastAsia="Calibri"/>
                <w:b/>
                <w:bCs/>
                <w:lang w:val="en-US"/>
              </w:rPr>
            </w:pPr>
            <w:r>
              <w:rPr>
                <w:rFonts w:eastAsia="Calibri"/>
                <w:b/>
                <w:bCs/>
                <w:lang w:val="el-GR"/>
              </w:rPr>
              <w:t>Γ</w:t>
            </w:r>
            <w:r w:rsidRPr="008C2B9E">
              <w:rPr>
                <w:rFonts w:eastAsia="Calibri"/>
                <w:b/>
                <w:bCs/>
                <w:lang w:val="en-US"/>
              </w:rPr>
              <w:t>i</w:t>
            </w:r>
          </w:p>
        </w:tc>
        <w:tc>
          <w:tcPr>
            <w:tcW w:w="4991" w:type="dxa"/>
            <w:shd w:val="clear" w:color="auto" w:fill="EDEDED" w:themeFill="accent3" w:themeFillTint="33"/>
            <w:vAlign w:val="center"/>
          </w:tcPr>
          <w:p w14:paraId="5D6C973E" w14:textId="54DA3082" w:rsidR="0073456D" w:rsidRPr="008C2B9E" w:rsidRDefault="0073456D" w:rsidP="0073456D">
            <w:pPr>
              <w:spacing w:before="120" w:line="288" w:lineRule="auto"/>
              <w:jc w:val="left"/>
              <w:rPr>
                <w:rFonts w:eastAsia="Calibri"/>
                <w:b/>
                <w:bCs/>
              </w:rPr>
            </w:pPr>
            <w:r w:rsidRPr="008C2B9E">
              <w:rPr>
                <w:rFonts w:eastAsia="Calibri"/>
                <w:b/>
              </w:rPr>
              <w:t xml:space="preserve">ΟΜΑΔΑ </w:t>
            </w:r>
            <w:r>
              <w:rPr>
                <w:rFonts w:eastAsia="Calibri"/>
                <w:b/>
                <w:lang w:val="el-GR"/>
              </w:rPr>
              <w:t>Γ</w:t>
            </w:r>
            <w:r w:rsidRPr="008C2B9E">
              <w:rPr>
                <w:rFonts w:eastAsia="Calibri"/>
                <w:b/>
              </w:rPr>
              <w:t xml:space="preserve"> </w:t>
            </w:r>
          </w:p>
        </w:tc>
        <w:tc>
          <w:tcPr>
            <w:tcW w:w="1794" w:type="dxa"/>
            <w:shd w:val="clear" w:color="auto" w:fill="EDEDED" w:themeFill="accent3" w:themeFillTint="33"/>
            <w:vAlign w:val="center"/>
          </w:tcPr>
          <w:p w14:paraId="29F2FCF7" w14:textId="79B551F5" w:rsidR="0073456D" w:rsidRPr="008C2B9E" w:rsidRDefault="0073456D" w:rsidP="0073456D">
            <w:pPr>
              <w:spacing w:before="120" w:line="288" w:lineRule="auto"/>
              <w:jc w:val="center"/>
              <w:rPr>
                <w:rFonts w:eastAsia="Calibri"/>
                <w:b/>
                <w:bCs/>
              </w:rPr>
            </w:pPr>
            <w:r>
              <w:rPr>
                <w:rFonts w:eastAsia="Calibri"/>
                <w:b/>
                <w:bCs/>
              </w:rPr>
              <w:t>26</w:t>
            </w:r>
            <w:r w:rsidRPr="008C2B9E">
              <w:rPr>
                <w:rFonts w:eastAsia="Calibri"/>
                <w:b/>
                <w:bCs/>
              </w:rPr>
              <w:t>%</w:t>
            </w:r>
          </w:p>
        </w:tc>
        <w:tc>
          <w:tcPr>
            <w:tcW w:w="1504" w:type="dxa"/>
            <w:shd w:val="clear" w:color="auto" w:fill="EDEDED" w:themeFill="accent3" w:themeFillTint="33"/>
          </w:tcPr>
          <w:p w14:paraId="2B79515F" w14:textId="77777777" w:rsidR="0073456D" w:rsidRDefault="0073456D" w:rsidP="0073456D">
            <w:pPr>
              <w:spacing w:before="120" w:line="288" w:lineRule="auto"/>
              <w:jc w:val="center"/>
              <w:rPr>
                <w:rFonts w:eastAsia="Calibri"/>
                <w:b/>
                <w:bCs/>
              </w:rPr>
            </w:pPr>
          </w:p>
        </w:tc>
      </w:tr>
      <w:tr w:rsidR="0073456D" w:rsidRPr="00A32399" w14:paraId="48484D2C" w14:textId="68337E2E"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74"/>
        </w:trPr>
        <w:tc>
          <w:tcPr>
            <w:tcW w:w="1344" w:type="dxa"/>
            <w:shd w:val="clear" w:color="000000" w:fill="FFFFFF"/>
            <w:vAlign w:val="center"/>
          </w:tcPr>
          <w:p w14:paraId="3ABC7965" w14:textId="77777777" w:rsidR="0073456D" w:rsidRPr="008C2B9E" w:rsidRDefault="0073456D" w:rsidP="0073456D">
            <w:pPr>
              <w:spacing w:before="120" w:line="288" w:lineRule="auto"/>
              <w:jc w:val="center"/>
              <w:rPr>
                <w:rFonts w:eastAsia="Calibri"/>
              </w:rPr>
            </w:pPr>
            <w:r w:rsidRPr="008C2B9E">
              <w:rPr>
                <w:rFonts w:eastAsia="Calibri"/>
              </w:rPr>
              <w:t>1</w:t>
            </w:r>
          </w:p>
        </w:tc>
        <w:tc>
          <w:tcPr>
            <w:tcW w:w="4991" w:type="dxa"/>
            <w:shd w:val="clear" w:color="auto" w:fill="auto"/>
            <w:vAlign w:val="center"/>
          </w:tcPr>
          <w:p w14:paraId="6B89D9ED" w14:textId="77777777" w:rsidR="0073456D" w:rsidRPr="008C2B9E" w:rsidRDefault="0073456D" w:rsidP="0073456D">
            <w:pPr>
              <w:spacing w:before="120" w:line="288" w:lineRule="auto"/>
              <w:jc w:val="left"/>
              <w:rPr>
                <w:rFonts w:eastAsia="Calibri"/>
                <w:lang w:val="el-GR"/>
              </w:rPr>
            </w:pPr>
            <w:r w:rsidRPr="008C2B9E">
              <w:rPr>
                <w:rFonts w:eastAsia="Calibri"/>
                <w:lang w:val="el-GR"/>
              </w:rPr>
              <w:t xml:space="preserve">Περιγραφή μεθοδολογίας παροχής Υπηρεσιών Παραμετροποίησης – Μετάπτωσης </w:t>
            </w:r>
          </w:p>
        </w:tc>
        <w:tc>
          <w:tcPr>
            <w:tcW w:w="1794" w:type="dxa"/>
            <w:shd w:val="clear" w:color="000000" w:fill="FFFFFF"/>
            <w:vAlign w:val="center"/>
          </w:tcPr>
          <w:p w14:paraId="227A48D1" w14:textId="3877D700" w:rsidR="0073456D" w:rsidRPr="008C2B9E" w:rsidRDefault="0073456D" w:rsidP="0073456D">
            <w:pPr>
              <w:spacing w:before="120" w:line="288" w:lineRule="auto"/>
              <w:jc w:val="center"/>
              <w:rPr>
                <w:rFonts w:eastAsia="Calibri"/>
              </w:rPr>
            </w:pPr>
            <w:r>
              <w:rPr>
                <w:rFonts w:eastAsia="Calibri"/>
                <w:lang w:val="el-GR"/>
              </w:rPr>
              <w:t>1</w:t>
            </w:r>
            <w:r>
              <w:rPr>
                <w:rFonts w:eastAsia="Calibri"/>
                <w:lang w:val="en-US"/>
              </w:rPr>
              <w:t>9</w:t>
            </w:r>
            <w:r w:rsidRPr="008C2B9E">
              <w:rPr>
                <w:rFonts w:eastAsia="Calibri"/>
              </w:rPr>
              <w:t>%</w:t>
            </w:r>
          </w:p>
        </w:tc>
        <w:tc>
          <w:tcPr>
            <w:tcW w:w="1504" w:type="dxa"/>
            <w:shd w:val="clear" w:color="000000" w:fill="FFFFFF"/>
          </w:tcPr>
          <w:p w14:paraId="1A7C9BEE" w14:textId="7A7BA343" w:rsidR="0073456D" w:rsidRPr="001D3301" w:rsidDel="001E5961" w:rsidRDefault="0073456D" w:rsidP="0073456D">
            <w:pPr>
              <w:spacing w:before="120" w:line="288" w:lineRule="auto"/>
              <w:jc w:val="center"/>
              <w:rPr>
                <w:rFonts w:eastAsia="Calibri"/>
                <w:lang w:val="en-US"/>
              </w:rPr>
            </w:pPr>
            <w:r>
              <w:rPr>
                <w:bCs/>
                <w:color w:val="000000"/>
                <w:lang w:val="el-GR"/>
              </w:rPr>
              <w:t>Παράρτ. Ι παρ.</w:t>
            </w:r>
            <w:r>
              <w:rPr>
                <w:bCs/>
                <w:color w:val="000000"/>
                <w:lang w:val="en-US"/>
              </w:rPr>
              <w:t xml:space="preserve"> </w:t>
            </w:r>
            <w:r>
              <w:rPr>
                <w:bCs/>
                <w:color w:val="000000"/>
                <w:lang w:val="el-GR"/>
              </w:rPr>
              <w:fldChar w:fldCharType="begin"/>
            </w:r>
            <w:r>
              <w:rPr>
                <w:bCs/>
                <w:color w:val="000000"/>
                <w:lang w:val="el-GR"/>
              </w:rPr>
              <w:instrText xml:space="preserve"> REF _Ref165283178 \r \h </w:instrText>
            </w:r>
            <w:r>
              <w:rPr>
                <w:bCs/>
                <w:color w:val="000000"/>
                <w:lang w:val="el-GR"/>
              </w:rPr>
            </w:r>
            <w:r>
              <w:rPr>
                <w:bCs/>
                <w:color w:val="000000"/>
                <w:lang w:val="el-GR"/>
              </w:rPr>
              <w:fldChar w:fldCharType="separate"/>
            </w:r>
            <w:r w:rsidR="003011F0">
              <w:rPr>
                <w:bCs/>
                <w:color w:val="000000"/>
                <w:lang w:val="el-GR"/>
              </w:rPr>
              <w:t>6.5</w:t>
            </w:r>
            <w:r>
              <w:rPr>
                <w:bCs/>
                <w:color w:val="000000"/>
                <w:lang w:val="el-GR"/>
              </w:rPr>
              <w:fldChar w:fldCharType="end"/>
            </w:r>
            <w:r>
              <w:rPr>
                <w:bCs/>
                <w:color w:val="000000"/>
                <w:lang w:val="el-GR"/>
              </w:rPr>
              <w:t xml:space="preserve">, </w:t>
            </w:r>
            <w:r>
              <w:fldChar w:fldCharType="begin"/>
            </w:r>
            <w:r w:rsidRPr="001D3301">
              <w:rPr>
                <w:lang w:val="el-GR"/>
              </w:rPr>
              <w:instrText xml:space="preserve"> </w:instrText>
            </w:r>
            <w:r>
              <w:instrText>REF</w:instrText>
            </w:r>
            <w:r w:rsidRPr="001D3301">
              <w:rPr>
                <w:lang w:val="el-GR"/>
              </w:rPr>
              <w:instrText xml:space="preserve"> _</w:instrText>
            </w:r>
            <w:r>
              <w:instrText>Ref</w:instrText>
            </w:r>
            <w:r w:rsidRPr="001D3301">
              <w:rPr>
                <w:lang w:val="el-GR"/>
              </w:rPr>
              <w:instrText>95861380 \</w:instrText>
            </w:r>
            <w:r>
              <w:instrText>r</w:instrText>
            </w:r>
            <w:r w:rsidRPr="001D3301">
              <w:rPr>
                <w:lang w:val="el-GR"/>
              </w:rPr>
              <w:instrText xml:space="preserve"> \</w:instrText>
            </w:r>
            <w:r>
              <w:instrText>h</w:instrText>
            </w:r>
            <w:r w:rsidRPr="001D3301">
              <w:rPr>
                <w:lang w:val="el-GR"/>
              </w:rPr>
              <w:instrText xml:space="preserve">  \* </w:instrText>
            </w:r>
            <w:r>
              <w:instrText>MERGEFORMAT</w:instrText>
            </w:r>
            <w:r w:rsidRPr="001D3301">
              <w:rPr>
                <w:lang w:val="el-GR"/>
              </w:rPr>
              <w:instrText xml:space="preserve"> </w:instrText>
            </w:r>
            <w:r>
              <w:fldChar w:fldCharType="separate"/>
            </w:r>
            <w:r w:rsidR="003011F0" w:rsidRPr="003011F0">
              <w:rPr>
                <w:lang w:val="el-GR" w:eastAsia="el-GR"/>
              </w:rPr>
              <w:t>6.6</w:t>
            </w:r>
            <w:r>
              <w:fldChar w:fldCharType="end"/>
            </w:r>
          </w:p>
        </w:tc>
      </w:tr>
      <w:tr w:rsidR="0073456D" w:rsidRPr="00CC0D33" w14:paraId="304A853E" w14:textId="3976BE8C"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30"/>
        </w:trPr>
        <w:tc>
          <w:tcPr>
            <w:tcW w:w="1344" w:type="dxa"/>
            <w:shd w:val="clear" w:color="000000" w:fill="FFFFFF"/>
            <w:vAlign w:val="center"/>
          </w:tcPr>
          <w:p w14:paraId="18C56342" w14:textId="77777777" w:rsidR="0073456D" w:rsidRPr="008C2B9E" w:rsidRDefault="0073456D" w:rsidP="0073456D">
            <w:pPr>
              <w:spacing w:before="120" w:line="288" w:lineRule="auto"/>
              <w:jc w:val="center"/>
              <w:rPr>
                <w:rFonts w:eastAsia="Calibri"/>
              </w:rPr>
            </w:pPr>
            <w:r w:rsidRPr="008C2B9E">
              <w:rPr>
                <w:rFonts w:eastAsia="Calibri"/>
              </w:rPr>
              <w:t>2</w:t>
            </w:r>
          </w:p>
        </w:tc>
        <w:tc>
          <w:tcPr>
            <w:tcW w:w="4991" w:type="dxa"/>
            <w:shd w:val="clear" w:color="auto" w:fill="auto"/>
            <w:vAlign w:val="center"/>
          </w:tcPr>
          <w:p w14:paraId="677D9F62" w14:textId="77777777" w:rsidR="0073456D" w:rsidRPr="008C2B9E" w:rsidRDefault="0073456D" w:rsidP="0073456D">
            <w:pPr>
              <w:spacing w:before="120" w:line="288" w:lineRule="auto"/>
              <w:jc w:val="left"/>
              <w:rPr>
                <w:rFonts w:eastAsia="Calibri"/>
                <w:lang w:val="el-GR"/>
              </w:rPr>
            </w:pPr>
            <w:r w:rsidRPr="008C2B9E">
              <w:rPr>
                <w:rFonts w:eastAsia="Calibri"/>
                <w:lang w:val="el-GR"/>
              </w:rPr>
              <w:t xml:space="preserve">Περιγραφή μεθοδολογίας παροχής Υπηρεσιών Εκπαίδευσης </w:t>
            </w:r>
          </w:p>
        </w:tc>
        <w:tc>
          <w:tcPr>
            <w:tcW w:w="1794" w:type="dxa"/>
            <w:shd w:val="clear" w:color="000000" w:fill="FFFFFF"/>
            <w:vAlign w:val="center"/>
          </w:tcPr>
          <w:p w14:paraId="59586C95" w14:textId="46E4BFC5" w:rsidR="0073456D" w:rsidRPr="008C2B9E" w:rsidRDefault="0073456D" w:rsidP="0073456D">
            <w:pPr>
              <w:spacing w:before="120" w:line="288" w:lineRule="auto"/>
              <w:jc w:val="center"/>
              <w:rPr>
                <w:rFonts w:eastAsia="Calibri"/>
              </w:rPr>
            </w:pPr>
            <w:r>
              <w:rPr>
                <w:rFonts w:eastAsia="Calibri"/>
                <w:lang w:val="el-GR"/>
              </w:rPr>
              <w:t>3</w:t>
            </w:r>
            <w:r w:rsidRPr="008C2B9E">
              <w:rPr>
                <w:rFonts w:eastAsia="Calibri"/>
              </w:rPr>
              <w:t>%</w:t>
            </w:r>
          </w:p>
        </w:tc>
        <w:tc>
          <w:tcPr>
            <w:tcW w:w="1504" w:type="dxa"/>
            <w:shd w:val="clear" w:color="000000" w:fill="FFFFFF"/>
          </w:tcPr>
          <w:p w14:paraId="1B78C678" w14:textId="6AB0126F" w:rsidR="0073456D" w:rsidRPr="001D3301" w:rsidRDefault="0073456D" w:rsidP="0073456D">
            <w:pPr>
              <w:spacing w:before="120" w:line="288" w:lineRule="auto"/>
              <w:jc w:val="center"/>
              <w:rPr>
                <w:rFonts w:eastAsia="Calibri"/>
                <w:lang w:val="en-US"/>
              </w:rPr>
            </w:pPr>
            <w:r>
              <w:rPr>
                <w:bCs/>
                <w:color w:val="000000"/>
                <w:lang w:val="el-GR"/>
              </w:rPr>
              <w:t xml:space="preserve">Παράρτ. Ι παρ. </w:t>
            </w:r>
            <w:r>
              <w:rPr>
                <w:bCs/>
                <w:color w:val="000000"/>
                <w:lang w:val="el-GR"/>
              </w:rPr>
              <w:fldChar w:fldCharType="begin"/>
            </w:r>
            <w:r>
              <w:rPr>
                <w:bCs/>
                <w:color w:val="000000"/>
                <w:lang w:val="el-GR"/>
              </w:rPr>
              <w:instrText xml:space="preserve"> REF _Ref95860733 \r \h </w:instrText>
            </w:r>
            <w:r>
              <w:rPr>
                <w:bCs/>
                <w:color w:val="000000"/>
                <w:lang w:val="el-GR"/>
              </w:rPr>
            </w:r>
            <w:r>
              <w:rPr>
                <w:bCs/>
                <w:color w:val="000000"/>
                <w:lang w:val="el-GR"/>
              </w:rPr>
              <w:fldChar w:fldCharType="separate"/>
            </w:r>
            <w:r w:rsidR="003011F0">
              <w:rPr>
                <w:bCs/>
                <w:color w:val="000000"/>
                <w:lang w:val="el-GR"/>
              </w:rPr>
              <w:t>6.7</w:t>
            </w:r>
            <w:r>
              <w:rPr>
                <w:bCs/>
                <w:color w:val="000000"/>
                <w:lang w:val="el-GR"/>
              </w:rPr>
              <w:fldChar w:fldCharType="end"/>
            </w:r>
          </w:p>
        </w:tc>
      </w:tr>
      <w:tr w:rsidR="0073456D" w:rsidRPr="00CC0D33" w14:paraId="6569D47B" w14:textId="0362B99F"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8"/>
        </w:trPr>
        <w:tc>
          <w:tcPr>
            <w:tcW w:w="1344" w:type="dxa"/>
            <w:shd w:val="clear" w:color="000000" w:fill="FFFFFF"/>
            <w:vAlign w:val="center"/>
          </w:tcPr>
          <w:p w14:paraId="35E671B1" w14:textId="77777777" w:rsidR="0073456D" w:rsidRPr="008C2B9E" w:rsidRDefault="0073456D" w:rsidP="0073456D">
            <w:pPr>
              <w:spacing w:before="120" w:line="288" w:lineRule="auto"/>
              <w:jc w:val="center"/>
              <w:rPr>
                <w:rFonts w:eastAsia="Calibri"/>
              </w:rPr>
            </w:pPr>
            <w:r w:rsidRPr="008C2B9E">
              <w:rPr>
                <w:rFonts w:eastAsia="Calibri"/>
              </w:rPr>
              <w:t>3</w:t>
            </w:r>
          </w:p>
        </w:tc>
        <w:tc>
          <w:tcPr>
            <w:tcW w:w="4991" w:type="dxa"/>
            <w:shd w:val="clear" w:color="auto" w:fill="auto"/>
            <w:vAlign w:val="center"/>
          </w:tcPr>
          <w:p w14:paraId="64A468CB" w14:textId="2588BC91" w:rsidR="0073456D" w:rsidRPr="008C2B9E" w:rsidRDefault="0073456D" w:rsidP="0073456D">
            <w:pPr>
              <w:spacing w:before="120" w:line="288" w:lineRule="auto"/>
              <w:jc w:val="left"/>
              <w:rPr>
                <w:rFonts w:eastAsia="Calibri"/>
                <w:lang w:val="el-GR"/>
              </w:rPr>
            </w:pPr>
            <w:r w:rsidRPr="008C2B9E">
              <w:rPr>
                <w:rFonts w:eastAsia="Calibri"/>
                <w:lang w:val="el-GR"/>
              </w:rPr>
              <w:t>Περιγραφή μεθοδολογίας παροχής Υπηρεσιών Πιλοτικής Λειτουργίας</w:t>
            </w:r>
            <w:r w:rsidR="00197C3E">
              <w:rPr>
                <w:rFonts w:eastAsia="Calibri"/>
                <w:lang w:val="el-GR"/>
              </w:rPr>
              <w:t xml:space="preserve"> και Δοκιμαστικής Λειτουργίας</w:t>
            </w:r>
          </w:p>
        </w:tc>
        <w:tc>
          <w:tcPr>
            <w:tcW w:w="1794" w:type="dxa"/>
            <w:shd w:val="clear" w:color="000000" w:fill="FFFFFF"/>
            <w:vAlign w:val="center"/>
          </w:tcPr>
          <w:p w14:paraId="12551741" w14:textId="687FFB5B" w:rsidR="0073456D" w:rsidRPr="008C2B9E" w:rsidRDefault="0073456D" w:rsidP="0073456D">
            <w:pPr>
              <w:spacing w:before="120" w:line="288" w:lineRule="auto"/>
              <w:jc w:val="center"/>
              <w:rPr>
                <w:rFonts w:eastAsia="Calibri"/>
              </w:rPr>
            </w:pPr>
            <w:r>
              <w:rPr>
                <w:rFonts w:eastAsia="Calibri"/>
                <w:lang w:val="el-GR"/>
              </w:rPr>
              <w:t>4</w:t>
            </w:r>
            <w:r w:rsidRPr="008C2B9E">
              <w:rPr>
                <w:rFonts w:eastAsia="Calibri"/>
              </w:rPr>
              <w:t>%</w:t>
            </w:r>
          </w:p>
        </w:tc>
        <w:tc>
          <w:tcPr>
            <w:tcW w:w="1504" w:type="dxa"/>
            <w:shd w:val="clear" w:color="000000" w:fill="FFFFFF"/>
          </w:tcPr>
          <w:p w14:paraId="7D77BBEF" w14:textId="2696146A" w:rsidR="0073456D" w:rsidDel="001E5961" w:rsidRDefault="0073456D" w:rsidP="0073456D">
            <w:pPr>
              <w:spacing w:before="120" w:line="288" w:lineRule="auto"/>
              <w:jc w:val="center"/>
              <w:rPr>
                <w:rFonts w:eastAsia="Calibri"/>
                <w:lang w:val="el-GR"/>
              </w:rPr>
            </w:pPr>
            <w:r>
              <w:rPr>
                <w:bCs/>
                <w:color w:val="000000"/>
                <w:lang w:val="el-GR"/>
              </w:rPr>
              <w:t xml:space="preserve">Παράρτ. Ι παρ. </w:t>
            </w:r>
            <w:r>
              <w:rPr>
                <w:bCs/>
                <w:color w:val="000000"/>
                <w:lang w:val="el-GR"/>
              </w:rPr>
              <w:fldChar w:fldCharType="begin"/>
            </w:r>
            <w:r>
              <w:rPr>
                <w:bCs/>
                <w:color w:val="000000"/>
                <w:lang w:val="el-GR"/>
              </w:rPr>
              <w:instrText xml:space="preserve"> REF _Ref95861396 \r \h </w:instrText>
            </w:r>
            <w:r>
              <w:rPr>
                <w:bCs/>
                <w:color w:val="000000"/>
                <w:lang w:val="el-GR"/>
              </w:rPr>
            </w:r>
            <w:r>
              <w:rPr>
                <w:bCs/>
                <w:color w:val="000000"/>
                <w:lang w:val="el-GR"/>
              </w:rPr>
              <w:fldChar w:fldCharType="separate"/>
            </w:r>
            <w:r w:rsidR="003011F0">
              <w:rPr>
                <w:bCs/>
                <w:color w:val="000000"/>
                <w:lang w:val="el-GR"/>
              </w:rPr>
              <w:t>6.8</w:t>
            </w:r>
            <w:r>
              <w:rPr>
                <w:bCs/>
                <w:color w:val="000000"/>
                <w:lang w:val="el-GR"/>
              </w:rPr>
              <w:fldChar w:fldCharType="end"/>
            </w:r>
            <w:r w:rsidR="00197C3E">
              <w:rPr>
                <w:bCs/>
                <w:color w:val="000000"/>
                <w:lang w:val="el-GR"/>
              </w:rPr>
              <w:t xml:space="preserve">, </w:t>
            </w:r>
            <w:r>
              <w:rPr>
                <w:bCs/>
                <w:color w:val="000000"/>
                <w:lang w:val="el-GR"/>
              </w:rPr>
              <w:t xml:space="preserve"> </w:t>
            </w:r>
            <w:r w:rsidR="00F9592A">
              <w:rPr>
                <w:bCs/>
                <w:color w:val="000000"/>
                <w:lang w:val="el-GR"/>
              </w:rPr>
              <w:fldChar w:fldCharType="begin"/>
            </w:r>
            <w:r w:rsidR="00F9592A">
              <w:rPr>
                <w:bCs/>
                <w:color w:val="000000"/>
                <w:lang w:val="el-GR"/>
              </w:rPr>
              <w:instrText xml:space="preserve"> REF _Ref95861407 \r \h </w:instrText>
            </w:r>
            <w:r w:rsidR="00F9592A">
              <w:rPr>
                <w:bCs/>
                <w:color w:val="000000"/>
                <w:lang w:val="el-GR"/>
              </w:rPr>
            </w:r>
            <w:r w:rsidR="00F9592A">
              <w:rPr>
                <w:bCs/>
                <w:color w:val="000000"/>
                <w:lang w:val="el-GR"/>
              </w:rPr>
              <w:fldChar w:fldCharType="separate"/>
            </w:r>
            <w:r w:rsidR="003011F0">
              <w:rPr>
                <w:bCs/>
                <w:color w:val="000000"/>
                <w:lang w:val="el-GR"/>
              </w:rPr>
              <w:t>6.9</w:t>
            </w:r>
            <w:r w:rsidR="00F9592A">
              <w:rPr>
                <w:bCs/>
                <w:color w:val="000000"/>
                <w:lang w:val="el-GR"/>
              </w:rPr>
              <w:fldChar w:fldCharType="end"/>
            </w:r>
          </w:p>
        </w:tc>
      </w:tr>
      <w:tr w:rsidR="0073456D" w:rsidRPr="008C2B9E" w14:paraId="198F67CE" w14:textId="7571C259"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1344" w:type="dxa"/>
            <w:shd w:val="clear" w:color="auto" w:fill="EDEDED" w:themeFill="accent3" w:themeFillTint="33"/>
            <w:vAlign w:val="center"/>
          </w:tcPr>
          <w:p w14:paraId="2809518B" w14:textId="5137A16F" w:rsidR="0073456D" w:rsidRPr="008C2B9E" w:rsidRDefault="0073456D" w:rsidP="0073456D">
            <w:pPr>
              <w:spacing w:before="120" w:line="288" w:lineRule="auto"/>
              <w:jc w:val="center"/>
              <w:rPr>
                <w:rFonts w:eastAsia="Calibri"/>
                <w:b/>
                <w:bCs/>
                <w:lang w:val="en-US"/>
              </w:rPr>
            </w:pPr>
            <w:r>
              <w:rPr>
                <w:rFonts w:eastAsia="Calibri"/>
                <w:b/>
                <w:bCs/>
                <w:lang w:val="el-GR"/>
              </w:rPr>
              <w:t>Δ</w:t>
            </w:r>
            <w:r w:rsidRPr="008C2B9E">
              <w:rPr>
                <w:rFonts w:eastAsia="Calibri"/>
                <w:b/>
                <w:bCs/>
                <w:lang w:val="en-US"/>
              </w:rPr>
              <w:t>i</w:t>
            </w:r>
          </w:p>
        </w:tc>
        <w:tc>
          <w:tcPr>
            <w:tcW w:w="4991" w:type="dxa"/>
            <w:shd w:val="clear" w:color="auto" w:fill="EDEDED" w:themeFill="accent3" w:themeFillTint="33"/>
            <w:vAlign w:val="center"/>
          </w:tcPr>
          <w:p w14:paraId="088A19B1" w14:textId="5E39115D" w:rsidR="0073456D" w:rsidRPr="008C2B9E" w:rsidRDefault="0073456D" w:rsidP="0073456D">
            <w:pPr>
              <w:spacing w:before="120" w:line="288" w:lineRule="auto"/>
              <w:jc w:val="left"/>
              <w:rPr>
                <w:rFonts w:eastAsia="Calibri"/>
                <w:b/>
                <w:bCs/>
              </w:rPr>
            </w:pPr>
            <w:r w:rsidRPr="008C2B9E">
              <w:rPr>
                <w:rFonts w:eastAsia="Calibri"/>
                <w:b/>
              </w:rPr>
              <w:t xml:space="preserve">ΟΜΑΔΑ </w:t>
            </w:r>
            <w:r>
              <w:rPr>
                <w:rFonts w:eastAsia="Calibri"/>
                <w:b/>
                <w:lang w:val="el-GR"/>
              </w:rPr>
              <w:t>Δ</w:t>
            </w:r>
            <w:r w:rsidRPr="008C2B9E">
              <w:rPr>
                <w:rFonts w:eastAsia="Calibri"/>
                <w:b/>
              </w:rPr>
              <w:t xml:space="preserve"> </w:t>
            </w:r>
          </w:p>
        </w:tc>
        <w:tc>
          <w:tcPr>
            <w:tcW w:w="1794" w:type="dxa"/>
            <w:shd w:val="clear" w:color="auto" w:fill="EDEDED" w:themeFill="accent3" w:themeFillTint="33"/>
            <w:vAlign w:val="center"/>
          </w:tcPr>
          <w:p w14:paraId="350846C3" w14:textId="4E5C0828" w:rsidR="0073456D" w:rsidRPr="008C2B9E" w:rsidRDefault="0073456D" w:rsidP="0073456D">
            <w:pPr>
              <w:spacing w:before="120" w:line="288" w:lineRule="auto"/>
              <w:jc w:val="center"/>
              <w:rPr>
                <w:rFonts w:eastAsia="Calibri"/>
                <w:b/>
                <w:bCs/>
              </w:rPr>
            </w:pPr>
            <w:r>
              <w:rPr>
                <w:rFonts w:eastAsia="Calibri"/>
                <w:b/>
                <w:bCs/>
              </w:rPr>
              <w:t>10</w:t>
            </w:r>
            <w:r w:rsidRPr="008C2B9E">
              <w:rPr>
                <w:rFonts w:eastAsia="Calibri"/>
                <w:b/>
                <w:bCs/>
              </w:rPr>
              <w:t>%</w:t>
            </w:r>
          </w:p>
        </w:tc>
        <w:tc>
          <w:tcPr>
            <w:tcW w:w="1504" w:type="dxa"/>
            <w:shd w:val="clear" w:color="auto" w:fill="EDEDED" w:themeFill="accent3" w:themeFillTint="33"/>
          </w:tcPr>
          <w:p w14:paraId="2839BA5B" w14:textId="77777777" w:rsidR="0073456D" w:rsidRDefault="0073456D" w:rsidP="0073456D">
            <w:pPr>
              <w:spacing w:before="120" w:line="288" w:lineRule="auto"/>
              <w:jc w:val="center"/>
              <w:rPr>
                <w:rFonts w:eastAsia="Calibri"/>
                <w:b/>
                <w:bCs/>
              </w:rPr>
            </w:pPr>
          </w:p>
        </w:tc>
      </w:tr>
      <w:tr w:rsidR="0073456D" w:rsidRPr="00645221" w14:paraId="5F6B103F" w14:textId="49AF0FCC"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30"/>
        </w:trPr>
        <w:tc>
          <w:tcPr>
            <w:tcW w:w="1344" w:type="dxa"/>
            <w:shd w:val="clear" w:color="000000" w:fill="FFFFFF"/>
            <w:vAlign w:val="center"/>
          </w:tcPr>
          <w:p w14:paraId="2D8E0FD2" w14:textId="77777777" w:rsidR="0073456D" w:rsidRPr="008C2B9E" w:rsidRDefault="0073456D" w:rsidP="0073456D">
            <w:pPr>
              <w:spacing w:before="120" w:line="288" w:lineRule="auto"/>
              <w:jc w:val="center"/>
              <w:rPr>
                <w:rFonts w:eastAsia="Calibri"/>
              </w:rPr>
            </w:pPr>
            <w:r w:rsidRPr="008C2B9E">
              <w:rPr>
                <w:rFonts w:eastAsia="Calibri"/>
              </w:rPr>
              <w:t>1</w:t>
            </w:r>
          </w:p>
        </w:tc>
        <w:tc>
          <w:tcPr>
            <w:tcW w:w="4991" w:type="dxa"/>
            <w:shd w:val="clear" w:color="auto" w:fill="auto"/>
            <w:vAlign w:val="center"/>
          </w:tcPr>
          <w:p w14:paraId="3E01B7CB" w14:textId="77777777" w:rsidR="0073456D" w:rsidRPr="008C2B9E" w:rsidRDefault="0073456D" w:rsidP="0073456D">
            <w:pPr>
              <w:spacing w:before="120" w:line="288" w:lineRule="auto"/>
              <w:jc w:val="left"/>
              <w:rPr>
                <w:rFonts w:eastAsia="Calibri"/>
                <w:lang w:val="el-GR"/>
              </w:rPr>
            </w:pPr>
            <w:r w:rsidRPr="008C2B9E">
              <w:rPr>
                <w:rFonts w:eastAsia="Calibri"/>
                <w:lang w:val="el-GR"/>
              </w:rPr>
              <w:t>Σχήμα Διοίκησης και Υλοποίησης Έργου, Μεθοδολογία διοίκησης του έργου - Οργανωτική Αποτελεσματικότητα του σχήματος διοίκησης και υλοποίησης Έργου.</w:t>
            </w:r>
          </w:p>
        </w:tc>
        <w:tc>
          <w:tcPr>
            <w:tcW w:w="1794" w:type="dxa"/>
            <w:shd w:val="clear" w:color="000000" w:fill="FFFFFF"/>
            <w:vAlign w:val="center"/>
          </w:tcPr>
          <w:p w14:paraId="62F4ABAE" w14:textId="3BB1CB89" w:rsidR="0073456D" w:rsidRPr="008C2B9E" w:rsidRDefault="0073456D" w:rsidP="0073456D">
            <w:pPr>
              <w:spacing w:before="120" w:line="288" w:lineRule="auto"/>
              <w:jc w:val="center"/>
              <w:rPr>
                <w:rFonts w:eastAsia="Calibri"/>
              </w:rPr>
            </w:pPr>
            <w:r>
              <w:rPr>
                <w:rFonts w:eastAsia="Calibri"/>
              </w:rPr>
              <w:t>10</w:t>
            </w:r>
            <w:r w:rsidRPr="008C2B9E">
              <w:rPr>
                <w:rFonts w:eastAsia="Calibri"/>
              </w:rPr>
              <w:t>%</w:t>
            </w:r>
          </w:p>
        </w:tc>
        <w:tc>
          <w:tcPr>
            <w:tcW w:w="1504" w:type="dxa"/>
            <w:shd w:val="clear" w:color="000000" w:fill="FFFFFF"/>
          </w:tcPr>
          <w:p w14:paraId="5BFDDDAC" w14:textId="1A7A1E5F" w:rsidR="0073456D" w:rsidRPr="001D3301" w:rsidRDefault="0073456D" w:rsidP="0073456D">
            <w:pPr>
              <w:spacing w:before="120" w:line="288" w:lineRule="auto"/>
              <w:jc w:val="center"/>
              <w:rPr>
                <w:rFonts w:eastAsia="Calibri"/>
                <w:lang w:val="el-GR"/>
              </w:rPr>
            </w:pPr>
            <w:r>
              <w:rPr>
                <w:bCs/>
                <w:color w:val="000000"/>
                <w:lang w:val="el-GR"/>
              </w:rPr>
              <w:t xml:space="preserve">Παράρτ. Ι παρ. </w:t>
            </w:r>
            <w:r>
              <w:rPr>
                <w:bCs/>
                <w:color w:val="000000"/>
                <w:lang w:val="el-GR"/>
              </w:rPr>
              <w:fldChar w:fldCharType="begin"/>
            </w:r>
            <w:r>
              <w:rPr>
                <w:bCs/>
                <w:color w:val="000000"/>
                <w:lang w:val="el-GR"/>
              </w:rPr>
              <w:instrText xml:space="preserve"> REF _Ref165283390 \r \h </w:instrText>
            </w:r>
            <w:r>
              <w:rPr>
                <w:bCs/>
                <w:color w:val="000000"/>
                <w:lang w:val="el-GR"/>
              </w:rPr>
            </w:r>
            <w:r>
              <w:rPr>
                <w:bCs/>
                <w:color w:val="000000"/>
                <w:lang w:val="el-GR"/>
              </w:rPr>
              <w:fldChar w:fldCharType="separate"/>
            </w:r>
            <w:r w:rsidR="003011F0">
              <w:rPr>
                <w:bCs/>
                <w:color w:val="000000"/>
                <w:lang w:val="el-GR"/>
              </w:rPr>
              <w:t>7.4</w:t>
            </w:r>
            <w:r>
              <w:rPr>
                <w:bCs/>
                <w:color w:val="000000"/>
                <w:lang w:val="el-GR"/>
              </w:rPr>
              <w:fldChar w:fldCharType="end"/>
            </w:r>
            <w:r>
              <w:rPr>
                <w:bCs/>
                <w:color w:val="000000"/>
                <w:lang w:val="el-GR"/>
              </w:rPr>
              <w:t xml:space="preserve">, </w:t>
            </w:r>
            <w:r>
              <w:rPr>
                <w:bCs/>
                <w:color w:val="000000"/>
                <w:lang w:val="el-GR"/>
              </w:rPr>
              <w:fldChar w:fldCharType="begin"/>
            </w:r>
            <w:r>
              <w:rPr>
                <w:bCs/>
                <w:color w:val="000000"/>
                <w:lang w:val="el-GR"/>
              </w:rPr>
              <w:instrText xml:space="preserve"> REF _Ref95861726 \r \h </w:instrText>
            </w:r>
            <w:r>
              <w:rPr>
                <w:bCs/>
                <w:color w:val="000000"/>
                <w:lang w:val="el-GR"/>
              </w:rPr>
            </w:r>
            <w:r>
              <w:rPr>
                <w:bCs/>
                <w:color w:val="000000"/>
                <w:lang w:val="el-GR"/>
              </w:rPr>
              <w:fldChar w:fldCharType="separate"/>
            </w:r>
            <w:r w:rsidR="003011F0">
              <w:rPr>
                <w:bCs/>
                <w:color w:val="000000"/>
                <w:lang w:val="el-GR"/>
              </w:rPr>
              <w:t>7.5</w:t>
            </w:r>
            <w:r>
              <w:rPr>
                <w:bCs/>
                <w:color w:val="000000"/>
                <w:lang w:val="el-GR"/>
              </w:rPr>
              <w:fldChar w:fldCharType="end"/>
            </w:r>
            <w:r>
              <w:rPr>
                <w:bCs/>
                <w:color w:val="000000"/>
                <w:lang w:val="el-GR"/>
              </w:rPr>
              <w:t xml:space="preserve"> </w:t>
            </w:r>
          </w:p>
        </w:tc>
      </w:tr>
      <w:tr w:rsidR="0073456D" w:rsidRPr="008C2B9E" w14:paraId="4BE17CF9" w14:textId="352E0426"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1"/>
        </w:trPr>
        <w:tc>
          <w:tcPr>
            <w:tcW w:w="1344" w:type="dxa"/>
            <w:shd w:val="clear" w:color="auto" w:fill="EDEDED" w:themeFill="accent3" w:themeFillTint="33"/>
            <w:vAlign w:val="center"/>
          </w:tcPr>
          <w:p w14:paraId="295B1927" w14:textId="2EDA1AEA" w:rsidR="0073456D" w:rsidRPr="008C2B9E" w:rsidRDefault="0073456D" w:rsidP="0073456D">
            <w:pPr>
              <w:spacing w:before="120" w:line="288" w:lineRule="auto"/>
              <w:jc w:val="center"/>
              <w:rPr>
                <w:rFonts w:eastAsia="Calibri"/>
                <w:b/>
              </w:rPr>
            </w:pPr>
            <w:r>
              <w:rPr>
                <w:rFonts w:eastAsia="Calibri"/>
                <w:b/>
                <w:lang w:val="el-GR"/>
              </w:rPr>
              <w:t>Ε</w:t>
            </w:r>
            <w:r w:rsidRPr="008C2B9E">
              <w:rPr>
                <w:rFonts w:eastAsia="Calibri"/>
                <w:b/>
              </w:rPr>
              <w:t>i</w:t>
            </w:r>
          </w:p>
        </w:tc>
        <w:tc>
          <w:tcPr>
            <w:tcW w:w="4991" w:type="dxa"/>
            <w:shd w:val="clear" w:color="auto" w:fill="EDEDED" w:themeFill="accent3" w:themeFillTint="33"/>
            <w:vAlign w:val="center"/>
          </w:tcPr>
          <w:p w14:paraId="26E0C5F6" w14:textId="00475C2D" w:rsidR="0073456D" w:rsidRPr="008C2B9E" w:rsidRDefault="0073456D" w:rsidP="0073456D">
            <w:pPr>
              <w:spacing w:before="120" w:line="288" w:lineRule="auto"/>
              <w:jc w:val="left"/>
              <w:rPr>
                <w:rFonts w:eastAsia="Calibri"/>
                <w:b/>
              </w:rPr>
            </w:pPr>
            <w:r w:rsidRPr="008C2B9E">
              <w:rPr>
                <w:rFonts w:eastAsia="Calibri"/>
                <w:b/>
              </w:rPr>
              <w:t xml:space="preserve">ΟΜΑΔΑ </w:t>
            </w:r>
            <w:r>
              <w:rPr>
                <w:rFonts w:eastAsia="Calibri"/>
                <w:b/>
                <w:lang w:val="el-GR"/>
              </w:rPr>
              <w:t>Ε</w:t>
            </w:r>
            <w:r w:rsidRPr="008C2B9E">
              <w:rPr>
                <w:rFonts w:eastAsia="Calibri"/>
                <w:b/>
              </w:rPr>
              <w:t xml:space="preserve"> </w:t>
            </w:r>
          </w:p>
        </w:tc>
        <w:tc>
          <w:tcPr>
            <w:tcW w:w="1794" w:type="dxa"/>
            <w:shd w:val="clear" w:color="auto" w:fill="EDEDED" w:themeFill="accent3" w:themeFillTint="33"/>
            <w:vAlign w:val="center"/>
          </w:tcPr>
          <w:p w14:paraId="18172B36" w14:textId="4CA7E3AB" w:rsidR="0073456D" w:rsidRPr="008C2B9E" w:rsidRDefault="0073456D" w:rsidP="0073456D">
            <w:pPr>
              <w:spacing w:before="120" w:line="288" w:lineRule="auto"/>
              <w:jc w:val="center"/>
              <w:rPr>
                <w:rFonts w:eastAsia="Calibri"/>
                <w:b/>
              </w:rPr>
            </w:pPr>
            <w:r>
              <w:rPr>
                <w:rFonts w:eastAsia="Calibri"/>
                <w:b/>
              </w:rPr>
              <w:t>4</w:t>
            </w:r>
            <w:r w:rsidRPr="008C2B9E">
              <w:rPr>
                <w:rFonts w:eastAsia="Calibri"/>
                <w:b/>
              </w:rPr>
              <w:t>%</w:t>
            </w:r>
          </w:p>
        </w:tc>
        <w:tc>
          <w:tcPr>
            <w:tcW w:w="1504" w:type="dxa"/>
            <w:shd w:val="clear" w:color="auto" w:fill="EDEDED" w:themeFill="accent3" w:themeFillTint="33"/>
          </w:tcPr>
          <w:p w14:paraId="4161F887" w14:textId="77777777" w:rsidR="0073456D" w:rsidRDefault="0073456D" w:rsidP="0073456D">
            <w:pPr>
              <w:spacing w:before="120" w:line="288" w:lineRule="auto"/>
              <w:jc w:val="center"/>
              <w:rPr>
                <w:rFonts w:eastAsia="Calibri"/>
                <w:b/>
              </w:rPr>
            </w:pPr>
          </w:p>
        </w:tc>
      </w:tr>
      <w:tr w:rsidR="0073456D" w:rsidRPr="00645221" w14:paraId="5A5F9548" w14:textId="66881AE6"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30"/>
        </w:trPr>
        <w:tc>
          <w:tcPr>
            <w:tcW w:w="1344" w:type="dxa"/>
            <w:shd w:val="clear" w:color="000000" w:fill="FFFFFF"/>
            <w:vAlign w:val="center"/>
          </w:tcPr>
          <w:p w14:paraId="24844BCD" w14:textId="77777777" w:rsidR="0073456D" w:rsidRPr="008C2B9E" w:rsidRDefault="0073456D" w:rsidP="0073456D">
            <w:pPr>
              <w:spacing w:before="120" w:line="288" w:lineRule="auto"/>
              <w:jc w:val="center"/>
              <w:rPr>
                <w:rFonts w:eastAsia="Calibri"/>
              </w:rPr>
            </w:pPr>
            <w:r w:rsidRPr="008C2B9E">
              <w:rPr>
                <w:rFonts w:eastAsia="Calibri"/>
              </w:rPr>
              <w:t>1</w:t>
            </w:r>
          </w:p>
        </w:tc>
        <w:tc>
          <w:tcPr>
            <w:tcW w:w="4991" w:type="dxa"/>
            <w:shd w:val="clear" w:color="auto" w:fill="auto"/>
            <w:vAlign w:val="center"/>
          </w:tcPr>
          <w:p w14:paraId="025CCE2B" w14:textId="77777777" w:rsidR="0073456D" w:rsidRPr="008C2B9E" w:rsidRDefault="0073456D" w:rsidP="0073456D">
            <w:pPr>
              <w:spacing w:before="120" w:line="288" w:lineRule="auto"/>
              <w:jc w:val="left"/>
              <w:rPr>
                <w:rFonts w:eastAsia="Calibri"/>
                <w:lang w:val="el-GR"/>
              </w:rPr>
            </w:pPr>
            <w:r w:rsidRPr="008C2B9E">
              <w:rPr>
                <w:rFonts w:eastAsia="Calibri"/>
                <w:lang w:val="el-GR"/>
              </w:rPr>
              <w:t xml:space="preserve">Περιγραφή μεθοδολογίας παροχής Υπηρεσιών συντήρησης και τεχνικής υποστήριξης κατά την περίοδο της εγγυημένης λειτουργίας </w:t>
            </w:r>
          </w:p>
        </w:tc>
        <w:tc>
          <w:tcPr>
            <w:tcW w:w="1794" w:type="dxa"/>
            <w:shd w:val="clear" w:color="000000" w:fill="FFFFFF"/>
            <w:vAlign w:val="center"/>
          </w:tcPr>
          <w:p w14:paraId="3D5E012B" w14:textId="5FD5EF3D" w:rsidR="0073456D" w:rsidRPr="008C2B9E" w:rsidRDefault="0073456D" w:rsidP="0073456D">
            <w:pPr>
              <w:spacing w:before="120" w:line="288" w:lineRule="auto"/>
              <w:jc w:val="center"/>
              <w:rPr>
                <w:rFonts w:eastAsia="Calibri"/>
              </w:rPr>
            </w:pPr>
            <w:r>
              <w:rPr>
                <w:rFonts w:eastAsia="Calibri"/>
              </w:rPr>
              <w:t>4</w:t>
            </w:r>
            <w:r w:rsidRPr="008C2B9E">
              <w:rPr>
                <w:rFonts w:eastAsia="Calibri"/>
              </w:rPr>
              <w:t>%</w:t>
            </w:r>
          </w:p>
        </w:tc>
        <w:tc>
          <w:tcPr>
            <w:tcW w:w="1504" w:type="dxa"/>
            <w:shd w:val="clear" w:color="000000" w:fill="FFFFFF"/>
          </w:tcPr>
          <w:p w14:paraId="0E7CCAD1" w14:textId="18BF40A0" w:rsidR="0073456D" w:rsidRPr="001D3301" w:rsidRDefault="0073456D" w:rsidP="0073456D">
            <w:pPr>
              <w:spacing w:before="120" w:line="288" w:lineRule="auto"/>
              <w:jc w:val="center"/>
              <w:rPr>
                <w:rFonts w:eastAsia="Calibri"/>
                <w:lang w:val="el-GR"/>
              </w:rPr>
            </w:pPr>
            <w:r>
              <w:rPr>
                <w:bCs/>
                <w:color w:val="000000"/>
                <w:lang w:val="el-GR"/>
              </w:rPr>
              <w:t xml:space="preserve">Παράρτ. Ι παρ. </w:t>
            </w:r>
            <w:r>
              <w:rPr>
                <w:bCs/>
                <w:color w:val="000000"/>
                <w:lang w:val="el-GR"/>
              </w:rPr>
              <w:fldChar w:fldCharType="begin"/>
            </w:r>
            <w:r>
              <w:rPr>
                <w:bCs/>
                <w:color w:val="000000"/>
                <w:lang w:val="el-GR"/>
              </w:rPr>
              <w:instrText xml:space="preserve"> REF _Ref95861414 \r \h </w:instrText>
            </w:r>
            <w:r>
              <w:rPr>
                <w:bCs/>
                <w:color w:val="000000"/>
                <w:lang w:val="el-GR"/>
              </w:rPr>
            </w:r>
            <w:r>
              <w:rPr>
                <w:bCs/>
                <w:color w:val="000000"/>
                <w:lang w:val="el-GR"/>
              </w:rPr>
              <w:fldChar w:fldCharType="separate"/>
            </w:r>
            <w:r w:rsidR="003011F0">
              <w:rPr>
                <w:bCs/>
                <w:color w:val="000000"/>
                <w:lang w:val="el-GR"/>
              </w:rPr>
              <w:t>6.10</w:t>
            </w:r>
            <w:r>
              <w:rPr>
                <w:bCs/>
                <w:color w:val="000000"/>
                <w:lang w:val="el-GR"/>
              </w:rPr>
              <w:fldChar w:fldCharType="end"/>
            </w:r>
            <w:r>
              <w:rPr>
                <w:bCs/>
                <w:color w:val="000000"/>
                <w:lang w:val="el-GR"/>
              </w:rPr>
              <w:t xml:space="preserve">, </w:t>
            </w:r>
            <w:r>
              <w:rPr>
                <w:bCs/>
                <w:color w:val="000000"/>
                <w:lang w:val="el-GR"/>
              </w:rPr>
              <w:fldChar w:fldCharType="begin"/>
            </w:r>
            <w:r>
              <w:rPr>
                <w:bCs/>
                <w:color w:val="000000"/>
                <w:lang w:val="el-GR"/>
              </w:rPr>
              <w:instrText xml:space="preserve"> REF _Ref95861591 \r \h </w:instrText>
            </w:r>
            <w:r>
              <w:rPr>
                <w:bCs/>
                <w:color w:val="000000"/>
                <w:lang w:val="el-GR"/>
              </w:rPr>
            </w:r>
            <w:r>
              <w:rPr>
                <w:bCs/>
                <w:color w:val="000000"/>
                <w:lang w:val="el-GR"/>
              </w:rPr>
              <w:fldChar w:fldCharType="separate"/>
            </w:r>
            <w:r w:rsidR="003011F0">
              <w:rPr>
                <w:bCs/>
                <w:color w:val="000000"/>
                <w:lang w:val="el-GR"/>
              </w:rPr>
              <w:t>7.3</w:t>
            </w:r>
            <w:r>
              <w:rPr>
                <w:bCs/>
                <w:color w:val="000000"/>
                <w:lang w:val="el-GR"/>
              </w:rPr>
              <w:fldChar w:fldCharType="end"/>
            </w:r>
            <w:r>
              <w:rPr>
                <w:bCs/>
                <w:color w:val="000000"/>
                <w:lang w:val="el-GR"/>
              </w:rPr>
              <w:t xml:space="preserve"> </w:t>
            </w:r>
          </w:p>
        </w:tc>
      </w:tr>
      <w:tr w:rsidR="0073456D" w:rsidRPr="008C2B9E" w14:paraId="26104044" w14:textId="598CE53F" w:rsidTr="001D33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6335" w:type="dxa"/>
            <w:gridSpan w:val="2"/>
            <w:shd w:val="clear" w:color="auto" w:fill="EDEDED" w:themeFill="accent3" w:themeFillTint="33"/>
            <w:vAlign w:val="center"/>
          </w:tcPr>
          <w:p w14:paraId="5206D799" w14:textId="77777777" w:rsidR="0073456D" w:rsidRPr="008C2B9E" w:rsidRDefault="0073456D" w:rsidP="0073456D">
            <w:pPr>
              <w:spacing w:before="120" w:line="288" w:lineRule="auto"/>
              <w:jc w:val="left"/>
              <w:rPr>
                <w:rFonts w:eastAsia="Calibri"/>
                <w:b/>
                <w:bCs/>
                <w:lang w:val="en-US"/>
              </w:rPr>
            </w:pPr>
            <w:r w:rsidRPr="008C2B9E">
              <w:rPr>
                <w:rFonts w:eastAsia="Calibri"/>
                <w:b/>
              </w:rPr>
              <w:t>ΑΘΡΟΙΣΜΑ ΣΥΝΟΛΟΥ ΣΥΝΤΕΛΕΣΤΩΝ ΒΑΡΥΤΗΤΑΣ</w:t>
            </w:r>
          </w:p>
        </w:tc>
        <w:tc>
          <w:tcPr>
            <w:tcW w:w="1794" w:type="dxa"/>
            <w:shd w:val="clear" w:color="auto" w:fill="EDEDED" w:themeFill="accent3" w:themeFillTint="33"/>
            <w:vAlign w:val="center"/>
          </w:tcPr>
          <w:p w14:paraId="6B89F1DB" w14:textId="77777777" w:rsidR="0073456D" w:rsidRPr="008C2B9E" w:rsidRDefault="0073456D" w:rsidP="0073456D">
            <w:pPr>
              <w:spacing w:before="120" w:line="288" w:lineRule="auto"/>
              <w:jc w:val="center"/>
              <w:rPr>
                <w:rFonts w:eastAsia="Calibri"/>
                <w:b/>
                <w:bCs/>
              </w:rPr>
            </w:pPr>
            <w:r w:rsidRPr="008C2B9E">
              <w:rPr>
                <w:rFonts w:eastAsia="Calibri"/>
                <w:b/>
                <w:bCs/>
              </w:rPr>
              <w:t>100%</w:t>
            </w:r>
          </w:p>
        </w:tc>
        <w:tc>
          <w:tcPr>
            <w:tcW w:w="1504" w:type="dxa"/>
            <w:shd w:val="clear" w:color="auto" w:fill="EDEDED" w:themeFill="accent3" w:themeFillTint="33"/>
          </w:tcPr>
          <w:p w14:paraId="0D437C67" w14:textId="77777777" w:rsidR="0073456D" w:rsidRPr="008C2B9E" w:rsidRDefault="0073456D" w:rsidP="0073456D">
            <w:pPr>
              <w:spacing w:before="120" w:line="288" w:lineRule="auto"/>
              <w:jc w:val="center"/>
              <w:rPr>
                <w:rFonts w:eastAsia="Calibri"/>
                <w:b/>
                <w:bCs/>
              </w:rPr>
            </w:pPr>
          </w:p>
        </w:tc>
      </w:tr>
    </w:tbl>
    <w:p w14:paraId="587E4525" w14:textId="77777777" w:rsidR="00AA1BDA" w:rsidRPr="008C2B9E" w:rsidRDefault="00AA1BDA">
      <w:pPr>
        <w:spacing w:after="40"/>
        <w:rPr>
          <w:i/>
          <w:lang w:val="el-GR"/>
        </w:rPr>
      </w:pPr>
      <w:r w:rsidRPr="008C2B9E" w:rsidDel="00AA1BDA">
        <w:rPr>
          <w:i/>
          <w:lang w:val="el-GR"/>
        </w:rPr>
        <w:t xml:space="preserve"> </w:t>
      </w:r>
    </w:p>
    <w:p w14:paraId="7F2F917A" w14:textId="77777777" w:rsidR="001F4428" w:rsidRPr="008C2B9E" w:rsidRDefault="001F4428" w:rsidP="000B187C">
      <w:pPr>
        <w:rPr>
          <w:i/>
          <w:lang w:val="el-GR"/>
        </w:rPr>
      </w:pPr>
    </w:p>
    <w:p w14:paraId="5EECEAE2" w14:textId="77777777" w:rsidR="00B11217" w:rsidRPr="008C2B9E" w:rsidRDefault="00B11217" w:rsidP="00B11217">
      <w:pPr>
        <w:spacing w:before="120"/>
        <w:rPr>
          <w:b/>
          <w:i/>
          <w:lang w:val="el-GR"/>
        </w:rPr>
      </w:pPr>
      <w:r w:rsidRPr="008C2B9E">
        <w:rPr>
          <w:b/>
          <w:i/>
          <w:lang w:val="el-GR"/>
        </w:rPr>
        <w:lastRenderedPageBreak/>
        <w:t xml:space="preserve">Επεξήγηση Κριτηρίων: </w:t>
      </w:r>
    </w:p>
    <w:p w14:paraId="41FBB9CA" w14:textId="77777777" w:rsidR="00B11217" w:rsidRPr="008C2B9E" w:rsidRDefault="00B11217" w:rsidP="00B11217">
      <w:pPr>
        <w:spacing w:before="120" w:line="360" w:lineRule="auto"/>
        <w:rPr>
          <w:lang w:val="el-GR"/>
        </w:rPr>
      </w:pPr>
      <w:r w:rsidRPr="008C2B9E">
        <w:rPr>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2A5FA4" w:rsidRPr="008C2B9E" w14:paraId="1002A452" w14:textId="77777777" w:rsidTr="00F41119">
        <w:tc>
          <w:tcPr>
            <w:tcW w:w="9855" w:type="dxa"/>
            <w:shd w:val="clear" w:color="auto" w:fill="E6E6E6"/>
          </w:tcPr>
          <w:p w14:paraId="7113647B" w14:textId="51225AD4" w:rsidR="00B11217" w:rsidRPr="008C2B9E" w:rsidRDefault="00B11217" w:rsidP="00F41119">
            <w:pPr>
              <w:spacing w:before="120"/>
              <w:rPr>
                <w:u w:val="single"/>
                <w:lang w:val="el-GR"/>
              </w:rPr>
            </w:pPr>
            <w:r w:rsidRPr="008C2B9E">
              <w:rPr>
                <w:u w:val="single"/>
                <w:lang w:val="el-GR"/>
              </w:rPr>
              <w:br w:type="page"/>
            </w:r>
            <w:r w:rsidRPr="008C2B9E">
              <w:rPr>
                <w:b/>
                <w:lang w:val="el-GR"/>
              </w:rPr>
              <w:t xml:space="preserve">Ομάδα </w:t>
            </w:r>
            <w:r w:rsidR="000127FD" w:rsidRPr="008C2B9E">
              <w:rPr>
                <w:b/>
                <w:lang w:val="el-GR"/>
              </w:rPr>
              <w:t>Α</w:t>
            </w:r>
          </w:p>
        </w:tc>
      </w:tr>
      <w:tr w:rsidR="002A5FA4" w:rsidRPr="003011F0" w14:paraId="403BF932" w14:textId="77777777" w:rsidTr="00F41119">
        <w:tc>
          <w:tcPr>
            <w:tcW w:w="9855" w:type="dxa"/>
            <w:shd w:val="clear" w:color="auto" w:fill="auto"/>
          </w:tcPr>
          <w:p w14:paraId="506684FA" w14:textId="77777777" w:rsidR="000127FD" w:rsidRPr="008C2B9E" w:rsidRDefault="000127FD" w:rsidP="00DB445A">
            <w:pPr>
              <w:spacing w:before="120" w:line="276" w:lineRule="auto"/>
              <w:ind w:right="144"/>
              <w:rPr>
                <w:rFonts w:eastAsia="Calibri"/>
                <w:lang w:val="el-GR"/>
              </w:rPr>
            </w:pPr>
            <w:r w:rsidRPr="008C2B9E">
              <w:rPr>
                <w:rFonts w:eastAsia="Calibri"/>
                <w:b/>
                <w:bCs/>
                <w:lang w:val="el-GR"/>
              </w:rPr>
              <w:t>ΚΡΙΤΗΡΙΟ Α1:</w:t>
            </w:r>
            <w:r w:rsidRPr="008C2B9E">
              <w:rPr>
                <w:rFonts w:eastAsia="Calibri"/>
                <w:lang w:val="el-GR"/>
              </w:rPr>
              <w:t xml:space="preserve"> Αξιολογείται ο βαθμός κατανόησης και η ρεαλιστικότητα της προσέγγισης της σύμβασης από τον προσφέροντα με αναφορά στους κρίσιμους παράγοντες επιτυχίας της υλοποίησης της σύμβασης και της μετέπειτα παραγωγικής της λειτουργίας. Εξετάζεται το κατά πόσον η προτεινόμενη διαχείριση ως προς την επίτευξη των στόχων της σύμβασης όπως τις αντιλαμβάνεται και αναγνωρίζει, είναι εφικτή και αποδοτική, στο πλαίσιο της οργανωτικής δομής, της υφιστάμενης τεχνολογικής ωριμότητας και των επιχειρησιακών διεργασιών που εμπλέκονται στην σύμβαση. </w:t>
            </w:r>
          </w:p>
          <w:p w14:paraId="684BCB01" w14:textId="77777777" w:rsidR="00B11217" w:rsidRPr="00B124EC" w:rsidRDefault="000127FD" w:rsidP="00DB445A">
            <w:pPr>
              <w:spacing w:before="120" w:line="276" w:lineRule="auto"/>
              <w:ind w:right="144"/>
              <w:rPr>
                <w:rFonts w:eastAsia="Calibri"/>
                <w:lang w:val="el-GR"/>
              </w:rPr>
            </w:pPr>
            <w:r w:rsidRPr="008C2B9E">
              <w:rPr>
                <w:rFonts w:eastAsia="Calibri"/>
                <w:b/>
                <w:bCs/>
                <w:lang w:val="el-GR"/>
              </w:rPr>
              <w:t>ΚΡΙΤΗΡΙΟ Α2:</w:t>
            </w:r>
            <w:r w:rsidRPr="008C2B9E">
              <w:rPr>
                <w:rFonts w:eastAsia="Calibri"/>
                <w:lang w:val="el-GR"/>
              </w:rPr>
              <w:t xml:space="preserve"> Αξιολογείται ο βαθμός προσαρμογής της λύσης στις επιχειρησιακές και τεχνολογικές διαστάσεις της σύμβασης, σε λειτουργικούς όρους. Εξετάζεται, ειδικότερα, κατά πόσο η λύση ενσωματώνει χαρακτηριστικά που διασφαλίζουν τις τεχνικές και λειτουργικές ενότητες που απαντούν πλήρως στις απαιτήσεις της σύμβασης. </w:t>
            </w:r>
          </w:p>
          <w:p w14:paraId="59303E85" w14:textId="77777777" w:rsidR="00F52857" w:rsidRPr="00A34604" w:rsidRDefault="00A205CB">
            <w:pPr>
              <w:pStyle w:val="Style51"/>
              <w:widowControl/>
              <w:spacing w:after="0" w:line="240" w:lineRule="auto"/>
              <w:jc w:val="both"/>
            </w:pPr>
            <w:r w:rsidRPr="008C2B9E">
              <w:rPr>
                <w:rFonts w:eastAsia="Calibri"/>
                <w:b/>
                <w:bCs/>
              </w:rPr>
              <w:t>ΚΡΙΤΗΡΙΟ Α</w:t>
            </w:r>
            <w:r w:rsidRPr="00B124EC">
              <w:rPr>
                <w:rFonts w:eastAsia="Calibri"/>
                <w:b/>
                <w:bCs/>
              </w:rPr>
              <w:t>3</w:t>
            </w:r>
            <w:r w:rsidRPr="008C2B9E">
              <w:rPr>
                <w:rFonts w:eastAsia="Calibri"/>
                <w:b/>
                <w:bCs/>
              </w:rPr>
              <w:t>:</w:t>
            </w:r>
            <w:r w:rsidR="008F2314" w:rsidRPr="00B124EC">
              <w:rPr>
                <w:rFonts w:eastAsia="Calibri"/>
                <w:b/>
                <w:bCs/>
              </w:rPr>
              <w:t xml:space="preserve"> </w:t>
            </w:r>
            <w:r w:rsidR="00781782" w:rsidRPr="008C2B9E">
              <w:rPr>
                <w:rFonts w:eastAsia="Calibri"/>
              </w:rPr>
              <w:t>Αξιολογείται</w:t>
            </w:r>
            <w:r w:rsidR="00781782" w:rsidRPr="00B124EC">
              <w:rPr>
                <w:rFonts w:eastAsia="Calibri"/>
              </w:rPr>
              <w:t xml:space="preserve"> </w:t>
            </w:r>
            <w:r w:rsidR="00781782">
              <w:rPr>
                <w:rFonts w:eastAsia="Calibri"/>
              </w:rPr>
              <w:t>η</w:t>
            </w:r>
            <w:r w:rsidR="00CF0516" w:rsidRPr="00B12278">
              <w:t xml:space="preserve"> </w:t>
            </w:r>
            <w:r w:rsidR="00CF0516" w:rsidRPr="00F52857">
              <w:t>Μεθοδολογία και τα μέτρα για την εξασφάλιση της εμπιστευτικότητας, ακεραιότητας και διαθεσιμότητας (confidentiality, integrity, availability) των δεδομένων</w:t>
            </w:r>
            <w:r w:rsidR="00F52857" w:rsidRPr="00F52857">
              <w:t>.</w:t>
            </w:r>
          </w:p>
          <w:p w14:paraId="4312C475" w14:textId="5CCDAB44" w:rsidR="00CF0516" w:rsidRPr="00B12278" w:rsidRDefault="00CF0516" w:rsidP="00F52857">
            <w:pPr>
              <w:pStyle w:val="Style51"/>
              <w:widowControl/>
              <w:spacing w:after="0" w:line="240" w:lineRule="auto"/>
              <w:jc w:val="both"/>
            </w:pPr>
            <w:r w:rsidRPr="00F52857">
              <w:t>Η Μεθοδολογία και τα μέτρα για την εξασφάλιση της ιδιωτικότητας των δεδομένων προσωπικού χαρακτήρα τόσο κατά την αποθήκευσή τους, όσο και κατά τη διακίνησή τους και η συμμόρφωση με τις απαιτήσεις του Γενικού Κανονισμού Προστασίας Προσωπικών Δεδομένων 679/2016 (GDPR)</w:t>
            </w:r>
          </w:p>
          <w:p w14:paraId="08084497" w14:textId="42078EDA" w:rsidR="00A205CB" w:rsidRPr="008F2314" w:rsidRDefault="00A205CB" w:rsidP="00DB445A">
            <w:pPr>
              <w:spacing w:before="120" w:line="276" w:lineRule="auto"/>
              <w:ind w:right="144"/>
              <w:rPr>
                <w:rFonts w:eastAsia="Calibri"/>
                <w:lang w:val="el-GR"/>
              </w:rPr>
            </w:pPr>
          </w:p>
        </w:tc>
      </w:tr>
      <w:tr w:rsidR="004A07B9" w:rsidRPr="008C2B9E" w14:paraId="73F94AB2" w14:textId="77777777" w:rsidTr="00205BE8">
        <w:tc>
          <w:tcPr>
            <w:tcW w:w="9855" w:type="dxa"/>
            <w:shd w:val="clear" w:color="auto" w:fill="E6E6E6"/>
          </w:tcPr>
          <w:p w14:paraId="57D3D0AC" w14:textId="77777777" w:rsidR="004A07B9" w:rsidRPr="008C2B9E" w:rsidRDefault="004A07B9" w:rsidP="00205BE8">
            <w:pPr>
              <w:spacing w:before="120"/>
              <w:rPr>
                <w:u w:val="single"/>
                <w:lang w:val="el-GR"/>
              </w:rPr>
            </w:pPr>
            <w:r w:rsidRPr="008C2B9E">
              <w:rPr>
                <w:u w:val="single"/>
                <w:lang w:val="el-GR"/>
              </w:rPr>
              <w:br w:type="page"/>
            </w:r>
            <w:r w:rsidRPr="008C2B9E">
              <w:rPr>
                <w:b/>
                <w:lang w:val="el-GR"/>
              </w:rPr>
              <w:t xml:space="preserve">Ομάδα </w:t>
            </w:r>
            <w:r>
              <w:rPr>
                <w:b/>
                <w:lang w:val="el-GR"/>
              </w:rPr>
              <w:t>Β</w:t>
            </w:r>
          </w:p>
        </w:tc>
      </w:tr>
      <w:tr w:rsidR="004A07B9" w:rsidRPr="003011F0" w14:paraId="7F551574" w14:textId="77777777" w:rsidTr="00205BE8">
        <w:tc>
          <w:tcPr>
            <w:tcW w:w="9855" w:type="dxa"/>
            <w:shd w:val="clear" w:color="auto" w:fill="auto"/>
          </w:tcPr>
          <w:p w14:paraId="3DB3844D" w14:textId="77777777" w:rsidR="00AC502A" w:rsidRDefault="004A07B9" w:rsidP="00AC502A">
            <w:pPr>
              <w:spacing w:before="120"/>
              <w:rPr>
                <w:rFonts w:eastAsia="Calibri"/>
                <w:b/>
                <w:bCs/>
                <w:lang w:val="el-GR"/>
              </w:rPr>
            </w:pPr>
            <w:r w:rsidRPr="008C2B9E">
              <w:rPr>
                <w:rFonts w:eastAsia="Calibri"/>
                <w:b/>
                <w:bCs/>
                <w:lang w:val="el-GR"/>
              </w:rPr>
              <w:t>ΚΡΙΤΗΡΙ</w:t>
            </w:r>
            <w:r w:rsidR="00AC502A">
              <w:rPr>
                <w:rFonts w:eastAsia="Calibri"/>
                <w:b/>
                <w:bCs/>
                <w:lang w:val="en-US"/>
              </w:rPr>
              <w:t>A</w:t>
            </w:r>
            <w:r w:rsidRPr="008C2B9E">
              <w:rPr>
                <w:rFonts w:eastAsia="Calibri"/>
                <w:b/>
                <w:bCs/>
                <w:lang w:val="el-GR"/>
              </w:rPr>
              <w:t xml:space="preserve"> </w:t>
            </w:r>
            <w:r>
              <w:rPr>
                <w:rFonts w:eastAsia="Calibri"/>
                <w:b/>
                <w:bCs/>
                <w:lang w:val="el-GR"/>
              </w:rPr>
              <w:t>Β</w:t>
            </w:r>
            <w:r w:rsidRPr="008C2B9E">
              <w:rPr>
                <w:rFonts w:eastAsia="Calibri"/>
                <w:b/>
                <w:bCs/>
                <w:lang w:val="el-GR"/>
              </w:rPr>
              <w:t>1</w:t>
            </w:r>
            <w:r w:rsidR="00AC502A">
              <w:rPr>
                <w:rFonts w:eastAsia="Calibri"/>
                <w:b/>
                <w:bCs/>
                <w:lang w:val="el-GR"/>
              </w:rPr>
              <w:t xml:space="preserve"> και Β2</w:t>
            </w:r>
            <w:r w:rsidRPr="008C2B9E">
              <w:rPr>
                <w:rFonts w:eastAsia="Calibri"/>
                <w:b/>
                <w:bCs/>
                <w:lang w:val="el-GR"/>
              </w:rPr>
              <w:t>:</w:t>
            </w:r>
          </w:p>
          <w:p w14:paraId="2AE75EB5" w14:textId="77777777" w:rsidR="00AC502A" w:rsidRPr="00274B25" w:rsidRDefault="00AC502A" w:rsidP="00AC502A">
            <w:pPr>
              <w:spacing w:before="120"/>
              <w:rPr>
                <w:lang w:val="el-GR"/>
              </w:rPr>
            </w:pPr>
            <w:r w:rsidRPr="00274B25">
              <w:rPr>
                <w:lang w:val="el-GR"/>
              </w:rPr>
              <w:t>Για κάθε ένα από τα Υποσυστήματα / Εφαρμογές</w:t>
            </w:r>
            <w:r w:rsidR="00C623BA">
              <w:rPr>
                <w:lang w:val="el-GR"/>
              </w:rPr>
              <w:t xml:space="preserve"> που θα προσφερθούν/παραμετροποιηθούν</w:t>
            </w:r>
            <w:r w:rsidRPr="00274B25">
              <w:rPr>
                <w:lang w:val="el-GR"/>
              </w:rPr>
              <w:t>:</w:t>
            </w:r>
          </w:p>
          <w:p w14:paraId="09290C57" w14:textId="77777777" w:rsidR="00AC502A" w:rsidRPr="00274B25" w:rsidRDefault="00AC502A" w:rsidP="00ED23C1">
            <w:pPr>
              <w:numPr>
                <w:ilvl w:val="0"/>
                <w:numId w:val="127"/>
              </w:numPr>
              <w:spacing w:before="120"/>
              <w:ind w:left="714" w:hanging="357"/>
              <w:rPr>
                <w:bCs/>
                <w:lang w:val="el-GR"/>
              </w:rPr>
            </w:pPr>
            <w:r w:rsidRPr="00274B25">
              <w:rPr>
                <w:bCs/>
                <w:lang w:val="el-GR"/>
              </w:rPr>
              <w:t>Η κάλυψη των λειτουργικών και τεχνικών απαιτήσεων του Έργου</w:t>
            </w:r>
          </w:p>
          <w:p w14:paraId="06CB1D22" w14:textId="77777777" w:rsidR="00AC502A" w:rsidRPr="00274B25" w:rsidRDefault="00AC502A" w:rsidP="00ED23C1">
            <w:pPr>
              <w:numPr>
                <w:ilvl w:val="0"/>
                <w:numId w:val="127"/>
              </w:numPr>
              <w:spacing w:before="120"/>
              <w:ind w:left="714" w:hanging="357"/>
              <w:rPr>
                <w:bCs/>
                <w:lang w:val="el-GR"/>
              </w:rPr>
            </w:pPr>
            <w:r w:rsidRPr="00274B25">
              <w:rPr>
                <w:bCs/>
                <w:lang w:val="el-GR"/>
              </w:rPr>
              <w:t xml:space="preserve">Η αναλυτική και τεκμηριωμένη περιγραφή της υλοποίησης των απαιτούμενων </w:t>
            </w:r>
            <w:r w:rsidR="00C623BA">
              <w:rPr>
                <w:bCs/>
                <w:lang w:val="el-GR"/>
              </w:rPr>
              <w:t>προσαρμογών/παραμετ</w:t>
            </w:r>
            <w:r w:rsidR="000024A3" w:rsidRPr="000024A3">
              <w:rPr>
                <w:bCs/>
                <w:lang w:val="el-GR"/>
              </w:rPr>
              <w:t>ρ</w:t>
            </w:r>
            <w:r w:rsidR="00C623BA">
              <w:rPr>
                <w:bCs/>
                <w:lang w:val="el-GR"/>
              </w:rPr>
              <w:t xml:space="preserve">οποιήσεων που θα απαιτηθούν για τα εν λόγω </w:t>
            </w:r>
            <w:r w:rsidRPr="00274B25">
              <w:rPr>
                <w:bCs/>
                <w:lang w:val="el-GR"/>
              </w:rPr>
              <w:t>Υποσυστ</w:t>
            </w:r>
            <w:r w:rsidR="00C623BA">
              <w:rPr>
                <w:bCs/>
                <w:lang w:val="el-GR"/>
              </w:rPr>
              <w:t>ήματα.</w:t>
            </w:r>
          </w:p>
          <w:p w14:paraId="39294551" w14:textId="77777777" w:rsidR="004A07B9" w:rsidRPr="008C2B9E" w:rsidRDefault="00AC502A" w:rsidP="00AC502A">
            <w:pPr>
              <w:spacing w:before="120" w:line="276" w:lineRule="auto"/>
              <w:ind w:right="144"/>
              <w:rPr>
                <w:rFonts w:eastAsia="Calibri"/>
                <w:lang w:val="el-GR"/>
              </w:rPr>
            </w:pPr>
            <w:r w:rsidRPr="00274B25">
              <w:rPr>
                <w:bCs/>
                <w:lang w:val="el-GR"/>
              </w:rPr>
              <w:t xml:space="preserve">Επιπλέον λειτουργικότητες που προσφέρονται πέραν των </w:t>
            </w:r>
            <w:r>
              <w:rPr>
                <w:bCs/>
                <w:lang w:val="el-GR"/>
              </w:rPr>
              <w:t xml:space="preserve">κατ’ ελάχιστα </w:t>
            </w:r>
            <w:r w:rsidRPr="00274B25">
              <w:rPr>
                <w:bCs/>
                <w:lang w:val="el-GR"/>
              </w:rPr>
              <w:t>ζητούμενων στην παρούσα, οι οποίες κρίνεται ότι συμβάλουν στην εξυπηρέτηση των στόχων του Έργου</w:t>
            </w:r>
            <w:r>
              <w:rPr>
                <w:bCs/>
                <w:lang w:val="el-GR"/>
              </w:rPr>
              <w:t>.</w:t>
            </w:r>
          </w:p>
        </w:tc>
      </w:tr>
      <w:tr w:rsidR="002A5FA4" w:rsidRPr="008C2B9E" w14:paraId="6E48A9EA" w14:textId="77777777" w:rsidTr="00F41119">
        <w:tc>
          <w:tcPr>
            <w:tcW w:w="9855" w:type="dxa"/>
            <w:shd w:val="clear" w:color="auto" w:fill="E6E6E6"/>
          </w:tcPr>
          <w:p w14:paraId="7E250BF5" w14:textId="2E034FE2" w:rsidR="00B11217" w:rsidRPr="008C2B9E" w:rsidRDefault="00B11217" w:rsidP="00F41119">
            <w:pPr>
              <w:spacing w:before="120"/>
              <w:rPr>
                <w:bCs/>
                <w:lang w:val="el-GR"/>
              </w:rPr>
            </w:pPr>
            <w:r w:rsidRPr="008C2B9E">
              <w:rPr>
                <w:u w:val="single"/>
                <w:lang w:val="el-GR"/>
              </w:rPr>
              <w:br w:type="page"/>
            </w:r>
            <w:r w:rsidRPr="008C2B9E">
              <w:rPr>
                <w:b/>
                <w:lang w:val="el-GR"/>
              </w:rPr>
              <w:t>Ομάδα</w:t>
            </w:r>
            <w:r w:rsidR="00DB445A" w:rsidRPr="008C2B9E">
              <w:rPr>
                <w:b/>
                <w:lang w:val="el-GR"/>
              </w:rPr>
              <w:t xml:space="preserve"> </w:t>
            </w:r>
            <w:r w:rsidR="004A07B9">
              <w:rPr>
                <w:b/>
                <w:lang w:val="el-GR"/>
              </w:rPr>
              <w:t>Γ</w:t>
            </w:r>
          </w:p>
        </w:tc>
      </w:tr>
      <w:tr w:rsidR="002A5FA4" w:rsidRPr="003011F0" w14:paraId="76AC047D" w14:textId="77777777" w:rsidTr="00F41119">
        <w:tc>
          <w:tcPr>
            <w:tcW w:w="9855" w:type="dxa"/>
            <w:shd w:val="clear" w:color="auto" w:fill="auto"/>
          </w:tcPr>
          <w:p w14:paraId="74AB7635" w14:textId="4186E26D" w:rsidR="00DB445A" w:rsidRPr="008C2B9E" w:rsidRDefault="00DB445A" w:rsidP="00DB445A">
            <w:pPr>
              <w:spacing w:before="120" w:line="276" w:lineRule="auto"/>
              <w:ind w:right="142"/>
              <w:rPr>
                <w:rFonts w:eastAsia="Calibri"/>
                <w:lang w:val="el-GR"/>
              </w:rPr>
            </w:pPr>
            <w:r w:rsidRPr="008C2B9E">
              <w:rPr>
                <w:rFonts w:eastAsia="Calibri"/>
                <w:b/>
                <w:bCs/>
                <w:lang w:val="el-GR"/>
              </w:rPr>
              <w:t xml:space="preserve">ΚΡΙΤΗΡΙΟ </w:t>
            </w:r>
            <w:r w:rsidR="004A07B9">
              <w:rPr>
                <w:rFonts w:eastAsia="Calibri"/>
                <w:b/>
                <w:bCs/>
                <w:lang w:val="el-GR"/>
              </w:rPr>
              <w:t>Γ</w:t>
            </w:r>
            <w:r w:rsidR="004A07B9" w:rsidRPr="008C2B9E">
              <w:rPr>
                <w:rFonts w:eastAsia="Calibri"/>
                <w:b/>
                <w:bCs/>
                <w:lang w:val="el-GR"/>
              </w:rPr>
              <w:t>1</w:t>
            </w:r>
            <w:r w:rsidRPr="008C2B9E">
              <w:rPr>
                <w:rFonts w:eastAsia="Calibri"/>
                <w:b/>
                <w:bCs/>
                <w:lang w:val="el-GR"/>
              </w:rPr>
              <w:t>:</w:t>
            </w:r>
            <w:r w:rsidRPr="008C2B9E">
              <w:rPr>
                <w:rFonts w:eastAsia="Calibri"/>
                <w:lang w:val="el-GR"/>
              </w:rPr>
              <w:t xml:space="preserve"> </w:t>
            </w:r>
            <w:r w:rsidR="005209C1" w:rsidRPr="008C2B9E">
              <w:rPr>
                <w:rFonts w:eastAsia="Calibri"/>
                <w:lang w:val="el-GR"/>
              </w:rPr>
              <w:t>Αξιολογ</w:t>
            </w:r>
            <w:r w:rsidR="005209C1">
              <w:rPr>
                <w:rFonts w:eastAsia="Calibri"/>
                <w:lang w:val="el-GR"/>
              </w:rPr>
              <w:t>ούν</w:t>
            </w:r>
            <w:r w:rsidR="005209C1" w:rsidRPr="008C2B9E">
              <w:rPr>
                <w:rFonts w:eastAsia="Calibri"/>
                <w:lang w:val="el-GR"/>
              </w:rPr>
              <w:t>ται</w:t>
            </w:r>
            <w:r w:rsidR="00FF749D" w:rsidRPr="00B124EC">
              <w:rPr>
                <w:rFonts w:eastAsia="Calibri"/>
                <w:lang w:val="el-GR"/>
              </w:rPr>
              <w:t>:</w:t>
            </w:r>
            <w:r w:rsidR="00FF749D">
              <w:rPr>
                <w:rFonts w:eastAsia="Calibri"/>
                <w:lang w:val="el-GR"/>
              </w:rPr>
              <w:t xml:space="preserve"> α)</w:t>
            </w:r>
            <w:r w:rsidRPr="008C2B9E">
              <w:rPr>
                <w:rFonts w:eastAsia="Calibri"/>
                <w:lang w:val="el-GR"/>
              </w:rPr>
              <w:t xml:space="preserve"> η προτεινόμενη μεθοδολογία μετάπτωσης</w:t>
            </w:r>
            <w:r w:rsidR="00F43B3C">
              <w:rPr>
                <w:rFonts w:eastAsia="Calibri"/>
                <w:lang w:val="el-GR"/>
              </w:rPr>
              <w:t>, β)</w:t>
            </w:r>
            <w:r w:rsidR="00142BE9">
              <w:rPr>
                <w:rFonts w:eastAsia="Calibri"/>
                <w:lang w:val="el-GR"/>
              </w:rPr>
              <w:t xml:space="preserve"> </w:t>
            </w:r>
            <w:r w:rsidR="00142BE9" w:rsidRPr="00142BE9">
              <w:rPr>
                <w:rFonts w:eastAsia="Calibri"/>
                <w:lang w:val="el-GR"/>
              </w:rPr>
              <w:t>Τα προτεινόμενα εργαλεία μετάπτωσης</w:t>
            </w:r>
            <w:r w:rsidR="00142BE9">
              <w:rPr>
                <w:rFonts w:eastAsia="Calibri"/>
                <w:lang w:val="el-GR"/>
              </w:rPr>
              <w:t xml:space="preserve"> και γ)</w:t>
            </w:r>
            <w:r w:rsidR="00FB0A71">
              <w:rPr>
                <w:rFonts w:eastAsia="Calibri"/>
                <w:lang w:val="el-GR"/>
              </w:rPr>
              <w:t xml:space="preserve"> η </w:t>
            </w:r>
            <w:r w:rsidR="00FB0A71" w:rsidRPr="00FB0A71">
              <w:rPr>
                <w:rFonts w:eastAsia="Calibri"/>
                <w:lang w:val="el-GR"/>
              </w:rPr>
              <w:t>προτεινόμενη μεθοδολογία και τα προτεινόμενα εργαλεία αντιπαραβολής, ποιοτικού ελέγχου και εκκαθάρισης δεδομένων</w:t>
            </w:r>
            <w:r w:rsidR="0032247D">
              <w:rPr>
                <w:rFonts w:eastAsia="Calibri"/>
                <w:lang w:val="el-GR"/>
              </w:rPr>
              <w:t>.</w:t>
            </w:r>
          </w:p>
          <w:p w14:paraId="70E2C75C" w14:textId="69F2573E" w:rsidR="00DB445A" w:rsidRPr="008C2B9E" w:rsidRDefault="00DB445A" w:rsidP="00DB445A">
            <w:pPr>
              <w:spacing w:before="120" w:line="276" w:lineRule="auto"/>
              <w:ind w:right="142"/>
              <w:rPr>
                <w:rFonts w:eastAsia="Calibri"/>
                <w:lang w:val="el-GR"/>
              </w:rPr>
            </w:pPr>
            <w:r w:rsidRPr="008C2B9E">
              <w:rPr>
                <w:rFonts w:eastAsia="Calibri"/>
                <w:b/>
                <w:bCs/>
                <w:lang w:val="el-GR"/>
              </w:rPr>
              <w:t xml:space="preserve">ΚΡΙΤΗΡΙΟ </w:t>
            </w:r>
            <w:r w:rsidR="004A07B9">
              <w:rPr>
                <w:rFonts w:eastAsia="Calibri"/>
                <w:b/>
                <w:bCs/>
                <w:lang w:val="el-GR"/>
              </w:rPr>
              <w:t>Γ</w:t>
            </w:r>
            <w:r w:rsidR="004A07B9" w:rsidRPr="008C2B9E">
              <w:rPr>
                <w:rFonts w:eastAsia="Calibri"/>
                <w:b/>
                <w:bCs/>
                <w:lang w:val="el-GR"/>
              </w:rPr>
              <w:t>2</w:t>
            </w:r>
            <w:r w:rsidRPr="008C2B9E">
              <w:rPr>
                <w:rFonts w:eastAsia="Calibri"/>
                <w:b/>
                <w:bCs/>
                <w:lang w:val="el-GR"/>
              </w:rPr>
              <w:t>:</w:t>
            </w:r>
            <w:r w:rsidRPr="008C2B9E">
              <w:rPr>
                <w:rFonts w:eastAsia="Calibri"/>
                <w:lang w:val="el-GR"/>
              </w:rPr>
              <w:t xml:space="preserve"> Αξιολογείται η προτεινόμενη μέθοδος παροχής των υπηρεσιών εκπαίδευσης, λαμβανομένου ιδίως υπόψη του βαθμού συμβατότητας του προτεινόμενου πλάνου εκπαίδευσης με </w:t>
            </w:r>
            <w:r w:rsidRPr="008C2B9E">
              <w:rPr>
                <w:rFonts w:eastAsia="Calibri"/>
                <w:lang w:val="el-GR"/>
              </w:rPr>
              <w:lastRenderedPageBreak/>
              <w:t>τις συνθήκες λειτουργίας των δομών του φορέα λειτουργίας.  Επίσης αξιολογείται ο βαθμός ανάλυσης του αντικειμένου της εκπαίδευσης ανά κατηγορία εκπαιδευομένων και οι προσφερόμενες ώρες εκπαίδευσης πέραν τον ζητούμενων στην παρούσα.</w:t>
            </w:r>
          </w:p>
          <w:p w14:paraId="47071B38" w14:textId="10B7ACD1" w:rsidR="00B11217" w:rsidRPr="008C2B9E" w:rsidRDefault="00DB445A" w:rsidP="001535AD">
            <w:pPr>
              <w:spacing w:before="120"/>
              <w:rPr>
                <w:bCs/>
                <w:lang w:val="el-GR"/>
              </w:rPr>
            </w:pPr>
            <w:r w:rsidRPr="008C2B9E">
              <w:rPr>
                <w:rFonts w:eastAsia="Calibri"/>
                <w:b/>
                <w:bCs/>
                <w:lang w:val="el-GR"/>
              </w:rPr>
              <w:t xml:space="preserve">ΚΡΙΤΗΡΙΟ </w:t>
            </w:r>
            <w:r w:rsidR="004A07B9">
              <w:rPr>
                <w:rFonts w:eastAsia="Calibri"/>
                <w:b/>
                <w:bCs/>
                <w:lang w:val="el-GR"/>
              </w:rPr>
              <w:t>Γ</w:t>
            </w:r>
            <w:r w:rsidR="004A07B9" w:rsidRPr="008C2B9E">
              <w:rPr>
                <w:rFonts w:eastAsia="Calibri"/>
                <w:b/>
                <w:bCs/>
                <w:lang w:val="el-GR"/>
              </w:rPr>
              <w:t>3</w:t>
            </w:r>
            <w:r w:rsidRPr="008C2B9E">
              <w:rPr>
                <w:rFonts w:eastAsia="Calibri"/>
                <w:b/>
                <w:bCs/>
                <w:lang w:val="el-GR"/>
              </w:rPr>
              <w:t>:</w:t>
            </w:r>
            <w:r w:rsidRPr="008C2B9E">
              <w:rPr>
                <w:rFonts w:eastAsia="Calibri"/>
                <w:lang w:val="el-GR"/>
              </w:rPr>
              <w:t xml:space="preserve"> Αξιολογείται η προτεινόμενη μεθοδολογία παροχής υπηρεσιών </w:t>
            </w:r>
            <w:r w:rsidR="001535AD">
              <w:rPr>
                <w:rFonts w:eastAsia="Calibri"/>
                <w:lang w:val="el-GR"/>
              </w:rPr>
              <w:t xml:space="preserve">δοκιμαστικής, </w:t>
            </w:r>
            <w:r w:rsidRPr="008C2B9E">
              <w:rPr>
                <w:rFonts w:eastAsia="Calibri"/>
                <w:lang w:val="el-GR"/>
              </w:rPr>
              <w:t>πιλοτικής λειτουργίας και διενέργειας ελέγχων λειτουργικότητας και χρηστικότητας του νέου συστήματος.</w:t>
            </w:r>
          </w:p>
        </w:tc>
      </w:tr>
      <w:tr w:rsidR="002A5FA4" w:rsidRPr="008C2B9E" w14:paraId="51CF9E9C" w14:textId="77777777" w:rsidTr="00F41119">
        <w:tc>
          <w:tcPr>
            <w:tcW w:w="9855" w:type="dxa"/>
            <w:shd w:val="clear" w:color="auto" w:fill="D9D9D9" w:themeFill="background1" w:themeFillShade="D9"/>
          </w:tcPr>
          <w:p w14:paraId="403524C0" w14:textId="48773DF8" w:rsidR="00B11217" w:rsidRPr="008C2B9E" w:rsidRDefault="00B11217" w:rsidP="00F41119">
            <w:pPr>
              <w:spacing w:before="120"/>
              <w:rPr>
                <w:b/>
                <w:lang w:val="el-GR"/>
              </w:rPr>
            </w:pPr>
            <w:r w:rsidRPr="008C2B9E">
              <w:rPr>
                <w:b/>
                <w:lang w:val="el-GR"/>
              </w:rPr>
              <w:lastRenderedPageBreak/>
              <w:br w:type="page"/>
              <w:t xml:space="preserve">Ομάδα </w:t>
            </w:r>
            <w:r w:rsidR="004A07B9">
              <w:rPr>
                <w:b/>
                <w:lang w:val="el-GR"/>
              </w:rPr>
              <w:t>Δ</w:t>
            </w:r>
            <w:r w:rsidR="004A07B9" w:rsidRPr="008C2B9E">
              <w:rPr>
                <w:b/>
                <w:lang w:val="el-GR"/>
              </w:rPr>
              <w:t xml:space="preserve"> </w:t>
            </w:r>
          </w:p>
        </w:tc>
      </w:tr>
      <w:tr w:rsidR="002A5FA4" w:rsidRPr="003011F0" w14:paraId="3D24380C" w14:textId="77777777" w:rsidTr="00F41119">
        <w:tc>
          <w:tcPr>
            <w:tcW w:w="9855" w:type="dxa"/>
            <w:shd w:val="clear" w:color="auto" w:fill="auto"/>
          </w:tcPr>
          <w:p w14:paraId="25049DBE" w14:textId="21911BA0" w:rsidR="00B11217" w:rsidRPr="008C2B9E" w:rsidRDefault="00DB445A" w:rsidP="00DB445A">
            <w:pPr>
              <w:spacing w:before="120" w:line="276" w:lineRule="auto"/>
              <w:ind w:right="144"/>
              <w:rPr>
                <w:rFonts w:eastAsia="Calibri"/>
                <w:lang w:val="el-GR"/>
              </w:rPr>
            </w:pPr>
            <w:r w:rsidRPr="008C2B9E">
              <w:rPr>
                <w:rFonts w:eastAsia="Calibri"/>
                <w:b/>
                <w:bCs/>
                <w:lang w:val="el-GR"/>
              </w:rPr>
              <w:t xml:space="preserve">ΚΡΙΤΗΡΙΟ </w:t>
            </w:r>
            <w:r w:rsidR="004A07B9">
              <w:rPr>
                <w:rFonts w:eastAsia="Calibri"/>
                <w:b/>
                <w:bCs/>
                <w:lang w:val="el-GR"/>
              </w:rPr>
              <w:t>Δ</w:t>
            </w:r>
            <w:r w:rsidR="004A07B9" w:rsidRPr="008C2B9E">
              <w:rPr>
                <w:rFonts w:eastAsia="Calibri"/>
                <w:b/>
                <w:bCs/>
                <w:lang w:val="el-GR"/>
              </w:rPr>
              <w:t>1</w:t>
            </w:r>
            <w:r w:rsidRPr="008C2B9E">
              <w:rPr>
                <w:rFonts w:eastAsia="Calibri"/>
                <w:b/>
                <w:bCs/>
                <w:lang w:val="el-GR"/>
              </w:rPr>
              <w:t>:</w:t>
            </w:r>
            <w:r w:rsidRPr="008C2B9E">
              <w:rPr>
                <w:rFonts w:eastAsia="Calibri"/>
                <w:lang w:val="el-GR"/>
              </w:rPr>
              <w:t xml:space="preserve"> Αξιολογούνται: α) 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 β) 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του Φορέα και γ) η αποτελεσματικότητα της προτεινόμενης μεθοδολογίας διοίκησης και διασφάλισης ποιότητας.</w:t>
            </w:r>
          </w:p>
        </w:tc>
      </w:tr>
      <w:tr w:rsidR="002A5FA4" w:rsidRPr="008C2B9E" w14:paraId="229C1EA9" w14:textId="77777777" w:rsidTr="00DB445A">
        <w:tc>
          <w:tcPr>
            <w:tcW w:w="9855" w:type="dxa"/>
            <w:shd w:val="clear" w:color="auto" w:fill="EDEDED" w:themeFill="accent3" w:themeFillTint="33"/>
          </w:tcPr>
          <w:p w14:paraId="3186FCC7" w14:textId="56DD9C5F" w:rsidR="00B11217" w:rsidRPr="008C2B9E" w:rsidRDefault="00DB445A" w:rsidP="00F41119">
            <w:pPr>
              <w:spacing w:before="120"/>
              <w:rPr>
                <w:b/>
                <w:lang w:val="el-GR"/>
              </w:rPr>
            </w:pPr>
            <w:r w:rsidRPr="008C2B9E">
              <w:rPr>
                <w:b/>
                <w:lang w:val="el-GR"/>
              </w:rPr>
              <w:t xml:space="preserve">Ομάδα </w:t>
            </w:r>
            <w:r w:rsidR="004A07B9">
              <w:rPr>
                <w:b/>
                <w:lang w:val="el-GR"/>
              </w:rPr>
              <w:t>Ε</w:t>
            </w:r>
          </w:p>
        </w:tc>
      </w:tr>
      <w:tr w:rsidR="002A5FA4" w:rsidRPr="003011F0" w14:paraId="6DC716BE" w14:textId="77777777" w:rsidTr="00F41119">
        <w:tc>
          <w:tcPr>
            <w:tcW w:w="9855" w:type="dxa"/>
            <w:shd w:val="clear" w:color="auto" w:fill="auto"/>
          </w:tcPr>
          <w:p w14:paraId="5A50EDFE" w14:textId="10DAC287" w:rsidR="00DB445A" w:rsidRPr="008C2B9E" w:rsidRDefault="00DB445A" w:rsidP="00DB445A">
            <w:pPr>
              <w:spacing w:before="120" w:line="276" w:lineRule="auto"/>
              <w:ind w:right="144"/>
              <w:rPr>
                <w:rFonts w:eastAsia="Calibri"/>
                <w:lang w:val="el-GR"/>
              </w:rPr>
            </w:pPr>
            <w:r w:rsidRPr="008C2B9E">
              <w:rPr>
                <w:rFonts w:eastAsia="Calibri"/>
                <w:b/>
                <w:bCs/>
                <w:lang w:val="el-GR"/>
              </w:rPr>
              <w:t xml:space="preserve">ΚΡΙΤΗΡΙΟ </w:t>
            </w:r>
            <w:r w:rsidR="004A07B9">
              <w:rPr>
                <w:rFonts w:eastAsia="Calibri"/>
                <w:b/>
                <w:bCs/>
                <w:lang w:val="el-GR"/>
              </w:rPr>
              <w:t>Ε</w:t>
            </w:r>
            <w:r w:rsidR="004A07B9" w:rsidRPr="008C2B9E">
              <w:rPr>
                <w:rFonts w:eastAsia="Calibri"/>
                <w:b/>
                <w:bCs/>
                <w:lang w:val="el-GR"/>
              </w:rPr>
              <w:t>1</w:t>
            </w:r>
            <w:r w:rsidRPr="008C2B9E">
              <w:rPr>
                <w:rFonts w:eastAsia="Calibri"/>
                <w:b/>
                <w:bCs/>
                <w:lang w:val="el-GR"/>
              </w:rPr>
              <w:t>:</w:t>
            </w:r>
            <w:r w:rsidRPr="008C2B9E">
              <w:rPr>
                <w:rFonts w:eastAsia="Calibri"/>
                <w:lang w:val="el-GR"/>
              </w:rPr>
              <w:t xml:space="preserve"> Αξιολογείται η μεθοδολογία παροχής υπηρεσιών συντήρησης και τεχνικής υποστήριξης και η προσφορά παροχών πέραν των ζητούμενων στην παρούσα κατά την περίοδο της </w:t>
            </w:r>
            <w:r w:rsidR="00775B0F">
              <w:rPr>
                <w:rFonts w:eastAsia="Calibri"/>
                <w:lang w:val="el-GR"/>
              </w:rPr>
              <w:t>εγγύησης καλής λειτουργίας</w:t>
            </w:r>
            <w:r w:rsidRPr="008C2B9E">
              <w:rPr>
                <w:rFonts w:eastAsia="Calibri"/>
                <w:lang w:val="el-GR"/>
              </w:rPr>
              <w:t>.</w:t>
            </w:r>
          </w:p>
        </w:tc>
      </w:tr>
    </w:tbl>
    <w:p w14:paraId="38419C57" w14:textId="77777777" w:rsidR="00B11217" w:rsidRPr="008C2B9E" w:rsidRDefault="00B11217" w:rsidP="00B11217">
      <w:pPr>
        <w:rPr>
          <w:lang w:val="el-GR"/>
        </w:rPr>
      </w:pPr>
    </w:p>
    <w:p w14:paraId="48178E8C" w14:textId="77777777" w:rsidR="008338F0" w:rsidRPr="008C2B9E" w:rsidRDefault="003355E7" w:rsidP="00DD1A24">
      <w:pPr>
        <w:pStyle w:val="30"/>
        <w:rPr>
          <w:rFonts w:cs="Tahoma"/>
        </w:rPr>
      </w:pPr>
      <w:bookmarkStart w:id="163" w:name="_Toc176421604"/>
      <w:r w:rsidRPr="008C2B9E">
        <w:rPr>
          <w:rFonts w:cs="Tahoma"/>
        </w:rPr>
        <w:t>Βαθμολόγηση και κατάταξη προσφορών</w:t>
      </w:r>
      <w:bookmarkEnd w:id="163"/>
      <w:r w:rsidRPr="008C2B9E">
        <w:rPr>
          <w:rFonts w:cs="Tahoma"/>
        </w:rPr>
        <w:t xml:space="preserve"> </w:t>
      </w:r>
    </w:p>
    <w:p w14:paraId="4AC45BA3" w14:textId="77777777" w:rsidR="004717A5" w:rsidRPr="008C2B9E" w:rsidRDefault="004717A5" w:rsidP="00627EE5">
      <w:pPr>
        <w:pStyle w:val="40"/>
        <w:rPr>
          <w:rFonts w:cs="Tahoma"/>
          <w:u w:val="single"/>
        </w:rPr>
      </w:pPr>
      <w:bookmarkStart w:id="164" w:name="_Toc176421605"/>
      <w:r w:rsidRPr="008C2B9E">
        <w:rPr>
          <w:rFonts w:cs="Tahoma"/>
          <w:u w:val="single"/>
        </w:rPr>
        <w:t>Βαθμολόγηση Τεχνικών Προσφορών</w:t>
      </w:r>
      <w:bookmarkEnd w:id="164"/>
      <w:r w:rsidRPr="008C2B9E">
        <w:rPr>
          <w:rFonts w:cs="Tahoma"/>
          <w:u w:val="single"/>
        </w:rPr>
        <w:t xml:space="preserve"> </w:t>
      </w:r>
    </w:p>
    <w:p w14:paraId="69FC60B1" w14:textId="4896C9BD" w:rsidR="00C71722" w:rsidRPr="008C2B9E" w:rsidRDefault="00C71722" w:rsidP="00C71722">
      <w:pPr>
        <w:rPr>
          <w:lang w:val="el-GR"/>
        </w:rPr>
      </w:pPr>
      <w:r w:rsidRPr="008C2B9E">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496542191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2.3.1</w:t>
      </w:r>
      <w:r w:rsidR="00E77EAA">
        <w:fldChar w:fldCharType="end"/>
      </w:r>
      <w:r w:rsidRPr="008C2B9E">
        <w:rPr>
          <w:lang w:val="el-GR"/>
        </w:rPr>
        <w:t>.</w:t>
      </w:r>
    </w:p>
    <w:p w14:paraId="12165666" w14:textId="77777777" w:rsidR="008338F0" w:rsidRPr="008C2B9E" w:rsidRDefault="003355E7">
      <w:pPr>
        <w:rPr>
          <w:lang w:val="el-GR"/>
        </w:rPr>
      </w:pPr>
      <w:r w:rsidRPr="008C2B9E">
        <w:rPr>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8C2B9E">
        <w:rPr>
          <w:rStyle w:val="16"/>
          <w:b/>
          <w:sz w:val="22"/>
          <w:szCs w:val="22"/>
          <w:lang w:val="el-GR"/>
        </w:rPr>
        <w:t>.</w:t>
      </w:r>
      <w:r w:rsidR="00E1337D" w:rsidRPr="008C2B9E">
        <w:rPr>
          <w:b/>
          <w:lang w:val="el-GR"/>
        </w:rPr>
        <w:t xml:space="preserve"> </w:t>
      </w:r>
    </w:p>
    <w:p w14:paraId="7DFD3056" w14:textId="77777777" w:rsidR="008338F0" w:rsidRPr="008C2B9E" w:rsidRDefault="003355E7">
      <w:pPr>
        <w:rPr>
          <w:lang w:val="el-GR"/>
        </w:rPr>
      </w:pPr>
      <w:r w:rsidRPr="008C2B9E">
        <w:rPr>
          <w:lang w:val="el-GR"/>
        </w:rPr>
        <w:t xml:space="preserve">Κάθε κριτήριο αξιολόγησης βαθμολογείται αυτόνομα με βάση τα στοιχεία της προσφοράς. </w:t>
      </w:r>
    </w:p>
    <w:p w14:paraId="753456AA" w14:textId="77777777" w:rsidR="0001217D" w:rsidRPr="008C2B9E" w:rsidRDefault="00414212" w:rsidP="0001217D">
      <w:pPr>
        <w:rPr>
          <w:i/>
          <w:color w:val="5B9BD5"/>
          <w:lang w:val="el-GR"/>
        </w:rPr>
      </w:pPr>
      <w:r w:rsidRPr="008C2B9E">
        <w:rPr>
          <w:lang w:val="el-GR"/>
        </w:rPr>
        <w:t>Βαθμολογία</w:t>
      </w:r>
      <w:r w:rsidR="0001217D" w:rsidRPr="008C2B9E">
        <w:rPr>
          <w:lang w:val="el-GR"/>
        </w:rPr>
        <w:t xml:space="preserve"> μικρότερη από 100 βαθμούς (ήτοι </w:t>
      </w:r>
      <w:r w:rsidR="006A7DC4" w:rsidRPr="008C2B9E">
        <w:rPr>
          <w:lang w:val="el-GR"/>
        </w:rPr>
        <w:t>προσφορά</w:t>
      </w:r>
      <w:r w:rsidRPr="008C2B9E">
        <w:rPr>
          <w:lang w:val="el-GR"/>
        </w:rPr>
        <w:t xml:space="preserve"> </w:t>
      </w:r>
      <w:r w:rsidR="0001217D" w:rsidRPr="008C2B9E">
        <w:rPr>
          <w:lang w:val="el-GR"/>
        </w:rPr>
        <w:t>που δεν καλύπτ</w:t>
      </w:r>
      <w:r w:rsidRPr="008C2B9E">
        <w:rPr>
          <w:lang w:val="el-GR"/>
        </w:rPr>
        <w:t>ει</w:t>
      </w:r>
      <w:r w:rsidR="0001217D" w:rsidRPr="008C2B9E">
        <w:rPr>
          <w:lang w:val="el-GR"/>
        </w:rPr>
        <w:t>/παρουσιάζ</w:t>
      </w:r>
      <w:r w:rsidRPr="008C2B9E">
        <w:rPr>
          <w:lang w:val="el-GR"/>
        </w:rPr>
        <w:t>ει</w:t>
      </w:r>
      <w:r w:rsidR="0001217D" w:rsidRPr="008C2B9E">
        <w:rPr>
          <w:lang w:val="el-GR"/>
        </w:rPr>
        <w:t xml:space="preserve"> αποκλίσεις από τις τεχνικές προδιαγραφές της παρούσας) επιφέρ</w:t>
      </w:r>
      <w:r w:rsidRPr="008C2B9E">
        <w:rPr>
          <w:lang w:val="el-GR"/>
        </w:rPr>
        <w:t>ει</w:t>
      </w:r>
      <w:r w:rsidR="0001217D" w:rsidRPr="008C2B9E">
        <w:rPr>
          <w:lang w:val="el-GR"/>
        </w:rPr>
        <w:t xml:space="preserve"> την απόρριψη της προσφοράς.</w:t>
      </w:r>
    </w:p>
    <w:p w14:paraId="73EDA8AC" w14:textId="77777777" w:rsidR="008338F0" w:rsidRPr="008C2B9E" w:rsidRDefault="003355E7">
      <w:pPr>
        <w:rPr>
          <w:lang w:val="el-GR"/>
        </w:rPr>
      </w:pPr>
      <w:r w:rsidRPr="008C2B9E">
        <w:rPr>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8C2B9E">
        <w:rPr>
          <w:lang w:val="el-GR"/>
        </w:rPr>
        <w:t>(Β</w:t>
      </w:r>
      <w:r w:rsidR="00EB4B2B" w:rsidRPr="008C2B9E">
        <w:rPr>
          <w:vertAlign w:val="subscript"/>
        </w:rPr>
        <w:t>i</w:t>
      </w:r>
      <w:r w:rsidR="00EB4B2B" w:rsidRPr="008C2B9E">
        <w:rPr>
          <w:lang w:val="el-GR"/>
        </w:rPr>
        <w:t>)</w:t>
      </w:r>
      <w:r w:rsidR="00F242FC" w:rsidRPr="008C2B9E">
        <w:rPr>
          <w:lang w:val="el-GR"/>
        </w:rPr>
        <w:t xml:space="preserve"> </w:t>
      </w:r>
      <w:r w:rsidRPr="008C2B9E">
        <w:rPr>
          <w:lang w:val="el-GR"/>
        </w:rPr>
        <w:t>θα προκύπτει από το άθροισμα των σταθμισμένων βαθμολογιών όλων των κριτηρίων.</w:t>
      </w:r>
    </w:p>
    <w:p w14:paraId="7F6CC47E" w14:textId="77777777" w:rsidR="00611C19" w:rsidRPr="008C2B9E" w:rsidRDefault="00611C19" w:rsidP="00611C19">
      <w:pPr>
        <w:rPr>
          <w:lang w:val="el-GR"/>
        </w:rPr>
      </w:pPr>
      <w:bookmarkStart w:id="165" w:name="_Hlk49962342"/>
      <w:r w:rsidRPr="008C2B9E">
        <w:rPr>
          <w:lang w:val="el-GR"/>
        </w:rPr>
        <w:t xml:space="preserve">Η συνολική βαθμολογία της τεχνικής προσφοράς υπολογίζεται με βάση τον παρακάτω τύπο : </w:t>
      </w:r>
    </w:p>
    <w:p w14:paraId="0ABB1947" w14:textId="77777777" w:rsidR="00611C19" w:rsidRPr="008C2B9E" w:rsidRDefault="00611C19" w:rsidP="00611C19">
      <w:r w:rsidRPr="008C2B9E">
        <w:t>Β = σ1</w:t>
      </w:r>
      <w:r w:rsidR="000B2EF0" w:rsidRPr="008C2B9E">
        <w:rPr>
          <w:lang w:val="el-GR"/>
        </w:rPr>
        <w:t>*</w:t>
      </w:r>
      <w:r w:rsidRPr="008C2B9E">
        <w:t>Κ1 + σ2</w:t>
      </w:r>
      <w:r w:rsidR="000B2EF0" w:rsidRPr="008C2B9E">
        <w:rPr>
          <w:lang w:val="el-GR"/>
        </w:rPr>
        <w:t>*</w:t>
      </w:r>
      <w:r w:rsidRPr="008C2B9E">
        <w:t>Κ2 +……+σν</w:t>
      </w:r>
      <w:r w:rsidR="000B2EF0" w:rsidRPr="008C2B9E">
        <w:rPr>
          <w:lang w:val="el-GR"/>
        </w:rPr>
        <w:t>*</w:t>
      </w:r>
      <w:r w:rsidRPr="008C2B9E">
        <w:t>Κν</w:t>
      </w:r>
    </w:p>
    <w:bookmarkEnd w:id="165"/>
    <w:p w14:paraId="46C563E0" w14:textId="77777777" w:rsidR="00611C19" w:rsidRPr="008C2B9E" w:rsidRDefault="00611C19">
      <w:pPr>
        <w:rPr>
          <w:i/>
          <w:color w:val="5B9BD5"/>
          <w:lang w:val="el-GR"/>
        </w:rPr>
      </w:pPr>
    </w:p>
    <w:p w14:paraId="1D95733A" w14:textId="77777777" w:rsidR="0001217D" w:rsidRPr="008C2B9E" w:rsidRDefault="0001217D" w:rsidP="00627EE5">
      <w:pPr>
        <w:pStyle w:val="40"/>
        <w:rPr>
          <w:rFonts w:cs="Tahoma"/>
          <w:u w:val="single"/>
        </w:rPr>
      </w:pPr>
      <w:bookmarkStart w:id="166" w:name="_Toc176421606"/>
      <w:r w:rsidRPr="008C2B9E">
        <w:rPr>
          <w:rFonts w:cs="Tahoma"/>
          <w:u w:val="single"/>
        </w:rPr>
        <w:lastRenderedPageBreak/>
        <w:t>Κατάταξη προσφορών</w:t>
      </w:r>
      <w:bookmarkEnd w:id="166"/>
      <w:r w:rsidRPr="008C2B9E">
        <w:rPr>
          <w:rFonts w:cs="Tahoma"/>
          <w:u w:val="single"/>
        </w:rPr>
        <w:t xml:space="preserve"> </w:t>
      </w:r>
    </w:p>
    <w:p w14:paraId="09722C4D" w14:textId="77777777" w:rsidR="0001217D" w:rsidRPr="008C2B9E" w:rsidRDefault="0001217D" w:rsidP="0001217D">
      <w:pPr>
        <w:rPr>
          <w:lang w:val="el-GR"/>
        </w:rPr>
      </w:pPr>
      <w:r w:rsidRPr="008C2B9E">
        <w:rPr>
          <w:lang w:val="el-GR"/>
        </w:rPr>
        <w:t>Πλέον συμφέρουσα από οικονομική άποψη προσφορά είναι εκείνη που παρουσιάζει το μεγαλύτερο Λ</w:t>
      </w:r>
      <w:r w:rsidR="001F4428" w:rsidRPr="008C2B9E">
        <w:rPr>
          <w:lang w:val="en-US"/>
        </w:rPr>
        <w:t>i</w:t>
      </w:r>
      <w:r w:rsidRPr="008C2B9E">
        <w:rPr>
          <w:lang w:val="el-GR"/>
        </w:rPr>
        <w:t xml:space="preserve"> ο οποίος υπολογίζεται με βάση τον παρακάτω τύπο:</w:t>
      </w:r>
    </w:p>
    <w:p w14:paraId="7C1A2A3C" w14:textId="77777777" w:rsidR="0001217D" w:rsidRPr="008C2B9E" w:rsidRDefault="0001217D" w:rsidP="0001217D">
      <w:pPr>
        <w:jc w:val="center"/>
        <w:rPr>
          <w:lang w:val="nl-NL"/>
        </w:rPr>
      </w:pPr>
      <w:r w:rsidRPr="008C2B9E">
        <w:rPr>
          <w:lang w:val="el-GR"/>
        </w:rPr>
        <w:t>Λ</w:t>
      </w:r>
      <w:r w:rsidRPr="008C2B9E">
        <w:rPr>
          <w:vertAlign w:val="subscript"/>
          <w:lang w:val="nl-NL"/>
        </w:rPr>
        <w:t>i</w:t>
      </w:r>
      <w:r w:rsidRPr="008C2B9E">
        <w:rPr>
          <w:lang w:val="nl-NL"/>
        </w:rPr>
        <w:t xml:space="preserve"> = </w:t>
      </w:r>
      <w:r w:rsidR="000B2EF0" w:rsidRPr="002C3A25">
        <w:rPr>
          <w:lang w:val="en-US"/>
        </w:rPr>
        <w:t>80</w:t>
      </w:r>
      <w:r w:rsidRPr="008C2B9E">
        <w:rPr>
          <w:lang w:val="nl-NL"/>
        </w:rPr>
        <w:t xml:space="preserve"> * ( </w:t>
      </w:r>
      <w:r w:rsidRPr="008C2B9E">
        <w:rPr>
          <w:lang w:val="el-GR"/>
        </w:rPr>
        <w:t>Β</w:t>
      </w:r>
      <w:r w:rsidRPr="008C2B9E">
        <w:rPr>
          <w:vertAlign w:val="subscript"/>
          <w:lang w:val="nl-NL"/>
        </w:rPr>
        <w:t xml:space="preserve">i </w:t>
      </w:r>
      <w:r w:rsidRPr="008C2B9E">
        <w:rPr>
          <w:lang w:val="nl-NL"/>
        </w:rPr>
        <w:t xml:space="preserve">/ </w:t>
      </w:r>
      <w:r w:rsidRPr="008C2B9E">
        <w:rPr>
          <w:lang w:val="el-GR"/>
        </w:rPr>
        <w:t>Β</w:t>
      </w:r>
      <w:r w:rsidRPr="008C2B9E">
        <w:rPr>
          <w:vertAlign w:val="subscript"/>
          <w:lang w:val="nl-NL"/>
        </w:rPr>
        <w:t xml:space="preserve">max </w:t>
      </w:r>
      <w:r w:rsidRPr="008C2B9E">
        <w:rPr>
          <w:lang w:val="nl-NL"/>
        </w:rPr>
        <w:t xml:space="preserve">) + </w:t>
      </w:r>
      <w:r w:rsidR="000B2EF0" w:rsidRPr="002C3A25">
        <w:rPr>
          <w:lang w:val="en-US"/>
        </w:rPr>
        <w:t>20</w:t>
      </w:r>
      <w:r w:rsidRPr="008C2B9E">
        <w:rPr>
          <w:lang w:val="nl-NL"/>
        </w:rPr>
        <w:t xml:space="preserve"> * (K</w:t>
      </w:r>
      <w:r w:rsidRPr="008C2B9E">
        <w:rPr>
          <w:vertAlign w:val="subscript"/>
          <w:lang w:val="nl-NL"/>
        </w:rPr>
        <w:t>min</w:t>
      </w:r>
      <w:r w:rsidRPr="008C2B9E">
        <w:rPr>
          <w:lang w:val="nl-NL"/>
        </w:rPr>
        <w:t>/K</w:t>
      </w:r>
      <w:r w:rsidRPr="008C2B9E">
        <w:rPr>
          <w:vertAlign w:val="subscript"/>
          <w:lang w:val="nl-NL"/>
        </w:rPr>
        <w:t>i</w:t>
      </w:r>
      <w:r w:rsidRPr="008C2B9E">
        <w:rPr>
          <w:lang w:val="nl-NL"/>
        </w:rPr>
        <w:t>)</w:t>
      </w:r>
    </w:p>
    <w:p w14:paraId="12D33CB5" w14:textId="77777777" w:rsidR="0001217D" w:rsidRPr="008C2B9E" w:rsidRDefault="0001217D" w:rsidP="0001217D">
      <w:pPr>
        <w:ind w:left="284"/>
        <w:rPr>
          <w:lang w:val="el-GR"/>
        </w:rPr>
      </w:pPr>
      <w:r w:rsidRPr="008C2B9E">
        <w:rPr>
          <w:lang w:val="el-GR"/>
        </w:rPr>
        <w:t>όπου:</w:t>
      </w:r>
    </w:p>
    <w:p w14:paraId="4CCC9770" w14:textId="77777777" w:rsidR="0001217D" w:rsidRPr="008C2B9E" w:rsidRDefault="0001217D" w:rsidP="0001217D">
      <w:pPr>
        <w:tabs>
          <w:tab w:val="left" w:pos="1080"/>
        </w:tabs>
        <w:ind w:left="284"/>
        <w:rPr>
          <w:lang w:val="el-GR"/>
        </w:rPr>
      </w:pPr>
      <w:r w:rsidRPr="008C2B9E">
        <w:rPr>
          <w:lang w:val="el-GR"/>
        </w:rPr>
        <w:t>Β</w:t>
      </w:r>
      <w:r w:rsidRPr="008C2B9E">
        <w:rPr>
          <w:vertAlign w:val="subscript"/>
        </w:rPr>
        <w:t>max</w:t>
      </w:r>
      <w:r w:rsidRPr="008C2B9E">
        <w:rPr>
          <w:vertAlign w:val="subscript"/>
          <w:lang w:val="el-GR"/>
        </w:rPr>
        <w:t xml:space="preserve"> </w:t>
      </w:r>
      <w:r w:rsidRPr="008C2B9E">
        <w:rPr>
          <w:vertAlign w:val="subscript"/>
          <w:lang w:val="el-GR"/>
        </w:rPr>
        <w:tab/>
      </w:r>
      <w:r w:rsidRPr="008C2B9E">
        <w:rPr>
          <w:lang w:val="el-GR"/>
        </w:rPr>
        <w:t xml:space="preserve">η συνολική βαθμολογία που έλαβε η καλύτερη Τεχνική Προσφορά </w:t>
      </w:r>
    </w:p>
    <w:p w14:paraId="5FDA798E" w14:textId="77777777" w:rsidR="0001217D" w:rsidRPr="008C2B9E" w:rsidRDefault="0001217D" w:rsidP="0001217D">
      <w:pPr>
        <w:tabs>
          <w:tab w:val="left" w:pos="1080"/>
        </w:tabs>
        <w:ind w:left="284"/>
        <w:rPr>
          <w:lang w:val="el-GR"/>
        </w:rPr>
      </w:pPr>
      <w:r w:rsidRPr="008C2B9E">
        <w:rPr>
          <w:lang w:val="el-GR"/>
        </w:rPr>
        <w:t>Β</w:t>
      </w:r>
      <w:r w:rsidRPr="008C2B9E">
        <w:rPr>
          <w:vertAlign w:val="subscript"/>
        </w:rPr>
        <w:t>i</w:t>
      </w:r>
      <w:r w:rsidRPr="008C2B9E">
        <w:rPr>
          <w:vertAlign w:val="subscript"/>
          <w:lang w:val="el-GR"/>
        </w:rPr>
        <w:tab/>
      </w:r>
      <w:r w:rsidRPr="008C2B9E">
        <w:rPr>
          <w:lang w:val="el-GR"/>
        </w:rPr>
        <w:t xml:space="preserve">η συνολική βαθμολογία της Τεχνικής Προσφοράς </w:t>
      </w:r>
      <w:r w:rsidRPr="008C2B9E">
        <w:t>i</w:t>
      </w:r>
    </w:p>
    <w:p w14:paraId="5B761C91" w14:textId="77777777" w:rsidR="0001217D" w:rsidRPr="008C2B9E" w:rsidRDefault="0001217D" w:rsidP="0001217D">
      <w:pPr>
        <w:tabs>
          <w:tab w:val="left" w:pos="1080"/>
        </w:tabs>
        <w:ind w:left="284"/>
        <w:rPr>
          <w:lang w:val="el-GR"/>
        </w:rPr>
      </w:pPr>
      <w:r w:rsidRPr="008C2B9E">
        <w:t>K</w:t>
      </w:r>
      <w:r w:rsidRPr="008C2B9E">
        <w:rPr>
          <w:vertAlign w:val="subscript"/>
        </w:rPr>
        <w:t>min</w:t>
      </w:r>
      <w:r w:rsidRPr="008C2B9E">
        <w:rPr>
          <w:vertAlign w:val="subscript"/>
          <w:lang w:val="el-GR"/>
        </w:rPr>
        <w:t xml:space="preserve"> </w:t>
      </w:r>
      <w:r w:rsidRPr="008C2B9E">
        <w:rPr>
          <w:vertAlign w:val="subscript"/>
          <w:lang w:val="el-GR"/>
        </w:rPr>
        <w:tab/>
      </w:r>
      <w:r w:rsidRPr="008C2B9E">
        <w:rPr>
          <w:lang w:val="el-GR"/>
        </w:rPr>
        <w:t xml:space="preserve">το συνολικό συγκριτικό κόστος της Προσφοράς με τη μικρότερη τιμή </w:t>
      </w:r>
    </w:p>
    <w:p w14:paraId="5D32DAAA" w14:textId="77777777" w:rsidR="0001217D" w:rsidRPr="008C2B9E" w:rsidRDefault="0001217D" w:rsidP="0001217D">
      <w:pPr>
        <w:tabs>
          <w:tab w:val="left" w:pos="1080"/>
        </w:tabs>
        <w:ind w:left="284"/>
        <w:rPr>
          <w:lang w:val="el-GR"/>
        </w:rPr>
      </w:pPr>
      <w:r w:rsidRPr="008C2B9E">
        <w:rPr>
          <w:lang w:val="el-GR"/>
        </w:rPr>
        <w:t>Κ</w:t>
      </w:r>
      <w:r w:rsidRPr="008C2B9E">
        <w:rPr>
          <w:vertAlign w:val="subscript"/>
        </w:rPr>
        <w:t>i</w:t>
      </w:r>
      <w:r w:rsidRPr="008C2B9E">
        <w:rPr>
          <w:vertAlign w:val="subscript"/>
          <w:lang w:val="el-GR"/>
        </w:rPr>
        <w:tab/>
      </w:r>
      <w:r w:rsidRPr="008C2B9E">
        <w:rPr>
          <w:lang w:val="el-GR"/>
        </w:rPr>
        <w:t xml:space="preserve">το συνολικό συγκριτικό κόστος της Προσφοράς </w:t>
      </w:r>
      <w:r w:rsidRPr="008C2B9E">
        <w:t>i</w:t>
      </w:r>
      <w:r w:rsidRPr="008C2B9E">
        <w:rPr>
          <w:lang w:val="el-GR"/>
        </w:rPr>
        <w:t xml:space="preserve"> </w:t>
      </w:r>
    </w:p>
    <w:p w14:paraId="02FB8C7F" w14:textId="77777777" w:rsidR="0001217D" w:rsidRPr="008C2B9E" w:rsidRDefault="0001217D" w:rsidP="0001217D">
      <w:pPr>
        <w:tabs>
          <w:tab w:val="left" w:pos="1080"/>
        </w:tabs>
        <w:ind w:left="284"/>
        <w:rPr>
          <w:lang w:val="el-GR"/>
        </w:rPr>
      </w:pPr>
      <w:r w:rsidRPr="008C2B9E">
        <w:rPr>
          <w:lang w:val="el-GR"/>
        </w:rPr>
        <w:t>Λ</w:t>
      </w:r>
      <w:r w:rsidRPr="008C2B9E">
        <w:rPr>
          <w:vertAlign w:val="subscript"/>
        </w:rPr>
        <w:t>i</w:t>
      </w:r>
      <w:r w:rsidRPr="008C2B9E">
        <w:rPr>
          <w:lang w:val="el-GR"/>
        </w:rPr>
        <w:tab/>
        <w:t>το οποίο στρογγυλοποιείται στα 2 δεκαδικά ψηφία.</w:t>
      </w:r>
    </w:p>
    <w:p w14:paraId="0749845C" w14:textId="77777777" w:rsidR="00C40FB9" w:rsidRPr="008C2B9E" w:rsidRDefault="00C40FB9" w:rsidP="0001217D">
      <w:pPr>
        <w:rPr>
          <w:lang w:val="el-GR"/>
        </w:rPr>
      </w:pPr>
    </w:p>
    <w:p w14:paraId="2A6774F3" w14:textId="77777777" w:rsidR="0001217D" w:rsidRPr="008C2B9E" w:rsidRDefault="0001217D" w:rsidP="00603221">
      <w:pPr>
        <w:pStyle w:val="40"/>
        <w:rPr>
          <w:rFonts w:cs="Tahoma"/>
          <w:szCs w:val="22"/>
          <w:u w:val="single"/>
          <w:lang w:val="el-GR"/>
        </w:rPr>
      </w:pPr>
      <w:bookmarkStart w:id="167" w:name="_Toc9049526"/>
      <w:bookmarkStart w:id="168" w:name="_Toc9050798"/>
      <w:bookmarkStart w:id="169" w:name="_Toc16061711"/>
      <w:bookmarkStart w:id="170" w:name="_Toc25743321"/>
      <w:bookmarkStart w:id="171" w:name="_Toc26592535"/>
      <w:bookmarkStart w:id="172" w:name="_Toc43634791"/>
      <w:bookmarkStart w:id="173" w:name="_Toc44821171"/>
      <w:bookmarkStart w:id="174" w:name="_Toc48552963"/>
      <w:bookmarkStart w:id="175" w:name="_Toc49074409"/>
      <w:bookmarkStart w:id="176" w:name="_Toc286055470"/>
      <w:bookmarkStart w:id="177" w:name="_Toc176421607"/>
      <w:r w:rsidRPr="008C2B9E">
        <w:rPr>
          <w:rFonts w:cs="Tahoma"/>
          <w:szCs w:val="22"/>
          <w:u w:val="single"/>
          <w:lang w:val="el-GR"/>
        </w:rPr>
        <w:t>Διαμόρφωση συγκριτικού κόστους Προσφοράς</w:t>
      </w:r>
      <w:bookmarkEnd w:id="167"/>
      <w:bookmarkEnd w:id="168"/>
      <w:bookmarkEnd w:id="169"/>
      <w:bookmarkEnd w:id="170"/>
      <w:bookmarkEnd w:id="171"/>
      <w:bookmarkEnd w:id="172"/>
      <w:bookmarkEnd w:id="173"/>
      <w:bookmarkEnd w:id="174"/>
      <w:bookmarkEnd w:id="175"/>
      <w:bookmarkEnd w:id="176"/>
      <w:bookmarkEnd w:id="177"/>
    </w:p>
    <w:p w14:paraId="5DFE493C" w14:textId="77777777" w:rsidR="0001217D" w:rsidRPr="008C2B9E" w:rsidRDefault="0001217D" w:rsidP="0001217D">
      <w:pPr>
        <w:rPr>
          <w:lang w:val="el-GR"/>
        </w:rPr>
      </w:pPr>
      <w:r w:rsidRPr="008C2B9E">
        <w:rPr>
          <w:lang w:val="el-GR"/>
        </w:rPr>
        <w:t xml:space="preserve">Το συγκριτικό κόστος Κ κάθε Προσφοράς περιλαμβάνει: </w:t>
      </w:r>
    </w:p>
    <w:p w14:paraId="7F4C71E0" w14:textId="538819A7" w:rsidR="0001217D" w:rsidRPr="008C2B9E" w:rsidRDefault="0001217D" w:rsidP="00F346D7">
      <w:pPr>
        <w:numPr>
          <w:ilvl w:val="0"/>
          <w:numId w:val="10"/>
        </w:numPr>
        <w:suppressAutoHyphens w:val="0"/>
        <w:rPr>
          <w:lang w:val="el-GR"/>
        </w:rPr>
      </w:pPr>
      <w:r w:rsidRPr="008C2B9E">
        <w:rPr>
          <w:lang w:val="el-GR"/>
        </w:rPr>
        <w:t xml:space="preserve">το συνολικό κόστος για το Έργο, χωρίς ΦΠΑ {βλ.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40980023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 xml:space="preserve">ΠΑΡΑΡΤΗΜΑ </w:t>
      </w:r>
      <w:r w:rsidR="003011F0" w:rsidRPr="008C2B9E">
        <w:t>VI</w:t>
      </w:r>
      <w:r w:rsidR="003011F0" w:rsidRPr="003011F0">
        <w:rPr>
          <w:lang w:val="el-GR"/>
        </w:rPr>
        <w:t xml:space="preserve"> – Υπόδειγμα Οικονομικής Προσφοράς</w:t>
      </w:r>
      <w:r w:rsidR="00E77EAA">
        <w:fldChar w:fldCharType="end"/>
      </w:r>
      <w:r w:rsidR="007F03FD" w:rsidRPr="008C2B9E">
        <w:rPr>
          <w:lang w:val="el-GR"/>
        </w:rPr>
        <w:t xml:space="preserve">, πίνακα </w:t>
      </w:r>
      <w:r w:rsidR="00E77EAA">
        <w:fldChar w:fldCharType="begin"/>
      </w:r>
      <w:r w:rsidR="00E77EAA">
        <w:instrText xml:space="preserve"> REF _Ref52978018 \n \h  \* MERGEFORMAT </w:instrText>
      </w:r>
      <w:r w:rsidR="00E77EAA">
        <w:fldChar w:fldCharType="separate"/>
      </w:r>
      <w:r w:rsidR="003011F0">
        <w:t>5</w:t>
      </w:r>
      <w:r w:rsidR="00E77EAA">
        <w:fldChar w:fldCharType="end"/>
      </w:r>
      <w:r w:rsidR="00EA382B" w:rsidRPr="008C2B9E">
        <w:rPr>
          <w:lang w:val="el-GR"/>
        </w:rPr>
        <w:t>}</w:t>
      </w:r>
    </w:p>
    <w:p w14:paraId="32B99643" w14:textId="151A53A8" w:rsidR="0001217D" w:rsidRPr="008C2B9E" w:rsidRDefault="0001217D" w:rsidP="00F346D7">
      <w:pPr>
        <w:numPr>
          <w:ilvl w:val="0"/>
          <w:numId w:val="10"/>
        </w:numPr>
        <w:suppressAutoHyphens w:val="0"/>
        <w:rPr>
          <w:lang w:val="el-GR"/>
        </w:rPr>
      </w:pPr>
      <w:r w:rsidRPr="008C2B9E">
        <w:rPr>
          <w:lang w:val="el-GR"/>
        </w:rPr>
        <w:t>το κόστος συντήρησης του 1</w:t>
      </w:r>
      <w:r w:rsidRPr="008C2B9E">
        <w:rPr>
          <w:vertAlign w:val="superscript"/>
          <w:lang w:val="el-GR"/>
        </w:rPr>
        <w:t>ου</w:t>
      </w:r>
      <w:r w:rsidRPr="008C2B9E">
        <w:rPr>
          <w:lang w:val="el-GR"/>
        </w:rPr>
        <w:t xml:space="preserve"> έτους {</w:t>
      </w:r>
      <w:r w:rsidRPr="008C2B9E">
        <w:rPr>
          <w:b/>
          <w:u w:val="single"/>
          <w:lang w:val="el-GR"/>
        </w:rPr>
        <w:t>βλ. διευκρίνιση</w:t>
      </w:r>
      <w:r w:rsidRPr="008C2B9E">
        <w:rPr>
          <w:lang w:val="el-GR"/>
        </w:rPr>
        <w:t>} μετά την προσφερόμενη εγγύηση, χωρίς ΦΠΑ {βλ.</w:t>
      </w:r>
      <w:r w:rsidR="00694974" w:rsidRPr="008C2B9E">
        <w:rPr>
          <w:lang w:val="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40980058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 xml:space="preserve">ΠΑΡΑΡΤΗΜΑ </w:t>
      </w:r>
      <w:r w:rsidR="003011F0" w:rsidRPr="008C2B9E">
        <w:t>VI</w:t>
      </w:r>
      <w:r w:rsidR="003011F0" w:rsidRPr="003011F0">
        <w:rPr>
          <w:lang w:val="el-GR"/>
        </w:rPr>
        <w:t xml:space="preserve"> – Υπόδειγμα Οικονομικής Προσφοράς</w:t>
      </w:r>
      <w:r w:rsidR="00E77EAA">
        <w:fldChar w:fldCharType="end"/>
      </w:r>
      <w:r w:rsidR="007F03FD" w:rsidRPr="008C2B9E">
        <w:rPr>
          <w:lang w:val="el-GR"/>
        </w:rPr>
        <w:t xml:space="preserve">, πίνακα </w:t>
      </w:r>
      <w:r w:rsidR="00E77EAA">
        <w:fldChar w:fldCharType="begin"/>
      </w:r>
      <w:r w:rsidR="00E77EAA">
        <w:instrText xml:space="preserve"> REF _Ref46148857 \n \h  \* MERGEFORMAT </w:instrText>
      </w:r>
      <w:r w:rsidR="00E77EAA">
        <w:fldChar w:fldCharType="separate"/>
      </w:r>
      <w:r w:rsidR="003011F0">
        <w:t>6</w:t>
      </w:r>
      <w:r w:rsidR="00E77EAA">
        <w:fldChar w:fldCharType="end"/>
      </w:r>
      <w:r w:rsidRPr="008C2B9E">
        <w:rPr>
          <w:lang w:val="el-GR"/>
        </w:rPr>
        <w:t>}</w:t>
      </w:r>
      <w:r w:rsidR="00EA382B" w:rsidRPr="008C2B9E">
        <w:rPr>
          <w:lang w:val="el-GR"/>
        </w:rPr>
        <w:t>,</w:t>
      </w:r>
    </w:p>
    <w:p w14:paraId="14C653CC" w14:textId="77777777" w:rsidR="0001217D" w:rsidRPr="008C2B9E" w:rsidRDefault="0001217D" w:rsidP="0001217D">
      <w:pPr>
        <w:ind w:left="60"/>
        <w:rPr>
          <w:lang w:val="el-GR"/>
        </w:rPr>
      </w:pPr>
      <w:r w:rsidRPr="008C2B9E">
        <w:rPr>
          <w:lang w:val="el-GR"/>
        </w:rPr>
        <w:t xml:space="preserve">όπως προκύπτει από τους Πίνακες Οικονομικής Προσφοράς του υποψηφίου </w:t>
      </w:r>
      <w:r w:rsidR="007F03FD" w:rsidRPr="008C2B9E">
        <w:rPr>
          <w:lang w:val="el-GR"/>
        </w:rPr>
        <w:t xml:space="preserve">Οικονομικού Φορέα </w:t>
      </w:r>
      <w:r w:rsidRPr="008C2B9E">
        <w:rPr>
          <w:lang w:val="el-GR"/>
        </w:rPr>
        <w:t xml:space="preserve">. </w:t>
      </w:r>
    </w:p>
    <w:p w14:paraId="17896937" w14:textId="77777777" w:rsidR="007F03FD" w:rsidRPr="008C2B9E" w:rsidRDefault="007F03FD" w:rsidP="007F03FD">
      <w:pPr>
        <w:rPr>
          <w:b/>
          <w:bCs/>
          <w:u w:val="single"/>
        </w:rPr>
      </w:pPr>
      <w:r w:rsidRPr="008C2B9E">
        <w:rPr>
          <w:b/>
          <w:bCs/>
          <w:u w:val="single"/>
        </w:rPr>
        <w:t xml:space="preserve">Διευκρινήσεις: </w:t>
      </w:r>
    </w:p>
    <w:p w14:paraId="0D962DFD" w14:textId="77777777" w:rsidR="007F03FD" w:rsidRPr="008C2B9E" w:rsidRDefault="007F03FD" w:rsidP="00F346D7">
      <w:pPr>
        <w:numPr>
          <w:ilvl w:val="0"/>
          <w:numId w:val="11"/>
        </w:numPr>
        <w:suppressAutoHyphens w:val="0"/>
        <w:rPr>
          <w:lang w:val="el-GR"/>
        </w:rPr>
      </w:pPr>
      <w:r w:rsidRPr="008C2B9E">
        <w:rPr>
          <w:lang w:val="el-GR"/>
        </w:rPr>
        <w:t>το κόστος συντήρησης</w:t>
      </w:r>
      <w:r w:rsidRPr="008C2B9E">
        <w:rPr>
          <w:b/>
          <w:lang w:val="el-GR"/>
        </w:rPr>
        <w:t xml:space="preserve"> περιλαμβάνεται στον προϋπολογισμό του Έργου ως δικαίωμα προαίρεσης.</w:t>
      </w:r>
    </w:p>
    <w:p w14:paraId="556EEF91" w14:textId="77777777" w:rsidR="007F03FD" w:rsidRPr="008C2B9E" w:rsidRDefault="007F03FD" w:rsidP="00F346D7">
      <w:pPr>
        <w:numPr>
          <w:ilvl w:val="0"/>
          <w:numId w:val="11"/>
        </w:numPr>
        <w:suppressAutoHyphens w:val="0"/>
        <w:rPr>
          <w:lang w:val="el-GR"/>
        </w:rPr>
      </w:pPr>
      <w:r w:rsidRPr="008C2B9E">
        <w:rPr>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1BE97168" w14:textId="77777777" w:rsidR="00A57FE4" w:rsidRPr="008C2B9E" w:rsidRDefault="00A57FE4">
      <w:pPr>
        <w:rPr>
          <w:iCs/>
          <w:lang w:val="el-GR"/>
        </w:rPr>
      </w:pPr>
    </w:p>
    <w:p w14:paraId="65B0738D" w14:textId="77777777" w:rsidR="004629AE" w:rsidRPr="008C2B9E" w:rsidRDefault="004629AE">
      <w:pPr>
        <w:rPr>
          <w:lang w:val="el-GR"/>
        </w:rPr>
      </w:pPr>
    </w:p>
    <w:p w14:paraId="3D4DE115" w14:textId="77777777" w:rsidR="008338F0" w:rsidRPr="008C2B9E" w:rsidRDefault="003355E7" w:rsidP="00507325">
      <w:pPr>
        <w:pStyle w:val="22"/>
        <w:rPr>
          <w:rFonts w:cs="Tahoma"/>
        </w:rPr>
      </w:pPr>
      <w:r w:rsidRPr="008C2B9E">
        <w:rPr>
          <w:rFonts w:cs="Tahoma"/>
        </w:rPr>
        <w:tab/>
      </w:r>
      <w:bookmarkStart w:id="178" w:name="_Toc176421608"/>
      <w:r w:rsidRPr="008C2B9E">
        <w:rPr>
          <w:rFonts w:cs="Tahoma"/>
        </w:rPr>
        <w:t>Κατάρτιση - Περιεχόμενο Προσφορών</w:t>
      </w:r>
      <w:bookmarkEnd w:id="178"/>
    </w:p>
    <w:p w14:paraId="6FC0BBF1" w14:textId="77777777" w:rsidR="008338F0" w:rsidRPr="008C2B9E" w:rsidRDefault="003355E7" w:rsidP="00DD1A24">
      <w:pPr>
        <w:pStyle w:val="30"/>
        <w:rPr>
          <w:rFonts w:cs="Tahoma"/>
        </w:rPr>
      </w:pPr>
      <w:bookmarkStart w:id="179" w:name="_Ref496542253"/>
      <w:bookmarkStart w:id="180" w:name="_Toc176421609"/>
      <w:r w:rsidRPr="008C2B9E">
        <w:rPr>
          <w:rFonts w:cs="Tahoma"/>
        </w:rPr>
        <w:t>Γενικοί όροι υποβολής προσφορών</w:t>
      </w:r>
      <w:bookmarkEnd w:id="179"/>
      <w:bookmarkEnd w:id="180"/>
    </w:p>
    <w:p w14:paraId="4FF6FA2C" w14:textId="77777777" w:rsidR="008338F0" w:rsidRPr="008C2B9E" w:rsidRDefault="003355E7">
      <w:pPr>
        <w:rPr>
          <w:lang w:val="el-GR"/>
        </w:rPr>
      </w:pPr>
      <w:r w:rsidRPr="008C2B9E">
        <w:rPr>
          <w:lang w:val="el-GR"/>
        </w:rPr>
        <w:t xml:space="preserve">Οι προσφορές υποβάλλονται με βάση τις απαιτήσεις της </w:t>
      </w:r>
      <w:r w:rsidR="00893B0F" w:rsidRPr="008C2B9E">
        <w:rPr>
          <w:lang w:val="el-GR"/>
        </w:rPr>
        <w:t xml:space="preserve">παρούσας </w:t>
      </w:r>
      <w:r w:rsidRPr="008C2B9E">
        <w:rPr>
          <w:lang w:val="el-GR"/>
        </w:rPr>
        <w:t>Διακήρυξης, για</w:t>
      </w:r>
      <w:r w:rsidR="00E1337D" w:rsidRPr="008C2B9E">
        <w:rPr>
          <w:lang w:val="el-GR"/>
        </w:rPr>
        <w:t xml:space="preserve"> </w:t>
      </w:r>
      <w:r w:rsidRPr="008C2B9E">
        <w:rPr>
          <w:lang w:val="el-GR"/>
        </w:rPr>
        <w:t xml:space="preserve">όλες τις περιγραφόμενες υπηρεσίες. </w:t>
      </w:r>
    </w:p>
    <w:p w14:paraId="50E839EF" w14:textId="77777777" w:rsidR="008338F0" w:rsidRPr="008C2B9E" w:rsidRDefault="003355E7">
      <w:pPr>
        <w:rPr>
          <w:i/>
          <w:iCs/>
          <w:color w:val="5B9BD5"/>
          <w:lang w:val="el-GR"/>
        </w:rPr>
      </w:pPr>
      <w:r w:rsidRPr="008C2B9E">
        <w:rPr>
          <w:lang w:val="el-GR"/>
        </w:rPr>
        <w:t xml:space="preserve">Δεν επιτρέπονται εναλλακτικές προσφορές </w:t>
      </w:r>
      <w:r w:rsidR="00893B0F" w:rsidRPr="008C2B9E">
        <w:rPr>
          <w:i/>
          <w:iCs/>
          <w:color w:val="5B9BD5"/>
          <w:lang w:val="el-GR"/>
        </w:rPr>
        <w:t>.</w:t>
      </w:r>
    </w:p>
    <w:p w14:paraId="373CD2DE" w14:textId="11BAFD80" w:rsidR="00203A30" w:rsidRDefault="002B2F6A" w:rsidP="002B2F6A">
      <w:pPr>
        <w:rPr>
          <w:color w:val="000000"/>
          <w:lang w:val="el-GR" w:eastAsia="el-GR"/>
        </w:rPr>
      </w:pPr>
      <w:r w:rsidRPr="008C2B9E">
        <w:rPr>
          <w:color w:val="000000"/>
          <w:lang w:val="el-GR" w:eastAsia="el-GR"/>
        </w:rPr>
        <w:t xml:space="preserve">Η ένωση οικονομικών φορέων υποβάλλει κοινή προσφορά, η οποία υπογράφεται υποχρεωτικά </w:t>
      </w:r>
      <w:r w:rsidRPr="008C2B9E">
        <w:rPr>
          <w:lang w:val="el-GR"/>
        </w:rPr>
        <w:t xml:space="preserve">ηλεκτρονικά </w:t>
      </w:r>
      <w:r w:rsidRPr="008C2B9E">
        <w:rPr>
          <w:color w:val="000000"/>
          <w:lang w:val="el-GR" w:eastAsia="el-GR"/>
        </w:rPr>
        <w:t xml:space="preserve">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w:t>
      </w:r>
      <w:r w:rsidRPr="008C2B9E">
        <w:rPr>
          <w:color w:val="000000"/>
          <w:lang w:val="el-GR" w:eastAsia="el-GR"/>
        </w:rPr>
        <w:lastRenderedPageBreak/>
        <w:t>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Pr="008C2B9E">
        <w:rPr>
          <w:rStyle w:val="WW-FootnoteReference7"/>
          <w:color w:val="000000"/>
          <w:lang w:val="el-GR" w:eastAsia="el-GR"/>
        </w:rPr>
        <w:footnoteReference w:id="10"/>
      </w:r>
      <w:r w:rsidRPr="008C2B9E">
        <w:rPr>
          <w:color w:val="000000"/>
          <w:lang w:val="el-GR" w:eastAsia="el-GR"/>
        </w:rPr>
        <w:t>.</w:t>
      </w:r>
    </w:p>
    <w:p w14:paraId="6830B4AB" w14:textId="77777777" w:rsidR="00C90040" w:rsidRPr="008349C5" w:rsidRDefault="00C90040" w:rsidP="00C90040">
      <w:pPr>
        <w:rPr>
          <w:lang w:val="el-GR"/>
        </w:rPr>
      </w:pPr>
      <w:r w:rsidRPr="00BA539F">
        <w:rPr>
          <w:lang w:val="el-GR"/>
        </w:rPr>
        <w:t xml:space="preserve">Η εν λόγω δήλωση περιλαμβάνεται </w:t>
      </w:r>
      <w:r>
        <w:rPr>
          <w:lang w:val="el-GR"/>
        </w:rPr>
        <w:t xml:space="preserve">καταρχήν </w:t>
      </w:r>
      <w:r w:rsidRPr="00BA539F">
        <w:rPr>
          <w:lang w:val="el-GR"/>
        </w:rPr>
        <w:t xml:space="preserve">στο ΕΕΕΣ (Μέρος ΙΙ. Ενότητα Α) </w:t>
      </w:r>
      <w:r>
        <w:rPr>
          <w:lang w:val="el-GR"/>
        </w:rPr>
        <w:t xml:space="preserve">που μπορεί να διευκρινίζεται </w:t>
      </w:r>
      <w:r w:rsidRPr="00BA539F">
        <w:rPr>
          <w:lang w:val="el-GR"/>
        </w:rPr>
        <w:t>στη συνοδευτική αυτού υπεύθυνη δήλωση που δύνα</w:t>
      </w:r>
      <w:r>
        <w:rPr>
          <w:lang w:val="el-GR"/>
        </w:rPr>
        <w:t>ν</w:t>
      </w:r>
      <w:r w:rsidRPr="00BA539F">
        <w:rPr>
          <w:lang w:val="el-GR"/>
        </w:rPr>
        <w:t>ται να υποβάλλουν τα μέλη της ένωσης</w:t>
      </w:r>
      <w:r>
        <w:rPr>
          <w:lang w:val="el-GR"/>
        </w:rPr>
        <w:t xml:space="preserve"> και η </w:t>
      </w:r>
      <w:r w:rsidRPr="00A500EC">
        <w:rPr>
          <w:lang w:val="el-GR"/>
        </w:rPr>
        <w:t xml:space="preserve">εξουσιοδότηση χορηγείται </w:t>
      </w:r>
      <w:r>
        <w:rPr>
          <w:lang w:val="el-GR"/>
        </w:rPr>
        <w:t>με πρόσφορο έγγραφο</w:t>
      </w:r>
      <w:r w:rsidRPr="00A500EC">
        <w:rPr>
          <w:lang w:val="el-GR"/>
        </w:rPr>
        <w:t xml:space="preserve"> παροχής πληρεξουσιότητας, (ιδιωτικό συμφωνητικό σύστασης ένωσης οικονομικών φορέων/ ορισμού κοινού εκπροσώπου τους, ή αντίστοιχα πρακτικά των διοικητικών συμβουλίων των μελών της ένωσης), το οποίο (έγγραφο) </w:t>
      </w:r>
      <w:r>
        <w:rPr>
          <w:lang w:val="el-GR"/>
        </w:rPr>
        <w:t xml:space="preserve">πρέπει </w:t>
      </w:r>
      <w:r w:rsidRPr="00A500EC">
        <w:rPr>
          <w:lang w:val="el-GR"/>
        </w:rPr>
        <w:t>να υποβάλλεται με την προσφορά</w:t>
      </w:r>
      <w:r w:rsidRPr="008349C5">
        <w:rPr>
          <w:rStyle w:val="ab"/>
        </w:rPr>
        <w:footnoteReference w:id="11"/>
      </w:r>
      <w:r w:rsidRPr="008349C5">
        <w:rPr>
          <w:lang w:val="el-GR"/>
        </w:rPr>
        <w:t>.</w:t>
      </w:r>
    </w:p>
    <w:p w14:paraId="2F8FEB39" w14:textId="77777777" w:rsidR="00C90040" w:rsidRDefault="00C90040" w:rsidP="00C90040">
      <w:pPr>
        <w:rPr>
          <w:lang w:val="el-GR"/>
        </w:rPr>
      </w:pPr>
      <w:r>
        <w:rPr>
          <w:lang w:val="el-GR"/>
        </w:rPr>
        <w:t>Ο, σύμφωνα με τα παραπάνω,</w:t>
      </w:r>
      <w:r w:rsidRPr="002C0076">
        <w:rPr>
          <w:lang w:val="el-GR"/>
        </w:rPr>
        <w:t xml:space="preserve">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w:t>
      </w:r>
      <w:r>
        <w:rPr>
          <w:lang w:val="el-GR"/>
        </w:rPr>
        <w:t xml:space="preserve"> του άρθρου 3.4 της παρούσας</w:t>
      </w:r>
      <w:r w:rsidRPr="002C0076">
        <w:rPr>
          <w:lang w:val="el-GR"/>
        </w:rPr>
        <w:t xml:space="preserve">, εκπροσωπώντας όλα τα μέλη της ένωσης </w:t>
      </w:r>
      <w:r w:rsidRPr="00E62702">
        <w:rPr>
          <w:vertAlign w:val="superscript"/>
          <w:lang w:val="el-GR"/>
        </w:rPr>
        <w:footnoteReference w:id="12"/>
      </w:r>
      <w:r w:rsidRPr="00E62702">
        <w:rPr>
          <w:lang w:val="el-GR"/>
        </w:rPr>
        <w:t>.</w:t>
      </w:r>
      <w:hyperlink r:id="rId24" w:history="1"/>
      <w:hyperlink r:id="rId25" w:history="1"/>
    </w:p>
    <w:p w14:paraId="2AF6ACC6" w14:textId="65B18EED" w:rsidR="00C90040" w:rsidRPr="008D2309" w:rsidRDefault="003011F0" w:rsidP="00C90040">
      <w:pPr>
        <w:rPr>
          <w:color w:val="000000"/>
          <w:lang w:val="el-GR" w:eastAsia="el-GR"/>
        </w:rPr>
      </w:pPr>
      <w:hyperlink r:id="rId26" w:history="1"/>
      <w:hyperlink r:id="rId27" w:history="1"/>
      <w:r w:rsidR="00C90040" w:rsidRPr="00D60B9F">
        <w:rPr>
          <w:color w:val="000000"/>
          <w:lang w:val="el-GR" w:eastAsia="el-GR"/>
        </w:rPr>
        <w:t>Ο οικονομικός φορέας δύναται να αποσύρει την προσφορά του και να την υποβάλ</w:t>
      </w:r>
      <w:r w:rsidR="00C90040">
        <w:rPr>
          <w:color w:val="000000"/>
          <w:lang w:val="el-GR" w:eastAsia="el-GR"/>
        </w:rPr>
        <w:t>λ</w:t>
      </w:r>
      <w:r w:rsidR="00C90040" w:rsidRPr="00D60B9F">
        <w:rPr>
          <w:color w:val="000000"/>
          <w:lang w:val="el-GR" w:eastAsia="el-GR"/>
        </w:rPr>
        <w:t>ει εκ νέου έως την κατά περίπτωση καταληκτική ημερομηνία υποβολής προσφορών</w:t>
      </w:r>
      <w:r w:rsidR="00C90040">
        <w:rPr>
          <w:color w:val="000000"/>
          <w:lang w:val="el-GR" w:eastAsia="el-GR"/>
        </w:rPr>
        <w:t xml:space="preserve">, χωρίς να </w:t>
      </w:r>
      <w:r w:rsidR="00C90040" w:rsidRPr="00D60B9F">
        <w:rPr>
          <w:color w:val="000000"/>
          <w:lang w:val="el-GR" w:eastAsia="el-GR"/>
        </w:rPr>
        <w:t xml:space="preserve">απαιτούνται ενέργειες, όπως σχετικό αίτημα του, μέσω της </w:t>
      </w:r>
      <w:r w:rsidR="00C90040" w:rsidRPr="00CB7A20">
        <w:rPr>
          <w:rFonts w:cs="Helvetica"/>
          <w:color w:val="000000"/>
          <w:lang w:val="el-GR" w:eastAsia="el-GR"/>
        </w:rPr>
        <w:t>λειτουργικότητας «Επικοινωνία» του ΕΣΗΔΗΣ</w:t>
      </w:r>
      <w:r w:rsidR="00C90040" w:rsidRPr="00CB7A20">
        <w:rPr>
          <w:rStyle w:val="ab"/>
          <w:rFonts w:cs="Helvetica"/>
          <w:color w:val="000000"/>
          <w:lang w:val="el-GR" w:eastAsia="el-GR"/>
        </w:rPr>
        <w:footnoteReference w:id="13"/>
      </w:r>
      <w:r w:rsidR="00C90040">
        <w:rPr>
          <w:rFonts w:cs="Helvetica"/>
          <w:color w:val="000000"/>
          <w:lang w:val="el-GR" w:eastAsia="el-GR"/>
        </w:rPr>
        <w:t xml:space="preserve"> </w:t>
      </w:r>
      <w:r w:rsidR="00C90040" w:rsidRPr="00D60B9F">
        <w:rPr>
          <w:color w:val="000000"/>
          <w:lang w:val="el-GR" w:eastAsia="el-GR"/>
        </w:rPr>
        <w:t xml:space="preserve">προς την Αναθέτουσα Αρχή, καθώς και σχετικές ενέργειες απόσυρσης («αποκλεισμού») της προσφοράς από χρήστη της </w:t>
      </w:r>
      <w:r w:rsidR="00C90040">
        <w:rPr>
          <w:color w:val="000000"/>
          <w:lang w:val="el-GR" w:eastAsia="el-GR"/>
        </w:rPr>
        <w:t>Α</w:t>
      </w:r>
      <w:r w:rsidR="00C90040" w:rsidRPr="00D60B9F">
        <w:rPr>
          <w:color w:val="000000"/>
          <w:lang w:val="el-GR" w:eastAsia="el-GR"/>
        </w:rPr>
        <w:t xml:space="preserve">ναθέτουσας </w:t>
      </w:r>
      <w:r w:rsidR="00C90040">
        <w:rPr>
          <w:color w:val="000000"/>
          <w:lang w:val="el-GR" w:eastAsia="el-GR"/>
        </w:rPr>
        <w:t>Α</w:t>
      </w:r>
      <w:r w:rsidR="00C90040" w:rsidRPr="00D60B9F">
        <w:rPr>
          <w:color w:val="000000"/>
          <w:lang w:val="el-GR" w:eastAsia="el-GR"/>
        </w:rPr>
        <w:t>ρχής.</w:t>
      </w:r>
    </w:p>
    <w:p w14:paraId="77430C07" w14:textId="77777777" w:rsidR="002B2F6A" w:rsidRPr="008C2B9E" w:rsidRDefault="002B2F6A" w:rsidP="002B2F6A">
      <w:pPr>
        <w:rPr>
          <w:color w:val="000000"/>
          <w:lang w:val="el-GR" w:eastAsia="el-GR"/>
        </w:rPr>
      </w:pPr>
    </w:p>
    <w:p w14:paraId="6231661F" w14:textId="77777777" w:rsidR="008338F0" w:rsidRPr="008C2B9E" w:rsidRDefault="003355E7" w:rsidP="00DD1A24">
      <w:pPr>
        <w:pStyle w:val="30"/>
        <w:rPr>
          <w:rFonts w:cs="Tahoma"/>
        </w:rPr>
      </w:pPr>
      <w:bookmarkStart w:id="181" w:name="_Toc74566860"/>
      <w:bookmarkStart w:id="182" w:name="_Ref496542299"/>
      <w:bookmarkStart w:id="183" w:name="_Toc176421610"/>
      <w:bookmarkEnd w:id="181"/>
      <w:r w:rsidRPr="008C2B9E">
        <w:rPr>
          <w:rFonts w:cs="Tahoma"/>
        </w:rPr>
        <w:t>Χρόνος και Τρόπος υποβολής προσφορών</w:t>
      </w:r>
      <w:bookmarkEnd w:id="182"/>
      <w:bookmarkEnd w:id="183"/>
      <w:r w:rsidRPr="008C2B9E">
        <w:rPr>
          <w:rFonts w:cs="Tahoma"/>
        </w:rPr>
        <w:t xml:space="preserve"> </w:t>
      </w:r>
    </w:p>
    <w:p w14:paraId="1C279D96" w14:textId="77777777" w:rsidR="008338F0" w:rsidRPr="008C2B9E" w:rsidRDefault="003355E7">
      <w:pPr>
        <w:rPr>
          <w:b/>
          <w:i/>
          <w:iCs/>
          <w:color w:val="5B9BD5"/>
          <w:lang w:val="el-GR"/>
        </w:rPr>
      </w:pPr>
      <w:r w:rsidRPr="008C2B9E">
        <w:rPr>
          <w:lang w:val="el-GR"/>
        </w:rPr>
        <w:t xml:space="preserve">Χρόνος και τρόπος υποβολής Προσφορών </w:t>
      </w:r>
    </w:p>
    <w:p w14:paraId="36D553AB" w14:textId="77777777" w:rsidR="00FA0D4A" w:rsidRPr="008C2B9E" w:rsidRDefault="00FA0D4A" w:rsidP="00821852">
      <w:pPr>
        <w:pStyle w:val="40"/>
        <w:ind w:left="0" w:firstLine="0"/>
        <w:rPr>
          <w:rFonts w:cs="Tahoma"/>
          <w:bCs w:val="0"/>
          <w:lang w:val="el-GR"/>
        </w:rPr>
      </w:pPr>
      <w:bookmarkStart w:id="184" w:name="_Toc74566862"/>
      <w:bookmarkStart w:id="185" w:name="_Toc176421611"/>
      <w:bookmarkStart w:id="186" w:name="_Toc87534603"/>
      <w:bookmarkStart w:id="187" w:name="_Toc88037356"/>
      <w:bookmarkStart w:id="188" w:name="_Toc88038422"/>
      <w:bookmarkStart w:id="189" w:name="_Toc88489811"/>
      <w:bookmarkStart w:id="190" w:name="_Toc88651270"/>
      <w:bookmarkStart w:id="191" w:name="_Toc88652497"/>
      <w:bookmarkStart w:id="192" w:name="_Toc89094933"/>
      <w:bookmarkEnd w:id="184"/>
      <w:bookmarkEnd w:id="185"/>
    </w:p>
    <w:p w14:paraId="30F7883C" w14:textId="073CBF12" w:rsidR="004B759E" w:rsidRPr="008C2B9E" w:rsidRDefault="00893B0F" w:rsidP="00FA0D4A">
      <w:pPr>
        <w:rPr>
          <w:b/>
          <w:bCs/>
          <w:lang w:val="el-GR"/>
        </w:rPr>
      </w:pPr>
      <w:r w:rsidRPr="008C2B9E">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8C2B9E">
        <w:rPr>
          <w:lang w:val="el-GR"/>
        </w:rPr>
        <w:t xml:space="preserve"> </w:t>
      </w:r>
      <w:r w:rsidRPr="008C2B9E">
        <w:rPr>
          <w:lang w:val="el-GR"/>
        </w:rPr>
        <w:t>(</w:t>
      </w:r>
      <w:r w:rsidR="00F41119" w:rsidRPr="008C2B9E">
        <w:rPr>
          <w:lang w:val="el-GR"/>
        </w:rPr>
        <w:t xml:space="preserve">άρθρο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40979373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1.5</w:t>
      </w:r>
      <w:r w:rsidR="00E77EAA">
        <w:fldChar w:fldCharType="end"/>
      </w:r>
      <w:r w:rsidRPr="008C2B9E">
        <w:rPr>
          <w:lang w:val="el-GR"/>
        </w:rPr>
        <w:t xml:space="preserve">), στην </w:t>
      </w:r>
      <w:r w:rsidRPr="008C2B9E">
        <w:rPr>
          <w:color w:val="000000"/>
          <w:lang w:val="el-GR"/>
        </w:rPr>
        <w:t>Ελληνική</w:t>
      </w:r>
      <w:r w:rsidRPr="008C2B9E">
        <w:rPr>
          <w:lang w:val="el-GR"/>
        </w:rPr>
        <w:t xml:space="preserve"> Γλώσσα, σε ηλεκτρονικό φάκελο, σύμφωνα με τα αναφερόμενα στο ν.4412/2016 , </w:t>
      </w:r>
      <w:r w:rsidR="004B759E" w:rsidRPr="008C2B9E">
        <w:rPr>
          <w:lang w:val="el-GR"/>
        </w:rPr>
        <w:t>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186"/>
      <w:bookmarkEnd w:id="187"/>
      <w:bookmarkEnd w:id="188"/>
      <w:bookmarkEnd w:id="189"/>
      <w:bookmarkEnd w:id="190"/>
      <w:bookmarkEnd w:id="191"/>
      <w:bookmarkEnd w:id="192"/>
    </w:p>
    <w:p w14:paraId="233239B8" w14:textId="77777777" w:rsidR="004B759E" w:rsidRPr="008C2B9E" w:rsidRDefault="004B759E" w:rsidP="004B759E">
      <w:pPr>
        <w:rPr>
          <w:b/>
          <w:bCs/>
          <w:lang w:val="el-GR"/>
        </w:rPr>
      </w:pPr>
      <w:r w:rsidRPr="008C2B9E">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58DD0C1A" w14:textId="77777777" w:rsidR="00367AD5" w:rsidRPr="008C2B9E" w:rsidRDefault="00367AD5" w:rsidP="00E46C13">
      <w:pPr>
        <w:suppressAutoHyphens w:val="0"/>
        <w:autoSpaceDE w:val="0"/>
        <w:spacing w:after="0"/>
        <w:rPr>
          <w:color w:val="000000"/>
          <w:lang w:val="el-GR"/>
        </w:rPr>
      </w:pPr>
    </w:p>
    <w:p w14:paraId="33262D7E" w14:textId="77777777" w:rsidR="00FA0D4A" w:rsidRPr="008C2B9E" w:rsidRDefault="00FA0D4A" w:rsidP="00821852">
      <w:pPr>
        <w:pStyle w:val="40"/>
        <w:ind w:left="0" w:firstLine="0"/>
        <w:rPr>
          <w:rFonts w:cs="Tahoma"/>
          <w:lang w:val="el-GR"/>
        </w:rPr>
      </w:pPr>
      <w:bookmarkStart w:id="193" w:name="_Toc176421612"/>
      <w:bookmarkStart w:id="194" w:name="_Toc87534604"/>
      <w:bookmarkStart w:id="195" w:name="_Toc88037357"/>
      <w:bookmarkStart w:id="196" w:name="_Toc88038423"/>
      <w:bookmarkStart w:id="197" w:name="_Toc88489812"/>
      <w:bookmarkStart w:id="198" w:name="_Toc88651271"/>
      <w:bookmarkStart w:id="199" w:name="_Toc88652498"/>
      <w:bookmarkStart w:id="200" w:name="_Toc89094934"/>
      <w:bookmarkEnd w:id="193"/>
    </w:p>
    <w:p w14:paraId="5AAC11C4" w14:textId="77777777" w:rsidR="004B759E" w:rsidRPr="008C2B9E" w:rsidRDefault="00893B0F" w:rsidP="00FA0D4A">
      <w:pPr>
        <w:rPr>
          <w:lang w:val="el-GR"/>
        </w:rPr>
      </w:pPr>
      <w:r w:rsidRPr="008C2B9E">
        <w:rPr>
          <w:lang w:val="el-GR"/>
        </w:rPr>
        <w:t xml:space="preserve">Ο χρόνος υποβολής της προσφοράς </w:t>
      </w:r>
      <w:r w:rsidR="004B759E" w:rsidRPr="008C2B9E">
        <w:rPr>
          <w:lang w:val="el-GR"/>
        </w:rPr>
        <w:t>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bookmarkEnd w:id="194"/>
      <w:bookmarkEnd w:id="195"/>
      <w:bookmarkEnd w:id="196"/>
      <w:bookmarkEnd w:id="197"/>
      <w:bookmarkEnd w:id="198"/>
      <w:bookmarkEnd w:id="199"/>
      <w:bookmarkEnd w:id="200"/>
    </w:p>
    <w:p w14:paraId="163261A0" w14:textId="77777777" w:rsidR="004B759E" w:rsidRPr="008C2B9E" w:rsidRDefault="004B759E" w:rsidP="004B759E">
      <w:pPr>
        <w:spacing w:after="0"/>
        <w:rPr>
          <w:lang w:val="el-GR"/>
        </w:rPr>
      </w:pPr>
      <w:r w:rsidRPr="008C2B9E">
        <w:rPr>
          <w:lang w:val="el-GR"/>
        </w:rPr>
        <w:t xml:space="preserve">Μετά την παρέλευση της καταληκτικής ημερομηνίας και ώρας, δεν υπάρχει η δυνατότητα υποβολής προσφοράς στο ΕΣΗΔΗΣ. </w:t>
      </w:r>
      <w:r w:rsidRPr="008C2B9E">
        <w:rPr>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015C55DB" w14:textId="77777777" w:rsidR="00FA0D4A" w:rsidRPr="008C2B9E" w:rsidRDefault="00FA0D4A" w:rsidP="00893B0F">
      <w:pPr>
        <w:rPr>
          <w:b/>
          <w:bCs/>
          <w:lang w:val="el-GR"/>
        </w:rPr>
      </w:pPr>
    </w:p>
    <w:p w14:paraId="4E5667E8" w14:textId="77777777" w:rsidR="00FA0D4A" w:rsidRPr="008C2B9E" w:rsidRDefault="00FA0D4A" w:rsidP="00821852">
      <w:pPr>
        <w:pStyle w:val="40"/>
        <w:ind w:left="0" w:firstLine="0"/>
        <w:rPr>
          <w:rFonts w:cs="Tahoma"/>
          <w:lang w:val="el-GR"/>
        </w:rPr>
      </w:pPr>
      <w:bookmarkStart w:id="201" w:name="_Toc74566865"/>
      <w:bookmarkStart w:id="202" w:name="_Toc176421613"/>
      <w:bookmarkStart w:id="203" w:name="_Toc87534605"/>
      <w:bookmarkStart w:id="204" w:name="_Toc88037358"/>
      <w:bookmarkStart w:id="205" w:name="_Toc88038424"/>
      <w:bookmarkStart w:id="206" w:name="_Toc88489813"/>
      <w:bookmarkStart w:id="207" w:name="_Toc88651272"/>
      <w:bookmarkStart w:id="208" w:name="_Toc88652499"/>
      <w:bookmarkStart w:id="209" w:name="_Toc89094935"/>
      <w:bookmarkEnd w:id="201"/>
      <w:bookmarkEnd w:id="202"/>
    </w:p>
    <w:p w14:paraId="63DD15B5" w14:textId="77777777" w:rsidR="004B759E" w:rsidRPr="008C2B9E" w:rsidRDefault="004B759E" w:rsidP="00FA0D4A">
      <w:pPr>
        <w:rPr>
          <w:lang w:val="el-GR"/>
        </w:rPr>
      </w:pPr>
      <w:r w:rsidRPr="008C2B9E">
        <w:rPr>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203"/>
      <w:bookmarkEnd w:id="204"/>
      <w:bookmarkEnd w:id="205"/>
      <w:bookmarkEnd w:id="206"/>
      <w:bookmarkEnd w:id="207"/>
      <w:bookmarkEnd w:id="208"/>
      <w:bookmarkEnd w:id="209"/>
      <w:r w:rsidRPr="008C2B9E">
        <w:rPr>
          <w:lang w:val="el-GR"/>
        </w:rPr>
        <w:t xml:space="preserve"> </w:t>
      </w:r>
    </w:p>
    <w:p w14:paraId="3396B1AC" w14:textId="77777777" w:rsidR="004B759E" w:rsidRPr="008C2B9E" w:rsidRDefault="004B759E" w:rsidP="004B759E">
      <w:pPr>
        <w:rPr>
          <w:lang w:val="el-GR"/>
        </w:rPr>
      </w:pPr>
      <w:r w:rsidRPr="008C2B9E">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372AE30F" w14:textId="77777777" w:rsidR="004B759E" w:rsidRPr="008C2B9E" w:rsidRDefault="004B759E" w:rsidP="004B759E">
      <w:pPr>
        <w:rPr>
          <w:lang w:val="el-GR"/>
        </w:rPr>
      </w:pPr>
      <w:r w:rsidRPr="008C2B9E">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03558C8C" w14:textId="77777777" w:rsidR="004B759E" w:rsidRPr="008C2B9E" w:rsidRDefault="004B759E" w:rsidP="004B759E">
      <w:pPr>
        <w:rPr>
          <w:lang w:val="el-GR"/>
        </w:rPr>
      </w:pPr>
      <w:r w:rsidRPr="008C2B9E">
        <w:rPr>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03FD7F06" w14:textId="77777777" w:rsidR="004B759E" w:rsidRPr="008C2B9E" w:rsidRDefault="00AA2F17" w:rsidP="004B759E">
      <w:pPr>
        <w:rPr>
          <w:lang w:val="el-GR"/>
        </w:rPr>
      </w:pPr>
      <w:r w:rsidRPr="008C2B9E">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2EFECA72" w14:textId="77777777" w:rsidR="00FA0D4A" w:rsidRPr="008C2B9E" w:rsidRDefault="00FA0D4A" w:rsidP="004B759E">
      <w:pPr>
        <w:rPr>
          <w:lang w:val="el-GR"/>
        </w:rPr>
      </w:pPr>
    </w:p>
    <w:p w14:paraId="7FA932E7" w14:textId="77777777" w:rsidR="00FA0D4A" w:rsidRPr="008C2B9E" w:rsidRDefault="00FA0D4A" w:rsidP="00821852">
      <w:pPr>
        <w:pStyle w:val="40"/>
        <w:ind w:left="0" w:firstLine="0"/>
        <w:rPr>
          <w:rFonts w:cs="Tahoma"/>
          <w:lang w:val="el-GR"/>
        </w:rPr>
      </w:pPr>
      <w:bookmarkStart w:id="210" w:name="_Toc176421614"/>
      <w:bookmarkStart w:id="211" w:name="_Ref75869622"/>
      <w:bookmarkStart w:id="212" w:name="_Toc87534606"/>
      <w:bookmarkStart w:id="213" w:name="_Toc88037359"/>
      <w:bookmarkStart w:id="214" w:name="_Toc88038425"/>
      <w:bookmarkStart w:id="215" w:name="_Toc88489814"/>
      <w:bookmarkStart w:id="216" w:name="_Toc88651273"/>
      <w:bookmarkStart w:id="217" w:name="_Toc88652500"/>
      <w:bookmarkStart w:id="218" w:name="_Toc89094936"/>
      <w:bookmarkEnd w:id="210"/>
    </w:p>
    <w:p w14:paraId="1912D0AA" w14:textId="376E8A82" w:rsidR="00201A77" w:rsidRPr="008C2B9E" w:rsidRDefault="00486D17" w:rsidP="00FA0D4A">
      <w:pPr>
        <w:rPr>
          <w:lang w:val="el-GR"/>
        </w:rPr>
      </w:pPr>
      <w:r w:rsidRPr="008C2B9E">
        <w:rPr>
          <w:lang w:val="el-GR"/>
        </w:rPr>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Pr="008C2B9E">
        <w:rPr>
          <w:vertAlign w:val="superscript"/>
          <w:lang w:val="el-GR"/>
        </w:rPr>
        <w:footnoteReference w:id="14"/>
      </w:r>
      <w:r w:rsidRPr="008C2B9E">
        <w:rPr>
          <w:lang w:val="el-GR"/>
        </w:rPr>
        <w:t xml:space="preserve">.  </w:t>
      </w:r>
      <w:bookmarkStart w:id="219" w:name="_Toc74566867"/>
      <w:bookmarkStart w:id="220" w:name="_Toc74566868"/>
      <w:bookmarkStart w:id="221" w:name="_Toc74566869"/>
      <w:bookmarkStart w:id="222" w:name="_Toc74566870"/>
      <w:bookmarkEnd w:id="219"/>
      <w:bookmarkEnd w:id="220"/>
      <w:bookmarkEnd w:id="221"/>
      <w:bookmarkEnd w:id="222"/>
      <w:r w:rsidR="00893B0F" w:rsidRPr="008C2B9E">
        <w:rPr>
          <w:lang w:val="el-GR"/>
        </w:rPr>
        <w:t>Οι οικονομικοί φορείς συντάσσουν την τεχνική και οικονομική τους προσφορά</w:t>
      </w:r>
      <w:r w:rsidR="00CA1F25" w:rsidRPr="008C2B9E">
        <w:rPr>
          <w:lang w:val="el-GR"/>
        </w:rPr>
        <w:t xml:space="preserve"> σύμφωνα με τις απαιτήσεις της παρούσας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510087097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 xml:space="preserve">ΠΑΡΑΡΤΗΜΑ V – Υπόδειγμα </w:t>
      </w:r>
      <w:r w:rsidR="003011F0" w:rsidRPr="003011F0">
        <w:rPr>
          <w:lang w:val="el-GR"/>
        </w:rPr>
        <w:lastRenderedPageBreak/>
        <w:t>Τεχνικής Προσφοράς</w:t>
      </w:r>
      <w:r w:rsidR="00E77EAA">
        <w:fldChar w:fldCharType="end"/>
      </w:r>
      <w:r w:rsidR="00AE32CA" w:rsidRPr="008C2B9E">
        <w:rPr>
          <w:lang w:val="el-GR"/>
        </w:rPr>
        <w:t xml:space="preserve"> &amp;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510087099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ΠΑΡΑΡΤΗΜΑ VI – Υπόδειγμα Οικονομικής Προσφοράς</w:t>
      </w:r>
      <w:r w:rsidR="00E77EAA">
        <w:fldChar w:fldCharType="end"/>
      </w:r>
      <w:r w:rsidR="00E1337D" w:rsidRPr="008C2B9E">
        <w:rPr>
          <w:i/>
          <w:iCs/>
          <w:lang w:val="el-GR"/>
        </w:rPr>
        <w:t xml:space="preserve"> </w:t>
      </w:r>
      <w:r w:rsidR="00201A77" w:rsidRPr="008C2B9E">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11"/>
      <w:bookmarkEnd w:id="212"/>
      <w:bookmarkEnd w:id="213"/>
      <w:bookmarkEnd w:id="214"/>
      <w:bookmarkEnd w:id="215"/>
      <w:bookmarkEnd w:id="216"/>
      <w:bookmarkEnd w:id="217"/>
      <w:bookmarkEnd w:id="218"/>
    </w:p>
    <w:p w14:paraId="01DBD045" w14:textId="77777777" w:rsidR="00FA0D4A" w:rsidRPr="008C2B9E" w:rsidRDefault="00FA0D4A" w:rsidP="00FA0D4A">
      <w:pPr>
        <w:rPr>
          <w:lang w:val="el-GR"/>
        </w:rPr>
      </w:pPr>
    </w:p>
    <w:p w14:paraId="68D1979E" w14:textId="77777777" w:rsidR="00FA0D4A" w:rsidRPr="008C2B9E" w:rsidRDefault="00FA0D4A" w:rsidP="00821852">
      <w:pPr>
        <w:pStyle w:val="40"/>
        <w:ind w:left="0" w:firstLine="0"/>
        <w:rPr>
          <w:rFonts w:cs="Tahoma"/>
          <w:lang w:val="el-GR"/>
        </w:rPr>
      </w:pPr>
      <w:bookmarkStart w:id="223" w:name="_Toc74566872"/>
      <w:bookmarkStart w:id="224" w:name="_Toc74566873"/>
      <w:bookmarkStart w:id="225" w:name="_Toc176421615"/>
      <w:bookmarkStart w:id="226" w:name="_Ref95862857"/>
      <w:bookmarkStart w:id="227" w:name="_Toc87534608"/>
      <w:bookmarkStart w:id="228" w:name="_Toc88037361"/>
      <w:bookmarkStart w:id="229" w:name="_Toc88038427"/>
      <w:bookmarkStart w:id="230" w:name="_Toc88489816"/>
      <w:bookmarkStart w:id="231" w:name="_Toc88651275"/>
      <w:bookmarkStart w:id="232" w:name="_Toc88652502"/>
      <w:bookmarkStart w:id="233" w:name="_Toc89094938"/>
      <w:bookmarkEnd w:id="223"/>
      <w:bookmarkEnd w:id="224"/>
      <w:bookmarkEnd w:id="225"/>
    </w:p>
    <w:bookmarkEnd w:id="226"/>
    <w:p w14:paraId="4BB27D37" w14:textId="77777777" w:rsidR="004E36A7" w:rsidRPr="008C2B9E" w:rsidRDefault="004E36A7" w:rsidP="00FA0D4A">
      <w:pPr>
        <w:rPr>
          <w:lang w:val="el-GR"/>
        </w:rPr>
      </w:pPr>
      <w:r w:rsidRPr="008C2B9E">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227"/>
      <w:bookmarkEnd w:id="228"/>
      <w:bookmarkEnd w:id="229"/>
      <w:bookmarkEnd w:id="230"/>
      <w:bookmarkEnd w:id="231"/>
      <w:bookmarkEnd w:id="232"/>
      <w:bookmarkEnd w:id="233"/>
    </w:p>
    <w:p w14:paraId="197A7848" w14:textId="77777777" w:rsidR="004E36A7" w:rsidRPr="008C2B9E" w:rsidRDefault="004E36A7" w:rsidP="004E36A7">
      <w:pPr>
        <w:rPr>
          <w:color w:val="000000"/>
          <w:lang w:val="el-GR"/>
        </w:rPr>
      </w:pPr>
      <w:bookmarkStart w:id="234" w:name="_Hlk71366084"/>
      <w:r w:rsidRPr="008C2B9E">
        <w:rPr>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0A6518B5" w14:textId="77777777" w:rsidR="004E36A7" w:rsidRPr="008C2B9E" w:rsidRDefault="004E36A7" w:rsidP="004E36A7">
      <w:pPr>
        <w:rPr>
          <w:color w:val="000000"/>
          <w:lang w:val="el-GR"/>
        </w:rPr>
      </w:pPr>
      <w:r w:rsidRPr="008C2B9E">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8C2B9E">
        <w:rPr>
          <w:color w:val="000000"/>
          <w:lang w:val="en-US"/>
        </w:rPr>
        <w:t>e</w:t>
      </w:r>
      <w:r w:rsidRPr="008C2B9E">
        <w:rPr>
          <w:color w:val="000000"/>
          <w:lang w:val="el-GR"/>
        </w:rPr>
        <w:t>-</w:t>
      </w:r>
      <w:r w:rsidRPr="008C2B9E">
        <w:rPr>
          <w:color w:val="000000"/>
          <w:lang w:val="en-US"/>
        </w:rPr>
        <w:t>Apostille</w:t>
      </w:r>
      <w:r w:rsidRPr="008C2B9E">
        <w:rPr>
          <w:color w:val="000000"/>
          <w:lang w:val="el-GR"/>
        </w:rPr>
        <w:t xml:space="preserve"> </w:t>
      </w:r>
    </w:p>
    <w:p w14:paraId="63719438" w14:textId="77777777" w:rsidR="004E36A7" w:rsidRPr="008C2B9E" w:rsidRDefault="004E36A7" w:rsidP="004E36A7">
      <w:pPr>
        <w:rPr>
          <w:color w:val="000000"/>
          <w:lang w:val="el-GR"/>
        </w:rPr>
      </w:pPr>
      <w:r w:rsidRPr="008C2B9E">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17501897" w14:textId="77777777" w:rsidR="004E36A7" w:rsidRPr="008C2B9E" w:rsidRDefault="004E36A7" w:rsidP="004E36A7">
      <w:pPr>
        <w:rPr>
          <w:color w:val="000000"/>
          <w:lang w:val="el-GR"/>
        </w:rPr>
      </w:pPr>
      <w:r w:rsidRPr="008C2B9E">
        <w:rPr>
          <w:color w:val="000000"/>
          <w:lang w:val="el-GR"/>
        </w:rPr>
        <w:t>γ) είτε του άρθρου 11 του ν. 2690/1999 (Α΄ 45),</w:t>
      </w:r>
      <w:r w:rsidRPr="008C2B9E">
        <w:rPr>
          <w:rStyle w:val="ab"/>
          <w:color w:val="000000"/>
          <w:lang w:val="el-GR"/>
        </w:rPr>
        <w:t xml:space="preserve"> </w:t>
      </w:r>
    </w:p>
    <w:p w14:paraId="76CC1013" w14:textId="77777777" w:rsidR="004E36A7" w:rsidRPr="008C2B9E" w:rsidRDefault="004E36A7" w:rsidP="004E36A7">
      <w:pPr>
        <w:rPr>
          <w:color w:val="000000"/>
          <w:lang w:val="el-GR"/>
        </w:rPr>
      </w:pPr>
      <w:r w:rsidRPr="008C2B9E">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0D91A416" w14:textId="77777777" w:rsidR="004E36A7" w:rsidRPr="008C2B9E" w:rsidRDefault="004E36A7" w:rsidP="004E36A7">
      <w:pPr>
        <w:rPr>
          <w:color w:val="000000"/>
          <w:lang w:val="el-GR"/>
        </w:rPr>
      </w:pPr>
      <w:r w:rsidRPr="008C2B9E">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2750AB26" w14:textId="77777777" w:rsidR="004E36A7" w:rsidRPr="008C2B9E" w:rsidRDefault="004E36A7" w:rsidP="004E36A7">
      <w:pPr>
        <w:rPr>
          <w:color w:val="000000"/>
          <w:lang w:val="el-GR"/>
        </w:rPr>
      </w:pPr>
      <w:r w:rsidRPr="008C2B9E">
        <w:rPr>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5CC28B66" w14:textId="77777777" w:rsidR="004E36A7" w:rsidRPr="008C2B9E" w:rsidRDefault="004E36A7" w:rsidP="004E36A7">
      <w:pPr>
        <w:spacing w:after="144"/>
        <w:rPr>
          <w:b/>
          <w:strike/>
          <w:color w:val="000000"/>
          <w:lang w:val="el-GR"/>
        </w:rPr>
      </w:pPr>
      <w:r w:rsidRPr="008C2B9E">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8C2B9E">
        <w:rPr>
          <w:b/>
          <w:color w:val="000000"/>
          <w:lang w:val="el-GR"/>
        </w:rPr>
        <w:t xml:space="preserve">. </w:t>
      </w:r>
      <w:bookmarkEnd w:id="234"/>
    </w:p>
    <w:p w14:paraId="2E6AA38B" w14:textId="77777777" w:rsidR="000674D2" w:rsidRPr="008C2B9E" w:rsidRDefault="000674D2" w:rsidP="000674D2">
      <w:pPr>
        <w:rPr>
          <w:lang w:val="el-GR"/>
        </w:rPr>
      </w:pPr>
      <w:r w:rsidRPr="008C2B9E">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8C2B9E">
        <w:rPr>
          <w:rFonts w:eastAsia="Calibri"/>
          <w:lang w:val="el-GR" w:eastAsia="el-GR"/>
        </w:rPr>
        <w:t xml:space="preserve"> </w:t>
      </w:r>
      <w:r w:rsidRPr="008C2B9E">
        <w:rPr>
          <w:lang w:val="el-GR"/>
        </w:rPr>
        <w:t>Τέτοια στοιχεία και δικαιολογητικά ενδεικτικά είναι :</w:t>
      </w:r>
    </w:p>
    <w:p w14:paraId="4C10DD05" w14:textId="77777777" w:rsidR="000674D2" w:rsidRPr="008C2B9E" w:rsidRDefault="000674D2" w:rsidP="000674D2">
      <w:pPr>
        <w:rPr>
          <w:lang w:val="el-GR"/>
        </w:rPr>
      </w:pPr>
      <w:r w:rsidRPr="008C2B9E">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DFBD445" w14:textId="77777777" w:rsidR="000674D2" w:rsidRPr="008C2B9E" w:rsidRDefault="000674D2" w:rsidP="000674D2">
      <w:pPr>
        <w:rPr>
          <w:lang w:val="el-GR"/>
        </w:rPr>
      </w:pPr>
      <w:r w:rsidRPr="008C2B9E">
        <w:rPr>
          <w:lang w:val="el-GR"/>
        </w:rPr>
        <w:t xml:space="preserve">β) αυτά που δεν υπάγονται στις διατάξεις του άρθρου 11 παρ. 2 του ν. 2690/1999, </w:t>
      </w:r>
    </w:p>
    <w:p w14:paraId="010B318A" w14:textId="77777777" w:rsidR="000674D2" w:rsidRPr="008C2B9E" w:rsidRDefault="000674D2" w:rsidP="000674D2">
      <w:pPr>
        <w:rPr>
          <w:lang w:val="el-GR"/>
        </w:rPr>
      </w:pPr>
      <w:r w:rsidRPr="008C2B9E">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25781FC6" w14:textId="77777777" w:rsidR="000674D2" w:rsidRPr="008C2B9E" w:rsidRDefault="000674D2" w:rsidP="000674D2">
      <w:pPr>
        <w:rPr>
          <w:lang w:val="el-GR"/>
        </w:rPr>
      </w:pPr>
      <w:r w:rsidRPr="008C2B9E">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0C67C1F4" w14:textId="77777777" w:rsidR="000674D2" w:rsidRPr="008C2B9E" w:rsidRDefault="000674D2" w:rsidP="000674D2">
      <w:pPr>
        <w:rPr>
          <w:lang w:val="el-GR"/>
        </w:rPr>
      </w:pPr>
      <w:r w:rsidRPr="008C2B9E">
        <w:rPr>
          <w:lang w:val="el-GR"/>
        </w:rPr>
        <w:lastRenderedPageBreak/>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03887683" w14:textId="77777777" w:rsidR="000674D2" w:rsidRPr="008C2B9E" w:rsidRDefault="000674D2" w:rsidP="000674D2">
      <w:pPr>
        <w:rPr>
          <w:lang w:val="el-GR"/>
        </w:rPr>
      </w:pPr>
      <w:r w:rsidRPr="008C2B9E">
        <w:rPr>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253738A6" w14:textId="77777777" w:rsidR="000674D2" w:rsidRPr="008C2B9E" w:rsidRDefault="000674D2" w:rsidP="000674D2">
      <w:pPr>
        <w:rPr>
          <w:lang w:val="el-GR"/>
        </w:rPr>
      </w:pPr>
      <w:r w:rsidRPr="008C2B9E">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52850B36" w14:textId="77777777" w:rsidR="000674D2" w:rsidRPr="008C2B9E" w:rsidRDefault="000674D2" w:rsidP="000674D2">
      <w:pPr>
        <w:rPr>
          <w:lang w:val="el-GR"/>
        </w:rPr>
      </w:pPr>
      <w:r w:rsidRPr="008C2B9E">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550C0313" w14:textId="77777777" w:rsidR="000674D2" w:rsidRPr="008C2B9E" w:rsidRDefault="000674D2" w:rsidP="000674D2">
      <w:pPr>
        <w:rPr>
          <w:lang w:val="el-GR"/>
        </w:rPr>
      </w:pPr>
      <w:r w:rsidRPr="008C2B9E">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48DEDA00" w14:textId="77777777" w:rsidR="000674D2" w:rsidRPr="008C2B9E" w:rsidRDefault="000674D2" w:rsidP="000674D2">
      <w:pPr>
        <w:rPr>
          <w:color w:val="00B050"/>
          <w:lang w:val="el-GR"/>
        </w:rPr>
      </w:pPr>
      <w:r w:rsidRPr="008C2B9E">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285E13A2" w14:textId="77777777" w:rsidR="00CA1F25" w:rsidRPr="008C2B9E" w:rsidRDefault="00CA1F25">
      <w:pPr>
        <w:rPr>
          <w:i/>
          <w:iCs/>
          <w:color w:val="5B9BD5"/>
          <w:lang w:val="el-GR"/>
        </w:rPr>
      </w:pPr>
    </w:p>
    <w:p w14:paraId="3C23FB54" w14:textId="77777777" w:rsidR="008338F0" w:rsidRPr="008C2B9E" w:rsidRDefault="003355E7" w:rsidP="00DD1A24">
      <w:pPr>
        <w:pStyle w:val="30"/>
        <w:rPr>
          <w:rFonts w:cs="Tahoma"/>
        </w:rPr>
      </w:pPr>
      <w:bookmarkStart w:id="235" w:name="_Ref496542340"/>
      <w:bookmarkStart w:id="236" w:name="_Toc176421616"/>
      <w:r w:rsidRPr="008C2B9E">
        <w:rPr>
          <w:rFonts w:cs="Tahoma"/>
        </w:rPr>
        <w:t>Περιεχόμενα Φακέλου «Δικαιολογητικά Συμμετοχής - Τεχνική Προσφορά»</w:t>
      </w:r>
      <w:bookmarkEnd w:id="235"/>
      <w:bookmarkEnd w:id="236"/>
      <w:r w:rsidRPr="008C2B9E">
        <w:rPr>
          <w:rFonts w:cs="Tahoma"/>
        </w:rPr>
        <w:t xml:space="preserve"> </w:t>
      </w:r>
    </w:p>
    <w:p w14:paraId="4B6D9850" w14:textId="77777777" w:rsidR="002C7E9A" w:rsidRPr="008C2B9E" w:rsidRDefault="002C7E9A" w:rsidP="0069435C">
      <w:pPr>
        <w:pStyle w:val="40"/>
        <w:rPr>
          <w:rStyle w:val="Heading4Char"/>
          <w:rFonts w:ascii="Tahoma" w:hAnsi="Tahoma" w:cs="Tahoma"/>
          <w:b/>
          <w:bCs/>
          <w:sz w:val="22"/>
        </w:rPr>
      </w:pPr>
      <w:bookmarkStart w:id="237" w:name="_Toc74566876"/>
      <w:bookmarkStart w:id="238" w:name="_Ref55324286"/>
      <w:bookmarkStart w:id="239" w:name="_Toc176421617"/>
      <w:bookmarkEnd w:id="237"/>
      <w:r w:rsidRPr="008C2B9E">
        <w:rPr>
          <w:rStyle w:val="Heading4Char"/>
          <w:rFonts w:ascii="Tahoma" w:hAnsi="Tahoma" w:cs="Tahoma"/>
          <w:b/>
          <w:bCs/>
          <w:sz w:val="22"/>
        </w:rPr>
        <w:t>Δικαιολογητικά Συμμετοχής</w:t>
      </w:r>
      <w:bookmarkEnd w:id="238"/>
      <w:bookmarkEnd w:id="239"/>
    </w:p>
    <w:p w14:paraId="467903E3" w14:textId="2F8240E9" w:rsidR="007702DC" w:rsidRPr="008C2B9E" w:rsidRDefault="007702DC" w:rsidP="007702DC">
      <w:pPr>
        <w:rPr>
          <w:lang w:val="el-GR"/>
        </w:rPr>
      </w:pPr>
      <w:r w:rsidRPr="008C2B9E">
        <w:rPr>
          <w:lang w:val="el-GR"/>
        </w:rPr>
        <w:t>Τα στοιχεία και δικαιολογητικά για την συμμετοχή των προσφερόντων στη διαγωνιστική διαδικασία περιλαμβάνουν με ποινή αποκλεισμού τα ακόλουθα</w:t>
      </w:r>
      <w:r w:rsidR="001A1C13">
        <w:rPr>
          <w:lang w:val="el-GR"/>
        </w:rPr>
        <w:t xml:space="preserve"> </w:t>
      </w:r>
      <w:r w:rsidRPr="008C2B9E">
        <w:rPr>
          <w:lang w:val="el-GR"/>
        </w:rPr>
        <w:t xml:space="preserve">στοιχεία: </w:t>
      </w:r>
    </w:p>
    <w:p w14:paraId="2B96F89A" w14:textId="77777777" w:rsidR="007702DC" w:rsidRPr="008C2B9E" w:rsidRDefault="007702DC" w:rsidP="007702DC">
      <w:pPr>
        <w:rPr>
          <w:lang w:val="el-GR"/>
        </w:rPr>
      </w:pPr>
      <w:r w:rsidRPr="008C2B9E">
        <w:rPr>
          <w:lang w:val="el-GR"/>
        </w:rPr>
        <w:lastRenderedPageBreak/>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59CBFD51" w14:textId="1DF95950" w:rsidR="007702DC" w:rsidRPr="008C2B9E" w:rsidRDefault="007702DC" w:rsidP="007702DC">
      <w:pPr>
        <w:rPr>
          <w:lang w:val="el-GR"/>
        </w:rPr>
      </w:pPr>
      <w:r w:rsidRPr="008C2B9E">
        <w:rPr>
          <w:lang w:val="el-GR"/>
        </w:rPr>
        <w:t xml:space="preserve">β) την εγγύηση συμμετοχής, όπως προβλέπεται στο άρθρο 72 του Ν.4412/2016 και τις παραγράφους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496624630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2.1.5</w:t>
      </w:r>
      <w:r w:rsidR="00E77EAA">
        <w:fldChar w:fldCharType="end"/>
      </w:r>
      <w:r w:rsidRPr="008C2B9E">
        <w:rPr>
          <w:lang w:val="el-GR"/>
        </w:rPr>
        <w:t xml:space="preserve"> και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496542081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0000"/>
          <w:lang w:val="el-GR"/>
        </w:rPr>
        <w:t>2.2.2</w:t>
      </w:r>
      <w:r w:rsidR="00E77EAA">
        <w:fldChar w:fldCharType="end"/>
      </w:r>
      <w:r w:rsidRPr="008C2B9E">
        <w:rPr>
          <w:color w:val="000000"/>
          <w:lang w:val="el-GR"/>
        </w:rPr>
        <w:t xml:space="preserve"> </w:t>
      </w:r>
      <w:r w:rsidRPr="008C2B9E">
        <w:rPr>
          <w:lang w:val="el-GR"/>
        </w:rPr>
        <w:t xml:space="preserve">αντίστοιχα της παρούσας διακήρυξης.  </w:t>
      </w:r>
    </w:p>
    <w:p w14:paraId="50589628" w14:textId="77777777" w:rsidR="003011F0" w:rsidRPr="008C2B9E" w:rsidRDefault="001A1C13" w:rsidP="001A41C1">
      <w:pPr>
        <w:pStyle w:val="22"/>
        <w:numPr>
          <w:ilvl w:val="0"/>
          <w:numId w:val="0"/>
        </w:numPr>
        <w:ind w:left="576" w:hanging="576"/>
        <w:rPr>
          <w:rFonts w:cs="Tahoma"/>
        </w:rPr>
      </w:pPr>
      <w:bookmarkStart w:id="240" w:name="_Hlk118712689"/>
      <w:r w:rsidRPr="001D3301">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w:t>
      </w:r>
      <w:r>
        <w:fldChar w:fldCharType="begin"/>
      </w:r>
      <w:r>
        <w:instrText xml:space="preserve"> REF _Ref494118533 \h </w:instrText>
      </w:r>
      <w:r>
        <w:fldChar w:fldCharType="separate"/>
      </w:r>
      <w:r w:rsidR="003011F0" w:rsidRPr="008C2B9E">
        <w:rPr>
          <w:rFonts w:cs="Tahoma"/>
        </w:rPr>
        <w:t xml:space="preserve">ΠΑΡΑΡΤΗΜΑ VII – </w:t>
      </w:r>
      <w:r w:rsidR="003011F0" w:rsidRPr="00603221">
        <w:rPr>
          <w:rFonts w:cs="Tahoma"/>
        </w:rPr>
        <w:t>Άλλες Δηλώσεις</w:t>
      </w:r>
    </w:p>
    <w:p w14:paraId="01C1F04F" w14:textId="21C57DE7" w:rsidR="007702DC" w:rsidRPr="008C2B9E" w:rsidRDefault="001A1C13" w:rsidP="001D3301">
      <w:pPr>
        <w:ind w:left="284" w:hanging="284"/>
        <w:rPr>
          <w:lang w:val="el-GR"/>
        </w:rPr>
      </w:pPr>
      <w:r>
        <w:rPr>
          <w:lang w:val="el-GR"/>
        </w:rPr>
        <w:fldChar w:fldCharType="end"/>
      </w:r>
      <w:r w:rsidRPr="001D3301">
        <w:rPr>
          <w:lang w:val="el-GR"/>
        </w:rPr>
        <w:t>.</w:t>
      </w:r>
      <w:bookmarkEnd w:id="240"/>
    </w:p>
    <w:p w14:paraId="082CBF0D" w14:textId="39833398" w:rsidR="00197834" w:rsidRPr="008C2B9E" w:rsidRDefault="00197834" w:rsidP="00197834">
      <w:pPr>
        <w:rPr>
          <w:lang w:val="el-GR"/>
        </w:rPr>
      </w:pPr>
      <w:r w:rsidRPr="008C2B9E">
        <w:rPr>
          <w:lang w:val="el-GR"/>
        </w:rPr>
        <w:t>Οι προσφέροντες συμπληρώνουν το σχετικό υπόδειγμα ΕΕΕΣ,  το οποίο αποτελεί αναπόσπαστο μέρος της παρούσας διακήρυξης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496624736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0099"/>
          <w:lang w:val="el-GR"/>
        </w:rPr>
        <w:t xml:space="preserve">ΠΑΡΑΡΤΗΜΑ ΙΙI – ΕΥΡΩΠΑΙΚΟ ΕΝΙΑΙΟ ΕΓΓΡΑΦΟ ΣΥΜΒΑΣΗΣ (ΕΕΕΣ) </w:t>
      </w:r>
      <w:r w:rsidR="00E77EAA">
        <w:fldChar w:fldCharType="end"/>
      </w:r>
      <w:r w:rsidRPr="008C2B9E">
        <w:rPr>
          <w:lang w:val="el-GR"/>
        </w:rPr>
        <w:t xml:space="preserve"> ως Παράρτημα  αυτής. </w:t>
      </w:r>
    </w:p>
    <w:p w14:paraId="37A9F99E" w14:textId="77777777" w:rsidR="00197834" w:rsidRPr="008C2B9E" w:rsidRDefault="00197834" w:rsidP="00197834">
      <w:pPr>
        <w:rPr>
          <w:lang w:val="el-GR"/>
        </w:rPr>
      </w:pPr>
      <w:r w:rsidRPr="008C2B9E">
        <w:rPr>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0ED9ED19" w14:textId="77777777" w:rsidR="00D705C7" w:rsidRPr="008C2B9E" w:rsidRDefault="00197834" w:rsidP="00197834">
      <w:pPr>
        <w:rPr>
          <w:lang w:val="el-GR"/>
        </w:rPr>
      </w:pPr>
      <w:r w:rsidRPr="008C2B9E">
        <w:rPr>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59697FF1" w14:textId="77777777" w:rsidR="00D705C7" w:rsidRPr="008C2B9E" w:rsidRDefault="00D705C7" w:rsidP="00D705C7">
      <w:pPr>
        <w:rPr>
          <w:lang w:val="el-GR"/>
        </w:rPr>
      </w:pPr>
      <w:r w:rsidRPr="008C2B9E">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8" w:history="1">
        <w:r w:rsidRPr="008C2B9E">
          <w:rPr>
            <w:lang w:val="el-GR"/>
          </w:rPr>
          <w:t>www.promitheus.gov.gr</w:t>
        </w:r>
      </w:hyperlink>
      <w:r w:rsidRPr="008C2B9E">
        <w:rPr>
          <w:lang w:val="el-GR"/>
        </w:rPr>
        <w:t>) του ΟΠΣ ΕΣΗΔΗΣ.</w:t>
      </w:r>
    </w:p>
    <w:p w14:paraId="3F5E32AB" w14:textId="77777777" w:rsidR="00606EF6" w:rsidRPr="008C2B9E" w:rsidRDefault="00606EF6" w:rsidP="00606EF6">
      <w:pPr>
        <w:rPr>
          <w:lang w:val="el-GR"/>
        </w:rPr>
      </w:pPr>
      <w:r w:rsidRPr="008C2B9E">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BCA961A" w14:textId="77777777" w:rsidR="00606EF6" w:rsidRPr="008C2B9E" w:rsidRDefault="00606EF6">
      <w:pPr>
        <w:rPr>
          <w:b/>
          <w:u w:val="single"/>
          <w:lang w:val="el-GR"/>
        </w:rPr>
      </w:pPr>
    </w:p>
    <w:p w14:paraId="45ED1DF7" w14:textId="77777777" w:rsidR="00704D1F" w:rsidRPr="008C2B9E" w:rsidRDefault="00704D1F">
      <w:pPr>
        <w:rPr>
          <w:b/>
          <w:u w:val="single"/>
          <w:lang w:val="el-GR"/>
        </w:rPr>
      </w:pPr>
      <w:r w:rsidRPr="008C2B9E">
        <w:rPr>
          <w:b/>
          <w:u w:val="single"/>
          <w:lang w:val="el-GR"/>
        </w:rPr>
        <w:t>ΕΕΕΣ</w:t>
      </w:r>
      <w:r w:rsidR="00E1337D" w:rsidRPr="008C2B9E">
        <w:rPr>
          <w:b/>
          <w:u w:val="single"/>
          <w:lang w:val="el-GR"/>
        </w:rPr>
        <w:t xml:space="preserve"> </w:t>
      </w:r>
    </w:p>
    <w:p w14:paraId="34A36140" w14:textId="77777777" w:rsidR="00704D1F" w:rsidRPr="008C2B9E" w:rsidRDefault="00704D1F" w:rsidP="00603221">
      <w:pPr>
        <w:suppressAutoHyphens w:val="0"/>
        <w:autoSpaceDE w:val="0"/>
        <w:autoSpaceDN w:val="0"/>
        <w:adjustRightInd w:val="0"/>
        <w:spacing w:after="0"/>
        <w:rPr>
          <w:lang w:val="el-GR" w:eastAsia="el-GR"/>
        </w:rPr>
      </w:pPr>
      <w:r w:rsidRPr="008C2B9E">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8C2B9E">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8C2B9E">
        <w:rPr>
          <w:lang w:val="el-GR" w:eastAsia="el-GR"/>
        </w:rPr>
        <w:t xml:space="preserve"> </w:t>
      </w:r>
      <w:r w:rsidR="00796046" w:rsidRPr="008C2B9E">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8C2B9E">
        <w:rPr>
          <w:lang w:val="el-GR" w:eastAsia="el-GR"/>
        </w:rPr>
        <w:t xml:space="preserve">). </w:t>
      </w:r>
    </w:p>
    <w:p w14:paraId="7AD6A9E4" w14:textId="77777777" w:rsidR="00704D1F" w:rsidRPr="008C2B9E" w:rsidRDefault="00704D1F">
      <w:pPr>
        <w:rPr>
          <w:b/>
          <w:u w:val="single"/>
          <w:lang w:val="el-GR"/>
        </w:rPr>
      </w:pPr>
    </w:p>
    <w:p w14:paraId="18408146" w14:textId="4D2DE3E4" w:rsidR="008338F0" w:rsidRPr="008C2B9E" w:rsidRDefault="003355E7">
      <w:pPr>
        <w:rPr>
          <w:lang w:val="el-GR"/>
        </w:rPr>
      </w:pPr>
      <w:r w:rsidRPr="008C2B9E">
        <w:rPr>
          <w:lang w:val="el-GR"/>
        </w:rPr>
        <w:t>Οι προσφέροντες συμπληρώνουν το σχετικό πρότυπο ΕΕΕΣ</w:t>
      </w:r>
      <w:r w:rsidR="00E1337D" w:rsidRPr="008C2B9E">
        <w:rPr>
          <w:lang w:val="el-GR"/>
        </w:rPr>
        <w:t xml:space="preserve"> </w:t>
      </w:r>
      <w:r w:rsidRPr="008C2B9E">
        <w:rPr>
          <w:lang w:val="el-GR"/>
        </w:rPr>
        <w:t xml:space="preserve">το οποίο έχει αναρτηθεί, σε μορφή αρχείων τύπου XML και PDF, στη διαδικτυακή πύλη www.promitheus.gov.gr του ΕΣΗΔΗΣ και </w:t>
      </w:r>
      <w:r w:rsidRPr="008C2B9E">
        <w:rPr>
          <w:lang w:val="el-GR"/>
        </w:rPr>
        <w:lastRenderedPageBreak/>
        <w:t xml:space="preserve">αποτελεί αναπόσπαστο τμήμα της διακήρυξης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496624736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0099"/>
          <w:lang w:val="el-GR"/>
        </w:rPr>
        <w:t xml:space="preserve">ΠΑΡΑΡΤΗΜΑ ΙΙI – ΕΥΡΩΠΑΙΚΟ ΕΝΙΑΙΟ ΕΓΓΡΑΦΟ ΣΥΜΒΑΣΗΣ (ΕΕΕΣ) </w:t>
      </w:r>
      <w:r w:rsidR="00E77EAA">
        <w:fldChar w:fldCharType="end"/>
      </w:r>
      <w:r w:rsidRPr="008C2B9E">
        <w:rPr>
          <w:lang w:val="el-GR"/>
        </w:rPr>
        <w:t xml:space="preserve">. </w:t>
      </w:r>
    </w:p>
    <w:p w14:paraId="7DAC0E34" w14:textId="77777777" w:rsidR="00D9390F" w:rsidRPr="008C2B9E" w:rsidRDefault="00D9390F" w:rsidP="00704D1F">
      <w:pPr>
        <w:rPr>
          <w:lang w:val="el-GR"/>
        </w:rPr>
      </w:pPr>
      <w:r w:rsidRPr="008C2B9E">
        <w:rPr>
          <w:lang w:val="el-GR"/>
        </w:rPr>
        <w:t xml:space="preserve">Επισημαίνονται τα ακόλουθα, </w:t>
      </w:r>
      <w:r w:rsidR="004E535D" w:rsidRPr="008C2B9E">
        <w:rPr>
          <w:lang w:val="el-GR"/>
        </w:rPr>
        <w:t xml:space="preserve">αναφορικά με την </w:t>
      </w:r>
      <w:r w:rsidR="00542891" w:rsidRPr="008C2B9E">
        <w:rPr>
          <w:lang w:val="el-GR"/>
        </w:rPr>
        <w:t xml:space="preserve">συμπλήρωση και </w:t>
      </w:r>
      <w:r w:rsidR="004E535D" w:rsidRPr="008C2B9E">
        <w:rPr>
          <w:lang w:val="el-GR"/>
        </w:rPr>
        <w:t xml:space="preserve">υποβολή </w:t>
      </w:r>
      <w:r w:rsidRPr="008C2B9E">
        <w:rPr>
          <w:lang w:val="el-GR"/>
        </w:rPr>
        <w:t>του</w:t>
      </w:r>
      <w:r w:rsidR="004E535D" w:rsidRPr="008C2B9E">
        <w:rPr>
          <w:lang w:val="el-GR"/>
        </w:rPr>
        <w:t xml:space="preserve"> </w:t>
      </w:r>
      <w:r w:rsidRPr="008C2B9E">
        <w:rPr>
          <w:lang w:val="el-GR"/>
        </w:rPr>
        <w:t>ΕΕΕΣ:</w:t>
      </w:r>
    </w:p>
    <w:p w14:paraId="4CA9CE6F" w14:textId="77777777" w:rsidR="00AC6490" w:rsidRPr="008C2B9E" w:rsidRDefault="00D9390F" w:rsidP="00D9390F">
      <w:pPr>
        <w:rPr>
          <w:u w:val="single"/>
          <w:lang w:val="el-GR" w:eastAsia="el-GR"/>
        </w:rPr>
      </w:pPr>
      <w:r w:rsidRPr="008C2B9E">
        <w:rPr>
          <w:lang w:val="el-GR"/>
        </w:rPr>
        <w:t xml:space="preserve">α. </w:t>
      </w:r>
      <w:r w:rsidR="00AC6490" w:rsidRPr="008C2B9E">
        <w:rPr>
          <w:u w:val="single"/>
          <w:lang w:val="el-GR" w:eastAsia="el-GR"/>
        </w:rPr>
        <w:t xml:space="preserve">ΕΕΕΣ –Οικονομικού Φορέα </w:t>
      </w:r>
    </w:p>
    <w:p w14:paraId="296167BF" w14:textId="77777777" w:rsidR="00D9390F" w:rsidRPr="008C2B9E" w:rsidRDefault="00D9390F" w:rsidP="00D9390F">
      <w:pPr>
        <w:rPr>
          <w:lang w:val="el-GR"/>
        </w:rPr>
      </w:pPr>
      <w:r w:rsidRPr="008C2B9E">
        <w:rPr>
          <w:lang w:val="el-GR"/>
        </w:rPr>
        <w:t>Στην περίπτωση που ένας οικονομικός φορέας συμμετέχει μόνος του στο διαγωνισμό και δεν στηρίζεται</w:t>
      </w:r>
      <w:r w:rsidR="00704D1F" w:rsidRPr="008C2B9E">
        <w:rPr>
          <w:lang w:val="el-GR"/>
        </w:rPr>
        <w:t xml:space="preserve"> </w:t>
      </w:r>
      <w:r w:rsidRPr="008C2B9E">
        <w:rPr>
          <w:lang w:val="el-GR"/>
        </w:rPr>
        <w:t>στις ικανότητες άλλων οντοτήτων προκειμένου να ανταποκριθεί στα κριτήρια επιλογής, συμπληρώνει</w:t>
      </w:r>
      <w:r w:rsidR="004E535D" w:rsidRPr="008C2B9E">
        <w:rPr>
          <w:lang w:val="el-GR"/>
        </w:rPr>
        <w:t xml:space="preserve"> </w:t>
      </w:r>
      <w:r w:rsidRPr="008C2B9E">
        <w:rPr>
          <w:lang w:val="el-GR"/>
        </w:rPr>
        <w:t>και υποβάλλει ένα (1) ΕΕΕΣ.</w:t>
      </w:r>
    </w:p>
    <w:p w14:paraId="18D5C1B0" w14:textId="77777777" w:rsidR="00730FB9" w:rsidRPr="008C2B9E" w:rsidRDefault="00D9390F" w:rsidP="004E535D">
      <w:pPr>
        <w:rPr>
          <w:u w:val="single"/>
          <w:lang w:val="el-GR"/>
        </w:rPr>
      </w:pPr>
      <w:r w:rsidRPr="008C2B9E">
        <w:rPr>
          <w:u w:val="single"/>
          <w:lang w:val="el-GR"/>
        </w:rPr>
        <w:t>β.</w:t>
      </w:r>
      <w:r w:rsidR="00730FB9" w:rsidRPr="008C2B9E">
        <w:rPr>
          <w:u w:val="single"/>
          <w:lang w:val="el-GR" w:eastAsia="el-GR"/>
        </w:rPr>
        <w:t xml:space="preserve"> ΕΕΕΣ – Στήριξη Οικονομικού Φορέα στις ικανότητες άλλων </w:t>
      </w:r>
      <w:r w:rsidR="00730FB9" w:rsidRPr="008C2B9E">
        <w:rPr>
          <w:u w:val="single"/>
          <w:lang w:val="el-GR"/>
        </w:rPr>
        <w:t>φορέων</w:t>
      </w:r>
    </w:p>
    <w:p w14:paraId="5B74325C" w14:textId="77777777" w:rsidR="004E535D" w:rsidRPr="008C2B9E" w:rsidRDefault="00D9390F" w:rsidP="004E535D">
      <w:pPr>
        <w:rPr>
          <w:lang w:val="el-GR"/>
        </w:rPr>
      </w:pPr>
      <w:r w:rsidRPr="008C2B9E">
        <w:rPr>
          <w:lang w:val="el-GR"/>
        </w:rPr>
        <w:t>Στην περίπτωση που ένας οικονομικός φορέας στηρίζεται</w:t>
      </w:r>
      <w:r w:rsidR="004E535D" w:rsidRPr="008C2B9E">
        <w:rPr>
          <w:lang w:val="el-GR"/>
        </w:rPr>
        <w:t xml:space="preserve"> </w:t>
      </w:r>
      <w:r w:rsidRPr="008C2B9E">
        <w:rPr>
          <w:lang w:val="el-GR"/>
        </w:rPr>
        <w:t>στις ικανότητες μίας ή περισσότερων άλλων οντοτήτων προκειμένου να ανταποκριθεί στα κριτήρια</w:t>
      </w:r>
      <w:r w:rsidR="004E535D" w:rsidRPr="008C2B9E">
        <w:rPr>
          <w:lang w:val="el-GR"/>
        </w:rPr>
        <w:t xml:space="preserve"> </w:t>
      </w:r>
      <w:r w:rsidRPr="008C2B9E">
        <w:rPr>
          <w:lang w:val="el-GR"/>
        </w:rPr>
        <w:t>επιλογής,</w:t>
      </w:r>
      <w:r w:rsidR="00E1337D" w:rsidRPr="008C2B9E">
        <w:rPr>
          <w:lang w:val="el-GR"/>
        </w:rPr>
        <w:t xml:space="preserve"> </w:t>
      </w:r>
      <w:r w:rsidR="004E535D" w:rsidRPr="008C2B9E">
        <w:rPr>
          <w:lang w:val="el-GR"/>
        </w:rPr>
        <w:t>με την προσφορά υποβάλ</w:t>
      </w:r>
      <w:r w:rsidR="006B3331">
        <w:rPr>
          <w:lang w:val="el-GR"/>
        </w:rPr>
        <w:t>λ</w:t>
      </w:r>
      <w:r w:rsidR="004E535D" w:rsidRPr="008C2B9E">
        <w:rPr>
          <w:lang w:val="el-GR"/>
        </w:rPr>
        <w:t>εται χωριστό ΕΕΕΣ, που συμπληρωνεται και υπογράφεται ψηφιακά από τον τρίτο/ους, συμπληρώνοντας:</w:t>
      </w:r>
    </w:p>
    <w:p w14:paraId="13BCE0D2" w14:textId="77777777" w:rsidR="00704D1F" w:rsidRPr="008C2B9E" w:rsidRDefault="00704D1F" w:rsidP="00F346D7">
      <w:pPr>
        <w:pStyle w:val="aff"/>
        <w:numPr>
          <w:ilvl w:val="0"/>
          <w:numId w:val="6"/>
        </w:numPr>
        <w:rPr>
          <w:lang w:val="el-GR" w:eastAsia="el-GR"/>
        </w:rPr>
      </w:pPr>
      <w:r w:rsidRPr="008C2B9E">
        <w:rPr>
          <w:lang w:val="el-GR"/>
        </w:rPr>
        <w:t xml:space="preserve">τις ενότητες των Α και Β του Μέρους ΙΙ , το Μέρος ΙΙΙ , </w:t>
      </w:r>
      <w:r w:rsidR="00730FB9" w:rsidRPr="008C2B9E">
        <w:rPr>
          <w:lang w:val="el-GR"/>
        </w:rPr>
        <w:t xml:space="preserve">το Μέρος </w:t>
      </w:r>
      <w:r w:rsidR="00730FB9" w:rsidRPr="008C2B9E">
        <w:rPr>
          <w:lang w:eastAsia="el-GR"/>
        </w:rPr>
        <w:t>IV</w:t>
      </w:r>
      <w:r w:rsidR="00E1337D" w:rsidRPr="008C2B9E">
        <w:rPr>
          <w:lang w:val="el-GR" w:eastAsia="el-GR"/>
        </w:rPr>
        <w:t xml:space="preserve"> </w:t>
      </w:r>
      <w:r w:rsidRPr="008C2B9E">
        <w:rPr>
          <w:lang w:val="el-GR"/>
        </w:rPr>
        <w:t xml:space="preserve">σχετικά με τις ικανότητες που δανείζει στον υποψήφιο οικονομικό φορέα </w:t>
      </w:r>
      <w:r w:rsidRPr="008C2B9E">
        <w:rPr>
          <w:lang w:val="el-GR" w:eastAsia="el-GR"/>
        </w:rPr>
        <w:t xml:space="preserve">καθώς και το Μέρος </w:t>
      </w:r>
      <w:r w:rsidRPr="008C2B9E">
        <w:rPr>
          <w:lang w:val="en-US" w:eastAsia="el-GR"/>
        </w:rPr>
        <w:t>VI</w:t>
      </w:r>
      <w:r w:rsidRPr="008C2B9E">
        <w:rPr>
          <w:lang w:val="el-GR" w:eastAsia="el-GR"/>
        </w:rPr>
        <w:t xml:space="preserve"> Τελικές Δηλώσεις </w:t>
      </w:r>
    </w:p>
    <w:p w14:paraId="50099342" w14:textId="77777777" w:rsidR="004E535D" w:rsidRPr="008C2B9E" w:rsidRDefault="004E535D" w:rsidP="004E535D">
      <w:pPr>
        <w:rPr>
          <w:lang w:val="el-GR" w:eastAsia="el-GR"/>
        </w:rPr>
      </w:pPr>
      <w:r w:rsidRPr="008C2B9E">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1A6322F2" w14:textId="77777777" w:rsidR="00730FB9" w:rsidRPr="008C2B9E" w:rsidRDefault="00D9390F" w:rsidP="00D9390F">
      <w:pPr>
        <w:rPr>
          <w:u w:val="single"/>
          <w:lang w:val="el-GR" w:eastAsia="el-GR"/>
        </w:rPr>
      </w:pPr>
      <w:r w:rsidRPr="008C2B9E">
        <w:rPr>
          <w:u w:val="single"/>
          <w:lang w:val="el-GR"/>
        </w:rPr>
        <w:t xml:space="preserve">γ. </w:t>
      </w:r>
      <w:r w:rsidR="00730FB9" w:rsidRPr="008C2B9E">
        <w:rPr>
          <w:u w:val="single"/>
          <w:lang w:val="el-GR"/>
        </w:rPr>
        <w:t>ΕΕΕΣ</w:t>
      </w:r>
      <w:r w:rsidR="00730FB9" w:rsidRPr="008C2B9E">
        <w:rPr>
          <w:u w:val="single"/>
          <w:lang w:val="el-GR" w:eastAsia="el-GR"/>
        </w:rPr>
        <w:t xml:space="preserve"> - Ενώσεις οικονομικών φορέων Κοινοπραξίες </w:t>
      </w:r>
      <w:r w:rsidR="00542891" w:rsidRPr="008C2B9E">
        <w:rPr>
          <w:u w:val="single"/>
          <w:lang w:val="el-GR" w:eastAsia="el-GR"/>
        </w:rPr>
        <w:t>κλπ</w:t>
      </w:r>
    </w:p>
    <w:p w14:paraId="68405AD4" w14:textId="77777777" w:rsidR="00D9390F" w:rsidRPr="008C2B9E" w:rsidRDefault="00D9390F">
      <w:pPr>
        <w:rPr>
          <w:lang w:val="el-GR"/>
        </w:rPr>
      </w:pPr>
      <w:r w:rsidRPr="008C2B9E">
        <w:rPr>
          <w:lang w:val="el-GR"/>
        </w:rPr>
        <w:t>Στην περίπτωση συμμετοχής στο διαγωνισμό από κοινού ομίλων οικονομικών φορέων (λ.χ ενώσεων,</w:t>
      </w:r>
      <w:r w:rsidR="00A01EC2" w:rsidRPr="008C2B9E">
        <w:rPr>
          <w:lang w:val="el-GR"/>
        </w:rPr>
        <w:t xml:space="preserve"> </w:t>
      </w:r>
      <w:r w:rsidRPr="008C2B9E">
        <w:rPr>
          <w:lang w:val="el-GR"/>
        </w:rPr>
        <w:t xml:space="preserve">κοινοπραξιών, συνεταιρισμών κλπ), </w:t>
      </w:r>
      <w:r w:rsidR="00A01EC2" w:rsidRPr="008C2B9E">
        <w:rPr>
          <w:lang w:val="el-GR"/>
        </w:rPr>
        <w:t>υποβάλλεται χωριστό ΕΕΕΣ</w:t>
      </w:r>
      <w:r w:rsidR="00A01EC2" w:rsidRPr="008C2B9E" w:rsidDel="00A01EC2">
        <w:rPr>
          <w:lang w:val="el-GR"/>
        </w:rPr>
        <w:t xml:space="preserve"> </w:t>
      </w:r>
      <w:r w:rsidRPr="008C2B9E">
        <w:rPr>
          <w:lang w:val="el-GR"/>
        </w:rPr>
        <w:t>για κάθε έναν συμμετέχοντα οικονομικό φορέα</w:t>
      </w:r>
      <w:r w:rsidR="00A01EC2" w:rsidRPr="008C2B9E">
        <w:rPr>
          <w:lang w:val="el-GR"/>
        </w:rPr>
        <w:t>.</w:t>
      </w:r>
    </w:p>
    <w:p w14:paraId="07E96AB5" w14:textId="77777777" w:rsidR="00730FB9" w:rsidRPr="008C2B9E" w:rsidRDefault="00730FB9" w:rsidP="00730FB9">
      <w:pPr>
        <w:rPr>
          <w:u w:val="single"/>
          <w:lang w:val="el-GR" w:eastAsia="el-GR"/>
        </w:rPr>
      </w:pPr>
      <w:r w:rsidRPr="008C2B9E">
        <w:rPr>
          <w:u w:val="single"/>
          <w:lang w:val="el-GR" w:eastAsia="el-GR"/>
        </w:rPr>
        <w:t>δ. ΕΕΕΣ - Υπεργολάβοι:</w:t>
      </w:r>
    </w:p>
    <w:p w14:paraId="20AF669E" w14:textId="77777777" w:rsidR="00730FB9" w:rsidRPr="008C2B9E" w:rsidRDefault="00730FB9" w:rsidP="00730FB9">
      <w:pPr>
        <w:rPr>
          <w:lang w:val="el-GR"/>
        </w:rPr>
      </w:pPr>
      <w:r w:rsidRPr="008C2B9E">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8C2B9E">
        <w:rPr>
          <w:lang w:val="el-GR" w:eastAsia="el-GR"/>
        </w:rPr>
        <w:t xml:space="preserve">καθώς και το Μέρος </w:t>
      </w:r>
      <w:r w:rsidRPr="008C2B9E">
        <w:rPr>
          <w:lang w:val="en-US" w:eastAsia="el-GR"/>
        </w:rPr>
        <w:t>VI</w:t>
      </w:r>
      <w:r w:rsidRPr="008C2B9E">
        <w:rPr>
          <w:lang w:val="el-GR" w:eastAsia="el-GR"/>
        </w:rPr>
        <w:t xml:space="preserve"> Τελικές Δηλώσεις</w:t>
      </w:r>
      <w:r w:rsidRPr="008C2B9E">
        <w:rPr>
          <w:lang w:val="el-GR"/>
        </w:rPr>
        <w:t xml:space="preserve">. </w:t>
      </w:r>
    </w:p>
    <w:p w14:paraId="04006C1B" w14:textId="77777777" w:rsidR="00730FB9" w:rsidRPr="008C2B9E" w:rsidRDefault="00730FB9" w:rsidP="00730FB9">
      <w:pPr>
        <w:rPr>
          <w:lang w:val="el-GR"/>
        </w:rPr>
      </w:pPr>
      <w:r w:rsidRPr="008C2B9E">
        <w:rPr>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49CAD7F9" w14:textId="77777777" w:rsidR="001A1C13" w:rsidRDefault="001A1C13" w:rsidP="001A1C13">
      <w:pPr>
        <w:rPr>
          <w:lang w:val="el-GR"/>
        </w:rPr>
      </w:pPr>
    </w:p>
    <w:p w14:paraId="1F3FFDD6" w14:textId="418056B5" w:rsidR="008338F0" w:rsidRPr="001D3301" w:rsidRDefault="001A1C13" w:rsidP="001A1C13">
      <w:pPr>
        <w:rPr>
          <w:lang w:val="el-GR"/>
        </w:rPr>
      </w:pPr>
      <w:r>
        <w:rPr>
          <w:lang w:val="el-GR"/>
        </w:rPr>
        <w:t xml:space="preserve">Αναφορικά με την Υπεύθυνη Δήλωση του σημείου γ) επισημαίνεται ότι η υποβολή της, είναι υποχρεωτική από τους οικονομικούς φορείς που είναι υπόχρεοι υποβολής </w:t>
      </w:r>
      <w:r w:rsidRPr="00611A5E">
        <w:rPr>
          <w:lang w:val="el-GR"/>
        </w:rPr>
        <w:t>ΕΕΕΣ</w:t>
      </w:r>
      <w:r>
        <w:rPr>
          <w:lang w:val="el-GR"/>
        </w:rPr>
        <w:t xml:space="preserve"> σύμφωνα με τα </w:t>
      </w:r>
      <w:r w:rsidRPr="00611A5E">
        <w:rPr>
          <w:lang w:val="el-GR"/>
        </w:rPr>
        <w:t xml:space="preserve">ως άνω αναφερόμενα για το ΕΕΕΣ. </w:t>
      </w:r>
      <w:r>
        <w:rPr>
          <w:lang w:val="el-GR"/>
        </w:rPr>
        <w:t xml:space="preserve"> </w:t>
      </w:r>
    </w:p>
    <w:p w14:paraId="74F9ACCB" w14:textId="77777777" w:rsidR="00FB65FD" w:rsidRPr="008C2B9E" w:rsidRDefault="00FB65FD">
      <w:pPr>
        <w:rPr>
          <w:b/>
          <w:bCs/>
          <w:lang w:val="el-GR"/>
        </w:rPr>
      </w:pPr>
    </w:p>
    <w:p w14:paraId="2966CE79" w14:textId="77777777" w:rsidR="002C7E9A" w:rsidRPr="008C2B9E" w:rsidRDefault="002C7E9A">
      <w:pPr>
        <w:pStyle w:val="40"/>
        <w:rPr>
          <w:rFonts w:cs="Tahoma"/>
          <w:szCs w:val="22"/>
          <w:lang w:val="el-GR"/>
        </w:rPr>
      </w:pPr>
      <w:bookmarkStart w:id="241" w:name="_Toc176421618"/>
      <w:r w:rsidRPr="008C2B9E">
        <w:rPr>
          <w:rFonts w:cs="Tahoma"/>
          <w:szCs w:val="22"/>
          <w:lang w:val="el-GR"/>
        </w:rPr>
        <w:t>Τεχνική Προσφορά</w:t>
      </w:r>
      <w:bookmarkEnd w:id="241"/>
      <w:r w:rsidRPr="008C2B9E">
        <w:rPr>
          <w:rFonts w:cs="Tahoma"/>
          <w:szCs w:val="22"/>
          <w:lang w:val="el-GR"/>
        </w:rPr>
        <w:t xml:space="preserve"> </w:t>
      </w:r>
      <w:r w:rsidR="00E1337D" w:rsidRPr="008C2B9E">
        <w:rPr>
          <w:rFonts w:cs="Tahoma"/>
          <w:szCs w:val="22"/>
          <w:lang w:val="el-GR"/>
        </w:rPr>
        <w:t xml:space="preserve"> </w:t>
      </w:r>
    </w:p>
    <w:p w14:paraId="680BD2FE" w14:textId="5BC8A98F" w:rsidR="007A3AC0" w:rsidRPr="008C2B9E" w:rsidRDefault="007A3AC0" w:rsidP="007A3AC0">
      <w:pPr>
        <w:rPr>
          <w:i/>
          <w:iCs/>
          <w:color w:val="5B9BD5"/>
          <w:lang w:val="el-GR"/>
        </w:rPr>
      </w:pPr>
      <w:r w:rsidRPr="008C2B9E">
        <w:rPr>
          <w:lang w:val="en-US"/>
        </w:rPr>
        <w:t>H</w:t>
      </w:r>
      <w:r w:rsidRPr="008C2B9E">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sidRPr="008C2B9E">
        <w:rPr>
          <w:lang w:val="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496625830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ΠΑΡΑΡΤΗΜΑ Ι – Αναλυτική Περιγραφή Φυσικού και Οικονομικού Αντικειμένου της Σύμβασης</w:t>
      </w:r>
      <w:r w:rsidR="00E77EAA">
        <w:fldChar w:fldCharType="end"/>
      </w:r>
      <w:r w:rsidRPr="008C2B9E">
        <w:rPr>
          <w:lang w:val="el-GR"/>
        </w:rPr>
        <w:t xml:space="preserve">  &amp;</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40980421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ΠΑΡΑΡΤΗΜΑ ΙΙ – Πίνακες Συμμόρφωσης</w:t>
      </w:r>
      <w:r w:rsidR="00E77EAA">
        <w:fldChar w:fldCharType="end"/>
      </w:r>
      <w:r w:rsidRPr="008C2B9E">
        <w:rPr>
          <w:lang w:val="el-GR"/>
        </w:rPr>
        <w:t xml:space="preserve"> Ι τις παρούσας</w:t>
      </w:r>
      <w:r w:rsidR="00E1337D" w:rsidRPr="008C2B9E">
        <w:rPr>
          <w:lang w:val="el-GR"/>
        </w:rPr>
        <w:t xml:space="preserve"> </w:t>
      </w:r>
      <w:r w:rsidRPr="008C2B9E">
        <w:rPr>
          <w:lang w:val="el-GR"/>
        </w:rPr>
        <w:t xml:space="preserve">Διακήρυξης, περιγράφοντας ακριβώς πώς οι συγκεκριμένες απαιτήσεις και προδιαγραφές πληρούνται. </w:t>
      </w:r>
      <w:r w:rsidRPr="008C2B9E">
        <w:rPr>
          <w:lang w:val="el-GR"/>
        </w:rPr>
        <w:lastRenderedPageBreak/>
        <w:t>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Pr="008C2B9E">
        <w:rPr>
          <w:rStyle w:val="WW-FootnoteReference9"/>
          <w:lang w:val="el-GR"/>
        </w:rPr>
        <w:t>.</w:t>
      </w:r>
      <w:r w:rsidRPr="008C2B9E">
        <w:rPr>
          <w:lang w:val="el-GR"/>
        </w:rPr>
        <w:t xml:space="preserve"> </w:t>
      </w:r>
    </w:p>
    <w:p w14:paraId="28AA4EB7" w14:textId="1E6C22BD" w:rsidR="007A3AC0" w:rsidRPr="008C2B9E" w:rsidRDefault="007A3AC0" w:rsidP="009C3C60">
      <w:pPr>
        <w:suppressAutoHyphens w:val="0"/>
        <w:spacing w:line="276" w:lineRule="auto"/>
        <w:rPr>
          <w:lang w:val="el-GR"/>
        </w:rPr>
      </w:pPr>
      <w:r w:rsidRPr="008C2B9E">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8C2B9E">
        <w:rPr>
          <w:lang w:val="el-GR"/>
        </w:rPr>
        <w:t xml:space="preserve">σύμφωνα με το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40980475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 xml:space="preserve">ΠΑΡΑΡΤΗΜΑ </w:t>
      </w:r>
      <w:r w:rsidR="003011F0" w:rsidRPr="008C2B9E">
        <w:t>V</w:t>
      </w:r>
      <w:r w:rsidR="003011F0" w:rsidRPr="003011F0">
        <w:rPr>
          <w:lang w:val="el-GR"/>
        </w:rPr>
        <w:t xml:space="preserve"> – Υπόδειγμα Τεχνικής Προσφοράς</w:t>
      </w:r>
      <w:r w:rsidR="00E77EAA">
        <w:fldChar w:fldCharType="end"/>
      </w:r>
      <w:r w:rsidR="00C84B11" w:rsidRPr="008C2B9E">
        <w:rPr>
          <w:lang w:val="el-GR"/>
        </w:rPr>
        <w:t xml:space="preserve"> της παρ</w:t>
      </w:r>
      <w:r w:rsidR="003A206A" w:rsidRPr="008C2B9E">
        <w:rPr>
          <w:lang w:val="el-GR"/>
        </w:rPr>
        <w:t>ο</w:t>
      </w:r>
      <w:r w:rsidR="00C84B11" w:rsidRPr="008C2B9E">
        <w:rPr>
          <w:lang w:val="el-GR"/>
        </w:rPr>
        <w:t>ύσας διακήρυξης</w:t>
      </w:r>
      <w:r w:rsidR="003A206A" w:rsidRPr="008C2B9E">
        <w:rPr>
          <w:u w:val="single"/>
          <w:lang w:val="el-GR"/>
        </w:rPr>
        <w:t xml:space="preserve"> (</w:t>
      </w:r>
      <w:r w:rsidRPr="008C2B9E">
        <w:rPr>
          <w:lang w:val="el-GR"/>
        </w:rPr>
        <w:t>σε συμπιεσμένη μορφή</w:t>
      </w:r>
      <w:r w:rsidR="003A206A" w:rsidRPr="008C2B9E">
        <w:rPr>
          <w:lang w:val="el-GR"/>
        </w:rPr>
        <w:t xml:space="preserve"> και</w:t>
      </w:r>
      <w:r w:rsidRPr="008C2B9E">
        <w:rPr>
          <w:lang w:val="el-GR"/>
        </w:rPr>
        <w:t xml:space="preserve"> κατά προτίμηση</w:t>
      </w:r>
      <w:r w:rsidR="003A206A" w:rsidRPr="008C2B9E">
        <w:rPr>
          <w:lang w:val="el-GR"/>
        </w:rPr>
        <w:t xml:space="preserve"> σε</w:t>
      </w:r>
      <w:r w:rsidRPr="008C2B9E">
        <w:rPr>
          <w:lang w:val="el-GR"/>
        </w:rPr>
        <w:t xml:space="preserve"> ένα (1) αρχείο </w:t>
      </w:r>
      <w:r w:rsidRPr="008C2B9E">
        <w:rPr>
          <w:lang w:val="en-US"/>
        </w:rPr>
        <w:t>pdf</w:t>
      </w:r>
      <w:r w:rsidR="003A206A" w:rsidRPr="008C2B9E">
        <w:rPr>
          <w:lang w:val="el-GR"/>
        </w:rPr>
        <w:t>).</w:t>
      </w:r>
      <w:r w:rsidR="00E1337D" w:rsidRPr="008C2B9E">
        <w:rPr>
          <w:lang w:val="el-GR"/>
        </w:rPr>
        <w:t xml:space="preserve"> </w:t>
      </w:r>
      <w:r w:rsidR="0034186C" w:rsidRPr="008C2B9E">
        <w:rPr>
          <w:lang w:val="el-GR"/>
        </w:rPr>
        <w:t>Επιπλέον ο</w:t>
      </w:r>
      <w:r w:rsidRPr="008C2B9E">
        <w:rPr>
          <w:lang w:val="el-GR"/>
        </w:rPr>
        <w:t>ι οικονομικοί φορείς αναφέρουν</w:t>
      </w:r>
      <w:r w:rsidR="0034186C" w:rsidRPr="008C2B9E">
        <w:rPr>
          <w:lang w:val="el-GR"/>
        </w:rPr>
        <w:t xml:space="preserve"> στην τεχνική προσφορά τους</w:t>
      </w:r>
      <w:r w:rsidR="00E1337D" w:rsidRPr="008C2B9E">
        <w:rPr>
          <w:lang w:val="el-GR"/>
        </w:rPr>
        <w:t xml:space="preserve"> </w:t>
      </w:r>
      <w:r w:rsidRPr="008C2B9E">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289A804C" w14:textId="77777777" w:rsidR="008338F0" w:rsidRPr="008C2B9E" w:rsidRDefault="008338F0" w:rsidP="007A3AC0">
      <w:pPr>
        <w:rPr>
          <w:lang w:val="el-GR"/>
        </w:rPr>
      </w:pPr>
    </w:p>
    <w:p w14:paraId="4A38B7D4" w14:textId="77777777" w:rsidR="008338F0" w:rsidRPr="008C2B9E" w:rsidRDefault="003355E7" w:rsidP="00DD1A24">
      <w:pPr>
        <w:pStyle w:val="30"/>
        <w:rPr>
          <w:rFonts w:cs="Tahoma"/>
        </w:rPr>
      </w:pPr>
      <w:bookmarkStart w:id="242" w:name="_Ref496542376"/>
      <w:bookmarkStart w:id="243" w:name="_Toc176421619"/>
      <w:r w:rsidRPr="008C2B9E">
        <w:rPr>
          <w:rFonts w:cs="Tahoma"/>
        </w:rPr>
        <w:t>Περιεχόμενα Φακέλου «Οικονομική Προσφορά» / Τρόπος σύνταξης και υποβολής οικονομικών προσφορών</w:t>
      </w:r>
      <w:bookmarkEnd w:id="242"/>
      <w:bookmarkEnd w:id="243"/>
    </w:p>
    <w:p w14:paraId="7CF12025" w14:textId="77777777" w:rsidR="001E3C20" w:rsidRPr="008C2B9E" w:rsidRDefault="001E3C20" w:rsidP="00422D27">
      <w:pPr>
        <w:autoSpaceDE w:val="0"/>
        <w:autoSpaceDN w:val="0"/>
        <w:adjustRightInd w:val="0"/>
        <w:spacing w:after="0" w:line="276" w:lineRule="auto"/>
        <w:rPr>
          <w:lang w:val="el-GR"/>
        </w:rPr>
      </w:pPr>
    </w:p>
    <w:p w14:paraId="496B2D5E" w14:textId="440624E9" w:rsidR="001E3C20" w:rsidRPr="008C2B9E" w:rsidRDefault="001E3C20" w:rsidP="001E3C20">
      <w:pPr>
        <w:autoSpaceDE w:val="0"/>
        <w:autoSpaceDN w:val="0"/>
        <w:adjustRightInd w:val="0"/>
        <w:spacing w:after="0" w:line="276" w:lineRule="auto"/>
        <w:rPr>
          <w:lang w:val="el-GR"/>
        </w:rPr>
      </w:pPr>
      <w:r w:rsidRPr="008C2B9E">
        <w:rPr>
          <w:lang w:val="el-GR" w:eastAsia="el-GR"/>
        </w:rPr>
        <w:t xml:space="preserve">Η οικονομική προσφορά συντάσσεται </w:t>
      </w:r>
      <w:r w:rsidR="00F42E1F" w:rsidRPr="008C2B9E">
        <w:rPr>
          <w:lang w:val="el-GR" w:eastAsia="el-GR"/>
        </w:rPr>
        <w:t xml:space="preserve">με βάση το κριτήριο ανάθεσης και </w:t>
      </w:r>
      <w:r w:rsidRPr="008C2B9E">
        <w:rPr>
          <w:lang w:val="el-GR" w:eastAsia="el-GR"/>
        </w:rPr>
        <w:t xml:space="preserve">σύμφωνα με το υπόδειγμα </w:t>
      </w:r>
      <w:r w:rsidR="007D2CC2" w:rsidRPr="008C2B9E">
        <w:rPr>
          <w:lang w:val="el-GR" w:eastAsia="el-GR"/>
        </w:rPr>
        <w:t>που παρέχεται σ</w:t>
      </w:r>
      <w:r w:rsidRPr="008C2B9E">
        <w:rPr>
          <w:lang w:val="el-GR" w:eastAsia="el-GR"/>
        </w:rPr>
        <w:t>το</w:t>
      </w:r>
      <w:r w:rsidR="009567C7" w:rsidRPr="008C2B9E">
        <w:rPr>
          <w:lang w:val="el-GR" w:eastAsia="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40980548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 xml:space="preserve">ΠΑΡΑΡΤΗΜΑ </w:t>
      </w:r>
      <w:r w:rsidR="003011F0" w:rsidRPr="008C2B9E">
        <w:t>VI</w:t>
      </w:r>
      <w:r w:rsidR="003011F0" w:rsidRPr="003011F0">
        <w:rPr>
          <w:lang w:val="el-GR"/>
        </w:rPr>
        <w:t xml:space="preserve"> – Υπόδειγμα Οικονομικής Προσφοράς</w:t>
      </w:r>
      <w:r w:rsidR="00E77EAA">
        <w:fldChar w:fldCharType="end"/>
      </w:r>
      <w:r w:rsidRPr="008C2B9E">
        <w:rPr>
          <w:lang w:val="el-GR" w:eastAsia="el-GR"/>
        </w:rPr>
        <w:t xml:space="preserve"> της παρούσας Διακήρυξης και υποβάλλεται </w:t>
      </w:r>
      <w:r w:rsidRPr="008C2B9E">
        <w:rPr>
          <w:lang w:val="el-GR"/>
        </w:rPr>
        <w:t>ηλεκτρονικά</w:t>
      </w:r>
      <w:r w:rsidR="001852F3" w:rsidRPr="008C2B9E">
        <w:rPr>
          <w:lang w:val="el-GR"/>
        </w:rPr>
        <w:t xml:space="preserve"> σε μορφή αρχείου .</w:t>
      </w:r>
      <w:r w:rsidR="001852F3" w:rsidRPr="008C2B9E">
        <w:rPr>
          <w:lang w:val="en-US"/>
        </w:rPr>
        <w:t>pdf</w:t>
      </w:r>
      <w:r w:rsidR="001852F3" w:rsidRPr="008C2B9E">
        <w:rPr>
          <w:lang w:val="el-GR"/>
        </w:rPr>
        <w:t xml:space="preserve"> ψηφιακά υπογεγραμμένη, </w:t>
      </w:r>
      <w:r w:rsidRPr="008C2B9E">
        <w:rPr>
          <w:lang w:val="el-GR"/>
        </w:rPr>
        <w:t xml:space="preserve">στον Υποφάκελο «Οικονομική Προσφορά». </w:t>
      </w:r>
    </w:p>
    <w:p w14:paraId="2FB847CA" w14:textId="77777777" w:rsidR="001E3C20" w:rsidRPr="008C2B9E" w:rsidRDefault="001E3C20" w:rsidP="001E3C20">
      <w:pPr>
        <w:suppressAutoHyphens w:val="0"/>
        <w:autoSpaceDE w:val="0"/>
        <w:autoSpaceDN w:val="0"/>
        <w:adjustRightInd w:val="0"/>
        <w:spacing w:after="0"/>
        <w:jc w:val="left"/>
        <w:rPr>
          <w:lang w:val="el-GR" w:eastAsia="el-GR"/>
        </w:rPr>
      </w:pPr>
    </w:p>
    <w:p w14:paraId="4BA6E5A7" w14:textId="77777777" w:rsidR="00585042" w:rsidRPr="008C2B9E" w:rsidRDefault="00585042" w:rsidP="00585042">
      <w:pPr>
        <w:rPr>
          <w:lang w:val="el-GR"/>
        </w:rPr>
      </w:pPr>
      <w:r w:rsidRPr="008C2B9E">
        <w:rPr>
          <w:lang w:val="el-GR" w:eastAsia="el-GR"/>
        </w:rPr>
        <w:t>Η τιμή δίνεται σε ευρώ ανά μονάδα μέτρησης.</w:t>
      </w:r>
    </w:p>
    <w:p w14:paraId="5CC50644" w14:textId="77777777" w:rsidR="008338F0" w:rsidRPr="008C2B9E" w:rsidRDefault="003355E7">
      <w:pPr>
        <w:rPr>
          <w:lang w:val="el-GR"/>
        </w:rPr>
      </w:pPr>
      <w:r w:rsidRPr="008C2B9E">
        <w:rPr>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8C2B9E">
        <w:rPr>
          <w:lang w:val="el-GR" w:eastAsia="el-GR"/>
        </w:rPr>
        <w:t xml:space="preserve"> </w:t>
      </w:r>
      <w:r w:rsidR="001852F3" w:rsidRPr="008C2B9E">
        <w:rPr>
          <w:lang w:val="el-GR" w:eastAsia="el-GR"/>
        </w:rPr>
        <w:t xml:space="preserve">της παρούσας. </w:t>
      </w:r>
      <w:r w:rsidRPr="008C2B9E">
        <w:rPr>
          <w:rStyle w:val="WW-FootnoteReference9"/>
          <w:lang w:val="el-GR" w:eastAsia="el-GR"/>
        </w:rPr>
        <w:t>.</w:t>
      </w:r>
    </w:p>
    <w:p w14:paraId="0D8E4D4D" w14:textId="77777777" w:rsidR="008338F0" w:rsidRPr="008C2B9E" w:rsidRDefault="003355E7">
      <w:pPr>
        <w:rPr>
          <w:lang w:val="el-GR"/>
        </w:rPr>
      </w:pPr>
      <w:r w:rsidRPr="008C2B9E">
        <w:rPr>
          <w:lang w:val="el-GR"/>
        </w:rPr>
        <w:t xml:space="preserve">Οι υπέρ τρίτων κρατήσεις υπόκεινται στο εκάστοτε ισχύον αναλογικό τέλος χαρτοσήμου και </w:t>
      </w:r>
      <w:r w:rsidR="00043D44" w:rsidRPr="008C2B9E">
        <w:rPr>
          <w:lang w:val="el-GR"/>
        </w:rPr>
        <w:t>στην επ’ αυτού εισφορά υπέρ ΟΓΑ.</w:t>
      </w:r>
    </w:p>
    <w:p w14:paraId="27383A59" w14:textId="77777777" w:rsidR="008338F0" w:rsidRPr="008C2B9E" w:rsidRDefault="003355E7">
      <w:pPr>
        <w:rPr>
          <w:lang w:val="el-GR"/>
        </w:rPr>
      </w:pPr>
      <w:r w:rsidRPr="008C2B9E">
        <w:rPr>
          <w:lang w:val="el-GR"/>
        </w:rPr>
        <w:t xml:space="preserve">Οι προσφερόμενες τιμές είναι σταθερές καθ’ όλη τη διάρκεια της σύμβασης και δεν αναπροσαρμόζονται </w:t>
      </w:r>
    </w:p>
    <w:p w14:paraId="332324BA" w14:textId="77777777" w:rsidR="001852F3" w:rsidRPr="008C2B9E" w:rsidRDefault="003355E7">
      <w:pPr>
        <w:rPr>
          <w:lang w:val="el-GR"/>
        </w:rPr>
      </w:pPr>
      <w:r w:rsidRPr="008C2B9E">
        <w:rPr>
          <w:lang w:val="el-GR"/>
        </w:rPr>
        <w:t xml:space="preserve">Ως απαράδεκτες θα απορρίπτονται προσφορές στις οποίες: </w:t>
      </w:r>
    </w:p>
    <w:p w14:paraId="6644B67B" w14:textId="77777777" w:rsidR="001852F3" w:rsidRPr="008C2B9E" w:rsidRDefault="003355E7">
      <w:pPr>
        <w:rPr>
          <w:lang w:val="el-GR"/>
        </w:rPr>
      </w:pPr>
      <w:r w:rsidRPr="008C2B9E">
        <w:rPr>
          <w:lang w:val="el-GR"/>
        </w:rPr>
        <w:t>α) δεν δίνεται τιμή σε ΕΥΡΩ ή που καθορίζεται</w:t>
      </w:r>
      <w:r w:rsidR="00E1337D" w:rsidRPr="008C2B9E">
        <w:rPr>
          <w:lang w:val="el-GR"/>
        </w:rPr>
        <w:t xml:space="preserve"> </w:t>
      </w:r>
      <w:r w:rsidRPr="008C2B9E">
        <w:rPr>
          <w:lang w:val="el-GR"/>
        </w:rPr>
        <w:t xml:space="preserve">σχέση ΕΥΡΩ προς ξένο νόμισμα, </w:t>
      </w:r>
    </w:p>
    <w:p w14:paraId="75196E63" w14:textId="77777777" w:rsidR="001852F3" w:rsidRPr="008C2B9E" w:rsidRDefault="003355E7">
      <w:pPr>
        <w:rPr>
          <w:lang w:val="el-GR"/>
        </w:rPr>
      </w:pPr>
      <w:r w:rsidRPr="008C2B9E">
        <w:rPr>
          <w:lang w:val="el-GR"/>
        </w:rPr>
        <w:t xml:space="preserve">β) δεν προκύπτει με σαφήνεια η προσφερόμενη τιμή, με την επιφύλαξη </w:t>
      </w:r>
      <w:r w:rsidR="00C25AFF" w:rsidRPr="008C2B9E">
        <w:rPr>
          <w:lang w:val="el-GR"/>
        </w:rPr>
        <w:t xml:space="preserve">του </w:t>
      </w:r>
      <w:r w:rsidRPr="008C2B9E">
        <w:rPr>
          <w:lang w:val="el-GR"/>
        </w:rPr>
        <w:t xml:space="preserve">άρθρου 102 του ν. 4412/2016 </w:t>
      </w:r>
      <w:bookmarkStart w:id="244" w:name="_Hlk67667045"/>
      <w:r w:rsidR="00C25AFF" w:rsidRPr="008C2B9E">
        <w:rPr>
          <w:lang w:val="el-GR"/>
        </w:rPr>
        <w:t xml:space="preserve">όπως τροποποιήθηκε με το άρθρο 42 του ν. 4782/Α36/9-3-2021 </w:t>
      </w:r>
      <w:bookmarkEnd w:id="244"/>
      <w:r w:rsidRPr="008C2B9E">
        <w:rPr>
          <w:lang w:val="el-GR"/>
        </w:rPr>
        <w:t>και</w:t>
      </w:r>
    </w:p>
    <w:p w14:paraId="6BACC6C5" w14:textId="77777777" w:rsidR="008338F0" w:rsidRPr="008C2B9E" w:rsidRDefault="003355E7">
      <w:pPr>
        <w:rPr>
          <w:lang w:val="el-GR"/>
        </w:rPr>
      </w:pPr>
      <w:r w:rsidRPr="008C2B9E">
        <w:rPr>
          <w:lang w:val="el-GR"/>
        </w:rPr>
        <w:t xml:space="preserve"> γ) η τιμή υπερβαίνει τον προϋπολογισμό της σύμβασης που καθορίζεται </w:t>
      </w:r>
      <w:r w:rsidR="001852F3" w:rsidRPr="008C2B9E">
        <w:rPr>
          <w:lang w:val="el-GR"/>
        </w:rPr>
        <w:t>στην</w:t>
      </w:r>
      <w:r w:rsidR="00E1337D" w:rsidRPr="008C2B9E">
        <w:rPr>
          <w:lang w:val="el-GR"/>
        </w:rPr>
        <w:t xml:space="preserve"> </w:t>
      </w:r>
      <w:r w:rsidRPr="008C2B9E">
        <w:rPr>
          <w:lang w:val="el-GR"/>
        </w:rPr>
        <w:t xml:space="preserve">παρούσα διακήρυξη. </w:t>
      </w:r>
    </w:p>
    <w:p w14:paraId="5E5268AE" w14:textId="609317BC" w:rsidR="001852F3" w:rsidRPr="008C2B9E" w:rsidRDefault="003355E7">
      <w:pPr>
        <w:rPr>
          <w:bCs/>
          <w:iCs/>
          <w:lang w:val="el-GR"/>
        </w:rPr>
      </w:pPr>
      <w:r w:rsidRPr="008C2B9E">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496607306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5.1</w:t>
      </w:r>
      <w:r w:rsidR="00E77EAA">
        <w:fldChar w:fldCharType="end"/>
      </w:r>
      <w:r w:rsidRPr="008C2B9E">
        <w:rPr>
          <w:lang w:val="el-GR"/>
        </w:rPr>
        <w:t xml:space="preserve"> της παρούσας διακήρυξης.</w:t>
      </w:r>
      <w:r w:rsidRPr="008C2B9E">
        <w:rPr>
          <w:bCs/>
          <w:iCs/>
          <w:lang w:val="el-GR"/>
        </w:rPr>
        <w:t xml:space="preserve"> </w:t>
      </w:r>
    </w:p>
    <w:p w14:paraId="1A86B175" w14:textId="77777777" w:rsidR="002054FF" w:rsidRPr="008C2B9E" w:rsidRDefault="002054FF">
      <w:pPr>
        <w:rPr>
          <w:bCs/>
          <w:iCs/>
          <w:lang w:val="el-GR"/>
        </w:rPr>
      </w:pPr>
    </w:p>
    <w:p w14:paraId="3C528B9A" w14:textId="77777777" w:rsidR="002054FF" w:rsidRPr="008C2B9E" w:rsidRDefault="002054FF">
      <w:pPr>
        <w:rPr>
          <w:bCs/>
          <w:iCs/>
          <w:lang w:val="el-GR"/>
        </w:rPr>
      </w:pPr>
    </w:p>
    <w:p w14:paraId="45C27254" w14:textId="77777777" w:rsidR="008338F0" w:rsidRPr="008C2B9E" w:rsidRDefault="003355E7" w:rsidP="00DD1A24">
      <w:pPr>
        <w:pStyle w:val="30"/>
        <w:rPr>
          <w:rFonts w:cs="Tahoma"/>
        </w:rPr>
      </w:pPr>
      <w:bookmarkStart w:id="245" w:name="_Ref496542395"/>
      <w:bookmarkStart w:id="246" w:name="_Ref496542431"/>
      <w:bookmarkStart w:id="247" w:name="_Toc176421620"/>
      <w:r w:rsidRPr="008C2B9E">
        <w:rPr>
          <w:rFonts w:cs="Tahoma"/>
        </w:rPr>
        <w:lastRenderedPageBreak/>
        <w:t>Χρόνος ισχύος των προσφορών</w:t>
      </w:r>
      <w:bookmarkEnd w:id="245"/>
      <w:bookmarkEnd w:id="246"/>
      <w:bookmarkEnd w:id="247"/>
      <w:r w:rsidR="00E1337D" w:rsidRPr="008C2B9E">
        <w:rPr>
          <w:rFonts w:cs="Tahoma"/>
        </w:rPr>
        <w:t xml:space="preserve"> </w:t>
      </w:r>
    </w:p>
    <w:p w14:paraId="4FA8E31F" w14:textId="77777777" w:rsidR="00263C2C" w:rsidRPr="008C2B9E" w:rsidRDefault="003355E7">
      <w:pPr>
        <w:rPr>
          <w:lang w:val="el-GR" w:eastAsia="el-GR"/>
        </w:rPr>
      </w:pPr>
      <w:r w:rsidRPr="008C2B9E">
        <w:rPr>
          <w:lang w:val="el-GR" w:eastAsia="el-GR"/>
        </w:rPr>
        <w:t xml:space="preserve">Οι υποβαλλόμενες προσφορές ισχύουν και δεσμεύουν τους οικονομικούς φορείς για διάστημα </w:t>
      </w:r>
      <w:r w:rsidR="00263C2C" w:rsidRPr="008C2B9E">
        <w:rPr>
          <w:iCs/>
          <w:lang w:val="el-GR" w:eastAsia="el-GR"/>
        </w:rPr>
        <w:t>δώδεκα (12) μηνών</w:t>
      </w:r>
      <w:r w:rsidR="00E1337D" w:rsidRPr="008C2B9E">
        <w:rPr>
          <w:i/>
          <w:lang w:val="el-GR" w:eastAsia="el-GR"/>
        </w:rPr>
        <w:t xml:space="preserve"> </w:t>
      </w:r>
      <w:r w:rsidRPr="008C2B9E">
        <w:rPr>
          <w:lang w:val="el-GR" w:eastAsia="el-GR"/>
        </w:rPr>
        <w:t xml:space="preserve">από την επόμενη </w:t>
      </w:r>
      <w:r w:rsidR="00AE21AF" w:rsidRPr="008C2B9E">
        <w:rPr>
          <w:lang w:val="el-GR" w:eastAsia="el-GR"/>
        </w:rPr>
        <w:t>της καταληκτικής ημερομηνίας υποβολής τους.</w:t>
      </w:r>
    </w:p>
    <w:p w14:paraId="1D1DF79A" w14:textId="77777777" w:rsidR="008338F0" w:rsidRPr="008C2B9E" w:rsidRDefault="003355E7">
      <w:pPr>
        <w:rPr>
          <w:lang w:val="el-GR" w:eastAsia="el-GR"/>
        </w:rPr>
      </w:pPr>
      <w:r w:rsidRPr="008C2B9E">
        <w:rPr>
          <w:lang w:val="el-GR" w:eastAsia="el-GR"/>
        </w:rPr>
        <w:t>Προσφορά η οποία ορίζει χρόνο ισχύος μικρότερο από τον ανωτέρω προβλεπόμενο απορρίπτεται.</w:t>
      </w:r>
    </w:p>
    <w:p w14:paraId="21B09288" w14:textId="256940F9" w:rsidR="000527FB" w:rsidRPr="008C2B9E" w:rsidRDefault="003355E7" w:rsidP="000527FB">
      <w:pPr>
        <w:rPr>
          <w:lang w:val="el-GR" w:eastAsia="el-GR"/>
        </w:rPr>
      </w:pPr>
      <w:r w:rsidRPr="008C2B9E">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8C2B9E">
        <w:rPr>
          <w:lang w:val="el-GR"/>
        </w:rPr>
        <w:t xml:space="preserve">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496542081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color w:val="000000"/>
          <w:lang w:val="el-GR"/>
        </w:rPr>
        <w:t>2.2.2</w:t>
      </w:r>
      <w:r w:rsidR="00E77EAA">
        <w:fldChar w:fldCharType="end"/>
      </w:r>
      <w:r w:rsidRPr="008C2B9E">
        <w:rPr>
          <w:lang w:val="el-GR" w:eastAsia="el-GR"/>
        </w:rPr>
        <w:t xml:space="preserve"> της παρούσας, κατ' ανώτατο όριο για χρονικό διάστημα ίσο με την προβλεπόμενη ως άνω αρχική διάρκεια.</w:t>
      </w:r>
      <w:r w:rsidR="000527FB" w:rsidRPr="008C2B9E">
        <w:rPr>
          <w:lang w:val="el-GR" w:eastAsia="el-GR"/>
        </w:rPr>
        <w:t xml:space="preserve">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0DF23F1B" w14:textId="77777777" w:rsidR="007D2CC2" w:rsidRPr="008C2B9E" w:rsidRDefault="003355E7" w:rsidP="007D2CC2">
      <w:pPr>
        <w:rPr>
          <w:lang w:val="el-GR"/>
        </w:rPr>
      </w:pPr>
      <w:r w:rsidRPr="008C2B9E">
        <w:rPr>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248" w:name="_Hlk9420445"/>
      <w:r w:rsidRPr="008C2B9E">
        <w:rPr>
          <w:lang w:val="el-GR" w:eastAsia="el-GR"/>
        </w:rPr>
        <w:t>.</w:t>
      </w:r>
      <w:r w:rsidR="003528AF" w:rsidRPr="008C2B9E">
        <w:rPr>
          <w:lang w:val="el-GR" w:eastAsia="el-GR"/>
        </w:rPr>
        <w:t xml:space="preserve">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8C2B9E">
        <w:rPr>
          <w:lang w:val="el-GR"/>
        </w:rPr>
        <w:t xml:space="preserve"> </w:t>
      </w:r>
      <w:r w:rsidR="007D2CC2" w:rsidRPr="008C2B9E">
        <w:rPr>
          <w:lang w:val="el-GR" w:eastAsia="el-GR"/>
        </w:rPr>
        <w:t>Στην τελευταία περίπτωση, η διαδικασία συνεχίζεται με όσους παρ</w:t>
      </w:r>
      <w:r w:rsidR="009567C7" w:rsidRPr="008C2B9E">
        <w:rPr>
          <w:lang w:val="el-GR" w:eastAsia="el-GR"/>
        </w:rPr>
        <w:t>έ</w:t>
      </w:r>
      <w:r w:rsidR="007D2CC2" w:rsidRPr="008C2B9E">
        <w:rPr>
          <w:lang w:val="el-GR" w:eastAsia="el-GR"/>
        </w:rPr>
        <w:t>τειναν τις προσφορές τους.</w:t>
      </w:r>
    </w:p>
    <w:p w14:paraId="216B9E2A" w14:textId="77777777" w:rsidR="003528AF" w:rsidRPr="008C2B9E"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eastAsia="el-GR"/>
        </w:rPr>
      </w:pPr>
    </w:p>
    <w:bookmarkEnd w:id="248"/>
    <w:p w14:paraId="389F834E" w14:textId="77777777" w:rsidR="008338F0" w:rsidRPr="008C2B9E" w:rsidRDefault="008338F0">
      <w:pPr>
        <w:rPr>
          <w:lang w:val="el-GR"/>
        </w:rPr>
      </w:pPr>
    </w:p>
    <w:p w14:paraId="5A7D1D34" w14:textId="77777777" w:rsidR="008338F0" w:rsidRPr="008C2B9E" w:rsidRDefault="003355E7" w:rsidP="00DD1A24">
      <w:pPr>
        <w:pStyle w:val="30"/>
        <w:rPr>
          <w:rFonts w:cs="Tahoma"/>
        </w:rPr>
      </w:pPr>
      <w:bookmarkStart w:id="249" w:name="_Ref67613193"/>
      <w:bookmarkStart w:id="250" w:name="_Toc176421621"/>
      <w:r w:rsidRPr="008C2B9E">
        <w:rPr>
          <w:rFonts w:cs="Tahoma"/>
        </w:rPr>
        <w:t>Λόγοι απόρριψης προσφορών</w:t>
      </w:r>
      <w:bookmarkEnd w:id="249"/>
      <w:bookmarkEnd w:id="250"/>
    </w:p>
    <w:p w14:paraId="0CD633E1" w14:textId="77777777" w:rsidR="00DE6525" w:rsidRPr="005034AD" w:rsidRDefault="00DE6525" w:rsidP="00DE6525">
      <w:pPr>
        <w:rPr>
          <w:lang w:val="el-GR"/>
        </w:rPr>
      </w:pPr>
      <w:r w:rsidRPr="008C2B9E">
        <w:rPr>
          <w:lang w:val="en-US"/>
        </w:rPr>
        <w:t>H</w:t>
      </w:r>
      <w:r w:rsidRPr="008C2B9E">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1090E601" w14:textId="6A2BD4EF" w:rsidR="00DE6525" w:rsidRPr="008C2B9E" w:rsidRDefault="00A334BA" w:rsidP="001D3301">
      <w:pPr>
        <w:pStyle w:val="aff"/>
        <w:numPr>
          <w:ilvl w:val="0"/>
          <w:numId w:val="145"/>
        </w:numPr>
        <w:spacing w:before="120"/>
        <w:contextualSpacing w:val="0"/>
        <w:rPr>
          <w:lang w:val="el-GR"/>
        </w:rPr>
      </w:pPr>
      <w:r w:rsidRPr="008C2B9E">
        <w:rPr>
          <w:lang w:val="el-GR"/>
        </w:rPr>
        <w:t>η οποία αποκλίνει από απαράβατους όρους περί σύνταξης και υποβολής της προσφοράς, ή δεν υποβάλλεται</w:t>
      </w:r>
      <w:r w:rsidRPr="008C2B9E" w:rsidDel="00A334BA">
        <w:rPr>
          <w:lang w:val="el-GR"/>
        </w:rPr>
        <w:t xml:space="preserve"> </w:t>
      </w:r>
      <w:r w:rsidR="00DE6525" w:rsidRPr="008C2B9E">
        <w:rPr>
          <w:lang w:val="el-GR"/>
        </w:rPr>
        <w:t xml:space="preserve">εμπρόθεσμα, με τον τρόπο και με το περιεχόμενο που ορίζεται </w:t>
      </w:r>
      <w:r w:rsidR="00FE1B6B" w:rsidRPr="008C2B9E">
        <w:rPr>
          <w:lang w:val="el-GR"/>
        </w:rPr>
        <w:t>στην παρούσα</w:t>
      </w:r>
      <w:r w:rsidR="00DE6525" w:rsidRPr="008C2B9E">
        <w:rPr>
          <w:lang w:val="el-GR"/>
        </w:rPr>
        <w:t xml:space="preserve"> και συγκεκριμένα στις παραγράφους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496542253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2.4.1</w:t>
      </w:r>
      <w:r w:rsidR="00E77EAA">
        <w:fldChar w:fldCharType="end"/>
      </w:r>
      <w:r w:rsidR="00DE6525" w:rsidRPr="008C2B9E">
        <w:rPr>
          <w:lang w:val="el-GR"/>
        </w:rPr>
        <w:t xml:space="preserve"> (Γενικοί όροι υποβολής προσφορών),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496542299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2.4.2</w:t>
      </w:r>
      <w:r w:rsidR="00E77EAA">
        <w:fldChar w:fldCharType="end"/>
      </w:r>
      <w:r w:rsidR="00DE6525" w:rsidRPr="008C2B9E">
        <w:rPr>
          <w:lang w:val="el-GR"/>
        </w:rPr>
        <w:t xml:space="preserve"> (Χρόνος και τρόπος υποβολής προσφορών),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496542340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2.4.3</w:t>
      </w:r>
      <w:r w:rsidR="00E77EAA">
        <w:fldChar w:fldCharType="end"/>
      </w:r>
      <w:r w:rsidR="00DE6525" w:rsidRPr="008C2B9E">
        <w:rPr>
          <w:lang w:val="el-GR"/>
        </w:rPr>
        <w:t xml:space="preserve"> (Περιεχόμενο φακέλων δικαιολογητικών συμμετοχής, τεχνικής προσφοράς),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496542376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2.4.4</w:t>
      </w:r>
      <w:r w:rsidR="00E77EAA">
        <w:fldChar w:fldCharType="end"/>
      </w:r>
      <w:r w:rsidR="00DE6525" w:rsidRPr="008C2B9E">
        <w:rPr>
          <w:lang w:val="el-GR"/>
        </w:rPr>
        <w:t xml:space="preserve"> (Περιεχόμενο φακέλου οικονομικής προσφοράς, τρόπος σύνταξης και </w:t>
      </w:r>
      <w:r w:rsidR="00043D44" w:rsidRPr="008C2B9E">
        <w:rPr>
          <w:lang w:val="el-GR"/>
        </w:rPr>
        <w:t>υποβολής οικονομικών προσφορών)</w:t>
      </w:r>
      <w:r w:rsidR="00DE6525" w:rsidRPr="008C2B9E">
        <w:rPr>
          <w:lang w:val="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496542395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2.4.5</w:t>
      </w:r>
      <w:r w:rsidR="00E77EAA">
        <w:fldChar w:fldCharType="end"/>
      </w:r>
      <w:r w:rsidR="00DE6525" w:rsidRPr="008C2B9E">
        <w:rPr>
          <w:lang w:val="el-GR"/>
        </w:rPr>
        <w:t xml:space="preserve"> (Χρόνος ισχύος προσφορών),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496542534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3.1</w:t>
      </w:r>
      <w:r w:rsidR="00E77EAA">
        <w:fldChar w:fldCharType="end"/>
      </w:r>
      <w:r w:rsidR="00DE6525" w:rsidRPr="008C2B9E">
        <w:rPr>
          <w:lang w:val="el-GR"/>
        </w:rPr>
        <w:t xml:space="preserve"> (Αποσφράγιση και αξιολόγηση προσφορών),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496542592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3.2</w:t>
      </w:r>
      <w:r w:rsidR="00E77EAA">
        <w:fldChar w:fldCharType="end"/>
      </w:r>
      <w:r w:rsidR="00DE6525" w:rsidRPr="008C2B9E">
        <w:rPr>
          <w:lang w:val="el-GR"/>
        </w:rPr>
        <w:t xml:space="preserve"> (Πρόσκληση υποβολής δικαιολογητικών προσωρινού αναδόχου) της παρούσας,</w:t>
      </w:r>
    </w:p>
    <w:p w14:paraId="21D46EBC" w14:textId="77777777" w:rsidR="00A334BA" w:rsidRPr="008C2B9E" w:rsidRDefault="00DE6525" w:rsidP="001D3301">
      <w:pPr>
        <w:pStyle w:val="aff"/>
        <w:numPr>
          <w:ilvl w:val="0"/>
          <w:numId w:val="145"/>
        </w:numPr>
        <w:spacing w:before="120"/>
        <w:contextualSpacing w:val="0"/>
        <w:rPr>
          <w:lang w:val="el-GR"/>
        </w:rPr>
      </w:pPr>
      <w:r w:rsidRPr="008C2B9E">
        <w:rPr>
          <w:lang w:val="el-GR"/>
        </w:rPr>
        <w:t xml:space="preserve">η οποία περιέχει </w:t>
      </w:r>
      <w:r w:rsidR="00854F57" w:rsidRPr="008C2B9E">
        <w:rPr>
          <w:lang w:val="el-GR"/>
        </w:rPr>
        <w:t xml:space="preserve">ατελείς, ελλιπείς, ασαφείς </w:t>
      </w:r>
      <w:r w:rsidR="00FA03E7" w:rsidRPr="008C2B9E">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p>
    <w:p w14:paraId="6DA8E8E0" w14:textId="1E0B073C" w:rsidR="00DE6525" w:rsidRPr="008C2B9E" w:rsidRDefault="00DE6525" w:rsidP="001D3301">
      <w:pPr>
        <w:pStyle w:val="aff"/>
        <w:numPr>
          <w:ilvl w:val="0"/>
          <w:numId w:val="145"/>
        </w:numPr>
        <w:spacing w:before="120"/>
        <w:contextualSpacing w:val="0"/>
        <w:rPr>
          <w:lang w:val="el-GR"/>
        </w:rPr>
      </w:pPr>
      <w:r w:rsidRPr="008C2B9E">
        <w:rPr>
          <w:lang w:val="el-GR"/>
        </w:rPr>
        <w:lastRenderedPageBreak/>
        <w:t xml:space="preserve">για την οποία ο προσφέρων δεν </w:t>
      </w:r>
      <w:r w:rsidR="004037FC">
        <w:rPr>
          <w:lang w:val="el-GR"/>
        </w:rPr>
        <w:t xml:space="preserve">παρέχει </w:t>
      </w:r>
      <w:r w:rsidRPr="008C2B9E">
        <w:rPr>
          <w:lang w:val="el-GR"/>
        </w:rPr>
        <w:t xml:space="preserve">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496542486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3.1.1</w:t>
      </w:r>
      <w:r w:rsidR="00E77EAA">
        <w:fldChar w:fldCharType="end"/>
      </w:r>
      <w:r w:rsidRPr="008C2B9E">
        <w:rPr>
          <w:lang w:val="el-GR"/>
        </w:rPr>
        <w:t xml:space="preserve">. της παρούσας </w:t>
      </w:r>
      <w:r w:rsidR="00FA03E7" w:rsidRPr="008C2B9E">
        <w:rPr>
          <w:lang w:val="el-GR"/>
        </w:rPr>
        <w:t>και τα άρθρα 102 και 103 του ν. 4412/2016</w:t>
      </w:r>
      <w:r w:rsidRPr="008C2B9E">
        <w:rPr>
          <w:lang w:val="el-GR"/>
        </w:rPr>
        <w:t>,</w:t>
      </w:r>
    </w:p>
    <w:p w14:paraId="03FADDA1" w14:textId="77777777" w:rsidR="00DE6525" w:rsidRPr="008C2B9E" w:rsidRDefault="00DE6525" w:rsidP="001D3301">
      <w:pPr>
        <w:pStyle w:val="aff"/>
        <w:numPr>
          <w:ilvl w:val="0"/>
          <w:numId w:val="145"/>
        </w:numPr>
        <w:spacing w:before="120"/>
        <w:contextualSpacing w:val="0"/>
        <w:rPr>
          <w:lang w:val="el-GR"/>
        </w:rPr>
      </w:pPr>
      <w:r w:rsidRPr="008C2B9E">
        <w:rPr>
          <w:lang w:val="el-GR"/>
        </w:rPr>
        <w:t>η οποία είναι εναλλακτική προσφορά</w:t>
      </w:r>
      <w:r w:rsidR="00433E35" w:rsidRPr="008C2B9E">
        <w:rPr>
          <w:lang w:val="el-GR"/>
        </w:rPr>
        <w:t>.</w:t>
      </w:r>
    </w:p>
    <w:p w14:paraId="4A150D87" w14:textId="21CC702B" w:rsidR="00DE6525" w:rsidRPr="008C2B9E" w:rsidRDefault="00DE6525" w:rsidP="001D3301">
      <w:pPr>
        <w:pStyle w:val="aff"/>
        <w:numPr>
          <w:ilvl w:val="0"/>
          <w:numId w:val="145"/>
        </w:numPr>
        <w:spacing w:before="120"/>
        <w:contextualSpacing w:val="0"/>
        <w:rPr>
          <w:lang w:val="el-GR"/>
        </w:rPr>
      </w:pPr>
      <w:r w:rsidRPr="008C2B9E">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496540586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2.2.3.3</w:t>
      </w:r>
      <w:r w:rsidR="00E77EAA">
        <w:fldChar w:fldCharType="end"/>
      </w:r>
      <w:r w:rsidRPr="008C2B9E">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24B4DC0C" w14:textId="77777777" w:rsidR="00DE6525" w:rsidRPr="008C2B9E" w:rsidRDefault="00DE6525" w:rsidP="001D3301">
      <w:pPr>
        <w:pStyle w:val="aff"/>
        <w:numPr>
          <w:ilvl w:val="0"/>
          <w:numId w:val="145"/>
        </w:numPr>
        <w:spacing w:before="120"/>
        <w:contextualSpacing w:val="0"/>
        <w:rPr>
          <w:lang w:val="el-GR"/>
        </w:rPr>
      </w:pPr>
      <w:r w:rsidRPr="008C2B9E">
        <w:rPr>
          <w:lang w:val="el-GR"/>
        </w:rPr>
        <w:t>η οποία είναι υπό αίρεση,</w:t>
      </w:r>
    </w:p>
    <w:p w14:paraId="496A7055" w14:textId="77777777" w:rsidR="00DE6525" w:rsidRPr="008C2B9E" w:rsidRDefault="00DE6525" w:rsidP="001D3301">
      <w:pPr>
        <w:pStyle w:val="aff"/>
        <w:numPr>
          <w:ilvl w:val="0"/>
          <w:numId w:val="145"/>
        </w:numPr>
        <w:spacing w:before="120"/>
        <w:contextualSpacing w:val="0"/>
        <w:rPr>
          <w:lang w:val="el-GR"/>
        </w:rPr>
      </w:pPr>
      <w:r w:rsidRPr="008C2B9E">
        <w:rPr>
          <w:lang w:val="el-GR"/>
        </w:rPr>
        <w:t>η οποία θέτει όρο αναπροσαρμογής,</w:t>
      </w:r>
    </w:p>
    <w:p w14:paraId="13643AA8" w14:textId="77777777" w:rsidR="00250252" w:rsidRPr="008C2B9E" w:rsidRDefault="00250252" w:rsidP="001D3301">
      <w:pPr>
        <w:pStyle w:val="aff"/>
        <w:numPr>
          <w:ilvl w:val="0"/>
          <w:numId w:val="145"/>
        </w:numPr>
        <w:spacing w:before="120"/>
        <w:contextualSpacing w:val="0"/>
        <w:rPr>
          <w:lang w:val="el-GR"/>
        </w:rPr>
      </w:pPr>
      <w:r w:rsidRPr="008C2B9E">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072B0757" w14:textId="77777777" w:rsidR="00FA03E7" w:rsidRPr="008C2B9E" w:rsidRDefault="00FA03E7" w:rsidP="001D3301">
      <w:pPr>
        <w:pStyle w:val="aff"/>
        <w:numPr>
          <w:ilvl w:val="0"/>
          <w:numId w:val="145"/>
        </w:numPr>
        <w:spacing w:before="120"/>
        <w:contextualSpacing w:val="0"/>
        <w:rPr>
          <w:lang w:val="el-GR"/>
        </w:rPr>
      </w:pPr>
      <w:r w:rsidRPr="008C2B9E">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18C552F3" w14:textId="77777777" w:rsidR="00957A03" w:rsidRPr="008C2B9E" w:rsidRDefault="00957A03" w:rsidP="001D3301">
      <w:pPr>
        <w:pStyle w:val="aff"/>
        <w:numPr>
          <w:ilvl w:val="0"/>
          <w:numId w:val="145"/>
        </w:numPr>
        <w:spacing w:before="120"/>
        <w:contextualSpacing w:val="0"/>
        <w:rPr>
          <w:lang w:val="el-GR"/>
        </w:rPr>
      </w:pPr>
      <w:r w:rsidRPr="008C2B9E">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650BEC8C" w14:textId="77777777" w:rsidR="00957A03" w:rsidRPr="008C2B9E" w:rsidRDefault="00957A03" w:rsidP="001D3301">
      <w:pPr>
        <w:pStyle w:val="aff"/>
        <w:numPr>
          <w:ilvl w:val="0"/>
          <w:numId w:val="145"/>
        </w:numPr>
        <w:spacing w:before="120"/>
        <w:contextualSpacing w:val="0"/>
        <w:rPr>
          <w:lang w:val="el-GR"/>
        </w:rPr>
      </w:pPr>
      <w:r w:rsidRPr="008C2B9E">
        <w:rPr>
          <w:lang w:val="el-GR"/>
        </w:rPr>
        <w:t>η οποία παρουσιάζει αποκλίσεις ως προς τους όρους και τις τεχνικές προδιαγραφές της σύμβασης,</w:t>
      </w:r>
    </w:p>
    <w:p w14:paraId="157EA083" w14:textId="77777777" w:rsidR="00FA03E7" w:rsidRPr="008C2B9E" w:rsidRDefault="00957A03" w:rsidP="001D3301">
      <w:pPr>
        <w:pStyle w:val="aff"/>
        <w:numPr>
          <w:ilvl w:val="0"/>
          <w:numId w:val="145"/>
        </w:numPr>
        <w:spacing w:before="120"/>
        <w:contextualSpacing w:val="0"/>
        <w:rPr>
          <w:lang w:val="el-GR"/>
        </w:rPr>
      </w:pPr>
      <w:r w:rsidRPr="008C2B9E">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35E0796A" w14:textId="36D60152" w:rsidR="00957A03" w:rsidRPr="008C2B9E" w:rsidRDefault="00957A03" w:rsidP="001D3301">
      <w:pPr>
        <w:pStyle w:val="aff"/>
        <w:numPr>
          <w:ilvl w:val="0"/>
          <w:numId w:val="145"/>
        </w:numPr>
        <w:spacing w:before="120"/>
        <w:contextualSpacing w:val="0"/>
        <w:rPr>
          <w:lang w:val="el-GR"/>
        </w:rPr>
      </w:pPr>
      <w:r w:rsidRPr="008C2B9E">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w:t>
      </w:r>
      <w:r w:rsidR="00104793" w:rsidRPr="00104793">
        <w:rPr>
          <w:lang w:val="el-GR"/>
        </w:rPr>
        <w:t xml:space="preserve"> </w:t>
      </w:r>
      <w:r w:rsidR="00104793">
        <w:rPr>
          <w:lang w:val="el-GR"/>
        </w:rPr>
        <w:t>έως 2.2.7</w:t>
      </w:r>
      <w:r w:rsidRPr="008C2B9E">
        <w:rPr>
          <w:lang w:val="el-GR"/>
        </w:rPr>
        <w:t>, περί κριτηρίων επιλογής,</w:t>
      </w:r>
    </w:p>
    <w:p w14:paraId="7F9E9758" w14:textId="77777777" w:rsidR="00957A03" w:rsidRPr="008C2B9E" w:rsidRDefault="00957A03" w:rsidP="001D3301">
      <w:pPr>
        <w:pStyle w:val="aff"/>
        <w:numPr>
          <w:ilvl w:val="0"/>
          <w:numId w:val="145"/>
        </w:numPr>
        <w:spacing w:before="120"/>
        <w:contextualSpacing w:val="0"/>
        <w:rPr>
          <w:lang w:val="el-GR"/>
        </w:rPr>
      </w:pPr>
      <w:r w:rsidRPr="008C2B9E">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022101E2" w14:textId="77777777" w:rsidR="00250252" w:rsidRPr="008C2B9E" w:rsidRDefault="00250252" w:rsidP="001D3301">
      <w:pPr>
        <w:pStyle w:val="aff"/>
        <w:numPr>
          <w:ilvl w:val="0"/>
          <w:numId w:val="145"/>
        </w:numPr>
        <w:spacing w:before="120"/>
        <w:contextualSpacing w:val="0"/>
        <w:rPr>
          <w:lang w:val="el-GR"/>
        </w:rPr>
      </w:pPr>
      <w:r w:rsidRPr="008C2B9E">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4751F8C4" w14:textId="77777777" w:rsidR="004E79B7" w:rsidRPr="008C2B9E" w:rsidRDefault="00250252" w:rsidP="001D3301">
      <w:pPr>
        <w:pStyle w:val="aff"/>
        <w:numPr>
          <w:ilvl w:val="0"/>
          <w:numId w:val="145"/>
        </w:numPr>
        <w:spacing w:before="120"/>
        <w:contextualSpacing w:val="0"/>
        <w:rPr>
          <w:lang w:val="el-GR"/>
        </w:rPr>
      </w:pPr>
      <w:r w:rsidRPr="008C2B9E">
        <w:rPr>
          <w:lang w:val="el-GR"/>
        </w:rPr>
        <w:t xml:space="preserve">της οποίας το συνολικό τίμημα υπερβαίνει τον προϋπολογισμό του Έργου, </w:t>
      </w:r>
    </w:p>
    <w:p w14:paraId="2EC163DA" w14:textId="77777777" w:rsidR="004E79B7" w:rsidRPr="008C2B9E" w:rsidRDefault="004E79B7" w:rsidP="001D3301">
      <w:pPr>
        <w:pStyle w:val="aff"/>
        <w:numPr>
          <w:ilvl w:val="0"/>
          <w:numId w:val="145"/>
        </w:numPr>
        <w:spacing w:before="120"/>
        <w:contextualSpacing w:val="0"/>
        <w:rPr>
          <w:lang w:val="el-GR"/>
        </w:rPr>
      </w:pPr>
      <w:r w:rsidRPr="008C2B9E">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4C207B36" w14:textId="77777777" w:rsidR="00250252" w:rsidRPr="008C2B9E" w:rsidRDefault="00250252" w:rsidP="00DE6525">
      <w:pPr>
        <w:rPr>
          <w:i/>
          <w:lang w:val="el-GR"/>
        </w:rPr>
      </w:pPr>
    </w:p>
    <w:p w14:paraId="1523985E" w14:textId="77777777" w:rsidR="008338F0" w:rsidRPr="008C2B9E" w:rsidRDefault="003355E7" w:rsidP="00A108BE">
      <w:pPr>
        <w:pStyle w:val="10"/>
        <w:rPr>
          <w:rFonts w:cs="Tahoma"/>
        </w:rPr>
      </w:pPr>
      <w:bookmarkStart w:id="251" w:name="_Toc176421622"/>
      <w:r w:rsidRPr="008C2B9E">
        <w:rPr>
          <w:rFonts w:cs="Tahoma"/>
        </w:rPr>
        <w:lastRenderedPageBreak/>
        <w:t>ΔΙΕΝΕΡΓΕΙΑ ΔΙΑΔΙΚΑΣΙΑΣ - ΑΞΙΟΛΟΓΗΣΗ ΠΡΟΣΦΟΡΩΝ</w:t>
      </w:r>
      <w:bookmarkEnd w:id="251"/>
      <w:r w:rsidR="00E1337D" w:rsidRPr="008C2B9E">
        <w:rPr>
          <w:rFonts w:cs="Tahoma"/>
        </w:rPr>
        <w:t xml:space="preserve"> </w:t>
      </w:r>
    </w:p>
    <w:p w14:paraId="11990825" w14:textId="77777777" w:rsidR="008338F0" w:rsidRPr="008C2B9E" w:rsidRDefault="003355E7" w:rsidP="00507325">
      <w:pPr>
        <w:pStyle w:val="22"/>
        <w:rPr>
          <w:rFonts w:cs="Tahoma"/>
        </w:rPr>
      </w:pPr>
      <w:r w:rsidRPr="008C2B9E">
        <w:rPr>
          <w:rFonts w:cs="Tahoma"/>
        </w:rPr>
        <w:tab/>
      </w:r>
      <w:bookmarkStart w:id="252" w:name="_Ref496542534"/>
      <w:bookmarkStart w:id="253" w:name="_Toc176421623"/>
      <w:r w:rsidRPr="008C2B9E">
        <w:rPr>
          <w:rFonts w:cs="Tahoma"/>
        </w:rPr>
        <w:t>Αποσφράγιση και αξιολόγηση προσφορών</w:t>
      </w:r>
      <w:bookmarkEnd w:id="252"/>
      <w:bookmarkEnd w:id="253"/>
      <w:r w:rsidRPr="008C2B9E">
        <w:rPr>
          <w:rFonts w:cs="Tahoma"/>
        </w:rPr>
        <w:t xml:space="preserve"> </w:t>
      </w:r>
    </w:p>
    <w:p w14:paraId="36DA3D8C" w14:textId="77777777" w:rsidR="008338F0" w:rsidRPr="008C2B9E" w:rsidRDefault="003355E7" w:rsidP="00DD1A24">
      <w:pPr>
        <w:pStyle w:val="30"/>
        <w:rPr>
          <w:rFonts w:cs="Tahoma"/>
        </w:rPr>
      </w:pPr>
      <w:bookmarkStart w:id="254" w:name="_Ref496542486"/>
      <w:bookmarkStart w:id="255" w:name="_Toc176421624"/>
      <w:r w:rsidRPr="008C2B9E">
        <w:rPr>
          <w:rFonts w:cs="Tahoma"/>
        </w:rPr>
        <w:t>Ηλεκτρονική αποσφράγιση προσφορών</w:t>
      </w:r>
      <w:bookmarkEnd w:id="254"/>
      <w:bookmarkEnd w:id="255"/>
    </w:p>
    <w:p w14:paraId="6D77EFFC" w14:textId="77777777" w:rsidR="00B23FCC" w:rsidRPr="008C2B9E" w:rsidRDefault="00B23FCC" w:rsidP="00B23FCC">
      <w:pPr>
        <w:rPr>
          <w:lang w:val="el-GR"/>
        </w:rPr>
      </w:pPr>
      <w:r w:rsidRPr="008C2B9E">
        <w:rPr>
          <w:lang w:val="el-GR"/>
        </w:rPr>
        <w:t>Το πιστοποιημένο στο ΕΣΗΔΗΣ, για την αποσφράγιση των</w:t>
      </w:r>
      <w:r w:rsidR="00E1337D" w:rsidRPr="008C2B9E">
        <w:rPr>
          <w:lang w:val="el-GR"/>
        </w:rPr>
        <w:t xml:space="preserve"> </w:t>
      </w:r>
      <w:r w:rsidRPr="008C2B9E">
        <w:rPr>
          <w:lang w:val="el-GR"/>
        </w:rPr>
        <w:t>προσφορών</w:t>
      </w:r>
      <w:r w:rsidR="00E1337D" w:rsidRPr="008C2B9E">
        <w:rPr>
          <w:lang w:val="el-GR"/>
        </w:rPr>
        <w:t xml:space="preserve"> </w:t>
      </w:r>
      <w:r w:rsidRPr="008C2B9E">
        <w:rPr>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2D3E855E" w14:textId="0D195400" w:rsidR="00032BBA" w:rsidRPr="008C2B9E" w:rsidRDefault="00032BBA" w:rsidP="001F4B7C">
      <w:pPr>
        <w:widowControl w:val="0"/>
        <w:numPr>
          <w:ilvl w:val="0"/>
          <w:numId w:val="4"/>
        </w:numPr>
        <w:spacing w:after="60"/>
        <w:textAlignment w:val="baseline"/>
        <w:rPr>
          <w:kern w:val="1"/>
          <w:lang w:val="el-GR" w:eastAsia="ar-SA"/>
        </w:rPr>
      </w:pPr>
      <w:r w:rsidRPr="008C2B9E">
        <w:rPr>
          <w:kern w:val="1"/>
          <w:lang w:val="el-GR" w:eastAsia="ar-SA"/>
        </w:rPr>
        <w:t xml:space="preserve">Ηλεκτρονική Αποσφράγιση του (υπό)φακέλου «Δικαιολογητικά Συμμετοχής-Τεχνική </w:t>
      </w:r>
      <w:r w:rsidRPr="005C428A">
        <w:rPr>
          <w:kern w:val="1"/>
          <w:lang w:val="el-GR" w:eastAsia="ar-SA"/>
        </w:rPr>
        <w:t xml:space="preserve">Προσφορά», </w:t>
      </w:r>
      <w:r w:rsidR="0073303E" w:rsidRPr="005C428A">
        <w:rPr>
          <w:b/>
          <w:bCs/>
          <w:lang w:val="el-GR"/>
        </w:rPr>
        <w:t>μια</w:t>
      </w:r>
      <w:r w:rsidRPr="005C428A">
        <w:rPr>
          <w:b/>
          <w:bCs/>
          <w:lang w:val="el-GR"/>
        </w:rPr>
        <w:t xml:space="preserve"> (</w:t>
      </w:r>
      <w:r w:rsidR="0073303E" w:rsidRPr="005C428A">
        <w:rPr>
          <w:b/>
          <w:bCs/>
          <w:lang w:val="el-GR"/>
        </w:rPr>
        <w:t>1</w:t>
      </w:r>
      <w:r w:rsidRPr="005C428A">
        <w:rPr>
          <w:b/>
          <w:bCs/>
          <w:lang w:val="el-GR"/>
        </w:rPr>
        <w:t>) εργάσιμ</w:t>
      </w:r>
      <w:r w:rsidR="0073303E" w:rsidRPr="005C428A">
        <w:rPr>
          <w:b/>
          <w:bCs/>
          <w:lang w:val="el-GR"/>
        </w:rPr>
        <w:t>η</w:t>
      </w:r>
      <w:r w:rsidRPr="005C428A">
        <w:rPr>
          <w:b/>
          <w:bCs/>
          <w:lang w:val="el-GR"/>
        </w:rPr>
        <w:t xml:space="preserve"> ημέρ</w:t>
      </w:r>
      <w:r w:rsidR="0073303E" w:rsidRPr="005C428A">
        <w:rPr>
          <w:b/>
          <w:bCs/>
          <w:lang w:val="el-GR"/>
        </w:rPr>
        <w:t>α</w:t>
      </w:r>
      <w:r w:rsidRPr="005C428A">
        <w:rPr>
          <w:lang w:val="el-GR"/>
        </w:rPr>
        <w:t xml:space="preserve"> μετά την καταληκτική ημερομηνία προσφορών ήτοι </w:t>
      </w:r>
      <w:r w:rsidR="005C428A" w:rsidRPr="005C428A">
        <w:rPr>
          <w:b/>
          <w:bCs/>
          <w:lang w:val="el-GR"/>
        </w:rPr>
        <w:t>09-10-2024</w:t>
      </w:r>
      <w:r w:rsidRPr="005C428A">
        <w:rPr>
          <w:lang w:val="el-GR"/>
        </w:rPr>
        <w:t xml:space="preserve">  και ώρα </w:t>
      </w:r>
      <w:r w:rsidR="005C428A" w:rsidRPr="005C428A">
        <w:rPr>
          <w:b/>
          <w:bCs/>
          <w:lang w:val="el-GR"/>
        </w:rPr>
        <w:t>14:00</w:t>
      </w:r>
      <w:r w:rsidRPr="005C428A">
        <w:rPr>
          <w:lang w:val="el-GR"/>
        </w:rPr>
        <w:t>.</w:t>
      </w:r>
      <w:r w:rsidRPr="008C2B9E">
        <w:rPr>
          <w:lang w:val="el-GR"/>
        </w:rPr>
        <w:t xml:space="preserve">  </w:t>
      </w:r>
    </w:p>
    <w:p w14:paraId="528F3380" w14:textId="77777777" w:rsidR="00032BBA" w:rsidRPr="008C2B9E" w:rsidRDefault="00032BBA" w:rsidP="001F4B7C">
      <w:pPr>
        <w:numPr>
          <w:ilvl w:val="0"/>
          <w:numId w:val="4"/>
        </w:numPr>
        <w:spacing w:after="60"/>
        <w:textAlignment w:val="baseline"/>
        <w:rPr>
          <w:kern w:val="1"/>
          <w:lang w:val="el-GR" w:eastAsia="ar-SA"/>
        </w:rPr>
      </w:pPr>
      <w:r w:rsidRPr="008C2B9E">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5AB792DC" w14:textId="77777777" w:rsidR="00032BBA" w:rsidRPr="008C2B9E" w:rsidRDefault="00032BBA" w:rsidP="00032BBA">
      <w:pPr>
        <w:spacing w:after="60"/>
        <w:textAlignment w:val="baseline"/>
        <w:rPr>
          <w:kern w:val="1"/>
          <w:lang w:val="el-GR" w:eastAsia="ar-SA"/>
        </w:rPr>
      </w:pPr>
      <w:r w:rsidRPr="008C2B9E">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4F89E833" w14:textId="77777777" w:rsidR="00032BBA" w:rsidRPr="008C2B9E" w:rsidRDefault="00032BBA" w:rsidP="00B23FCC">
      <w:pPr>
        <w:rPr>
          <w:lang w:val="el-GR"/>
        </w:rPr>
      </w:pPr>
    </w:p>
    <w:p w14:paraId="789DC40A" w14:textId="77777777" w:rsidR="008338F0" w:rsidRPr="008C2B9E" w:rsidRDefault="003355E7" w:rsidP="00DD1A24">
      <w:pPr>
        <w:pStyle w:val="30"/>
        <w:rPr>
          <w:rFonts w:cs="Tahoma"/>
        </w:rPr>
      </w:pPr>
      <w:bookmarkStart w:id="256" w:name="_Toc74566885"/>
      <w:bookmarkStart w:id="257" w:name="_Toc74566886"/>
      <w:bookmarkStart w:id="258" w:name="_Toc74566887"/>
      <w:bookmarkStart w:id="259" w:name="_Toc74566888"/>
      <w:bookmarkStart w:id="260" w:name="_Toc74566889"/>
      <w:bookmarkStart w:id="261" w:name="_Toc74566890"/>
      <w:bookmarkStart w:id="262" w:name="_Toc74566891"/>
      <w:bookmarkStart w:id="263" w:name="_Toc74566892"/>
      <w:bookmarkStart w:id="264" w:name="_Ref40981105"/>
      <w:bookmarkStart w:id="265" w:name="_Ref40981122"/>
      <w:bookmarkStart w:id="266" w:name="_Ref40981155"/>
      <w:bookmarkStart w:id="267" w:name="_Toc176421625"/>
      <w:bookmarkEnd w:id="256"/>
      <w:bookmarkEnd w:id="257"/>
      <w:bookmarkEnd w:id="258"/>
      <w:bookmarkEnd w:id="259"/>
      <w:bookmarkEnd w:id="260"/>
      <w:bookmarkEnd w:id="261"/>
      <w:bookmarkEnd w:id="262"/>
      <w:bookmarkEnd w:id="263"/>
      <w:r w:rsidRPr="008C2B9E">
        <w:rPr>
          <w:rFonts w:cs="Tahoma"/>
        </w:rPr>
        <w:t>Αξιολόγηση προσφορών</w:t>
      </w:r>
      <w:bookmarkEnd w:id="264"/>
      <w:bookmarkEnd w:id="265"/>
      <w:bookmarkEnd w:id="266"/>
      <w:bookmarkEnd w:id="267"/>
    </w:p>
    <w:p w14:paraId="5776B9D4" w14:textId="77777777" w:rsidR="006119DB" w:rsidRPr="008C2B9E" w:rsidRDefault="006119DB" w:rsidP="006119DB">
      <w:pPr>
        <w:textAlignment w:val="baseline"/>
        <w:rPr>
          <w:lang w:val="el-GR"/>
        </w:rPr>
      </w:pPr>
      <w:r w:rsidRPr="008C2B9E">
        <w:rPr>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F005B4" w:rsidRPr="008C2B9E">
        <w:rPr>
          <w:lang w:val="el-GR"/>
        </w:rPr>
        <w:t xml:space="preserve">ΕΣΗΔΗΣ </w:t>
      </w:r>
      <w:r w:rsidRPr="008C2B9E">
        <w:rPr>
          <w:lang w:val="el-GR"/>
        </w:rPr>
        <w:t>οργάνων της, εφαρμοζόμενων κατά τα λοιπά των κειμένων διατάξεων.</w:t>
      </w:r>
    </w:p>
    <w:p w14:paraId="00C3E026" w14:textId="77777777" w:rsidR="00482B15" w:rsidRPr="008C2B9E" w:rsidRDefault="00482B15" w:rsidP="00482B15">
      <w:pPr>
        <w:textAlignment w:val="baseline"/>
        <w:rPr>
          <w:kern w:val="1"/>
          <w:lang w:val="el-GR" w:eastAsia="ar-SA"/>
        </w:rPr>
      </w:pPr>
      <w:r w:rsidRPr="008C2B9E">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8C2B9E">
        <w:rPr>
          <w:lang w:val="el-GR" w:eastAsia="ar-SA"/>
        </w:rPr>
        <w:t xml:space="preserve"> Η συμπλήρωση ή η αποσαφήνιση ζητείται και γίνεται αποδεκτή υπό την προϋπόθεση ότι δεν </w:t>
      </w:r>
      <w:r w:rsidRPr="008C2B9E">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757AB505" w14:textId="77777777" w:rsidR="00E57533" w:rsidRPr="008C2B9E" w:rsidRDefault="00E57533" w:rsidP="00E57533">
      <w:pPr>
        <w:textAlignment w:val="baseline"/>
        <w:rPr>
          <w:rFonts w:eastAsia="Calibri"/>
          <w:i/>
          <w:iCs/>
          <w:color w:val="5B9BD5"/>
          <w:kern w:val="1"/>
          <w:lang w:val="el-GR" w:eastAsia="el-GR"/>
        </w:rPr>
      </w:pPr>
      <w:r w:rsidRPr="008C2B9E">
        <w:rPr>
          <w:kern w:val="1"/>
          <w:lang w:val="el-GR"/>
        </w:rPr>
        <w:t>Ειδικότερα :</w:t>
      </w:r>
    </w:p>
    <w:p w14:paraId="7F7F68E4" w14:textId="77777777" w:rsidR="00130942" w:rsidRPr="008C2B9E" w:rsidRDefault="00130942" w:rsidP="00130942">
      <w:pPr>
        <w:textAlignment w:val="baseline"/>
        <w:rPr>
          <w:b/>
          <w:bCs/>
          <w:strike/>
          <w:kern w:val="1"/>
          <w:lang w:val="el-GR"/>
        </w:rPr>
      </w:pPr>
      <w:r w:rsidRPr="008C2B9E">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55E7E3BE" w14:textId="77777777" w:rsidR="00130942" w:rsidRPr="008C2B9E" w:rsidRDefault="00130942" w:rsidP="00130942">
      <w:pPr>
        <w:textAlignment w:val="baseline"/>
        <w:rPr>
          <w:kern w:val="1"/>
          <w:lang w:val="el-GR"/>
        </w:rPr>
      </w:pPr>
      <w:r w:rsidRPr="008C2B9E">
        <w:rPr>
          <w:kern w:val="1"/>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w:t>
      </w:r>
      <w:r w:rsidRPr="008C2B9E">
        <w:rPr>
          <w:kern w:val="1"/>
          <w:lang w:val="el-GR"/>
        </w:rPr>
        <w:lastRenderedPageBreak/>
        <w:t>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3C18E609" w14:textId="77777777" w:rsidR="00130942" w:rsidRPr="008C2B9E" w:rsidRDefault="00130942" w:rsidP="00130942">
      <w:pPr>
        <w:textAlignment w:val="baseline"/>
        <w:rPr>
          <w:kern w:val="1"/>
          <w:lang w:val="el-GR"/>
        </w:rPr>
      </w:pPr>
      <w:r w:rsidRPr="008C2B9E">
        <w:rPr>
          <w:kern w:val="1"/>
          <w:lang w:val="el-GR"/>
        </w:rPr>
        <w:t>Κατά της εν λόγω απόφασης χωρεί προδικαστική προσφυγή, σύμφωνα με τα οριζόμενα στην παράγραφο 3.4 της παρούσας.</w:t>
      </w:r>
    </w:p>
    <w:p w14:paraId="223DC455" w14:textId="77777777" w:rsidR="00130942" w:rsidRPr="008C2B9E" w:rsidRDefault="00130942" w:rsidP="00130942">
      <w:pPr>
        <w:textAlignment w:val="baseline"/>
        <w:rPr>
          <w:kern w:val="1"/>
          <w:lang w:val="el-GR"/>
        </w:rPr>
      </w:pPr>
      <w:r w:rsidRPr="008C2B9E">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6A1BB49" w14:textId="7B04FBB2" w:rsidR="00130942" w:rsidRPr="008C2B9E" w:rsidRDefault="00130942" w:rsidP="00130942">
      <w:pPr>
        <w:textAlignment w:val="baseline"/>
        <w:rPr>
          <w:kern w:val="1"/>
          <w:lang w:val="el-GR"/>
        </w:rPr>
      </w:pPr>
      <w:r w:rsidRPr="008C2B9E">
        <w:rPr>
          <w:kern w:val="1"/>
          <w:lang w:val="el-GR"/>
        </w:rPr>
        <w:t xml:space="preserve">β) </w:t>
      </w:r>
      <w:r w:rsidR="00754F62" w:rsidRPr="008C2B9E">
        <w:rPr>
          <w:kern w:val="1"/>
          <w:lang w:val="el-GR"/>
        </w:rPr>
        <w:t>Μετά την έκδοση της ανωτέρω απόφασης</w:t>
      </w:r>
      <w:r w:rsidR="001E3B83" w:rsidRPr="001E3B83">
        <w:rPr>
          <w:kern w:val="1"/>
          <w:lang w:val="el-GR"/>
        </w:rPr>
        <w:t>,</w:t>
      </w:r>
      <w:r w:rsidR="00754F62" w:rsidRPr="008C2B9E">
        <w:rPr>
          <w:kern w:val="1"/>
          <w:lang w:val="el-GR"/>
        </w:rPr>
        <w:t xml:space="preserve"> </w:t>
      </w:r>
      <w:r w:rsidRPr="008C2B9E">
        <w:rPr>
          <w:kern w:val="1"/>
          <w:lang w:val="el-GR"/>
        </w:rPr>
        <w:t xml:space="preserve">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2.3.1 και 2.3.2 της παρούσας. </w:t>
      </w:r>
    </w:p>
    <w:p w14:paraId="759AA127" w14:textId="77777777" w:rsidR="00130942" w:rsidRPr="008C2B9E" w:rsidRDefault="00130942" w:rsidP="00130942">
      <w:pPr>
        <w:textAlignment w:val="baseline"/>
        <w:rPr>
          <w:kern w:val="1"/>
          <w:lang w:val="el-GR" w:eastAsia="el-GR"/>
        </w:rPr>
      </w:pPr>
      <w:r w:rsidRPr="008C2B9E">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82559DE" w14:textId="77777777" w:rsidR="00130942" w:rsidRPr="008C2B9E" w:rsidRDefault="00130942" w:rsidP="00130942">
      <w:pPr>
        <w:textAlignment w:val="baseline"/>
        <w:rPr>
          <w:kern w:val="1"/>
          <w:lang w:val="el-GR"/>
        </w:rPr>
      </w:pPr>
      <w:r w:rsidRPr="008C2B9E">
        <w:rPr>
          <w:kern w:val="1"/>
          <w:lang w:val="el-GR" w:eastAsia="el-GR"/>
        </w:rPr>
        <w:t>Κατά της εν λόγω απόφασης χωρεί προδικαστική προσφυγή, σύμφωνα με τα οριζόμενα στην παράγραφο 3.4 της παρούσας.</w:t>
      </w:r>
    </w:p>
    <w:p w14:paraId="5BF5677F" w14:textId="77777777" w:rsidR="00130942" w:rsidRPr="008C2B9E" w:rsidRDefault="00130942" w:rsidP="00130942">
      <w:pPr>
        <w:textAlignment w:val="baseline"/>
        <w:rPr>
          <w:kern w:val="1"/>
          <w:lang w:val="el-GR"/>
        </w:rPr>
      </w:pPr>
      <w:r w:rsidRPr="008C2B9E">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09068C6" w14:textId="77777777" w:rsidR="00130942" w:rsidRPr="008C2B9E" w:rsidRDefault="00130942" w:rsidP="00130942">
      <w:pPr>
        <w:suppressAutoHyphens w:val="0"/>
        <w:autoSpaceDE w:val="0"/>
        <w:autoSpaceDN w:val="0"/>
        <w:adjustRightInd w:val="0"/>
        <w:spacing w:after="0"/>
        <w:rPr>
          <w:kern w:val="1"/>
          <w:lang w:val="el-GR"/>
        </w:rPr>
      </w:pPr>
      <w:r w:rsidRPr="008C2B9E">
        <w:rPr>
          <w:kern w:val="1"/>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6F105482" w14:textId="77777777" w:rsidR="00130942" w:rsidRPr="008C2B9E" w:rsidRDefault="00130942">
      <w:pPr>
        <w:textAlignment w:val="baseline"/>
        <w:rPr>
          <w:kern w:val="1"/>
          <w:lang w:val="el-GR" w:eastAsia="el-GR"/>
        </w:rPr>
      </w:pPr>
      <w:r w:rsidRPr="008C2B9E">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8C2B9E">
        <w:rPr>
          <w:lang w:val="el-GR"/>
        </w:rPr>
        <w:t xml:space="preserve"> </w:t>
      </w:r>
      <w:r w:rsidRPr="008C2B9E">
        <w:rPr>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608704AC" w14:textId="77777777" w:rsidR="00130942" w:rsidRPr="008C2B9E" w:rsidRDefault="00130942" w:rsidP="00130942">
      <w:pPr>
        <w:textAlignment w:val="baseline"/>
        <w:rPr>
          <w:lang w:val="el-GR"/>
        </w:rPr>
      </w:pPr>
      <w:r w:rsidRPr="008C2B9E">
        <w:rPr>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36CB27A8" w14:textId="77777777" w:rsidR="00130942" w:rsidRPr="008C2B9E" w:rsidRDefault="00130942">
      <w:pPr>
        <w:textAlignment w:val="baseline"/>
        <w:rPr>
          <w:rFonts w:eastAsia="Calibri"/>
          <w:i/>
          <w:color w:val="5B9BD5"/>
          <w:kern w:val="1"/>
          <w:lang w:val="el-GR" w:eastAsia="el-GR"/>
        </w:rPr>
      </w:pPr>
      <w:r w:rsidRPr="008C2B9E">
        <w:rPr>
          <w:kern w:val="1"/>
          <w:lang w:val="el-GR"/>
        </w:rPr>
        <w:lastRenderedPageBreak/>
        <w:t>Αν οι ισοδύναμες προσφορές έχουν την ίδια βαθμολογία τεχνικής προσφοράς</w:t>
      </w:r>
      <w:r w:rsidRPr="008C2B9E">
        <w:rPr>
          <w:rStyle w:val="WW-FootnoteReference19"/>
          <w:kern w:val="1"/>
          <w:lang w:val="el-GR"/>
        </w:rPr>
        <w:footnoteReference w:id="15"/>
      </w:r>
      <w:r w:rsidRPr="008C2B9E">
        <w:rPr>
          <w:i/>
          <w:color w:val="5B9BD5"/>
          <w:kern w:val="1"/>
          <w:lang w:val="el-GR" w:eastAsia="el-GR"/>
        </w:rPr>
        <w:t xml:space="preserve"> </w:t>
      </w:r>
      <w:r w:rsidRPr="008C2B9E">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ABD2476" w14:textId="77777777" w:rsidR="00130942" w:rsidRPr="008C2B9E" w:rsidRDefault="00130942" w:rsidP="00130942">
      <w:pPr>
        <w:textAlignment w:val="baseline"/>
        <w:rPr>
          <w:kern w:val="1"/>
          <w:lang w:val="el-GR" w:eastAsia="el-GR"/>
        </w:rPr>
      </w:pPr>
      <w:r w:rsidRPr="008C2B9E">
        <w:rPr>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8C2B9E">
        <w:rPr>
          <w:rFonts w:eastAsia="Calibri"/>
          <w:i/>
          <w:color w:val="5B9BD5"/>
          <w:kern w:val="1"/>
          <w:lang w:val="el-GR" w:eastAsia="el-GR"/>
        </w:rPr>
        <w:t xml:space="preserve"> </w:t>
      </w:r>
      <w:r w:rsidRPr="008C2B9E">
        <w:rPr>
          <w:kern w:val="1"/>
          <w:lang w:val="el-GR" w:eastAsia="el-GR"/>
        </w:rPr>
        <w:t>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3.2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352C80D5" w14:textId="77777777" w:rsidR="0084517C" w:rsidRPr="008C2B9E" w:rsidRDefault="0084517C" w:rsidP="00130942">
      <w:pPr>
        <w:textAlignment w:val="baseline"/>
        <w:rPr>
          <w:kern w:val="1"/>
          <w:lang w:val="el-GR" w:eastAsia="el-GR"/>
        </w:rPr>
      </w:pPr>
    </w:p>
    <w:p w14:paraId="07574D8A" w14:textId="19373D90" w:rsidR="0084517C" w:rsidRPr="008C2B9E" w:rsidRDefault="0084517C" w:rsidP="0084517C">
      <w:pPr>
        <w:textAlignment w:val="baseline"/>
        <w:rPr>
          <w:color w:val="000000"/>
          <w:shd w:val="clear" w:color="auto" w:fill="FFFFFF"/>
          <w:lang w:val="el-GR"/>
        </w:rPr>
      </w:pPr>
      <w:r w:rsidRPr="008C2B9E">
        <w:rPr>
          <w:color w:val="000000"/>
          <w:shd w:val="clear" w:color="auto" w:fill="FFFFFF"/>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3932E1" w:rsidRPr="00603221">
        <w:rPr>
          <w:lang w:val="el-GR"/>
        </w:rPr>
        <w:t>Ενιαίας Αρχής Δημοσίων Συμβάσεων</w:t>
      </w:r>
      <w:r w:rsidR="003932E1">
        <w:rPr>
          <w:lang w:val="el-GR"/>
        </w:rPr>
        <w:t xml:space="preserve"> (</w:t>
      </w:r>
      <w:r w:rsidR="003932E1" w:rsidRPr="006B704A">
        <w:rPr>
          <w:lang w:val="el-GR"/>
        </w:rPr>
        <w:t>Ε.Α.ΔΗ.ΣΥ.)</w:t>
      </w:r>
      <w:r w:rsidR="003932E1">
        <w:rPr>
          <w:lang w:val="el-GR"/>
        </w:rPr>
        <w:t xml:space="preserve"> </w:t>
      </w:r>
      <w:r w:rsidRPr="008C2B9E">
        <w:rPr>
          <w:color w:val="000000"/>
          <w:shd w:val="clear" w:color="auto" w:fill="FFFFFF"/>
          <w:lang w:val="el-GR"/>
        </w:rPr>
        <w:t>σύμφωνα με όσα προβλέπονται στην παράγραφο 3.4 της παρούσας</w:t>
      </w:r>
      <w:r w:rsidRPr="008C2B9E">
        <w:rPr>
          <w:rStyle w:val="ab"/>
          <w:color w:val="000000"/>
          <w:shd w:val="clear" w:color="auto" w:fill="FFFFFF"/>
          <w:lang w:val="el-GR"/>
        </w:rPr>
        <w:footnoteReference w:id="16"/>
      </w:r>
      <w:r w:rsidRPr="008C2B9E">
        <w:rPr>
          <w:color w:val="000000"/>
          <w:shd w:val="clear" w:color="auto" w:fill="FFFFFF"/>
          <w:lang w:val="el-GR"/>
        </w:rPr>
        <w:t>.</w:t>
      </w:r>
    </w:p>
    <w:p w14:paraId="3B4658A9" w14:textId="77777777" w:rsidR="0084517C" w:rsidRPr="008C2B9E" w:rsidRDefault="0084517C" w:rsidP="00130942">
      <w:pPr>
        <w:textAlignment w:val="baseline"/>
        <w:rPr>
          <w:kern w:val="1"/>
          <w:lang w:val="el-GR" w:eastAsia="el-GR"/>
        </w:rPr>
      </w:pPr>
    </w:p>
    <w:p w14:paraId="14C427B6" w14:textId="77777777" w:rsidR="00E57533" w:rsidRPr="008C2B9E" w:rsidRDefault="00E57533" w:rsidP="00E57533">
      <w:pPr>
        <w:textAlignment w:val="baseline"/>
        <w:rPr>
          <w:kern w:val="1"/>
          <w:lang w:val="el-GR"/>
        </w:rPr>
      </w:pPr>
    </w:p>
    <w:p w14:paraId="44341C33" w14:textId="77777777" w:rsidR="00130942" w:rsidRPr="008C2B9E" w:rsidRDefault="00130942">
      <w:pPr>
        <w:suppressAutoHyphens w:val="0"/>
        <w:spacing w:after="0"/>
        <w:jc w:val="left"/>
        <w:rPr>
          <w:lang w:val="el-GR"/>
        </w:rPr>
      </w:pPr>
      <w:r w:rsidRPr="008C2B9E">
        <w:rPr>
          <w:lang w:val="el-GR"/>
        </w:rPr>
        <w:br w:type="page"/>
      </w:r>
    </w:p>
    <w:p w14:paraId="1E2ABB61" w14:textId="77777777" w:rsidR="00E03665" w:rsidRPr="008C2B9E" w:rsidRDefault="00E03665" w:rsidP="00E03665">
      <w:pPr>
        <w:rPr>
          <w:lang w:val="el-GR"/>
        </w:rPr>
      </w:pPr>
      <w:bookmarkStart w:id="268" w:name="__RefHeading___Toc491950129"/>
      <w:bookmarkEnd w:id="268"/>
    </w:p>
    <w:p w14:paraId="68632C76" w14:textId="77777777" w:rsidR="008338F0" w:rsidRPr="008C2B9E" w:rsidRDefault="003355E7" w:rsidP="00507325">
      <w:pPr>
        <w:pStyle w:val="22"/>
        <w:rPr>
          <w:rFonts w:cs="Tahoma"/>
        </w:rPr>
      </w:pPr>
      <w:r w:rsidRPr="008C2B9E">
        <w:rPr>
          <w:rFonts w:cs="Tahoma"/>
        </w:rPr>
        <w:tab/>
      </w:r>
      <w:bookmarkStart w:id="269" w:name="_Ref496542592"/>
      <w:bookmarkStart w:id="270" w:name="_Ref67613215"/>
      <w:bookmarkStart w:id="271" w:name="_Toc176421626"/>
      <w:r w:rsidRPr="008C2B9E">
        <w:rPr>
          <w:rFonts w:cs="Tahoma"/>
        </w:rPr>
        <w:t xml:space="preserve">Πρόσκληση υποβολής </w:t>
      </w:r>
      <w:r w:rsidR="00BB3801" w:rsidRPr="008C2B9E">
        <w:rPr>
          <w:rFonts w:cs="Tahoma"/>
        </w:rPr>
        <w:t>δικαιολογητικών προσωρινού αναδόχου</w:t>
      </w:r>
      <w:r w:rsidR="00E1337D" w:rsidRPr="008C2B9E">
        <w:rPr>
          <w:rFonts w:cs="Tahoma"/>
        </w:rPr>
        <w:t xml:space="preserve"> </w:t>
      </w:r>
      <w:r w:rsidRPr="008C2B9E">
        <w:rPr>
          <w:rFonts w:cs="Tahoma"/>
        </w:rPr>
        <w:t xml:space="preserve">- Δικαιολογητικά </w:t>
      </w:r>
      <w:bookmarkEnd w:id="269"/>
      <w:r w:rsidR="00BB3801" w:rsidRPr="008C2B9E">
        <w:rPr>
          <w:rFonts w:cs="Tahoma"/>
        </w:rPr>
        <w:t>προσωρινού αναδόχου</w:t>
      </w:r>
      <w:bookmarkEnd w:id="270"/>
      <w:bookmarkEnd w:id="271"/>
      <w:r w:rsidR="00BB3801" w:rsidRPr="008C2B9E">
        <w:rPr>
          <w:rFonts w:cs="Tahoma"/>
        </w:rPr>
        <w:t xml:space="preserve"> </w:t>
      </w:r>
    </w:p>
    <w:p w14:paraId="3FAD9BDC" w14:textId="77777777" w:rsidR="00130942" w:rsidRPr="008C2B9E" w:rsidRDefault="00095840" w:rsidP="006119DB">
      <w:pPr>
        <w:rPr>
          <w:lang w:val="el-GR"/>
        </w:rPr>
      </w:pPr>
      <w:r w:rsidRPr="008C2B9E">
        <w:rPr>
          <w:lang w:val="el-GR"/>
        </w:rPr>
        <w:t xml:space="preserve">Μετά την αξιολόγηση των προσφορών, η αναθέτουσα αρχή </w:t>
      </w:r>
      <w:r w:rsidR="00130942" w:rsidRPr="008C2B9E">
        <w:rPr>
          <w:lang w:val="el-GR" w:eastAsia="ar-SA"/>
        </w:rPr>
        <w:t>αποστέλλει σχετική ηλεκτρονική  πρόσκληση</w:t>
      </w:r>
      <w:r w:rsidR="00130942" w:rsidRPr="008C2B9E">
        <w:rPr>
          <w:lang w:val="el-GR"/>
        </w:rPr>
        <w:t xml:space="preserve"> σ</w:t>
      </w:r>
      <w:r w:rsidRPr="008C2B9E">
        <w:rPr>
          <w:lang w:val="el-GR"/>
        </w:rPr>
        <w:t xml:space="preserve">τον προσφέροντα, στον οποίο πρόκειται να γίνει η κατακύρωση («προσωρινό ανάδοχο»), </w:t>
      </w:r>
      <w:r w:rsidR="00130942" w:rsidRPr="008C2B9E">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02411D78" w14:textId="77777777" w:rsidR="00084419" w:rsidRPr="008C2B9E" w:rsidRDefault="00084419" w:rsidP="00084419">
      <w:pPr>
        <w:rPr>
          <w:color w:val="000000"/>
          <w:lang w:val="el-GR" w:eastAsia="ar-SA"/>
        </w:rPr>
      </w:pPr>
      <w:r w:rsidRPr="008C2B9E">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17143034" w14:textId="77777777" w:rsidR="00084419" w:rsidRPr="008C2B9E" w:rsidRDefault="00084419" w:rsidP="00084419">
      <w:pPr>
        <w:rPr>
          <w:strike/>
          <w:lang w:val="el-GR" w:eastAsia="ar-SA"/>
        </w:rPr>
      </w:pPr>
      <w:r w:rsidRPr="008C2B9E">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8C2B9E">
        <w:rPr>
          <w:color w:val="000000"/>
          <w:lang w:val="el-GR" w:eastAsia="ar-SA"/>
        </w:rPr>
        <w:t>, σύμφωνα με τα προβλεπόμενα στις διατάξεις της ως άνω παραγράφου 2.4.2.5</w:t>
      </w:r>
      <w:r w:rsidRPr="008C2B9E">
        <w:rPr>
          <w:lang w:val="el-GR" w:eastAsia="ar-SA"/>
        </w:rPr>
        <w:t xml:space="preserve">. </w:t>
      </w:r>
    </w:p>
    <w:p w14:paraId="7C8A09CA" w14:textId="77777777" w:rsidR="00294393" w:rsidRPr="008C2B9E" w:rsidRDefault="00294393" w:rsidP="00294393">
      <w:pPr>
        <w:rPr>
          <w:lang w:val="el-GR" w:eastAsia="ar-SA"/>
        </w:rPr>
      </w:pPr>
      <w:r w:rsidRPr="008C2B9E">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56A6857D" w14:textId="77777777" w:rsidR="00294393" w:rsidRPr="008C2B9E" w:rsidRDefault="00294393" w:rsidP="00294393">
      <w:pPr>
        <w:rPr>
          <w:lang w:val="el-GR" w:eastAsia="ar-SA"/>
        </w:rPr>
      </w:pPr>
      <w:r w:rsidRPr="008C2B9E">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4D5BF708" w14:textId="77777777" w:rsidR="00294393" w:rsidRPr="008C2B9E" w:rsidRDefault="00294393" w:rsidP="00294393">
      <w:pPr>
        <w:rPr>
          <w:lang w:val="el-GR" w:eastAsia="ar-SA"/>
        </w:rPr>
      </w:pPr>
      <w:r w:rsidRPr="008C2B9E">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5C20D9F4" w14:textId="77777777" w:rsidR="00DD0F6F" w:rsidRPr="008C2B9E" w:rsidRDefault="00DD0F6F" w:rsidP="00DD0F6F">
      <w:pPr>
        <w:rPr>
          <w:lang w:val="el-GR" w:eastAsia="ar-SA"/>
        </w:rPr>
      </w:pPr>
      <w:r w:rsidRPr="008C2B9E">
        <w:rPr>
          <w:lang w:val="el-GR" w:eastAsia="ar-SA"/>
        </w:rPr>
        <w:lastRenderedPageBreak/>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73563CA1" w14:textId="77777777" w:rsidR="00DD0F6F" w:rsidRPr="008C2B9E" w:rsidRDefault="00DD0F6F" w:rsidP="00DD0F6F">
      <w:pPr>
        <w:rPr>
          <w:lang w:val="el-GR" w:eastAsia="ar-SA"/>
        </w:rPr>
      </w:pPr>
      <w:r w:rsidRPr="008C2B9E">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4E60E845" w14:textId="77777777" w:rsidR="00DD0F6F" w:rsidRPr="008C2B9E" w:rsidRDefault="00DD0F6F" w:rsidP="00DD0F6F">
      <w:pPr>
        <w:rPr>
          <w:lang w:val="el-GR" w:eastAsia="ar-SA"/>
        </w:rPr>
      </w:pPr>
      <w:r w:rsidRPr="008C2B9E">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76BB7B9A" w14:textId="77777777" w:rsidR="00DD0F6F" w:rsidRPr="008C2B9E" w:rsidRDefault="00DD0F6F" w:rsidP="00DD0F6F">
      <w:pPr>
        <w:rPr>
          <w:lang w:val="el-GR" w:eastAsia="ar-SA"/>
        </w:rPr>
      </w:pPr>
      <w:r w:rsidRPr="008C2B9E">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8C2B9E">
        <w:rPr>
          <w:i/>
          <w:color w:val="5B9BD5"/>
          <w:lang w:val="el-GR" w:eastAsia="el-GR"/>
        </w:rPr>
        <w:t xml:space="preserve"> </w:t>
      </w:r>
      <w:r w:rsidRPr="008C2B9E">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1181A94D" w14:textId="77777777" w:rsidR="00DD0F6F" w:rsidRPr="008C2B9E" w:rsidRDefault="00DD0F6F" w:rsidP="00DD0F6F">
      <w:pPr>
        <w:rPr>
          <w:lang w:val="el-GR" w:eastAsia="ar-SA"/>
        </w:rPr>
      </w:pPr>
      <w:r w:rsidRPr="008C2B9E">
        <w:rPr>
          <w:lang w:val="el-GR" w:eastAsia="ar-SA"/>
        </w:rPr>
        <w:t xml:space="preserve">Αν κανένας από τους προσφέροντες δεν υποβάλλει αληθή ή ακριβή δήλωση </w:t>
      </w:r>
      <w:r w:rsidRPr="008C2B9E">
        <w:rPr>
          <w:b/>
          <w:lang w:val="el-GR" w:eastAsia="ar-SA"/>
        </w:rPr>
        <w:t>ή</w:t>
      </w:r>
      <w:r w:rsidRPr="008C2B9E">
        <w:rPr>
          <w:lang w:val="el-GR" w:eastAsia="ar-SA"/>
        </w:rPr>
        <w:t xml:space="preserve"> δεν προσκομίσει ένα ή περισσότερα από τα απαιτούμενα έγγραφα και δικαιολογητικά </w:t>
      </w:r>
      <w:r w:rsidRPr="008C2B9E">
        <w:rPr>
          <w:b/>
          <w:lang w:val="el-GR" w:eastAsia="ar-SA"/>
        </w:rPr>
        <w:t>ή</w:t>
      </w:r>
      <w:r w:rsidRPr="008C2B9E">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3648A73F" w14:textId="77777777" w:rsidR="00DD0F6F" w:rsidRPr="008C2B9E" w:rsidRDefault="00DD0F6F" w:rsidP="00DD0F6F">
      <w:pPr>
        <w:rPr>
          <w:lang w:val="el-GR" w:eastAsia="ar-SA"/>
        </w:rPr>
      </w:pPr>
      <w:r w:rsidRPr="008C2B9E">
        <w:rPr>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C44DF2D" w14:textId="77777777" w:rsidR="00DD0F6F" w:rsidRPr="008C2B9E" w:rsidRDefault="00DD0F6F" w:rsidP="00DD0F6F">
      <w:pPr>
        <w:rPr>
          <w:lang w:val="el-GR" w:eastAsia="ar-SA"/>
        </w:rPr>
      </w:pPr>
      <w:r w:rsidRPr="008C2B9E">
        <w:rPr>
          <w:lang w:val="el-GR" w:eastAsia="ar-SA"/>
        </w:rPr>
        <w:t>Επισημαίνεται ότι, η αναθέτουσα αρχή, αιτιολογημένα και κατόπιν γνώμης της αρμόδιας επιτρ</w:t>
      </w:r>
      <w:r w:rsidR="00247A4D" w:rsidRPr="008C2B9E">
        <w:rPr>
          <w:lang w:val="el-GR" w:eastAsia="ar-SA"/>
        </w:rPr>
        <w:t>οπής του διαγωνισμού, μπορεί να</w:t>
      </w:r>
      <w:r w:rsidRPr="008C2B9E">
        <w:rPr>
          <w:lang w:val="el-GR" w:eastAsia="ar-SA"/>
        </w:rPr>
        <w:t xml:space="preserve"> κατακυρώσει τη σύμβαση για ολόκληρη ή μεγαλύτερη ή μικρότερη ποσότητα των παρεχόμενων υπηρεσιών από αυτή που καθορίζεται στην </w:t>
      </w:r>
      <w:r w:rsidR="006E75EE" w:rsidRPr="008C2B9E">
        <w:rPr>
          <w:lang w:val="el-GR" w:eastAsia="ar-SA"/>
        </w:rPr>
        <w:t>παρούσα</w:t>
      </w:r>
      <w:r w:rsidR="00247A4D" w:rsidRPr="008C2B9E">
        <w:rPr>
          <w:lang w:val="el-GR" w:eastAsia="ar-SA"/>
        </w:rPr>
        <w:t xml:space="preserve"> σε ποσοστό και ως εξής:</w:t>
      </w:r>
      <w:r w:rsidRPr="008C2B9E">
        <w:rPr>
          <w:lang w:val="el-GR" w:eastAsia="ar-SA"/>
        </w:rPr>
        <w:t xml:space="preserve"> </w:t>
      </w:r>
      <w:r w:rsidR="006E75EE" w:rsidRPr="008C2B9E">
        <w:rPr>
          <w:lang w:val="el-GR" w:eastAsia="ar-SA"/>
        </w:rPr>
        <w:t xml:space="preserve">εκατόν είκοσι </w:t>
      </w:r>
      <w:r w:rsidRPr="008C2B9E">
        <w:rPr>
          <w:lang w:val="el-GR" w:eastAsia="ar-SA"/>
        </w:rPr>
        <w:t>τοις εκατό (</w:t>
      </w:r>
      <w:r w:rsidR="006E75EE" w:rsidRPr="008C2B9E">
        <w:rPr>
          <w:lang w:val="el-GR" w:eastAsia="ar-SA"/>
        </w:rPr>
        <w:t>120</w:t>
      </w:r>
      <w:r w:rsidRPr="008C2B9E">
        <w:rPr>
          <w:lang w:val="el-GR" w:eastAsia="ar-SA"/>
        </w:rPr>
        <w:t>%)</w:t>
      </w:r>
      <w:r w:rsidRPr="008C2B9E">
        <w:rPr>
          <w:vertAlign w:val="superscript"/>
          <w:lang w:val="el-GR" w:eastAsia="ar-SA"/>
        </w:rPr>
        <w:footnoteReference w:id="17"/>
      </w:r>
      <w:r w:rsidRPr="008C2B9E">
        <w:rPr>
          <w:lang w:val="el-GR" w:eastAsia="ar-SA"/>
        </w:rPr>
        <w:t xml:space="preserve"> στην περίπτωση της μεγαλύτερης ποσότητας και </w:t>
      </w:r>
      <w:r w:rsidR="006E75EE" w:rsidRPr="008C2B9E">
        <w:rPr>
          <w:lang w:val="el-GR" w:eastAsia="ar-SA"/>
        </w:rPr>
        <w:t xml:space="preserve">ογδόντα </w:t>
      </w:r>
      <w:r w:rsidRPr="008C2B9E">
        <w:rPr>
          <w:lang w:val="el-GR" w:eastAsia="ar-SA"/>
        </w:rPr>
        <w:t>τοις εκατό (</w:t>
      </w:r>
      <w:r w:rsidR="006E75EE" w:rsidRPr="008C2B9E">
        <w:rPr>
          <w:lang w:val="el-GR" w:eastAsia="ar-SA"/>
        </w:rPr>
        <w:t>80</w:t>
      </w:r>
      <w:r w:rsidRPr="008C2B9E">
        <w:rPr>
          <w:lang w:val="el-GR" w:eastAsia="ar-SA"/>
        </w:rPr>
        <w:t>%)</w:t>
      </w:r>
      <w:r w:rsidRPr="008C2B9E">
        <w:rPr>
          <w:vertAlign w:val="superscript"/>
          <w:lang w:val="el-GR" w:eastAsia="ar-SA"/>
        </w:rPr>
        <w:footnoteReference w:id="18"/>
      </w:r>
      <w:r w:rsidRPr="008C2B9E">
        <w:rPr>
          <w:lang w:val="el-GR" w:eastAsia="ar-SA"/>
        </w:rPr>
        <w:t xml:space="preserve"> στην περίπτωση μικρότερης ποσότητας.</w:t>
      </w:r>
    </w:p>
    <w:p w14:paraId="23130B34" w14:textId="77777777" w:rsidR="006119DB" w:rsidRPr="008C2B9E" w:rsidRDefault="006119DB" w:rsidP="00821852">
      <w:pPr>
        <w:rPr>
          <w:lang w:val="el-GR"/>
        </w:rPr>
      </w:pPr>
    </w:p>
    <w:p w14:paraId="2CA1877C" w14:textId="77777777" w:rsidR="008338F0" w:rsidRPr="008C2B9E" w:rsidRDefault="003355E7" w:rsidP="00507325">
      <w:pPr>
        <w:pStyle w:val="22"/>
        <w:rPr>
          <w:rFonts w:cs="Tahoma"/>
        </w:rPr>
      </w:pPr>
      <w:bookmarkStart w:id="272" w:name="_Toc74566895"/>
      <w:bookmarkStart w:id="273" w:name="_Toc74566896"/>
      <w:bookmarkStart w:id="274" w:name="_Toc74566897"/>
      <w:bookmarkStart w:id="275" w:name="_Toc74566898"/>
      <w:bookmarkStart w:id="276" w:name="_Toc74566899"/>
      <w:bookmarkStart w:id="277" w:name="_Toc74566900"/>
      <w:bookmarkStart w:id="278" w:name="_Toc74566901"/>
      <w:bookmarkStart w:id="279" w:name="_Toc74566902"/>
      <w:bookmarkStart w:id="280" w:name="_Toc74566903"/>
      <w:bookmarkStart w:id="281" w:name="_Toc74566904"/>
      <w:bookmarkStart w:id="282" w:name="_Toc74566905"/>
      <w:bookmarkStart w:id="283" w:name="_Toc74566906"/>
      <w:bookmarkStart w:id="284" w:name="_Toc74566907"/>
      <w:bookmarkStart w:id="285" w:name="_Toc74566908"/>
      <w:bookmarkStart w:id="286" w:name="_Toc74566909"/>
      <w:bookmarkStart w:id="287" w:name="_Toc74566910"/>
      <w:bookmarkStart w:id="288" w:name="_Toc74566911"/>
      <w:bookmarkStart w:id="289" w:name="_Toc74566912"/>
      <w:bookmarkStart w:id="290" w:name="_Toc74566913"/>
      <w:bookmarkStart w:id="291" w:name="_Toc74566914"/>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r w:rsidRPr="008C2B9E">
        <w:rPr>
          <w:rFonts w:cs="Tahoma"/>
        </w:rPr>
        <w:tab/>
      </w:r>
      <w:bookmarkStart w:id="292" w:name="_Toc176421627"/>
      <w:r w:rsidRPr="008C2B9E">
        <w:rPr>
          <w:rFonts w:cs="Tahoma"/>
        </w:rPr>
        <w:t>Κατακύρωση - σύναψη σύμβασης</w:t>
      </w:r>
      <w:bookmarkEnd w:id="292"/>
      <w:r w:rsidRPr="008C2B9E">
        <w:rPr>
          <w:rFonts w:cs="Tahoma"/>
        </w:rPr>
        <w:t xml:space="preserve"> </w:t>
      </w:r>
    </w:p>
    <w:p w14:paraId="4BD75F5C" w14:textId="77777777" w:rsidR="005B1D5A" w:rsidRPr="008C2B9E" w:rsidRDefault="00035295" w:rsidP="005B1D5A">
      <w:pPr>
        <w:rPr>
          <w:lang w:val="el-GR" w:eastAsia="ar-SA"/>
        </w:rPr>
      </w:pPr>
      <w:r w:rsidRPr="008C2B9E">
        <w:rPr>
          <w:b/>
          <w:lang w:val="el-GR" w:eastAsia="ar-SA"/>
        </w:rPr>
        <w:t>3.3.1</w:t>
      </w:r>
      <w:r w:rsidRPr="008C2B9E">
        <w:rPr>
          <w:lang w:val="el-GR" w:eastAsia="ar-SA"/>
        </w:rPr>
        <w:t xml:space="preserve"> </w:t>
      </w:r>
      <w:r w:rsidR="005B1D5A" w:rsidRPr="008C2B9E">
        <w:rPr>
          <w:lang w:val="el-GR"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207238EC" w14:textId="77777777" w:rsidR="005B1D5A" w:rsidRPr="008C2B9E" w:rsidRDefault="005B1D5A" w:rsidP="005B1D5A">
      <w:pPr>
        <w:rPr>
          <w:lang w:val="el-GR" w:eastAsia="ar-SA"/>
        </w:rPr>
      </w:pPr>
      <w:r w:rsidRPr="008C2B9E">
        <w:rPr>
          <w:lang w:val="el-GR" w:eastAsia="ar-SA"/>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w:t>
      </w:r>
      <w:r w:rsidRPr="008C2B9E">
        <w:rPr>
          <w:lang w:val="el-GR" w:eastAsia="ar-SA"/>
        </w:rPr>
        <w:lastRenderedPageBreak/>
        <w:t xml:space="preserve">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58FE69CF" w14:textId="283F9CA3" w:rsidR="005B1D5A" w:rsidRPr="008C2B9E" w:rsidRDefault="005B1D5A" w:rsidP="005B1D5A">
      <w:pPr>
        <w:rPr>
          <w:lang w:val="el-GR" w:eastAsia="ar-SA"/>
        </w:rPr>
      </w:pPr>
      <w:r w:rsidRPr="008C2B9E">
        <w:rPr>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8C2B9E">
        <w:rPr>
          <w:lang w:val="el-GR"/>
        </w:rPr>
        <w:t xml:space="preserve"> με ενέργειες της αναθέτουσας αρχής</w:t>
      </w:r>
      <w:r w:rsidRPr="008C2B9E">
        <w:rPr>
          <w:lang w:val="el-GR" w:eastAsia="ar-SA"/>
        </w:rPr>
        <w:t xml:space="preserve">. Κατά της απόφασης κατακύρωσης χωρεί προδικαστική προσφυγή ενώπιον της </w:t>
      </w:r>
      <w:r w:rsidR="00E407E8">
        <w:rPr>
          <w:lang w:val="el-GR" w:eastAsia="ar-SA"/>
        </w:rPr>
        <w:t>Ε.Α.ΔΗ.ΣΥ.</w:t>
      </w:r>
      <w:r w:rsidRPr="008C2B9E">
        <w:rPr>
          <w:lang w:val="el-GR" w:eastAsia="ar-SA"/>
        </w:rPr>
        <w:t>, σύμφωνα με την παράγραφο 3.4 της παρούσας. Δεν επιτρέπεται η άσκηση άλλης διοικητικής προσφυγής κατά της ανωτέρω απόφασης.</w:t>
      </w:r>
    </w:p>
    <w:p w14:paraId="332E0D41" w14:textId="77777777" w:rsidR="005B1D5A" w:rsidRPr="008C2B9E" w:rsidRDefault="00035295" w:rsidP="005B1D5A">
      <w:pPr>
        <w:rPr>
          <w:lang w:val="el-GR" w:eastAsia="ar-SA"/>
        </w:rPr>
      </w:pPr>
      <w:r w:rsidRPr="008C2B9E">
        <w:rPr>
          <w:b/>
          <w:lang w:val="el-GR" w:eastAsia="ar-SA"/>
        </w:rPr>
        <w:t>3.3.2</w:t>
      </w:r>
      <w:r w:rsidRPr="008C2B9E">
        <w:rPr>
          <w:lang w:val="el-GR" w:eastAsia="ar-SA"/>
        </w:rPr>
        <w:t xml:space="preserve"> </w:t>
      </w:r>
      <w:r w:rsidR="005B1D5A" w:rsidRPr="008C2B9E">
        <w:rPr>
          <w:lang w:val="el-GR" w:eastAsia="ar-SA"/>
        </w:rPr>
        <w:t>Η απόφαση κατακύρωσης καθίσταται οριστική, εφόσον συντρέξουν οι ακόλουθες προϋποθέσεις σωρευτικά:</w:t>
      </w:r>
    </w:p>
    <w:p w14:paraId="08BF5567" w14:textId="77777777" w:rsidR="005B1D5A" w:rsidRPr="008C2B9E"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sz w:val="20"/>
          <w:szCs w:val="20"/>
          <w:lang w:val="el-GR" w:eastAsia="ar-SA"/>
        </w:rPr>
      </w:pPr>
      <w:r w:rsidRPr="008C2B9E">
        <w:rPr>
          <w:lang w:val="el-GR" w:eastAsia="ar-SA"/>
        </w:rPr>
        <w:t xml:space="preserve">α) κοινοποιηθεί η απόφαση κατακύρωσης σε όλους τους οικονομικούς φορείς που δεν έχουν αποκλειστεί οριστικά, </w:t>
      </w:r>
    </w:p>
    <w:p w14:paraId="2F3BFB47" w14:textId="72DCC1CB" w:rsidR="005B1D5A" w:rsidRPr="008C2B9E"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8C2B9E">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E407E8">
        <w:rPr>
          <w:lang w:val="el-GR" w:eastAsia="ar-SA"/>
        </w:rPr>
        <w:t>Ε.Α.ΔΗ.ΣΥ.</w:t>
      </w:r>
      <w:r w:rsidRPr="008C2B9E">
        <w:rPr>
          <w:lang w:val="el-GR" w:eastAsia="ar-SA"/>
        </w:rPr>
        <w:t xml:space="preserve"> και σε περίπτωση άσκησης αίτησης αναστολής κατά της απόφασης της </w:t>
      </w:r>
      <w:r w:rsidR="00E407E8">
        <w:rPr>
          <w:lang w:val="el-GR" w:eastAsia="ar-SA"/>
        </w:rPr>
        <w:t>Ε.Α.ΔΗ.ΣΥ.</w:t>
      </w:r>
      <w:r w:rsidRPr="008C2B9E">
        <w:rPr>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29" w:anchor="art372_4" w:history="1">
        <w:r w:rsidRPr="008C2B9E">
          <w:rPr>
            <w:lang w:val="el-GR" w:eastAsia="ar-SA"/>
          </w:rPr>
          <w:t>παρ.</w:t>
        </w:r>
      </w:hyperlink>
      <w:hyperlink r:id="rId30" w:anchor="art372_4" w:history="1">
        <w:r w:rsidR="00EA466B" w:rsidRPr="00EA466B">
          <w:rPr>
            <w:rStyle w:val="-"/>
          </w:rPr>
          <w:t>http</w:t>
        </w:r>
        <w:r w:rsidR="00EA466B" w:rsidRPr="00EA466B">
          <w:rPr>
            <w:rStyle w:val="-"/>
            <w:lang w:val="el-GR"/>
          </w:rPr>
          <w:t>://</w:t>
        </w:r>
        <w:r w:rsidR="00EA466B" w:rsidRPr="00EA466B">
          <w:rPr>
            <w:rStyle w:val="-"/>
          </w:rPr>
          <w:t>www</w:t>
        </w:r>
        <w:r w:rsidR="00EA466B" w:rsidRPr="00EA466B">
          <w:rPr>
            <w:rStyle w:val="-"/>
            <w:lang w:val="el-GR"/>
          </w:rPr>
          <w:t>.</w:t>
        </w:r>
        <w:r w:rsidR="00EA466B" w:rsidRPr="00EA466B">
          <w:rPr>
            <w:rStyle w:val="-"/>
          </w:rPr>
          <w:t>eaadhsy</w:t>
        </w:r>
        <w:r w:rsidR="00EA466B" w:rsidRPr="00EA466B">
          <w:rPr>
            <w:rStyle w:val="-"/>
            <w:lang w:val="el-GR"/>
          </w:rPr>
          <w:t>.</w:t>
        </w:r>
        <w:r w:rsidR="00EA466B" w:rsidRPr="00EA466B">
          <w:rPr>
            <w:rStyle w:val="-"/>
          </w:rPr>
          <w:t>gr</w:t>
        </w:r>
        <w:r w:rsidR="00EA466B" w:rsidRPr="00EA466B">
          <w:rPr>
            <w:rStyle w:val="-"/>
            <w:lang w:val="el-GR"/>
          </w:rPr>
          <w:t>/</w:t>
        </w:r>
        <w:r w:rsidR="00EA466B" w:rsidRPr="00EA466B">
          <w:rPr>
            <w:rStyle w:val="-"/>
          </w:rPr>
          <w:t>n</w:t>
        </w:r>
        <w:r w:rsidR="00EA466B" w:rsidRPr="00EA466B">
          <w:rPr>
            <w:rStyle w:val="-"/>
            <w:lang w:val="el-GR"/>
          </w:rPr>
          <w:t>4412/</w:t>
        </w:r>
        <w:r w:rsidR="00EA466B" w:rsidRPr="00EA466B">
          <w:rPr>
            <w:rStyle w:val="-"/>
          </w:rPr>
          <w:t>n</w:t>
        </w:r>
        <w:r w:rsidR="00EA466B" w:rsidRPr="00EA466B">
          <w:rPr>
            <w:rStyle w:val="-"/>
            <w:lang w:val="el-GR"/>
          </w:rPr>
          <w:t>4412</w:t>
        </w:r>
        <w:r w:rsidR="00EA466B" w:rsidRPr="00EA466B">
          <w:rPr>
            <w:rStyle w:val="-"/>
          </w:rPr>
          <w:t>fulltextlinks</w:t>
        </w:r>
        <w:r w:rsidR="00EA466B" w:rsidRPr="00EA466B">
          <w:rPr>
            <w:rStyle w:val="-"/>
            <w:lang w:val="el-GR"/>
          </w:rPr>
          <w:t>.</w:t>
        </w:r>
        <w:r w:rsidR="00EA466B" w:rsidRPr="00EA466B">
          <w:rPr>
            <w:rStyle w:val="-"/>
          </w:rPr>
          <w:t>html</w:t>
        </w:r>
        <w:r w:rsidR="00EA466B" w:rsidRPr="00EA466B">
          <w:rPr>
            <w:rStyle w:val="-"/>
            <w:lang w:val="el-GR"/>
          </w:rPr>
          <w:t xml:space="preserve"> - </w:t>
        </w:r>
        <w:r w:rsidR="00EA466B" w:rsidRPr="00EA466B">
          <w:rPr>
            <w:rStyle w:val="-"/>
          </w:rPr>
          <w:t>art</w:t>
        </w:r>
        <w:r w:rsidR="00EA466B" w:rsidRPr="00EA466B">
          <w:rPr>
            <w:rStyle w:val="-"/>
            <w:lang w:val="el-GR"/>
          </w:rPr>
          <w:t>372_4</w:t>
        </w:r>
      </w:hyperlink>
      <w:hyperlink r:id="rId31" w:anchor="art372_4" w:history="1">
        <w:r w:rsidRPr="008C2B9E">
          <w:rPr>
            <w:lang w:val="el-GR" w:eastAsia="ar-SA"/>
          </w:rPr>
          <w:t xml:space="preserve"> 4 του άρθρου 372</w:t>
        </w:r>
      </w:hyperlink>
      <w:r w:rsidRPr="008C2B9E">
        <w:rPr>
          <w:lang w:val="el-GR" w:eastAsia="ar-SA"/>
        </w:rPr>
        <w:t xml:space="preserve"> του ν. 4412/2016,</w:t>
      </w:r>
    </w:p>
    <w:p w14:paraId="2B23A8BD" w14:textId="77777777" w:rsidR="005B1D5A" w:rsidRPr="008C2B9E"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8C2B9E">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 και </w:t>
      </w:r>
    </w:p>
    <w:p w14:paraId="22AA2DF9" w14:textId="73EF2951" w:rsidR="004D36F7" w:rsidRPr="00CE73AA" w:rsidRDefault="005B1D5A" w:rsidP="004D36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8C2B9E">
        <w:rPr>
          <w:lang w:val="el-GR" w:eastAsia="ar-SA"/>
        </w:rPr>
        <w:t>δ) ο  προσωρινός ανάδοχος, υποβάλλει, έπειτα από σχετική πρόσκληση, υπεύθυνη δήλωση, που υπογράφεται σύμφωνα με όσα ορίζονται στο </w:t>
      </w:r>
      <w:hyperlink r:id="rId32" w:history="1">
        <w:r w:rsidRPr="008C2B9E">
          <w:rPr>
            <w:lang w:val="el-GR" w:eastAsia="ar-SA"/>
          </w:rPr>
          <w:t>άρθρο 79Α</w:t>
        </w:r>
      </w:hyperlink>
      <w:r w:rsidRPr="008C2B9E">
        <w:rPr>
          <w:lang w:val="el-GR" w:eastAsia="ar-SA"/>
        </w:rPr>
        <w:t xml:space="preserve"> του ν. 4412/2016,</w:t>
      </w:r>
      <w:bookmarkStart w:id="293" w:name="_Hlk126503163"/>
      <w:r w:rsidR="009C5499" w:rsidRPr="009C5499">
        <w:rPr>
          <w:lang w:val="el-GR" w:eastAsia="ar-SA"/>
        </w:rPr>
        <w:t xml:space="preserve"> </w:t>
      </w:r>
      <w:r w:rsidR="009C5499" w:rsidRPr="00A5790B">
        <w:rPr>
          <w:lang w:val="el-GR" w:eastAsia="ar-SA"/>
        </w:rPr>
        <w:t>περί υπογραφής Ευρωπαϊκού Ενιαίου Εγγράφου Σύμβασης</w:t>
      </w:r>
      <w:bookmarkEnd w:id="293"/>
      <w:r w:rsidR="009C5499" w:rsidRPr="00CE73AA">
        <w:rPr>
          <w:lang w:val="el-GR" w:eastAsia="ar-SA"/>
        </w:rPr>
        <w:t>,</w:t>
      </w:r>
      <w:r w:rsidRPr="008C2B9E">
        <w:rPr>
          <w:lang w:val="el-GR" w:eastAsia="ar-SA"/>
        </w:rPr>
        <w:t xml:space="preserve"> στην οποία δηλώνεται ότι, δεν έχουν επέλθει στο πρόσωπό του οψιγενείς μεταβολές κατά την έννοια του </w:t>
      </w:r>
      <w:hyperlink r:id="rId33" w:anchor="art104" w:history="1">
        <w:r w:rsidRPr="008C2B9E">
          <w:rPr>
            <w:lang w:val="el-GR" w:eastAsia="ar-SA"/>
          </w:rPr>
          <w:t>άρθρου 104</w:t>
        </w:r>
      </w:hyperlink>
      <w:r w:rsidRPr="008C2B9E">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w:t>
      </w:r>
      <w:r w:rsidR="004D36F7" w:rsidRPr="00C82864">
        <w:rPr>
          <w:lang w:val="el-GR" w:eastAsia="ar-SA"/>
        </w:rPr>
        <w:t>Εφόσον</w:t>
      </w:r>
      <w:r w:rsidR="004D36F7" w:rsidRPr="00CF3BE7">
        <w:rPr>
          <w:lang w:val="el-GR" w:eastAsia="ar-SA"/>
        </w:rPr>
        <w:t xml:space="preserve"> δηλωθούν οψιγενείς μεταβολές, η δήλωση ελέγχεται από την Επιτροπή Διαγωνισμού, η οποία εισηγείται προς το αρμόδιο αποφαινόμενο όργανο.</w:t>
      </w:r>
    </w:p>
    <w:p w14:paraId="120D1B40" w14:textId="75B25E34" w:rsidR="005B1D5A" w:rsidRPr="008C2B9E"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1BDB2FC2" w14:textId="77777777" w:rsidR="005B1D5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21E4B219" w14:textId="77777777" w:rsidR="00B15056" w:rsidRPr="004602EE" w:rsidRDefault="00B15056" w:rsidP="00B15056">
      <w:pPr>
        <w:rPr>
          <w:lang w:val="el-GR"/>
        </w:rPr>
      </w:pPr>
      <w:r>
        <w:rPr>
          <w:b/>
          <w:lang w:val="el-GR"/>
        </w:rPr>
        <w:t>3.3.3</w:t>
      </w:r>
      <w:r w:rsidRPr="00811D42">
        <w:rPr>
          <w:lang w:val="el-GR"/>
        </w:rPr>
        <w:t xml:space="preserve"> </w:t>
      </w:r>
      <w:r w:rsidRPr="004602EE">
        <w:rPr>
          <w:lang w:val="el-GR"/>
        </w:rPr>
        <w:t>Στο πλαίσιο συμμόρφωσης με την υποχρέωση του άρθρου 22.2.δ. (iii)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p>
    <w:p w14:paraId="5D912DA4" w14:textId="77777777" w:rsidR="00B15056" w:rsidRPr="004602EE" w:rsidRDefault="00B15056" w:rsidP="00B15056">
      <w:pPr>
        <w:rPr>
          <w:lang w:val="el-GR"/>
        </w:rPr>
      </w:pPr>
      <w:r w:rsidRPr="004602EE">
        <w:rPr>
          <w:lang w:val="el-GR"/>
        </w:rPr>
        <w:t>•</w:t>
      </w:r>
      <w:r w:rsidRPr="004602EE">
        <w:rPr>
          <w:lang w:val="el-GR"/>
        </w:rPr>
        <w:tab/>
        <w:t xml:space="preserve">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w:t>
      </w:r>
      <w:r w:rsidRPr="004602EE">
        <w:rPr>
          <w:lang w:val="el-GR"/>
        </w:rPr>
        <w:lastRenderedPageBreak/>
        <w:t>του Ευρωπαϊκού Κοινοβουλίου και του Συμβουλίου, το οποίο ενσωματώθηκε στην παρ. 17 του άρθρου 3 του ν.4557/18.</w:t>
      </w:r>
    </w:p>
    <w:p w14:paraId="2590CE23" w14:textId="77777777" w:rsidR="00B15056" w:rsidRDefault="00B15056" w:rsidP="00B15056">
      <w:pPr>
        <w:rPr>
          <w:lang w:val="el-GR"/>
        </w:rPr>
      </w:pPr>
      <w:r w:rsidRPr="004602EE">
        <w:rPr>
          <w:lang w:val="el-GR"/>
        </w:rPr>
        <w:t>•</w:t>
      </w:r>
      <w:r w:rsidRPr="004602EE">
        <w:rPr>
          <w:lang w:val="el-GR"/>
        </w:rPr>
        <w:tab/>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09640BBA" w14:textId="77777777" w:rsidR="00B15056" w:rsidRPr="008C2B9E" w:rsidRDefault="00B15056"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42C3E038" w14:textId="77777777" w:rsidR="005B1D5A" w:rsidRPr="008C2B9E" w:rsidRDefault="005B1D5A" w:rsidP="005B1D5A">
      <w:pPr>
        <w:rPr>
          <w:lang w:val="el-GR" w:eastAsia="ar-SA"/>
        </w:rPr>
      </w:pPr>
      <w:r w:rsidRPr="008C2B9E">
        <w:rPr>
          <w:lang w:val="el-GR" w:eastAsia="ar-SA"/>
        </w:rPr>
        <w:t xml:space="preserve">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 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6F7DADC4" w14:textId="77777777" w:rsidR="005B1D5A" w:rsidRPr="008C2B9E" w:rsidRDefault="005B1D5A" w:rsidP="005B1D5A">
      <w:pPr>
        <w:rPr>
          <w:lang w:val="el-GR" w:eastAsia="ar-SA"/>
        </w:rPr>
      </w:pPr>
      <w:r w:rsidRPr="008C2B9E">
        <w:rPr>
          <w:lang w:val="el-GR" w:eastAsia="ar-SA"/>
        </w:rPr>
        <w:t>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8C2B9E">
        <w:rPr>
          <w:vertAlign w:val="superscript"/>
          <w:lang w:val="el-GR" w:eastAsia="ar-SA"/>
        </w:rPr>
        <w:footnoteReference w:id="19"/>
      </w:r>
    </w:p>
    <w:p w14:paraId="438027D9" w14:textId="77777777" w:rsidR="005B1D5A" w:rsidRPr="008C2B9E" w:rsidRDefault="005B1D5A" w:rsidP="005B1D5A">
      <w:pPr>
        <w:rPr>
          <w:lang w:val="el-GR" w:eastAsia="ar-SA"/>
        </w:rPr>
      </w:pPr>
      <w:r w:rsidRPr="008C2B9E">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26857C30" w14:textId="77777777" w:rsidR="006119DB" w:rsidRPr="008C2B9E" w:rsidRDefault="006119DB" w:rsidP="00821852">
      <w:pPr>
        <w:rPr>
          <w:lang w:val="el-GR"/>
        </w:rPr>
      </w:pPr>
    </w:p>
    <w:p w14:paraId="69F9F46F" w14:textId="77777777" w:rsidR="008338F0" w:rsidRPr="008C2B9E" w:rsidRDefault="003355E7" w:rsidP="00507325">
      <w:pPr>
        <w:pStyle w:val="22"/>
        <w:rPr>
          <w:rFonts w:cs="Tahoma"/>
        </w:rPr>
      </w:pPr>
      <w:bookmarkStart w:id="294" w:name="_Toc74566916"/>
      <w:bookmarkStart w:id="295" w:name="_Toc74566917"/>
      <w:bookmarkStart w:id="296" w:name="_Toc74566918"/>
      <w:bookmarkStart w:id="297" w:name="_Toc74566919"/>
      <w:bookmarkStart w:id="298" w:name="_Toc74566920"/>
      <w:bookmarkStart w:id="299" w:name="_Toc74566921"/>
      <w:bookmarkStart w:id="300" w:name="_Toc74566922"/>
      <w:bookmarkStart w:id="301" w:name="_Toc74566923"/>
      <w:bookmarkStart w:id="302" w:name="_Toc74566924"/>
      <w:bookmarkStart w:id="303" w:name="_Toc74566925"/>
      <w:bookmarkStart w:id="304" w:name="_Toc74566926"/>
      <w:bookmarkStart w:id="305" w:name="_Προδικαστικές_Προσφυγές_-"/>
      <w:bookmarkStart w:id="306" w:name="_Ref88043385"/>
      <w:bookmarkStart w:id="307" w:name="_Toc176421628"/>
      <w:bookmarkStart w:id="308" w:name="_Ref496542648"/>
      <w:bookmarkStart w:id="309" w:name="_Ref496542669"/>
      <w:bookmarkEnd w:id="294"/>
      <w:bookmarkEnd w:id="295"/>
      <w:bookmarkEnd w:id="296"/>
      <w:bookmarkEnd w:id="297"/>
      <w:bookmarkEnd w:id="298"/>
      <w:bookmarkEnd w:id="299"/>
      <w:bookmarkEnd w:id="300"/>
      <w:bookmarkEnd w:id="301"/>
      <w:bookmarkEnd w:id="302"/>
      <w:bookmarkEnd w:id="303"/>
      <w:bookmarkEnd w:id="304"/>
      <w:bookmarkEnd w:id="305"/>
      <w:r w:rsidRPr="008C2B9E">
        <w:rPr>
          <w:rFonts w:cs="Tahoma"/>
        </w:rPr>
        <w:t xml:space="preserve">Προδικαστικές Προσφυγές - </w:t>
      </w:r>
      <w:r w:rsidR="005B1D5A" w:rsidRPr="008C2B9E">
        <w:rPr>
          <w:rFonts w:cs="Tahoma"/>
        </w:rPr>
        <w:t>Προσωρινή και Οριστική Δικαστική Προστασία</w:t>
      </w:r>
      <w:bookmarkEnd w:id="306"/>
      <w:bookmarkEnd w:id="307"/>
      <w:r w:rsidR="005B1D5A" w:rsidRPr="008C2B9E" w:rsidDel="005B1D5A">
        <w:rPr>
          <w:rFonts w:cs="Tahoma"/>
        </w:rPr>
        <w:t xml:space="preserve"> </w:t>
      </w:r>
      <w:bookmarkEnd w:id="308"/>
      <w:bookmarkEnd w:id="309"/>
      <w:r w:rsidRPr="008C2B9E">
        <w:rPr>
          <w:rFonts w:cs="Tahoma"/>
        </w:rPr>
        <w:t xml:space="preserve"> </w:t>
      </w:r>
    </w:p>
    <w:p w14:paraId="35232C9A" w14:textId="50651D5F" w:rsidR="005B1D5A" w:rsidRPr="008C2B9E" w:rsidRDefault="005B1D5A" w:rsidP="005B1D5A">
      <w:pPr>
        <w:rPr>
          <w:color w:val="000000"/>
          <w:lang w:val="el-GR"/>
        </w:rPr>
      </w:pPr>
      <w:r w:rsidRPr="008C2B9E">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0013406D" w:rsidRPr="00603221">
        <w:rPr>
          <w:lang w:val="el-GR"/>
        </w:rPr>
        <w:t>Ενιαία Αρχή Δημοσίων Συμβάσεων</w:t>
      </w:r>
      <w:r w:rsidR="0013406D">
        <w:rPr>
          <w:lang w:val="el-GR"/>
        </w:rPr>
        <w:t xml:space="preserve"> (</w:t>
      </w:r>
      <w:r w:rsidR="0013406D" w:rsidRPr="006B704A">
        <w:rPr>
          <w:lang w:val="el-GR"/>
        </w:rPr>
        <w:t>Ε.Α.ΔΗ.ΣΥ.</w:t>
      </w:r>
      <w:r w:rsidR="0013406D">
        <w:rPr>
          <w:lang w:val="el-GR"/>
        </w:rPr>
        <w:t>)</w:t>
      </w:r>
      <w:r w:rsidRPr="008C2B9E">
        <w:rPr>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2172E777" w14:textId="77777777" w:rsidR="005B1D5A" w:rsidRPr="008C2B9E" w:rsidRDefault="005B1D5A" w:rsidP="005B1D5A">
      <w:pPr>
        <w:rPr>
          <w:color w:val="000000"/>
          <w:lang w:val="el-GR"/>
        </w:rPr>
      </w:pPr>
      <w:r w:rsidRPr="008C2B9E">
        <w:rPr>
          <w:color w:val="000000"/>
          <w:lang w:val="el-GR"/>
        </w:rPr>
        <w:lastRenderedPageBreak/>
        <w:t>Σε περίπτωση προσφυγής κατά πράξης της αναθέτουσας αρχής, η προθεσμία για την άσκηση της προδικαστικής προσφυγής είναι:</w:t>
      </w:r>
    </w:p>
    <w:p w14:paraId="502679B3" w14:textId="77777777" w:rsidR="005B1D5A" w:rsidRPr="008C2B9E" w:rsidRDefault="005B1D5A" w:rsidP="005B1D5A">
      <w:pPr>
        <w:rPr>
          <w:color w:val="000000"/>
          <w:lang w:val="el-GR"/>
        </w:rPr>
      </w:pPr>
      <w:r w:rsidRPr="008C2B9E">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6F17AE14" w14:textId="77777777" w:rsidR="005B1D5A" w:rsidRPr="008C2B9E" w:rsidRDefault="005B1D5A" w:rsidP="005B1D5A">
      <w:pPr>
        <w:rPr>
          <w:color w:val="000000"/>
          <w:lang w:val="el-GR"/>
        </w:rPr>
      </w:pPr>
      <w:r w:rsidRPr="008C2B9E">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A7E1E3D" w14:textId="77777777" w:rsidR="00ED783C" w:rsidRPr="008C2B9E" w:rsidRDefault="005B1D5A" w:rsidP="00ED783C">
      <w:pPr>
        <w:rPr>
          <w:color w:val="000000"/>
          <w:lang w:val="el-GR"/>
        </w:rPr>
      </w:pPr>
      <w:r w:rsidRPr="008C2B9E">
        <w:rPr>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8C2B9E">
        <w:rPr>
          <w:color w:val="000000"/>
          <w:lang w:val="el-GR"/>
        </w:rPr>
        <w:t>.</w:t>
      </w:r>
    </w:p>
    <w:p w14:paraId="535AF66E" w14:textId="77777777" w:rsidR="005B1D5A" w:rsidRPr="008C2B9E" w:rsidRDefault="00E536F5" w:rsidP="005B1D5A">
      <w:pPr>
        <w:rPr>
          <w:color w:val="000000"/>
          <w:lang w:val="el-GR"/>
        </w:rPr>
      </w:pPr>
      <w:r w:rsidRPr="008C2B9E" w:rsidDel="00E536F5">
        <w:rPr>
          <w:color w:val="000000"/>
          <w:lang w:val="el-GR"/>
        </w:rPr>
        <w:t xml:space="preserve"> </w:t>
      </w:r>
      <w:r w:rsidR="005B1D5A" w:rsidRPr="008C2B9E">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005B1D5A" w:rsidRPr="008C2B9E">
        <w:rPr>
          <w:rStyle w:val="ab"/>
          <w:color w:val="000000"/>
          <w:lang w:val="el-GR"/>
        </w:rPr>
        <w:footnoteReference w:id="20"/>
      </w:r>
      <w:r w:rsidR="005B1D5A" w:rsidRPr="008C2B9E">
        <w:rPr>
          <w:color w:val="000000"/>
          <w:lang w:val="el-GR"/>
        </w:rPr>
        <w:t xml:space="preserve"> .</w:t>
      </w:r>
    </w:p>
    <w:p w14:paraId="63ACC5EE" w14:textId="77777777" w:rsidR="005B1D5A" w:rsidRPr="008C2B9E" w:rsidRDefault="005B1D5A" w:rsidP="005B1D5A">
      <w:pPr>
        <w:rPr>
          <w:color w:val="000000"/>
          <w:lang w:val="el-GR"/>
        </w:rPr>
      </w:pPr>
      <w:r w:rsidRPr="008C2B9E">
        <w:rPr>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sidRPr="008C2B9E">
        <w:rPr>
          <w:rStyle w:val="ab"/>
          <w:color w:val="000000"/>
          <w:lang w:val="el-GR"/>
        </w:rPr>
        <w:footnoteReference w:id="21"/>
      </w:r>
      <w:r w:rsidRPr="008C2B9E">
        <w:rPr>
          <w:color w:val="000000"/>
          <w:lang w:val="el-GR"/>
        </w:rPr>
        <w:t>.</w:t>
      </w:r>
    </w:p>
    <w:p w14:paraId="763231D8" w14:textId="77777777" w:rsidR="005B1D5A" w:rsidRPr="008C2B9E" w:rsidRDefault="005B1D5A" w:rsidP="005B1D5A">
      <w:pPr>
        <w:rPr>
          <w:color w:val="000000"/>
          <w:lang w:val="el-GR"/>
        </w:rPr>
      </w:pPr>
      <w:r w:rsidRPr="008C2B9E">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8C2B9E">
        <w:rPr>
          <w:lang w:val="el-GR"/>
        </w:rPr>
        <w:t xml:space="preserve"> </w:t>
      </w:r>
      <w:r w:rsidRPr="008C2B9E">
        <w:rPr>
          <w:color w:val="000000"/>
          <w:lang w:val="el-GR"/>
        </w:rPr>
        <w:t>σύμφωνα με το άρθρο 18 της Κ.Υ.Α. Προμήθειες και Υπηρεσίες.</w:t>
      </w:r>
    </w:p>
    <w:p w14:paraId="7EAF2B5E" w14:textId="5224A8A4" w:rsidR="005B1D5A" w:rsidRPr="008C2B9E" w:rsidRDefault="005B1D5A" w:rsidP="005B1D5A">
      <w:pPr>
        <w:rPr>
          <w:color w:val="000000"/>
          <w:lang w:val="el-GR"/>
        </w:rPr>
      </w:pPr>
      <w:r w:rsidRPr="008C2B9E">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0A7747" w:rsidRPr="008C2B9E">
        <w:rPr>
          <w:color w:val="000000"/>
          <w:lang w:val="el-GR"/>
        </w:rPr>
        <w:t xml:space="preserve"> όπως τροποποιήθηκε με το άρθρο 135 Ν. 4782/2021</w:t>
      </w:r>
      <w:r w:rsidRPr="008C2B9E">
        <w:rPr>
          <w:color w:val="000000"/>
          <w:lang w:val="el-GR"/>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13406D" w:rsidRPr="006B704A">
        <w:rPr>
          <w:lang w:val="el-GR"/>
        </w:rPr>
        <w:t>Ε.Α.ΔΗ.ΣΥ</w:t>
      </w:r>
      <w:r w:rsidR="0013406D" w:rsidRPr="008C2B9E" w:rsidDel="0013406D">
        <w:rPr>
          <w:color w:val="000000"/>
          <w:lang w:val="el-GR"/>
        </w:rPr>
        <w:t xml:space="preserve"> </w:t>
      </w:r>
      <w:r w:rsidRPr="008C2B9E">
        <w:rPr>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211FB7C0" w14:textId="63668154" w:rsidR="005B1D5A" w:rsidRPr="008C2B9E" w:rsidRDefault="005B1D5A" w:rsidP="005B1D5A">
      <w:pPr>
        <w:rPr>
          <w:color w:val="000000"/>
          <w:lang w:val="el-GR"/>
        </w:rPr>
      </w:pPr>
      <w:r w:rsidRPr="008C2B9E">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13406D" w:rsidRPr="006B704A">
        <w:rPr>
          <w:lang w:val="el-GR"/>
        </w:rPr>
        <w:t>Ε.Α.ΔΗ.ΣΥ</w:t>
      </w:r>
      <w:r w:rsidR="0013406D" w:rsidRPr="008C2B9E" w:rsidDel="0013406D">
        <w:rPr>
          <w:color w:val="000000"/>
          <w:lang w:val="el-GR"/>
        </w:rPr>
        <w:t xml:space="preserve"> </w:t>
      </w:r>
      <w:r w:rsidRPr="008C2B9E">
        <w:rPr>
          <w:color w:val="000000"/>
          <w:lang w:val="el-GR"/>
        </w:rPr>
        <w:t xml:space="preserve">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8D90B4D" w14:textId="77777777" w:rsidR="005B1D5A" w:rsidRPr="008C2B9E" w:rsidRDefault="005B1D5A" w:rsidP="005B1D5A">
      <w:pPr>
        <w:rPr>
          <w:color w:val="000000"/>
          <w:lang w:val="el-GR"/>
        </w:rPr>
      </w:pPr>
      <w:r w:rsidRPr="008C2B9E">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19937EEA" w14:textId="77777777" w:rsidR="005B1D5A" w:rsidRPr="008C2B9E" w:rsidRDefault="005B1D5A" w:rsidP="005B1D5A">
      <w:pPr>
        <w:rPr>
          <w:color w:val="000000"/>
          <w:lang w:val="el-GR"/>
        </w:rPr>
      </w:pPr>
      <w:r w:rsidRPr="008C2B9E">
        <w:rPr>
          <w:color w:val="000000"/>
          <w:lang w:val="el-GR"/>
        </w:rPr>
        <w:t>Μετά την, κατά τα ως άνω, ηλεκτρονική κατάθεση της προδικαστικής προσφυγής η αναθέτουσα αρχή,</w:t>
      </w:r>
      <w:r w:rsidRPr="008C2B9E">
        <w:rPr>
          <w:lang w:val="el-GR"/>
        </w:rPr>
        <w:t xml:space="preserve"> </w:t>
      </w:r>
      <w:r w:rsidRPr="008C2B9E">
        <w:rPr>
          <w:color w:val="000000"/>
          <w:lang w:val="el-GR"/>
        </w:rPr>
        <w:t xml:space="preserve"> μέσω της λειτουργίας «Επικοινωνία»  : </w:t>
      </w:r>
    </w:p>
    <w:p w14:paraId="4A7886BD" w14:textId="77777777" w:rsidR="005B1D5A" w:rsidRPr="008C2B9E" w:rsidRDefault="005B1D5A" w:rsidP="005B1D5A">
      <w:pPr>
        <w:rPr>
          <w:color w:val="000000"/>
          <w:lang w:val="el-GR"/>
        </w:rPr>
      </w:pPr>
      <w:r w:rsidRPr="008C2B9E">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w:t>
      </w:r>
      <w:r w:rsidRPr="008C2B9E">
        <w:rPr>
          <w:color w:val="000000"/>
          <w:lang w:val="el-GR"/>
        </w:rPr>
        <w:lastRenderedPageBreak/>
        <w:t>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CD5CF30" w14:textId="6E7C66FA" w:rsidR="005B1D5A" w:rsidRPr="008C2B9E" w:rsidRDefault="005B1D5A" w:rsidP="005B1D5A">
      <w:pPr>
        <w:rPr>
          <w:color w:val="000000"/>
          <w:lang w:val="el-GR"/>
        </w:rPr>
      </w:pPr>
      <w:r w:rsidRPr="008C2B9E">
        <w:rPr>
          <w:color w:val="000000"/>
          <w:lang w:val="el-GR"/>
        </w:rPr>
        <w:t xml:space="preserve">β) Διαβιβάζει στην </w:t>
      </w:r>
      <w:r w:rsidR="0013406D" w:rsidRPr="006B704A">
        <w:rPr>
          <w:lang w:val="el-GR"/>
        </w:rPr>
        <w:t>Ε.Α.ΔΗ.ΣΥ</w:t>
      </w:r>
      <w:r w:rsidRPr="008C2B9E">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17A25B4" w14:textId="77777777" w:rsidR="005B1D5A" w:rsidRPr="008C2B9E" w:rsidRDefault="005B1D5A" w:rsidP="005B1D5A">
      <w:pPr>
        <w:rPr>
          <w:color w:val="000000"/>
          <w:lang w:val="el-GR"/>
        </w:rPr>
      </w:pPr>
      <w:r w:rsidRPr="008C2B9E">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460525E2" w14:textId="77777777" w:rsidR="005B1D5A" w:rsidRPr="008C2B9E" w:rsidRDefault="005B1D5A" w:rsidP="005B1D5A">
      <w:pPr>
        <w:rPr>
          <w:color w:val="000000"/>
          <w:lang w:val="el-GR"/>
        </w:rPr>
      </w:pPr>
      <w:r w:rsidRPr="008C2B9E">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E8B317C" w14:textId="77777777" w:rsidR="005B1D5A" w:rsidRPr="008C2B9E" w:rsidRDefault="005B1D5A" w:rsidP="005B1D5A">
      <w:pPr>
        <w:rPr>
          <w:color w:val="000000"/>
          <w:lang w:val="el-GR"/>
        </w:rPr>
      </w:pPr>
      <w:r w:rsidRPr="008C2B9E">
        <w:rPr>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4CF633F1" w14:textId="56B5C841" w:rsidR="00F1538B" w:rsidRPr="008C2B9E" w:rsidRDefault="005B1D5A" w:rsidP="005B1D5A">
      <w:pPr>
        <w:rPr>
          <w:color w:val="000000"/>
          <w:lang w:val="el-GR"/>
        </w:rPr>
      </w:pPr>
      <w:r w:rsidRPr="008C2B9E">
        <w:rPr>
          <w:color w:val="000000"/>
          <w:lang w:val="el-GR"/>
        </w:rPr>
        <w:t xml:space="preserve">Β. Όποιος έχει έννομο συμφέρον μπορεί να ζητήσει, </w:t>
      </w:r>
      <w:r w:rsidR="00F1538B" w:rsidRPr="008C2B9E">
        <w:rPr>
          <w:color w:val="000000"/>
          <w:lang w:val="el-GR" w:eastAsia="ar-SA"/>
        </w:rPr>
        <w:t>με το ίδιο δικόγραφο</w:t>
      </w:r>
      <w:r w:rsidR="00F1538B" w:rsidRPr="008C2B9E">
        <w:rPr>
          <w:color w:val="000000"/>
          <w:lang w:val="el-GR"/>
        </w:rPr>
        <w:t xml:space="preserve"> </w:t>
      </w:r>
      <w:r w:rsidRPr="008C2B9E">
        <w:rPr>
          <w:color w:val="000000"/>
          <w:lang w:val="el-GR"/>
        </w:rPr>
        <w:t xml:space="preserve">εφαρμοζόμενων αναλογικά των διατάξεων του π.δ. 18/1989, την αναστολή εκτέλεσης της απόφασης της </w:t>
      </w:r>
      <w:r w:rsidR="0013406D" w:rsidRPr="006B704A">
        <w:rPr>
          <w:lang w:val="el-GR"/>
        </w:rPr>
        <w:t>Ε.Α.ΔΗ.ΣΥ</w:t>
      </w:r>
      <w:r w:rsidR="0013406D" w:rsidRPr="008C2B9E" w:rsidDel="0013406D">
        <w:rPr>
          <w:color w:val="000000"/>
          <w:lang w:val="el-GR"/>
        </w:rPr>
        <w:t xml:space="preserve"> </w:t>
      </w:r>
      <w:r w:rsidRPr="008C2B9E">
        <w:rPr>
          <w:color w:val="000000"/>
          <w:lang w:val="el-GR"/>
        </w:rPr>
        <w:t xml:space="preserve">και την ακύρωσή της ενώπιον του αρμοδίου </w:t>
      </w:r>
      <w:r w:rsidR="00F1538B" w:rsidRPr="008C2B9E">
        <w:rPr>
          <w:color w:val="000000"/>
          <w:lang w:val="el-GR" w:eastAsia="ar-SA"/>
        </w:rPr>
        <w:t xml:space="preserve">Δικαστηρίου </w:t>
      </w:r>
      <w:r w:rsidR="000A7747" w:rsidRPr="008C2B9E">
        <w:rPr>
          <w:lang w:val="el-GR"/>
        </w:rPr>
        <w:t>της παρ. 3 του αρθ. 372 Ν.4412/2016, όπως ισχύει</w:t>
      </w:r>
      <w:r w:rsidR="00F1538B" w:rsidRPr="008C2B9E">
        <w:rPr>
          <w:i/>
          <w:color w:val="5B9BD5"/>
          <w:lang w:val="el-GR" w:eastAsia="ar-SA"/>
        </w:rPr>
        <w:t>]</w:t>
      </w:r>
      <w:r w:rsidR="00F1538B" w:rsidRPr="008C2B9E">
        <w:rPr>
          <w:rStyle w:val="ab"/>
          <w:lang w:val="el-GR"/>
        </w:rPr>
        <w:footnoteReference w:id="22"/>
      </w:r>
      <w:r w:rsidR="00F1538B" w:rsidRPr="008C2B9E">
        <w:rPr>
          <w:lang w:val="el-GR" w:eastAsia="ar-SA"/>
        </w:rPr>
        <w:t>.</w:t>
      </w:r>
      <w:r w:rsidR="00F1538B" w:rsidRPr="008C2B9E">
        <w:rPr>
          <w:color w:val="000000"/>
          <w:lang w:val="el-GR" w:eastAsia="ar-SA"/>
        </w:rPr>
        <w:t xml:space="preserve"> Το αυτό ισχύει και σε περίπτωση σιωπηρής απόρριψης της προδικαστικής προσφυγής από την </w:t>
      </w:r>
      <w:r w:rsidR="0013406D" w:rsidRPr="006B704A">
        <w:rPr>
          <w:lang w:val="el-GR"/>
        </w:rPr>
        <w:t>Ε.Α.ΔΗ.ΣΥ</w:t>
      </w:r>
      <w:r w:rsidR="0013406D" w:rsidRPr="008C2B9E" w:rsidDel="0013406D">
        <w:rPr>
          <w:color w:val="000000"/>
          <w:lang w:val="el-GR" w:eastAsia="ar-SA"/>
        </w:rPr>
        <w:t xml:space="preserve"> </w:t>
      </w:r>
      <w:r w:rsidRPr="008C2B9E">
        <w:rPr>
          <w:color w:val="000000"/>
          <w:lang w:val="el-GR"/>
        </w:rPr>
        <w:t xml:space="preserve">Δικαίωμα άσκησης </w:t>
      </w:r>
      <w:r w:rsidR="00F1538B" w:rsidRPr="008C2B9E">
        <w:rPr>
          <w:color w:val="000000"/>
          <w:lang w:val="el-GR" w:eastAsia="ar-SA"/>
        </w:rPr>
        <w:t>του ως άνω ένδικου βοηθήματος</w:t>
      </w:r>
      <w:r w:rsidRPr="008C2B9E">
        <w:rPr>
          <w:color w:val="000000"/>
          <w:lang w:val="el-GR"/>
        </w:rPr>
        <w:t xml:space="preserve"> έχει και η αναθέτουσα αρχή αν η </w:t>
      </w:r>
      <w:r w:rsidR="0013406D" w:rsidRPr="006B704A">
        <w:rPr>
          <w:lang w:val="el-GR"/>
        </w:rPr>
        <w:t>Ε.Α.ΔΗ.ΣΥ</w:t>
      </w:r>
      <w:r w:rsidR="0013406D" w:rsidRPr="008C2B9E" w:rsidDel="0013406D">
        <w:rPr>
          <w:color w:val="000000"/>
          <w:lang w:val="el-GR" w:eastAsia="ar-SA"/>
        </w:rPr>
        <w:t xml:space="preserve"> </w:t>
      </w:r>
      <w:r w:rsidRPr="008C2B9E">
        <w:rPr>
          <w:color w:val="000000"/>
          <w:lang w:val="el-GR"/>
        </w:rPr>
        <w:t>κάνει δεκτή την προδικαστική προσφυγή</w:t>
      </w:r>
      <w:r w:rsidR="00F1538B" w:rsidRPr="008C2B9E">
        <w:rPr>
          <w:color w:val="000000"/>
          <w:lang w:val="el-GR"/>
        </w:rPr>
        <w:t xml:space="preserve">, </w:t>
      </w:r>
      <w:r w:rsidR="00F1538B" w:rsidRPr="008C2B9E">
        <w:rPr>
          <w:color w:val="000000"/>
          <w:lang w:val="el-GR" w:eastAsia="ar-SA"/>
        </w:rPr>
        <w:t>αλλά και αυτός του οποίου έχει γίνει εν μέρει δεκτή η προδικαστική προσφυγή.</w:t>
      </w:r>
      <w:r w:rsidRPr="008C2B9E">
        <w:rPr>
          <w:color w:val="000000"/>
          <w:lang w:val="el-GR"/>
        </w:rPr>
        <w:t xml:space="preserve"> </w:t>
      </w:r>
    </w:p>
    <w:p w14:paraId="1C3392D9" w14:textId="4D729E92" w:rsidR="005B1D5A" w:rsidRPr="008C2B9E" w:rsidRDefault="005B1D5A" w:rsidP="005B1D5A">
      <w:pPr>
        <w:rPr>
          <w:color w:val="000000"/>
          <w:lang w:val="el-GR"/>
        </w:rPr>
      </w:pPr>
      <w:r w:rsidRPr="008C2B9E">
        <w:rPr>
          <w:color w:val="000000"/>
          <w:lang w:val="el-GR"/>
        </w:rPr>
        <w:t xml:space="preserve">Με </w:t>
      </w:r>
      <w:r w:rsidR="00072601" w:rsidRPr="008C2B9E">
        <w:rPr>
          <w:color w:val="000000"/>
          <w:lang w:val="el-GR" w:eastAsia="ar-SA"/>
        </w:rPr>
        <w:t xml:space="preserve">την απόφαση της </w:t>
      </w:r>
      <w:r w:rsidR="0013406D" w:rsidRPr="006B704A">
        <w:rPr>
          <w:lang w:val="el-GR"/>
        </w:rPr>
        <w:t>Ε.Α.ΔΗ.ΣΥ</w:t>
      </w:r>
      <w:r w:rsidR="0013406D" w:rsidRPr="008C2B9E" w:rsidDel="0013406D">
        <w:rPr>
          <w:color w:val="000000"/>
          <w:lang w:val="el-GR" w:eastAsia="ar-SA"/>
        </w:rPr>
        <w:t xml:space="preserve"> </w:t>
      </w:r>
      <w:r w:rsidRPr="008C2B9E">
        <w:rPr>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8C2B9E">
        <w:rPr>
          <w:color w:val="000000"/>
          <w:lang w:val="el-GR" w:eastAsia="ar-SA"/>
        </w:rPr>
        <w:t>ως άνω αίτησης στο Δικαστήριο.</w:t>
      </w:r>
      <w:r w:rsidRPr="008C2B9E">
        <w:rPr>
          <w:color w:val="000000"/>
          <w:lang w:val="el-GR"/>
        </w:rPr>
        <w:t xml:space="preserve"> </w:t>
      </w:r>
    </w:p>
    <w:p w14:paraId="019550B3" w14:textId="413A3183" w:rsidR="00072601" w:rsidRPr="008C2B9E" w:rsidRDefault="00072601" w:rsidP="005B1D5A">
      <w:pPr>
        <w:rPr>
          <w:color w:val="000000"/>
          <w:lang w:val="el-GR"/>
        </w:rPr>
      </w:pPr>
      <w:r w:rsidRPr="008C2B9E">
        <w:rPr>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13406D" w:rsidRPr="006B704A">
        <w:rPr>
          <w:lang w:val="el-GR"/>
        </w:rPr>
        <w:t>Ε.Α.ΔΗ.ΣΥ</w:t>
      </w:r>
      <w:r w:rsidR="0013406D" w:rsidRPr="008C2B9E" w:rsidDel="0013406D">
        <w:rPr>
          <w:color w:val="000000"/>
          <w:lang w:val="el-GR" w:eastAsia="ar-SA"/>
        </w:rPr>
        <w:t xml:space="preserve"> </w:t>
      </w:r>
      <w:r w:rsidRPr="008C2B9E">
        <w:rPr>
          <w:color w:val="000000"/>
          <w:lang w:val="el-GR" w:eastAsia="ar-SA"/>
        </w:rPr>
        <w:t>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Pr="008C2B9E">
        <w:rPr>
          <w:rStyle w:val="ab"/>
          <w:color w:val="000000"/>
          <w:lang w:val="el-GR"/>
        </w:rPr>
        <w:footnoteReference w:id="23"/>
      </w:r>
      <w:r w:rsidR="005B1D5A" w:rsidRPr="008C2B9E">
        <w:rPr>
          <w:color w:val="000000"/>
          <w:lang w:val="el-GR"/>
        </w:rPr>
        <w:t xml:space="preserve"> </w:t>
      </w:r>
    </w:p>
    <w:p w14:paraId="5845898A" w14:textId="77777777" w:rsidR="00072601" w:rsidRPr="008C2B9E" w:rsidRDefault="005B1D5A" w:rsidP="005B1D5A">
      <w:pPr>
        <w:rPr>
          <w:color w:val="000000"/>
          <w:lang w:val="el-GR"/>
        </w:rPr>
      </w:pPr>
      <w:r w:rsidRPr="008C2B9E">
        <w:rPr>
          <w:color w:val="000000"/>
          <w:lang w:val="el-GR"/>
        </w:rPr>
        <w:t xml:space="preserve">Η </w:t>
      </w:r>
      <w:r w:rsidR="00072601" w:rsidRPr="008C2B9E">
        <w:rPr>
          <w:color w:val="000000"/>
          <w:lang w:val="el-GR"/>
        </w:rPr>
        <w:t xml:space="preserve">ως άνω </w:t>
      </w:r>
      <w:r w:rsidRPr="008C2B9E">
        <w:rPr>
          <w:color w:val="000000"/>
          <w:lang w:val="el-GR"/>
        </w:rPr>
        <w:t xml:space="preserve">αίτηση κατατίθεται στο </w:t>
      </w:r>
      <w:r w:rsidR="00072601" w:rsidRPr="008C2B9E">
        <w:rPr>
          <w:color w:val="000000"/>
          <w:lang w:val="el-GR"/>
        </w:rPr>
        <w:t>αρμόδιο</w:t>
      </w:r>
      <w:r w:rsidRPr="008C2B9E">
        <w:rPr>
          <w:color w:val="000000"/>
          <w:lang w:val="el-GR"/>
        </w:rPr>
        <w:t xml:space="preserve"> δικαστήριο μέσα σε προθεσμία δέκα (10) ημερών από κοινοποίηση ή την πλήρη γνώση της απόφασης </w:t>
      </w:r>
      <w:r w:rsidR="00072601" w:rsidRPr="008C2B9E">
        <w:rPr>
          <w:color w:val="000000"/>
          <w:lang w:val="el-GR" w:eastAsia="ar-SA"/>
        </w:rPr>
        <w:t xml:space="preserve">ή από την παρέλευση της προθεσμίας για την έκδοση </w:t>
      </w:r>
      <w:r w:rsidR="00072601" w:rsidRPr="008C2B9E">
        <w:rPr>
          <w:color w:val="000000"/>
          <w:lang w:val="el-GR" w:eastAsia="ar-SA"/>
        </w:rPr>
        <w:lastRenderedPageBreak/>
        <w:t>της απόφασης</w:t>
      </w:r>
      <w:r w:rsidR="00072601" w:rsidRPr="008C2B9E">
        <w:rPr>
          <w:color w:val="000000"/>
          <w:lang w:val="el-GR"/>
        </w:rPr>
        <w:t xml:space="preserve"> </w:t>
      </w:r>
      <w:r w:rsidRPr="008C2B9E">
        <w:rPr>
          <w:color w:val="000000"/>
          <w:lang w:val="el-GR"/>
        </w:rPr>
        <w:t>επί της προδικαστικής προσφυγής</w:t>
      </w:r>
      <w:r w:rsidR="00072601" w:rsidRPr="008C2B9E">
        <w:rPr>
          <w:color w:val="000000"/>
          <w:lang w:val="el-GR"/>
        </w:rPr>
        <w:t xml:space="preserve">, ενώ </w:t>
      </w:r>
      <w:r w:rsidRPr="008C2B9E">
        <w:rPr>
          <w:color w:val="000000"/>
          <w:lang w:val="el-GR"/>
        </w:rPr>
        <w:t xml:space="preserve"> η </w:t>
      </w:r>
      <w:r w:rsidR="00072601" w:rsidRPr="008C2B9E">
        <w:rPr>
          <w:color w:val="000000"/>
          <w:lang w:val="el-GR"/>
        </w:rPr>
        <w:t>δικάσιμος για την εκδίκαση</w:t>
      </w:r>
      <w:r w:rsidRPr="008C2B9E">
        <w:rPr>
          <w:color w:val="000000"/>
          <w:lang w:val="el-GR"/>
        </w:rPr>
        <w:t xml:space="preserve"> της αίτησης ακύρωσης </w:t>
      </w:r>
      <w:r w:rsidR="00072601" w:rsidRPr="008C2B9E">
        <w:rPr>
          <w:color w:val="000000"/>
          <w:lang w:val="el-GR" w:eastAsia="ar-SA"/>
        </w:rPr>
        <w:t>δεν πρέπει να απέχει πέραν των εξήντα (60) ημερών από την κατάθεση του δικογράφου</w:t>
      </w:r>
      <w:r w:rsidR="00072601" w:rsidRPr="008C2B9E">
        <w:rPr>
          <w:color w:val="000000"/>
          <w:lang w:val="el-GR"/>
        </w:rPr>
        <w:t>.</w:t>
      </w:r>
      <w:r w:rsidR="00072601" w:rsidRPr="008C2B9E">
        <w:rPr>
          <w:rStyle w:val="ab"/>
          <w:color w:val="000000"/>
          <w:lang w:val="el-GR"/>
        </w:rPr>
        <w:footnoteReference w:id="24"/>
      </w:r>
      <w:r w:rsidRPr="008C2B9E">
        <w:rPr>
          <w:color w:val="000000"/>
          <w:lang w:val="el-GR"/>
        </w:rPr>
        <w:t xml:space="preserve"> </w:t>
      </w:r>
    </w:p>
    <w:p w14:paraId="7EBA5AE8" w14:textId="04AD4E44" w:rsidR="00160FCE" w:rsidRPr="008C2B9E" w:rsidRDefault="00072601" w:rsidP="005B1D5A">
      <w:pPr>
        <w:rPr>
          <w:color w:val="000000"/>
          <w:lang w:val="el-GR" w:eastAsia="ar-SA"/>
        </w:rPr>
      </w:pPr>
      <w:r w:rsidRPr="008C2B9E">
        <w:rPr>
          <w:color w:val="000000"/>
          <w:lang w:val="el-GR"/>
        </w:rPr>
        <w:t xml:space="preserve">Αντίγραφο της </w:t>
      </w:r>
      <w:r w:rsidR="009D5082" w:rsidRPr="008C2B9E">
        <w:rPr>
          <w:color w:val="000000"/>
          <w:lang w:val="el-GR" w:eastAsia="ar-SA"/>
        </w:rPr>
        <w:t>αίτησης με κλήση κοινοποιείται με τη φροντίδα του αιτούντος προς την</w:t>
      </w:r>
      <w:r w:rsidR="0013406D">
        <w:rPr>
          <w:color w:val="000000"/>
          <w:lang w:val="el-GR" w:eastAsia="ar-SA"/>
        </w:rPr>
        <w:t xml:space="preserve"> </w:t>
      </w:r>
      <w:r w:rsidR="0013406D" w:rsidRPr="006B704A">
        <w:rPr>
          <w:lang w:val="el-GR"/>
        </w:rPr>
        <w:t>Ε.Α.ΔΗ.ΣΥ</w:t>
      </w:r>
      <w:r w:rsidR="009D5082" w:rsidRPr="008C2B9E">
        <w:rPr>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8C2B9E">
        <w:rPr>
          <w:color w:val="000000"/>
          <w:lang w:val="el-GR"/>
        </w:rPr>
        <w:t xml:space="preserve"> της </w:t>
      </w:r>
      <w:r w:rsidR="009D5082" w:rsidRPr="008C2B9E">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8C2B9E">
        <w:rPr>
          <w:color w:val="000000"/>
          <w:lang w:val="el-GR"/>
        </w:rPr>
        <w:t xml:space="preserve"> της </w:t>
      </w:r>
      <w:r w:rsidR="009D5082" w:rsidRPr="008C2B9E">
        <w:rPr>
          <w:color w:val="000000"/>
          <w:lang w:val="el-GR" w:eastAsia="ar-SA"/>
        </w:rPr>
        <w:t>ως άνω</w:t>
      </w:r>
      <w:r w:rsidR="005B1D5A" w:rsidRPr="008C2B9E">
        <w:rPr>
          <w:color w:val="000000"/>
          <w:lang w:val="el-GR"/>
        </w:rPr>
        <w:t xml:space="preserve"> πράξης, </w:t>
      </w:r>
      <w:r w:rsidR="009D5082" w:rsidRPr="008C2B9E">
        <w:rPr>
          <w:color w:val="000000"/>
          <w:lang w:val="el-GR" w:eastAsia="ar-SA"/>
        </w:rPr>
        <w:t>του Δικαστηρίου. Εντός αποκλειστικής προθεσμίας</w:t>
      </w:r>
      <w:r w:rsidR="005B1D5A" w:rsidRPr="008C2B9E">
        <w:rPr>
          <w:color w:val="000000"/>
          <w:lang w:val="el-GR"/>
        </w:rPr>
        <w:t xml:space="preserve"> δέκα (10) ημερών από την </w:t>
      </w:r>
      <w:r w:rsidR="00160FCE" w:rsidRPr="008C2B9E">
        <w:rPr>
          <w:color w:val="000000"/>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005B1D5A" w:rsidRPr="008C2B9E">
        <w:rPr>
          <w:color w:val="000000"/>
          <w:lang w:val="el-GR"/>
        </w:rPr>
        <w:t xml:space="preserve">της </w:t>
      </w:r>
      <w:r w:rsidR="00160FCE" w:rsidRPr="008C2B9E">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4E3E718A" w14:textId="77777777" w:rsidR="005B1D5A" w:rsidRPr="008C2B9E" w:rsidRDefault="00160FCE" w:rsidP="005B1D5A">
      <w:pPr>
        <w:rPr>
          <w:color w:val="000000"/>
          <w:lang w:val="el-GR"/>
        </w:rPr>
      </w:pPr>
      <w:r w:rsidRPr="008C2B9E">
        <w:rPr>
          <w:color w:val="000000"/>
          <w:lang w:val="el-GR" w:eastAsia="ar-SA"/>
        </w:rPr>
        <w:t>Επιπρόσθετα, η παρέμβαση κοινοποιείται με επιμέλεια του παρεμβαίνοντος στα λοιπά μέρη</w:t>
      </w:r>
      <w:r w:rsidRPr="008C2B9E">
        <w:rPr>
          <w:color w:val="000000"/>
          <w:lang w:val="el-GR"/>
        </w:rPr>
        <w:t xml:space="preserve"> </w:t>
      </w:r>
      <w:r w:rsidR="005B1D5A" w:rsidRPr="008C2B9E">
        <w:rPr>
          <w:color w:val="000000"/>
          <w:lang w:val="el-GR"/>
        </w:rPr>
        <w:t xml:space="preserve">της </w:t>
      </w:r>
      <w:r w:rsidRPr="008C2B9E">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4C968D54" w14:textId="77777777" w:rsidR="005B1D5A" w:rsidRPr="008C2B9E" w:rsidRDefault="005B1D5A" w:rsidP="005B1D5A">
      <w:pPr>
        <w:rPr>
          <w:color w:val="000000"/>
          <w:lang w:val="el-GR"/>
        </w:rPr>
      </w:pPr>
      <w:r w:rsidRPr="008C2B9E">
        <w:rPr>
          <w:color w:val="000000"/>
          <w:lang w:val="el-GR"/>
        </w:rPr>
        <w:t xml:space="preserve"> </w:t>
      </w:r>
    </w:p>
    <w:p w14:paraId="46B8B352" w14:textId="77777777" w:rsidR="00C90A04" w:rsidRPr="008C2B9E" w:rsidRDefault="005B1D5A" w:rsidP="005B1D5A">
      <w:pPr>
        <w:rPr>
          <w:color w:val="000000"/>
          <w:lang w:val="el-GR" w:eastAsia="ar-SA"/>
        </w:rPr>
      </w:pPr>
      <w:r w:rsidRPr="008C2B9E">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8C2B9E">
        <w:rPr>
          <w:color w:val="000000"/>
          <w:lang w:val="el-GR" w:eastAsia="ar-SA"/>
        </w:rPr>
        <w:t xml:space="preserve">ο αρμόδιος δικαστής </w:t>
      </w:r>
      <w:r w:rsidRPr="008C2B9E">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sidRPr="008C2B9E">
        <w:rPr>
          <w:color w:val="000000"/>
          <w:lang w:val="el-GR"/>
        </w:rPr>
        <w:t xml:space="preserve"> την</w:t>
      </w:r>
      <w:r w:rsidRPr="008C2B9E">
        <w:rPr>
          <w:color w:val="000000"/>
          <w:lang w:val="el-GR"/>
        </w:rPr>
        <w:t xml:space="preserve"> προσωρινή διαταγή </w:t>
      </w:r>
      <w:r w:rsidR="00160FCE" w:rsidRPr="008C2B9E">
        <w:rPr>
          <w:color w:val="000000"/>
          <w:lang w:val="el-GR" w:eastAsia="ar-SA"/>
        </w:rPr>
        <w:t xml:space="preserve">ο αρμόδιος δικαστής </w:t>
      </w:r>
      <w:r w:rsidRPr="008C2B9E">
        <w:rPr>
          <w:color w:val="000000"/>
          <w:lang w:val="el-GR"/>
        </w:rPr>
        <w:t>αποφανθεί διαφορετικά.</w:t>
      </w:r>
      <w:r w:rsidR="00160FCE" w:rsidRPr="008C2B9E">
        <w:rPr>
          <w:color w:val="000000"/>
          <w:lang w:val="el-GR"/>
        </w:rPr>
        <w:t xml:space="preserve"> </w:t>
      </w:r>
      <w:r w:rsidR="00160FCE" w:rsidRPr="008C2B9E">
        <w:rPr>
          <w:rStyle w:val="ab"/>
          <w:color w:val="000000"/>
          <w:lang w:val="el-GR"/>
        </w:rPr>
        <w:footnoteReference w:id="25"/>
      </w:r>
      <w:r w:rsidR="00160FCE" w:rsidRPr="008C2B9E">
        <w:rPr>
          <w:color w:val="000000"/>
          <w:lang w:val="el-GR" w:eastAsia="ar-SA"/>
        </w:rPr>
        <w:t xml:space="preserve"> Για την άσκηση της αιτήσεως κατατίθεται παράβολο, σύμφωνα με τα ειδικότερα οριζόμενα στο άρθρο 372 παρ. 5 του Ν. 4412/2016.</w:t>
      </w:r>
    </w:p>
    <w:p w14:paraId="36C42888" w14:textId="77777777" w:rsidR="00160FCE" w:rsidRPr="008C2B9E" w:rsidRDefault="00160FCE" w:rsidP="00160FCE">
      <w:pPr>
        <w:widowControl w:val="0"/>
        <w:spacing w:before="120" w:line="240" w:lineRule="atLeast"/>
        <w:textAlignment w:val="baseline"/>
        <w:rPr>
          <w:color w:val="000000"/>
          <w:lang w:val="el-GR" w:eastAsia="ar-SA"/>
        </w:rPr>
      </w:pPr>
      <w:r w:rsidRPr="008C2B9E">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E53B7C9" w14:textId="77777777" w:rsidR="00160FCE" w:rsidRPr="008C2B9E" w:rsidRDefault="00160FCE" w:rsidP="00160FCE">
      <w:pPr>
        <w:widowControl w:val="0"/>
        <w:spacing w:before="120" w:line="240" w:lineRule="atLeast"/>
        <w:textAlignment w:val="baseline"/>
        <w:rPr>
          <w:color w:val="000000"/>
          <w:lang w:val="el-GR" w:eastAsia="ar-SA"/>
        </w:rPr>
      </w:pPr>
      <w:r w:rsidRPr="008C2B9E">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0CBE4D59" w14:textId="77777777" w:rsidR="00160FCE" w:rsidRPr="008C2B9E" w:rsidRDefault="00160FCE" w:rsidP="00160FCE">
      <w:pPr>
        <w:rPr>
          <w:color w:val="000000"/>
          <w:lang w:val="el-GR"/>
        </w:rPr>
      </w:pPr>
      <w:r w:rsidRPr="008C2B9E">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7BAA1310" w14:textId="77777777" w:rsidR="00C90A04" w:rsidRPr="008C2B9E" w:rsidRDefault="00C90A04">
      <w:pPr>
        <w:suppressAutoHyphens w:val="0"/>
        <w:spacing w:after="0"/>
        <w:jc w:val="left"/>
        <w:rPr>
          <w:lang w:val="el-GR"/>
        </w:rPr>
      </w:pPr>
      <w:r w:rsidRPr="008C2B9E">
        <w:rPr>
          <w:lang w:val="el-GR"/>
        </w:rPr>
        <w:br w:type="page"/>
      </w:r>
    </w:p>
    <w:p w14:paraId="46AA54CF" w14:textId="77777777" w:rsidR="00C90A04" w:rsidRPr="008C2B9E" w:rsidRDefault="00C90A04" w:rsidP="00C90A04">
      <w:pPr>
        <w:rPr>
          <w:lang w:val="el-GR"/>
        </w:rPr>
      </w:pPr>
    </w:p>
    <w:p w14:paraId="0F8456C1" w14:textId="77777777" w:rsidR="008338F0" w:rsidRPr="008C2B9E" w:rsidRDefault="003355E7" w:rsidP="00507325">
      <w:pPr>
        <w:pStyle w:val="22"/>
        <w:rPr>
          <w:rFonts w:cs="Tahoma"/>
        </w:rPr>
      </w:pPr>
      <w:r w:rsidRPr="008C2B9E">
        <w:rPr>
          <w:rFonts w:cs="Tahoma"/>
        </w:rPr>
        <w:tab/>
      </w:r>
      <w:bookmarkStart w:id="310" w:name="_Toc176421629"/>
      <w:r w:rsidRPr="008C2B9E">
        <w:rPr>
          <w:rFonts w:cs="Tahoma"/>
        </w:rPr>
        <w:t>Ματαίωση Διαδικασίας</w:t>
      </w:r>
      <w:bookmarkEnd w:id="310"/>
    </w:p>
    <w:p w14:paraId="6300DD83" w14:textId="77777777" w:rsidR="00921D35" w:rsidRPr="008C2B9E" w:rsidRDefault="00921D35" w:rsidP="00921D35">
      <w:pPr>
        <w:rPr>
          <w:lang w:val="el-GR"/>
        </w:rPr>
      </w:pPr>
      <w:r w:rsidRPr="008C2B9E">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333EDBA8" w14:textId="77777777" w:rsidR="00921D35" w:rsidRPr="008C2B9E" w:rsidRDefault="00921D35" w:rsidP="00921D35">
      <w:pPr>
        <w:rPr>
          <w:lang w:val="el-GR"/>
        </w:rPr>
      </w:pPr>
      <w:r w:rsidRPr="008C2B9E">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0D7D998C" w14:textId="77777777" w:rsidR="00921D35" w:rsidRPr="008C2B9E" w:rsidRDefault="00921D35" w:rsidP="00921D35">
      <w:pPr>
        <w:rPr>
          <w:lang w:val="el-GR"/>
        </w:rPr>
      </w:pPr>
      <w:r w:rsidRPr="008C2B9E">
        <w:rPr>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26783759" w14:textId="77777777" w:rsidR="00F371B3" w:rsidRPr="008C2B9E" w:rsidRDefault="00F371B3" w:rsidP="00F371B3">
      <w:pPr>
        <w:rPr>
          <w:lang w:val="el-GR"/>
        </w:rPr>
      </w:pPr>
    </w:p>
    <w:p w14:paraId="6CF0209B" w14:textId="77777777" w:rsidR="008338F0" w:rsidRPr="008C2B9E" w:rsidRDefault="003355E7" w:rsidP="00A108BE">
      <w:pPr>
        <w:pStyle w:val="10"/>
        <w:rPr>
          <w:rFonts w:cs="Tahoma"/>
        </w:rPr>
      </w:pPr>
      <w:bookmarkStart w:id="311" w:name="_Toc176421630"/>
      <w:r w:rsidRPr="008C2B9E">
        <w:rPr>
          <w:rFonts w:cs="Tahoma"/>
        </w:rPr>
        <w:lastRenderedPageBreak/>
        <w:t>ΟΡΟΙ ΕΚΤΕΛΕΣΗΣ ΤΗΣ ΣΥΜΒΑΣΗΣ</w:t>
      </w:r>
      <w:bookmarkEnd w:id="311"/>
      <w:r w:rsidRPr="008C2B9E">
        <w:rPr>
          <w:rFonts w:cs="Tahoma"/>
        </w:rPr>
        <w:t xml:space="preserve"> </w:t>
      </w:r>
    </w:p>
    <w:p w14:paraId="531FBAE4" w14:textId="77777777" w:rsidR="008338F0" w:rsidRPr="008C2B9E" w:rsidRDefault="003355E7" w:rsidP="00507325">
      <w:pPr>
        <w:pStyle w:val="22"/>
        <w:rPr>
          <w:rFonts w:cs="Tahoma"/>
        </w:rPr>
      </w:pPr>
      <w:r w:rsidRPr="008C2B9E">
        <w:rPr>
          <w:rFonts w:cs="Tahoma"/>
        </w:rPr>
        <w:tab/>
      </w:r>
      <w:bookmarkStart w:id="312" w:name="_Ref496542746"/>
      <w:bookmarkStart w:id="313" w:name="_Toc176421631"/>
      <w:r w:rsidRPr="008C2B9E">
        <w:rPr>
          <w:rFonts w:cs="Tahoma"/>
        </w:rPr>
        <w:t>Εγγυήσεις</w:t>
      </w:r>
      <w:r w:rsidR="00E1337D" w:rsidRPr="008C2B9E">
        <w:rPr>
          <w:rFonts w:cs="Tahoma"/>
        </w:rPr>
        <w:t xml:space="preserve"> </w:t>
      </w:r>
      <w:r w:rsidRPr="008C2B9E">
        <w:rPr>
          <w:rFonts w:cs="Tahoma"/>
        </w:rPr>
        <w:t>(καλής εκτέλεσης, προκαταβολής</w:t>
      </w:r>
      <w:r w:rsidR="00B143DA" w:rsidRPr="008C2B9E">
        <w:rPr>
          <w:rFonts w:cs="Tahoma"/>
        </w:rPr>
        <w:t xml:space="preserve">, </w:t>
      </w:r>
      <w:bookmarkStart w:id="314" w:name="_Hlk55903790"/>
      <w:r w:rsidR="00B143DA" w:rsidRPr="008C2B9E">
        <w:rPr>
          <w:rFonts w:cs="Tahoma"/>
        </w:rPr>
        <w:t>καλής λειτουργίας</w:t>
      </w:r>
      <w:bookmarkEnd w:id="314"/>
      <w:r w:rsidRPr="008C2B9E">
        <w:rPr>
          <w:rFonts w:cs="Tahoma"/>
        </w:rPr>
        <w:t>)</w:t>
      </w:r>
      <w:bookmarkEnd w:id="312"/>
      <w:bookmarkEnd w:id="313"/>
    </w:p>
    <w:p w14:paraId="03519BEB" w14:textId="77777777" w:rsidR="008338F0" w:rsidRPr="001D3301" w:rsidRDefault="003355E7">
      <w:pPr>
        <w:rPr>
          <w:b/>
          <w:bCs/>
          <w:u w:val="single"/>
          <w:lang w:val="el-GR"/>
        </w:rPr>
      </w:pPr>
      <w:r w:rsidRPr="001D3301">
        <w:rPr>
          <w:b/>
          <w:bCs/>
          <w:u w:val="single"/>
          <w:lang w:val="el-GR"/>
        </w:rPr>
        <w:t xml:space="preserve">Εγγύηση καλής εκτέλεσης και εγγύηση προκαταβολής </w:t>
      </w:r>
      <w:r w:rsidR="00417A19" w:rsidRPr="001D3301">
        <w:rPr>
          <w:b/>
          <w:bCs/>
          <w:u w:val="single"/>
          <w:lang w:val="el-GR"/>
        </w:rPr>
        <w:t xml:space="preserve">: </w:t>
      </w:r>
    </w:p>
    <w:p w14:paraId="6CD726BD" w14:textId="74248DF1" w:rsidR="008338F0" w:rsidRPr="008C2B9E" w:rsidRDefault="003355E7">
      <w:pPr>
        <w:rPr>
          <w:lang w:val="el-GR" w:eastAsia="el-GR"/>
        </w:rPr>
      </w:pPr>
      <w:r w:rsidRPr="008C2B9E">
        <w:rPr>
          <w:lang w:val="el-GR"/>
        </w:rPr>
        <w:t xml:space="preserve">Για την υπογραφή της σύμβασης απαιτείται η παροχή εγγύησης καλής εκτέλεσης, σύμφωνα με το άρθρο 72 παρ. </w:t>
      </w:r>
      <w:r w:rsidR="00015953" w:rsidRPr="008C2B9E">
        <w:rPr>
          <w:lang w:val="el-GR"/>
        </w:rPr>
        <w:t>4</w:t>
      </w:r>
      <w:r w:rsidRPr="008C2B9E">
        <w:rPr>
          <w:lang w:val="el-GR"/>
        </w:rPr>
        <w:t xml:space="preserve"> του ν. 4412/2016, το ύψος της οποίας ανέρχεται σε ποσοστό </w:t>
      </w:r>
      <w:r w:rsidR="00061DF4" w:rsidRPr="008C2B9E">
        <w:rPr>
          <w:lang w:val="el-GR"/>
        </w:rPr>
        <w:t>4</w:t>
      </w:r>
      <w:r w:rsidRPr="008C2B9E">
        <w:rPr>
          <w:lang w:val="el-GR"/>
        </w:rPr>
        <w:t xml:space="preserve">% επί της </w:t>
      </w:r>
      <w:r w:rsidR="00921D35" w:rsidRPr="008C2B9E">
        <w:rPr>
          <w:lang w:val="el-GR"/>
        </w:rPr>
        <w:t xml:space="preserve">εκτιμώμενης </w:t>
      </w:r>
      <w:r w:rsidRPr="008C2B9E">
        <w:rPr>
          <w:lang w:val="el-GR"/>
        </w:rPr>
        <w:t>αξίας της σύμβασης,</w:t>
      </w:r>
      <w:r w:rsidR="00E1337D" w:rsidRPr="008C2B9E">
        <w:rPr>
          <w:lang w:val="el-GR"/>
        </w:rPr>
        <w:t xml:space="preserve"> </w:t>
      </w:r>
      <w:r w:rsidR="00421C3D" w:rsidRPr="008C2B9E">
        <w:rPr>
          <w:lang w:val="el-GR"/>
        </w:rPr>
        <w:t>μη συμπεριλαμβανομένου</w:t>
      </w:r>
      <w:r w:rsidR="00F850FF" w:rsidRPr="008C2B9E">
        <w:rPr>
          <w:lang w:val="el-GR"/>
        </w:rPr>
        <w:t xml:space="preserve"> </w:t>
      </w:r>
      <w:r w:rsidRPr="008C2B9E">
        <w:rPr>
          <w:lang w:val="el-GR"/>
        </w:rPr>
        <w:t>ΦΠΑ</w:t>
      </w:r>
      <w:r w:rsidR="00186BF5" w:rsidRPr="008C2B9E">
        <w:rPr>
          <w:lang w:val="el-GR"/>
        </w:rPr>
        <w:t xml:space="preserve"> και των δικαιωμάτων προαίρεσης</w:t>
      </w:r>
      <w:r w:rsidRPr="008C2B9E">
        <w:rPr>
          <w:lang w:val="el-GR"/>
        </w:rPr>
        <w:t xml:space="preserve">, </w:t>
      </w:r>
      <w:r w:rsidR="0087631A" w:rsidRPr="008C2B9E">
        <w:rPr>
          <w:lang w:val="el-GR"/>
        </w:rPr>
        <w:t xml:space="preserve">με χρόνο ισχύος </w:t>
      </w:r>
      <w:r w:rsidR="00EA2EEC" w:rsidRPr="008C2B9E">
        <w:rPr>
          <w:lang w:val="el-GR"/>
        </w:rPr>
        <w:t xml:space="preserve">δεκαοκτώ </w:t>
      </w:r>
      <w:r w:rsidR="0087631A" w:rsidRPr="008C2B9E">
        <w:rPr>
          <w:lang w:val="el-GR"/>
        </w:rPr>
        <w:t>(</w:t>
      </w:r>
      <w:r w:rsidR="00EA2EEC" w:rsidRPr="008C2B9E">
        <w:rPr>
          <w:lang w:val="el-GR"/>
        </w:rPr>
        <w:t>18</w:t>
      </w:r>
      <w:r w:rsidR="0087631A" w:rsidRPr="008C2B9E">
        <w:rPr>
          <w:lang w:val="el-GR"/>
        </w:rPr>
        <w:t xml:space="preserve">) μήνες </w:t>
      </w:r>
      <w:r w:rsidRPr="008C2B9E">
        <w:rPr>
          <w:lang w:val="el-GR"/>
        </w:rPr>
        <w:t xml:space="preserve">και </w:t>
      </w:r>
      <w:r w:rsidR="00186BF5" w:rsidRPr="008C2B9E">
        <w:rPr>
          <w:lang w:val="el-GR"/>
        </w:rPr>
        <w:t xml:space="preserve">η οποία </w:t>
      </w:r>
      <w:r w:rsidRPr="008C2B9E">
        <w:rPr>
          <w:lang w:val="el-GR"/>
        </w:rPr>
        <w:t xml:space="preserve">κατατίθεται </w:t>
      </w:r>
      <w:r w:rsidR="00186BF5" w:rsidRPr="008C2B9E">
        <w:rPr>
          <w:lang w:val="el-GR"/>
        </w:rPr>
        <w:t>μέχρι και την υπογραφή του συμφωνητικού</w:t>
      </w:r>
      <w:bookmarkStart w:id="315" w:name="_Hlk494198985"/>
      <w:r w:rsidRPr="008C2B9E">
        <w:rPr>
          <w:lang w:val="el-GR" w:eastAsia="el-GR"/>
        </w:rPr>
        <w:t>.</w:t>
      </w:r>
    </w:p>
    <w:bookmarkEnd w:id="315"/>
    <w:p w14:paraId="14F60C7D" w14:textId="1797FB9F" w:rsidR="008338F0" w:rsidRPr="008C2B9E" w:rsidRDefault="003355E7">
      <w:pPr>
        <w:rPr>
          <w:lang w:val="el-GR"/>
        </w:rPr>
      </w:pPr>
      <w:r w:rsidRPr="008C2B9E">
        <w:rPr>
          <w:lang w:val="el-GR"/>
        </w:rPr>
        <w:t xml:space="preserve">Η εγγύηση καλής εκτέλεσης, προκειμένου να γίνει αποδεκτή , πρέπει να περιλαμβάνει κατ' ελάχιστον </w:t>
      </w:r>
      <w:r w:rsidR="00921D35" w:rsidRPr="008C2B9E">
        <w:rPr>
          <w:lang w:val="el-GR"/>
        </w:rPr>
        <w:t xml:space="preserve">κατ' ελάχιστον τα αναφερόμενα στην παρ. 12 του άρθρου 72 του ν. 4412/2016 στοιχεία, πλην αυτού της περ. η (βλ. </w:t>
      </w:r>
      <w:r w:rsidRPr="008C2B9E">
        <w:rPr>
          <w:lang w:val="el-GR"/>
        </w:rPr>
        <w:t xml:space="preserve">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496625091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2.1.5</w:t>
      </w:r>
      <w:r w:rsidR="00E77EAA">
        <w:fldChar w:fldCharType="end"/>
      </w:r>
      <w:r w:rsidR="00B765DD" w:rsidRPr="008C2B9E">
        <w:rPr>
          <w:lang w:val="el-GR"/>
        </w:rPr>
        <w:t xml:space="preserve"> της παρούσας</w:t>
      </w:r>
      <w:r w:rsidR="00921D35" w:rsidRPr="008C2B9E">
        <w:rPr>
          <w:lang w:val="el-GR"/>
        </w:rPr>
        <w:t xml:space="preserve">) και, επιπλέον, τον τίτλο και τον αριθμό της σχετικής σύμβασης, εφόσον ο τελευταίος είναι γνωστός </w:t>
      </w:r>
      <w:r w:rsidRPr="008C2B9E">
        <w:rPr>
          <w:lang w:val="el-GR"/>
        </w:rPr>
        <w:t>σύμφων</w:t>
      </w:r>
      <w:r w:rsidR="00921D35" w:rsidRPr="008C2B9E">
        <w:rPr>
          <w:lang w:val="el-GR"/>
        </w:rPr>
        <w:t>α</w:t>
      </w:r>
      <w:r w:rsidRPr="008C2B9E">
        <w:rPr>
          <w:lang w:val="el-GR"/>
        </w:rPr>
        <w:t xml:space="preserve"> με το </w:t>
      </w:r>
      <w:r w:rsidR="00C90A04" w:rsidRPr="008C2B9E">
        <w:rPr>
          <w:lang w:val="el-GR"/>
        </w:rPr>
        <w:t xml:space="preserve">αντίστοιχο </w:t>
      </w:r>
      <w:r w:rsidRPr="008C2B9E">
        <w:rPr>
          <w:lang w:val="el-GR"/>
        </w:rPr>
        <w:t xml:space="preserve">υπόδειγμα που περιλαμβάνεται στο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496625135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 xml:space="preserve">ΠΑΡΑΡΤΗΜΑ </w:t>
      </w:r>
      <w:r w:rsidR="003011F0" w:rsidRPr="008C2B9E">
        <w:t>VIII</w:t>
      </w:r>
      <w:r w:rsidR="003011F0" w:rsidRPr="003011F0">
        <w:rPr>
          <w:lang w:val="el-GR"/>
        </w:rPr>
        <w:t xml:space="preserve"> – Υποδείγματα Εγγυητικών Επιστολών</w:t>
      </w:r>
      <w:r w:rsidR="00E77EAA">
        <w:fldChar w:fldCharType="end"/>
      </w:r>
      <w:r w:rsidRPr="008C2B9E">
        <w:rPr>
          <w:lang w:val="el-GR"/>
        </w:rPr>
        <w:t xml:space="preserve"> της Διακήρυξης και τα οριζόμενα στο άρθρο 72 του ν. 4412/2016.</w:t>
      </w:r>
    </w:p>
    <w:p w14:paraId="3E49CA23" w14:textId="77777777" w:rsidR="00921D35" w:rsidRPr="008C2B9E" w:rsidRDefault="00921D35" w:rsidP="00921D35">
      <w:pPr>
        <w:rPr>
          <w:lang w:val="el-GR"/>
        </w:rPr>
      </w:pPr>
      <w:r w:rsidRPr="008C2B9E">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2FDC796E" w14:textId="77777777" w:rsidR="00921D35" w:rsidRPr="008C2B9E" w:rsidRDefault="00921D35" w:rsidP="00921D35">
      <w:pPr>
        <w:rPr>
          <w:lang w:val="el-GR"/>
        </w:rPr>
      </w:pPr>
      <w:r w:rsidRPr="008C2B9E">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382B4D33" w14:textId="45DA25B5" w:rsidR="00921D35" w:rsidRPr="008C2B9E" w:rsidRDefault="00921D35" w:rsidP="00921D35">
      <w:pPr>
        <w:rPr>
          <w:lang w:val="el-GR"/>
        </w:rPr>
      </w:pPr>
      <w:r w:rsidRPr="008C2B9E">
        <w:rPr>
          <w:lang w:val="el-GR"/>
        </w:rPr>
        <w:t xml:space="preserve">Στην περίπτωση χορήγησης προκαταβολής, σύμφωνα με 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496607306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5.1</w:t>
      </w:r>
      <w:r w:rsidR="00E77EAA">
        <w:fldChar w:fldCharType="end"/>
      </w:r>
      <w:r w:rsidRPr="008C2B9E">
        <w:rPr>
          <w:lang w:val="el-GR"/>
        </w:rPr>
        <w:t xml:space="preserve"> </w:t>
      </w:r>
      <w:r w:rsidR="00891776" w:rsidRPr="008C2B9E">
        <w:rPr>
          <w:lang w:val="el-GR"/>
        </w:rPr>
        <w:t xml:space="preserve">Τρόπος Πληρωμής </w:t>
      </w:r>
      <w:r w:rsidRPr="008C2B9E">
        <w:rPr>
          <w:lang w:val="el-GR"/>
        </w:rPr>
        <w:t xml:space="preserve">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496625135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 xml:space="preserve">ΠΑΡΑΡΤΗΜΑ </w:t>
      </w:r>
      <w:r w:rsidR="003011F0" w:rsidRPr="008C2B9E">
        <w:t>VIII</w:t>
      </w:r>
      <w:r w:rsidR="003011F0" w:rsidRPr="003011F0">
        <w:rPr>
          <w:lang w:val="el-GR"/>
        </w:rPr>
        <w:t xml:space="preserve"> – Υποδείγματα Εγγυητικών Επιστολών</w:t>
      </w:r>
      <w:r w:rsidR="00E77EAA">
        <w:fldChar w:fldCharType="end"/>
      </w:r>
      <w:r w:rsidR="009D3BDA" w:rsidRPr="008C2B9E">
        <w:rPr>
          <w:lang w:val="el-GR"/>
        </w:rPr>
        <w:t xml:space="preserve"> </w:t>
      </w:r>
      <w:r w:rsidRPr="008C2B9E">
        <w:rPr>
          <w:lang w:val="el-GR"/>
        </w:rPr>
        <w:t xml:space="preserve">της Διακήρυξης. Η προκαταβολή και η εγγύηση προκαταβολής μπορούν να χορηγούνται τμηματικά, σύμφωνα με την παράγραφο </w:t>
      </w:r>
      <w:r w:rsidR="009D3BDA" w:rsidRPr="008C2B9E">
        <w:rPr>
          <w:lang w:val="el-GR"/>
        </w:rPr>
        <w:t>5.1</w:t>
      </w:r>
      <w:r w:rsidRPr="008C2B9E">
        <w:rPr>
          <w:lang w:val="el-GR"/>
        </w:rPr>
        <w:t xml:space="preserve"> της παρούσας (τρόπος πληρωμής). </w:t>
      </w:r>
    </w:p>
    <w:p w14:paraId="703D6801" w14:textId="77777777" w:rsidR="00921D35" w:rsidRPr="008C2B9E" w:rsidRDefault="00921D35" w:rsidP="00921D35">
      <w:pPr>
        <w:rPr>
          <w:lang w:val="el-GR"/>
        </w:rPr>
      </w:pPr>
      <w:r w:rsidRPr="008C2B9E">
        <w:rPr>
          <w:lang w:val="el-GR"/>
        </w:rPr>
        <w:t>Η εγγύηση καλής εκτέλεσης επιστρέφεται στο σύνολό τ</w:t>
      </w:r>
      <w:r w:rsidR="00BC50F5" w:rsidRPr="008C2B9E">
        <w:rPr>
          <w:lang w:val="el-GR"/>
        </w:rPr>
        <w:t>η</w:t>
      </w:r>
      <w:r w:rsidRPr="008C2B9E">
        <w:rPr>
          <w:lang w:val="el-GR"/>
        </w:rPr>
        <w:t>ς μετά από την ποσοτική και ποιοτική παραλαβή του συνόλου του αντικειμένου της σύμβασης.</w:t>
      </w:r>
    </w:p>
    <w:p w14:paraId="7ECBDD54" w14:textId="77777777" w:rsidR="00921D35" w:rsidRPr="008C2B9E" w:rsidRDefault="00921D35" w:rsidP="00921D35">
      <w:pPr>
        <w:rPr>
          <w:lang w:val="el-GR"/>
        </w:rPr>
      </w:pPr>
      <w:r w:rsidRPr="008C2B9E">
        <w:rPr>
          <w:lang w:val="el-GR"/>
        </w:rPr>
        <w:t xml:space="preserve">Η απόσβεση της προκαταβολής πραγματοποιείται </w:t>
      </w:r>
      <w:r w:rsidR="00BC50F5" w:rsidRPr="008C2B9E">
        <w:rPr>
          <w:lang w:val="el-GR"/>
        </w:rPr>
        <w:t xml:space="preserve">σύμφωνα με τα αναφερόμενα στην παρ. 5.1 </w:t>
      </w:r>
      <w:r w:rsidR="00891776" w:rsidRPr="008C2B9E">
        <w:rPr>
          <w:lang w:val="el-GR"/>
        </w:rPr>
        <w:t xml:space="preserve">Τρόπος Πληρωμής </w:t>
      </w:r>
      <w:r w:rsidRPr="008C2B9E">
        <w:rPr>
          <w:lang w:val="el-GR"/>
        </w:rPr>
        <w:t xml:space="preserve">και η εγγύηση προκαταβολής επιστρέφεται μετά από την οριστική ποσοτική και ποιοτική παραλαβή των υπηρεσιών. </w:t>
      </w:r>
    </w:p>
    <w:p w14:paraId="6DF6E02A" w14:textId="77777777" w:rsidR="009D3BDA" w:rsidRPr="008C2B9E" w:rsidRDefault="009D3BDA" w:rsidP="009D3BDA">
      <w:pPr>
        <w:rPr>
          <w:lang w:val="el-GR"/>
        </w:rPr>
      </w:pPr>
      <w:r w:rsidRPr="008C2B9E">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3302A6D1" w14:textId="77777777" w:rsidR="00395B4A" w:rsidRPr="008C2B9E" w:rsidRDefault="00395B4A" w:rsidP="00395B4A">
      <w:pPr>
        <w:suppressAutoHyphens w:val="0"/>
        <w:spacing w:line="276" w:lineRule="auto"/>
        <w:rPr>
          <w:lang w:val="el-GR"/>
        </w:rPr>
      </w:pPr>
      <w:r w:rsidRPr="008C2B9E">
        <w:rPr>
          <w:lang w:val="el-GR"/>
        </w:rPr>
        <w:lastRenderedPageBreak/>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w:t>
      </w:r>
      <w:r w:rsidR="00346EFF" w:rsidRPr="008C2B9E">
        <w:rPr>
          <w:lang w:val="el-GR"/>
        </w:rPr>
        <w:t>,</w:t>
      </w:r>
      <w:r w:rsidRPr="008C2B9E">
        <w:rPr>
          <w:lang w:val="el-GR"/>
        </w:rPr>
        <w:t xml:space="preserve"> </w:t>
      </w:r>
      <w:r w:rsidR="00346EFF" w:rsidRPr="008C2B9E">
        <w:rPr>
          <w:lang w:val="el-GR"/>
        </w:rPr>
        <w:t xml:space="preserve">σύμφωνα με όσα προβλέπονται, </w:t>
      </w:r>
      <w:r w:rsidRPr="008C2B9E">
        <w:rPr>
          <w:lang w:val="el-GR"/>
        </w:rPr>
        <w:t xml:space="preserve">των παρατηρήσεων και του εκπροθέσμου. </w:t>
      </w:r>
    </w:p>
    <w:p w14:paraId="07C667A3" w14:textId="77777777" w:rsidR="00417A19" w:rsidRPr="001D3301" w:rsidRDefault="00417A19" w:rsidP="009C3C60">
      <w:pPr>
        <w:suppressAutoHyphens w:val="0"/>
        <w:spacing w:line="276" w:lineRule="auto"/>
        <w:rPr>
          <w:b/>
          <w:bCs/>
          <w:u w:val="single"/>
          <w:lang w:val="el-GR"/>
        </w:rPr>
      </w:pPr>
      <w:r w:rsidRPr="001D3301">
        <w:rPr>
          <w:b/>
          <w:bCs/>
          <w:u w:val="single"/>
          <w:lang w:val="el-GR"/>
        </w:rPr>
        <w:t>Εγγύηση καλής Λειτουργίας :</w:t>
      </w:r>
    </w:p>
    <w:p w14:paraId="6182852C" w14:textId="2BE99631" w:rsidR="00976CBB" w:rsidRPr="008C2B9E" w:rsidRDefault="00976CBB" w:rsidP="00976CBB">
      <w:pPr>
        <w:rPr>
          <w:lang w:val="el-GR"/>
        </w:rPr>
      </w:pPr>
      <w:r w:rsidRPr="008C2B9E">
        <w:rPr>
          <w:lang w:val="el-GR"/>
        </w:rPr>
        <w:t xml:space="preserve">Για την καλή λειτουργία του Έργου, μετά την οριστική παραλαβή του, ο Ανάδοχος υποχρεούται να καταθέσει </w:t>
      </w:r>
      <w:r w:rsidRPr="008C2B9E">
        <w:rPr>
          <w:b/>
          <w:lang w:val="el-GR"/>
        </w:rPr>
        <w:t>Εγγυητική Επιστολή Καλής Λειτουργίας</w:t>
      </w:r>
      <w:r w:rsidRPr="008C2B9E">
        <w:rPr>
          <w:lang w:val="el-GR"/>
        </w:rPr>
        <w:t xml:space="preserve"> (βλ.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496623895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 xml:space="preserve">ΠΑΡΑΡΤΗΜΑ </w:t>
      </w:r>
      <w:r w:rsidR="003011F0" w:rsidRPr="008C2B9E">
        <w:t>VIII</w:t>
      </w:r>
      <w:r w:rsidR="003011F0" w:rsidRPr="003011F0">
        <w:rPr>
          <w:lang w:val="el-GR"/>
        </w:rPr>
        <w:t xml:space="preserve"> – Υποδείγματα Εγγυητικών Επιστολών</w:t>
      </w:r>
      <w:r w:rsidR="00E77EAA">
        <w:fldChar w:fldCharType="end"/>
      </w:r>
      <w:r w:rsidR="00421C3D" w:rsidRPr="008C2B9E">
        <w:rPr>
          <w:lang w:val="el-GR"/>
        </w:rPr>
        <w:t xml:space="preserve">), </w:t>
      </w:r>
      <w:r w:rsidRPr="008C2B9E">
        <w:rPr>
          <w:lang w:val="el-GR"/>
        </w:rPr>
        <w:t xml:space="preserve">η αξία της οποίας θα ανέρχεται σε ποσοστό 2,5% του συμβατικού τιμήματος μη συμπεριλαμβανομένου ΦΠΑ. </w:t>
      </w:r>
    </w:p>
    <w:p w14:paraId="673BC239" w14:textId="77777777" w:rsidR="00976CBB" w:rsidRPr="008C2B9E" w:rsidRDefault="00976CBB" w:rsidP="00976CBB">
      <w:pPr>
        <w:rPr>
          <w:lang w:val="el-GR"/>
        </w:rPr>
      </w:pPr>
      <w:r w:rsidRPr="008C2B9E">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7A96EB5B" w14:textId="77777777" w:rsidR="00976CBB" w:rsidRPr="008C2B9E" w:rsidRDefault="00976CBB" w:rsidP="00976CBB">
      <w:pPr>
        <w:rPr>
          <w:lang w:val="el-GR"/>
        </w:rPr>
      </w:pPr>
      <w:r w:rsidRPr="008C2B9E">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0ACFFC6C" w14:textId="77777777" w:rsidR="00976CBB" w:rsidRPr="008C2B9E" w:rsidRDefault="00976CBB" w:rsidP="00417A19">
      <w:pPr>
        <w:suppressAutoHyphens w:val="0"/>
        <w:spacing w:line="276" w:lineRule="auto"/>
        <w:rPr>
          <w:lang w:val="el-GR"/>
        </w:rPr>
      </w:pPr>
    </w:p>
    <w:p w14:paraId="6813602C" w14:textId="77777777" w:rsidR="008338F0" w:rsidRPr="008C2B9E" w:rsidRDefault="003355E7" w:rsidP="00507325">
      <w:pPr>
        <w:pStyle w:val="22"/>
        <w:rPr>
          <w:rFonts w:cs="Tahoma"/>
        </w:rPr>
      </w:pPr>
      <w:r w:rsidRPr="008C2B9E">
        <w:rPr>
          <w:rFonts w:cs="Tahoma"/>
        </w:rPr>
        <w:tab/>
      </w:r>
      <w:bookmarkStart w:id="316" w:name="_Toc176421632"/>
      <w:r w:rsidRPr="008C2B9E">
        <w:rPr>
          <w:rFonts w:cs="Tahoma"/>
        </w:rPr>
        <w:t>Συμβατικό πλαίσιο – Εφαρμοστέα νομοθεσία</w:t>
      </w:r>
      <w:bookmarkEnd w:id="316"/>
    </w:p>
    <w:p w14:paraId="1904DAC1" w14:textId="77777777" w:rsidR="0013536F" w:rsidRPr="00603221" w:rsidRDefault="0013536F" w:rsidP="0013536F">
      <w:pPr>
        <w:rPr>
          <w:lang w:val="el-GR"/>
        </w:rPr>
      </w:pPr>
      <w:r w:rsidRPr="00603221">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7C4098FB" w14:textId="77777777" w:rsidR="008338F0" w:rsidRPr="008C2B9E" w:rsidRDefault="003355E7" w:rsidP="00507325">
      <w:pPr>
        <w:pStyle w:val="22"/>
        <w:rPr>
          <w:rFonts w:cs="Tahoma"/>
        </w:rPr>
      </w:pPr>
      <w:bookmarkStart w:id="317" w:name="_Toc165029815"/>
      <w:bookmarkEnd w:id="317"/>
      <w:r w:rsidRPr="008C2B9E">
        <w:rPr>
          <w:rFonts w:cs="Tahoma"/>
        </w:rPr>
        <w:tab/>
      </w:r>
      <w:bookmarkStart w:id="318" w:name="_Toc176421633"/>
      <w:r w:rsidRPr="008C2B9E">
        <w:rPr>
          <w:rFonts w:cs="Tahoma"/>
        </w:rPr>
        <w:t>Όροι εκτέλεσης της σύμβασης</w:t>
      </w:r>
      <w:bookmarkEnd w:id="318"/>
    </w:p>
    <w:p w14:paraId="5539CDD1" w14:textId="77777777" w:rsidR="008338F0" w:rsidRPr="008C2B9E" w:rsidRDefault="003355E7">
      <w:pPr>
        <w:rPr>
          <w:lang w:val="el-GR"/>
        </w:rPr>
      </w:pPr>
      <w:r w:rsidRPr="008C2B9E">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599B5DA" w14:textId="77777777" w:rsidR="008338F0" w:rsidRPr="008C2B9E" w:rsidRDefault="003355E7">
      <w:pPr>
        <w:rPr>
          <w:lang w:val="el-GR"/>
        </w:rPr>
      </w:pPr>
      <w:r w:rsidRPr="008C2B9E">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4E22764" w14:textId="3737C9BA" w:rsidR="008513F4" w:rsidRDefault="008513F4" w:rsidP="008513F4">
      <w:pPr>
        <w:rPr>
          <w:lang w:val="el-GR"/>
        </w:rPr>
      </w:pPr>
      <w:r w:rsidRPr="008C2B9E">
        <w:rPr>
          <w:lang w:val="el-GR"/>
        </w:rPr>
        <w:t xml:space="preserve">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σύμφωνα με τα αναφερόμενα στην παρ. </w:t>
      </w:r>
      <w:r w:rsidR="00B306BF" w:rsidRPr="00B306BF">
        <w:rPr>
          <w:lang w:val="el-GR"/>
        </w:rPr>
        <w:t>6.11 του Παραρτήματος Ι της παρούσας.</w:t>
      </w:r>
    </w:p>
    <w:p w14:paraId="0CB81A9E" w14:textId="77777777" w:rsidR="007C18DE" w:rsidRDefault="007C18DE" w:rsidP="007C18DE">
      <w:pPr>
        <w:rPr>
          <w:rFonts w:ascii="Calibri" w:hAnsi="Calibri" w:cs="Calibri"/>
          <w:lang w:val="el-GR" w:eastAsia="en-US"/>
        </w:rPr>
      </w:pPr>
      <w:r w:rsidRPr="00EB4107">
        <w:rPr>
          <w:lang w:val="el-GR"/>
        </w:rPr>
        <w:t>Ο ανάδοχος αναλαμβάνει την υποχρέωση, κατά την διάρκεια υλοποίησης του έργου, να υποβάλει και να επικαιροποιεί τα στοιχεία του άρθρου 22.2.δ.</w:t>
      </w:r>
      <w:r>
        <w:t>i</w:t>
      </w:r>
      <w:r w:rsidRPr="00EB4107">
        <w:rPr>
          <w:lang w:val="el-GR"/>
        </w:rPr>
        <w:t xml:space="preserve">) έως </w:t>
      </w:r>
      <w:r>
        <w:t>iii</w:t>
      </w:r>
      <w:r w:rsidRPr="00EB4107">
        <w:rPr>
          <w:lang w:val="el-GR"/>
        </w:rPr>
        <w:t>) του Καν. 2021/241.</w:t>
      </w:r>
    </w:p>
    <w:p w14:paraId="0DE1E1CA" w14:textId="77777777" w:rsidR="007C18DE" w:rsidRPr="001055FB" w:rsidRDefault="007C18DE" w:rsidP="007C18DE">
      <w:pPr>
        <w:rPr>
          <w:lang w:val="el-GR"/>
        </w:rPr>
      </w:pPr>
      <w:r w:rsidRPr="001055FB">
        <w:rPr>
          <w:lang w:val="el-GR"/>
        </w:rPr>
        <w:t xml:space="preserve">Ποιο συγκεκριμένα: </w:t>
      </w:r>
    </w:p>
    <w:p w14:paraId="2D9FB350" w14:textId="77777777" w:rsidR="007C18DE" w:rsidRPr="00EB4107" w:rsidRDefault="007C18DE" w:rsidP="007C18DE">
      <w:pPr>
        <w:rPr>
          <w:lang w:val="el-GR"/>
        </w:rPr>
      </w:pPr>
      <w:r>
        <w:t>i</w:t>
      </w:r>
      <w:r w:rsidRPr="00EB4107">
        <w:rPr>
          <w:lang w:val="el-GR"/>
        </w:rPr>
        <w:t xml:space="preserve">) όνομα του τελικού αποδέκτη των κονδυλίων, </w:t>
      </w:r>
    </w:p>
    <w:p w14:paraId="62AECEFD" w14:textId="77777777" w:rsidR="007C18DE" w:rsidRPr="00EB4107" w:rsidRDefault="007C18DE" w:rsidP="007C18DE">
      <w:pPr>
        <w:rPr>
          <w:lang w:val="el-GR"/>
        </w:rPr>
      </w:pPr>
      <w:r>
        <w:lastRenderedPageBreak/>
        <w:t>ii</w:t>
      </w:r>
      <w:r w:rsidRPr="00EB4107">
        <w:rPr>
          <w:lang w:val="el-GR"/>
        </w:rPr>
        <w:t xml:space="preserve">) 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δικαίου δημοσίων συμβάσεων, </w:t>
      </w:r>
    </w:p>
    <w:p w14:paraId="6747B253" w14:textId="77777777" w:rsidR="007C18DE" w:rsidRPr="009B2ED8" w:rsidRDefault="007C18DE" w:rsidP="007C18DE">
      <w:pPr>
        <w:rPr>
          <w:lang w:val="el-GR"/>
        </w:rPr>
      </w:pPr>
      <w:r>
        <w:t>iii</w:t>
      </w:r>
      <w:r w:rsidRPr="00EB4107">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0A4BE4CF" w14:textId="77777777" w:rsidR="007C18DE" w:rsidRPr="008C2B9E" w:rsidRDefault="007C18DE" w:rsidP="008513F4">
      <w:pPr>
        <w:rPr>
          <w:lang w:val="el-GR"/>
        </w:rPr>
      </w:pPr>
    </w:p>
    <w:p w14:paraId="430DEDD6" w14:textId="77777777" w:rsidR="006A67B9" w:rsidRPr="008C2B9E" w:rsidRDefault="006A67B9" w:rsidP="006A67B9">
      <w:pPr>
        <w:rPr>
          <w:rFonts w:eastAsia="Calibri"/>
          <w:lang w:val="el-GR"/>
        </w:rPr>
      </w:pPr>
      <w:r w:rsidRPr="008C2B9E">
        <w:rPr>
          <w:rFonts w:eastAsia="Calibri"/>
          <w:lang w:val="el-GR"/>
        </w:rPr>
        <w:t xml:space="preserve">Ο ανάδοχος δεσμεύεται ότι: </w:t>
      </w:r>
    </w:p>
    <w:p w14:paraId="086A01AA" w14:textId="77777777" w:rsidR="006A67B9" w:rsidRPr="008C2B9E" w:rsidRDefault="006A67B9" w:rsidP="006A67B9">
      <w:pPr>
        <w:rPr>
          <w:rFonts w:eastAsia="Calibri"/>
          <w:lang w:val="el-GR"/>
        </w:rPr>
      </w:pPr>
      <w:r w:rsidRPr="008C2B9E">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65CE7ED8" w14:textId="77777777" w:rsidR="006A67B9" w:rsidRPr="008C2B9E" w:rsidRDefault="006A67B9" w:rsidP="006A67B9">
      <w:pPr>
        <w:rPr>
          <w:rFonts w:eastAsia="Calibri"/>
          <w:lang w:val="el-GR"/>
        </w:rPr>
      </w:pPr>
      <w:r w:rsidRPr="008C2B9E">
        <w:rPr>
          <w:rFonts w:eastAsia="Calibri"/>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8C2B9E">
        <w:rPr>
          <w:rFonts w:eastAsia="Calibri"/>
          <w:vertAlign w:val="superscript"/>
          <w:lang w:val="el-GR"/>
        </w:rPr>
        <w:t xml:space="preserve"> </w:t>
      </w:r>
      <w:r w:rsidRPr="008C2B9E">
        <w:rPr>
          <w:rFonts w:eastAsia="Calibri"/>
          <w:lang w:val="el-GR"/>
        </w:rPr>
        <w:t xml:space="preserve">. </w:t>
      </w:r>
    </w:p>
    <w:p w14:paraId="1D7CBF26" w14:textId="70DF3668" w:rsidR="009927D4" w:rsidRDefault="006A67B9" w:rsidP="009927D4">
      <w:pPr>
        <w:rPr>
          <w:lang w:val="el-GR"/>
        </w:rPr>
      </w:pPr>
      <w:r w:rsidRPr="008C2B9E">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783BC8D2" w14:textId="6DC17EC0" w:rsidR="009927D4" w:rsidRPr="00DD50E7" w:rsidRDefault="009927D4" w:rsidP="009927D4">
      <w:pPr>
        <w:rPr>
          <w:rFonts w:eastAsia="Calibri"/>
          <w:lang w:val="el-GR"/>
        </w:rPr>
      </w:pPr>
      <w:bookmarkStart w:id="319" w:name="_Hlk118481772"/>
      <w:r w:rsidRPr="003B1C19">
        <w:rPr>
          <w:lang w:val="el-GR"/>
        </w:rPr>
        <w:t xml:space="preserve">Οι υποχρεώσεις και οι απαγορεύσεις της ρήτρας αυτής ισχύουν, </w:t>
      </w:r>
      <w:r>
        <w:rPr>
          <w:lang w:val="el-GR"/>
        </w:rPr>
        <w:t xml:space="preserve">και στην περίπτωση που </w:t>
      </w:r>
      <w:r w:rsidRPr="003B1C19">
        <w:rPr>
          <w:lang w:val="el-GR"/>
        </w:rPr>
        <w:t>ο ανάδοχος είναι ένωση, για όλα τα μέλη της ένωσης, καθώς και για τους υπεργολάβους που χρησιμοποιεί.</w:t>
      </w:r>
      <w:r w:rsidRPr="00AE326F">
        <w:rPr>
          <w:lang w:val="el-GR"/>
        </w:rPr>
        <w:t xml:space="preserve"> </w:t>
      </w:r>
      <w:r>
        <w:rPr>
          <w:lang w:val="el-GR"/>
        </w:rPr>
        <w:t xml:space="preserve">Ο ανάδοχος όλα τα μέλη της ένωσης και τυχόν υπεργολάβοι δεσμεύονται ότι θα τηρούν τους όρους που περιγράφονται στο </w:t>
      </w:r>
      <w:bookmarkEnd w:id="319"/>
      <w:r w:rsidR="00945C9F" w:rsidRPr="00945C9F">
        <w:rPr>
          <w:lang w:val="el-GR"/>
        </w:rPr>
        <w:t>‎‎ΠΑΡΑΡΤΗΜΑ X – Ρήτρα Ακεραιότητας η οποία θα περιληφθεί στη σύμβαση.</w:t>
      </w:r>
    </w:p>
    <w:p w14:paraId="1602829B" w14:textId="23C37C1A" w:rsidR="00523EEE" w:rsidRPr="008C2B9E" w:rsidRDefault="00C15414" w:rsidP="00523EEE">
      <w:pPr>
        <w:rPr>
          <w:lang w:val="el-GR"/>
        </w:rPr>
      </w:pPr>
      <w:r w:rsidRPr="008C2B9E">
        <w:rPr>
          <w:lang w:val="el-GR"/>
        </w:rPr>
        <w:t>Κατά την εκτέλεση της σύμβασης ο</w:t>
      </w:r>
      <w:r w:rsidR="00523EEE" w:rsidRPr="008C2B9E">
        <w:rPr>
          <w:lang w:val="el-GR"/>
        </w:rPr>
        <w:t xml:space="preserve"> </w:t>
      </w:r>
      <w:r w:rsidR="004B7E25" w:rsidRPr="008C2B9E">
        <w:rPr>
          <w:lang w:val="el-GR"/>
        </w:rPr>
        <w:t>α</w:t>
      </w:r>
      <w:r w:rsidR="00523EEE" w:rsidRPr="008C2B9E">
        <w:rPr>
          <w:lang w:val="el-GR"/>
        </w:rPr>
        <w:t>νάδοχος δε δικαιούται να εκχωρεί τ</w:t>
      </w:r>
      <w:r w:rsidR="00993706" w:rsidRPr="008C2B9E">
        <w:rPr>
          <w:lang w:val="el-GR"/>
        </w:rPr>
        <w:t xml:space="preserve">ο συμβατικό τίμημα σε </w:t>
      </w:r>
      <w:r w:rsidR="00523EEE" w:rsidRPr="008C2B9E">
        <w:rPr>
          <w:lang w:val="el-GR"/>
        </w:rPr>
        <w:t xml:space="preserve">οποιοδήποτε τρίτο, </w:t>
      </w:r>
      <w:r w:rsidR="00993706" w:rsidRPr="008C2B9E">
        <w:rPr>
          <w:lang w:val="el-GR"/>
        </w:rPr>
        <w:t>χωρίς την έγγραφη έγκριση της Α</w:t>
      </w:r>
      <w:r w:rsidRPr="008C2B9E">
        <w:rPr>
          <w:lang w:val="el-GR"/>
        </w:rPr>
        <w:t>ναθέτουσας Αρχής</w:t>
      </w:r>
      <w:r w:rsidR="00993706" w:rsidRPr="008C2B9E">
        <w:rPr>
          <w:lang w:val="el-GR"/>
        </w:rPr>
        <w:t>.</w:t>
      </w:r>
      <w:r w:rsidR="00523EEE" w:rsidRPr="008C2B9E">
        <w:rPr>
          <w:lang w:val="el-GR"/>
        </w:rPr>
        <w:t xml:space="preserve"> Εάν το συμβατικό τίμημα εκχωρηθεί εν όλω ή εν μέρει σε Τράπεζα, κατά τα ως άνω</w:t>
      </w:r>
      <w:r w:rsidRPr="008C2B9E">
        <w:rPr>
          <w:lang w:val="el-GR"/>
        </w:rPr>
        <w:t xml:space="preserve"> αναφερόμενα</w:t>
      </w:r>
      <w:r w:rsidR="00523EEE" w:rsidRPr="008C2B9E">
        <w:rPr>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8C2B9E">
        <w:rPr>
          <w:lang w:val="el-GR"/>
        </w:rPr>
        <w:t xml:space="preserve"> </w:t>
      </w:r>
      <w:r w:rsidR="00523EEE" w:rsidRPr="008C2B9E">
        <w:rPr>
          <w:lang w:val="el-GR"/>
        </w:rPr>
        <w:t>δεν έχει καμία ευθύνη έναντι της εκδοχέως Τράπεζας.</w:t>
      </w:r>
    </w:p>
    <w:p w14:paraId="79592FF3" w14:textId="702C2C70" w:rsidR="001B56F1" w:rsidRPr="008C2B9E" w:rsidRDefault="004B7E25" w:rsidP="001B56F1">
      <w:pPr>
        <w:suppressAutoHyphens w:val="0"/>
        <w:spacing w:after="200" w:line="276" w:lineRule="auto"/>
        <w:rPr>
          <w:lang w:val="el-GR"/>
        </w:rPr>
      </w:pPr>
      <w:r w:rsidRPr="008C2B9E">
        <w:rPr>
          <w:lang w:val="el-GR"/>
        </w:rPr>
        <w:t>Κατά την εκτέλεση της σύμβασης</w:t>
      </w:r>
      <w:r w:rsidR="001B56F1" w:rsidRPr="008C2B9E">
        <w:rPr>
          <w:lang w:val="el-GR"/>
        </w:rPr>
        <w:t xml:space="preserve"> </w:t>
      </w:r>
      <w:r w:rsidRPr="008C2B9E">
        <w:rPr>
          <w:lang w:val="el-GR"/>
        </w:rPr>
        <w:t>ο</w:t>
      </w:r>
      <w:r w:rsidR="001B56F1" w:rsidRPr="008C2B9E">
        <w:rPr>
          <w:lang w:val="el-GR"/>
        </w:rPr>
        <w:t xml:space="preserve"> </w:t>
      </w:r>
      <w:r w:rsidRPr="008C2B9E">
        <w:rPr>
          <w:lang w:val="el-GR"/>
        </w:rPr>
        <w:t>α</w:t>
      </w:r>
      <w:r w:rsidR="001B56F1" w:rsidRPr="008C2B9E">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8C2B9E">
        <w:rPr>
          <w:lang w:val="el-GR"/>
        </w:rPr>
        <w:t>Αναθέτουσας Αρχής</w:t>
      </w:r>
      <w:r w:rsidR="001B56F1" w:rsidRPr="008C2B9E">
        <w:rPr>
          <w:lang w:val="el-GR"/>
        </w:rPr>
        <w:t xml:space="preserve"> ή των εκάστοτε υποδεικνυομένων από αυτήν προσώπων. Σε αντίθετη περίπτωση, η </w:t>
      </w:r>
      <w:r w:rsidRPr="008C2B9E">
        <w:rPr>
          <w:lang w:val="el-GR"/>
        </w:rPr>
        <w:t>Αναθέτουσα Αρχή</w:t>
      </w:r>
      <w:r w:rsidR="001B56F1" w:rsidRPr="008C2B9E">
        <w:rPr>
          <w:lang w:val="el-GR"/>
        </w:rPr>
        <w:t xml:space="preserve">δύναται να ζητήσει την αντικατάσταση μέλους της Ομάδας Έργου του </w:t>
      </w:r>
      <w:r w:rsidRPr="008C2B9E">
        <w:rPr>
          <w:lang w:val="el-GR"/>
        </w:rPr>
        <w:t>α</w:t>
      </w:r>
      <w:r w:rsidR="001B56F1" w:rsidRPr="008C2B9E">
        <w:rPr>
          <w:lang w:val="el-GR"/>
        </w:rPr>
        <w:t xml:space="preserve">ναδόχου, οπότε ο </w:t>
      </w:r>
      <w:r w:rsidRPr="008C2B9E">
        <w:rPr>
          <w:lang w:val="el-GR"/>
        </w:rPr>
        <w:t>α</w:t>
      </w:r>
      <w:r w:rsidR="001B56F1" w:rsidRPr="008C2B9E">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w:t>
      </w:r>
      <w:r w:rsidR="001B56F1" w:rsidRPr="008C2B9E">
        <w:rPr>
          <w:lang w:val="el-GR"/>
        </w:rPr>
        <w:lastRenderedPageBreak/>
        <w:t xml:space="preserve">τη διάρκεια της εκτέλεσης του Έργου, δύναται να γίνει μετά από έγκριση της </w:t>
      </w:r>
      <w:r w:rsidRPr="008C2B9E">
        <w:rPr>
          <w:lang w:val="el-GR"/>
        </w:rPr>
        <w:t xml:space="preserve">Αναθέτουσας Αρχής </w:t>
      </w:r>
      <w:r w:rsidR="001B56F1" w:rsidRPr="008C2B9E">
        <w:rPr>
          <w:lang w:val="el-GR"/>
        </w:rPr>
        <w:t xml:space="preserve">και μόνο με άλλο πρόσωπο </w:t>
      </w:r>
      <w:r w:rsidR="009927D4" w:rsidRPr="009D5173">
        <w:rPr>
          <w:lang w:val="el-GR"/>
        </w:rPr>
        <w:t xml:space="preserve">το οποίο </w:t>
      </w:r>
      <w:r w:rsidR="009927D4">
        <w:rPr>
          <w:lang w:val="el-GR"/>
        </w:rPr>
        <w:t xml:space="preserve">θα </w:t>
      </w:r>
      <w:r w:rsidR="009927D4" w:rsidRPr="009D5173">
        <w:rPr>
          <w:lang w:val="el-GR"/>
        </w:rPr>
        <w:t xml:space="preserve">πληροί τους όρους της </w:t>
      </w:r>
      <w:r w:rsidR="009927D4">
        <w:rPr>
          <w:lang w:val="el-GR"/>
        </w:rPr>
        <w:t xml:space="preserve">παρ. 2.2.6 της </w:t>
      </w:r>
      <w:r w:rsidR="009927D4" w:rsidRPr="009D5173">
        <w:rPr>
          <w:lang w:val="el-GR"/>
        </w:rPr>
        <w:t xml:space="preserve">διακήρυξης και </w:t>
      </w:r>
      <w:r w:rsidR="009927D4">
        <w:rPr>
          <w:lang w:val="el-GR"/>
        </w:rPr>
        <w:t xml:space="preserve">θα </w:t>
      </w:r>
      <w:r w:rsidR="009927D4" w:rsidRPr="009D5173">
        <w:rPr>
          <w:lang w:val="el-GR"/>
        </w:rPr>
        <w:t>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009927D4" w:rsidRPr="00603221">
        <w:rPr>
          <w:lang w:val="el-GR"/>
        </w:rPr>
        <w:t>.</w:t>
      </w:r>
      <w:r w:rsidR="009927D4">
        <w:rPr>
          <w:lang w:val="el-GR"/>
        </w:rPr>
        <w:t xml:space="preserve"> </w:t>
      </w:r>
      <w:r w:rsidR="001B56F1" w:rsidRPr="008C2B9E">
        <w:rPr>
          <w:lang w:val="el-GR"/>
        </w:rPr>
        <w:t xml:space="preserve">Ο Ανάδοχος υποχρεούται να ειδοποιήσει την </w:t>
      </w:r>
      <w:r w:rsidR="001B56F1" w:rsidRPr="008C2B9E">
        <w:rPr>
          <w:bCs/>
          <w:lang w:val="el-GR"/>
        </w:rPr>
        <w:t xml:space="preserve">ΚτΠ </w:t>
      </w:r>
      <w:r w:rsidR="006D6FCF">
        <w:rPr>
          <w:bCs/>
          <w:lang w:val="el-GR"/>
        </w:rPr>
        <w:t>Μ.</w:t>
      </w:r>
      <w:r w:rsidR="001B56F1" w:rsidRPr="008C2B9E">
        <w:rPr>
          <w:bCs/>
          <w:lang w:val="el-GR"/>
        </w:rPr>
        <w:t xml:space="preserve">Α.Ε. εγγράφως δεκαπέντε (15) </w:t>
      </w:r>
      <w:r w:rsidR="001B56F1" w:rsidRPr="008C2B9E">
        <w:rPr>
          <w:lang w:val="el-GR"/>
        </w:rPr>
        <w:t xml:space="preserve">ημέρες πριν από την αντικατάσταση. </w:t>
      </w:r>
    </w:p>
    <w:p w14:paraId="6D916D98" w14:textId="77777777" w:rsidR="001B56F1" w:rsidRPr="008C2B9E" w:rsidRDefault="001B56F1" w:rsidP="004B7E25">
      <w:pPr>
        <w:suppressAutoHyphens w:val="0"/>
        <w:spacing w:after="200" w:line="276" w:lineRule="auto"/>
        <w:rPr>
          <w:lang w:val="el-GR"/>
        </w:rPr>
      </w:pPr>
      <w:r w:rsidRPr="008C2B9E">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7F2644D8" w14:textId="77777777" w:rsidR="004B7E25" w:rsidRPr="008C2B9E" w:rsidRDefault="004B7E25" w:rsidP="004B7E25">
      <w:pPr>
        <w:suppressAutoHyphens w:val="0"/>
        <w:spacing w:after="200" w:line="276" w:lineRule="auto"/>
        <w:rPr>
          <w:lang w:val="el-GR"/>
        </w:rPr>
      </w:pPr>
      <w:r w:rsidRPr="008C2B9E">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8C2B9E">
        <w:rPr>
          <w:lang w:val="el-GR"/>
        </w:rPr>
        <w:t>Αναθέτουσας Αρχής</w:t>
      </w:r>
      <w:r w:rsidRPr="008C2B9E">
        <w:rPr>
          <w:lang w:val="el-GR"/>
        </w:rPr>
        <w:t xml:space="preserve">. Σε αντίθετη περίπτωση, η </w:t>
      </w:r>
      <w:r w:rsidR="00331981" w:rsidRPr="008C2B9E">
        <w:rPr>
          <w:lang w:val="el-GR"/>
        </w:rPr>
        <w:t xml:space="preserve">Αναθέτουσα Αρχή </w:t>
      </w:r>
      <w:r w:rsidRPr="008C2B9E">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8C2B9E">
        <w:rPr>
          <w:lang w:val="el-GR"/>
        </w:rPr>
        <w:t>Αναθέτουσας Αρχής</w:t>
      </w:r>
      <w:r w:rsidRPr="008C2B9E">
        <w:rPr>
          <w:b/>
          <w:lang w:val="el-GR"/>
        </w:rPr>
        <w:t>.</w:t>
      </w:r>
      <w:r w:rsidRPr="008C2B9E">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8C2B9E">
        <w:rPr>
          <w:lang w:val="el-GR"/>
        </w:rPr>
        <w:t xml:space="preserve">Αναθέτουσας Αρχής </w:t>
      </w:r>
      <w:r w:rsidRPr="008C2B9E">
        <w:rPr>
          <w:lang w:val="el-GR"/>
        </w:rPr>
        <w:t>και οι Εγγυητικές Επιστολές Προκαταβολής και Καλής Εκτέλεσης που προβλέπονται στη Σύμβαση.</w:t>
      </w:r>
    </w:p>
    <w:p w14:paraId="7A2C1092" w14:textId="77777777" w:rsidR="00343BB2" w:rsidRPr="008C2B9E" w:rsidRDefault="00343BB2" w:rsidP="00343BB2">
      <w:pPr>
        <w:rPr>
          <w:lang w:val="el-GR"/>
        </w:rPr>
      </w:pPr>
      <w:r w:rsidRPr="008C2B9E">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0784A5DB" w14:textId="77777777" w:rsidR="00343BB2" w:rsidRPr="008C2B9E" w:rsidRDefault="00343BB2" w:rsidP="00343BB2">
      <w:pPr>
        <w:rPr>
          <w:lang w:val="el-GR"/>
        </w:rPr>
      </w:pPr>
      <w:r w:rsidRPr="008C2B9E">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06DB7CEE" w14:textId="77777777" w:rsidR="00343BB2" w:rsidRPr="008C2B9E" w:rsidRDefault="00343BB2" w:rsidP="00343BB2">
      <w:pPr>
        <w:rPr>
          <w:lang w:val="el-GR"/>
        </w:rPr>
      </w:pPr>
      <w:r w:rsidRPr="008C2B9E">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2D547D0B" w14:textId="77777777" w:rsidR="00343BB2" w:rsidRPr="008C2B9E" w:rsidRDefault="00343BB2" w:rsidP="00343BB2">
      <w:pPr>
        <w:rPr>
          <w:lang w:val="el-GR"/>
        </w:rPr>
      </w:pPr>
      <w:r w:rsidRPr="008C2B9E">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1D4DECE2" w14:textId="77777777" w:rsidR="00343BB2" w:rsidRPr="008C2B9E" w:rsidRDefault="00343BB2" w:rsidP="00343BB2">
      <w:pPr>
        <w:rPr>
          <w:lang w:val="el-GR"/>
        </w:rPr>
      </w:pPr>
      <w:r w:rsidRPr="008C2B9E">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5185646E" w14:textId="77777777" w:rsidR="00343BB2" w:rsidRPr="008C2B9E" w:rsidRDefault="00343BB2" w:rsidP="00343BB2">
      <w:pPr>
        <w:rPr>
          <w:lang w:val="el-GR"/>
        </w:rPr>
      </w:pPr>
      <w:r w:rsidRPr="008C2B9E">
        <w:rPr>
          <w:lang w:val="el-GR"/>
        </w:rPr>
        <w:lastRenderedPageBreak/>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56AB0FF" w14:textId="77777777" w:rsidR="00343BB2" w:rsidRPr="008C2B9E" w:rsidRDefault="00343BB2" w:rsidP="00343BB2">
      <w:pPr>
        <w:rPr>
          <w:lang w:val="el-GR"/>
        </w:rPr>
      </w:pPr>
      <w:r w:rsidRPr="008C2B9E">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6914E2BA" w14:textId="77777777" w:rsidR="00343BB2" w:rsidRPr="008C2B9E" w:rsidRDefault="00343BB2" w:rsidP="00343BB2">
      <w:pPr>
        <w:rPr>
          <w:lang w:val="el-GR"/>
        </w:rPr>
      </w:pPr>
      <w:r w:rsidRPr="008C2B9E">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614AED55" w14:textId="77777777" w:rsidR="00343BB2" w:rsidRPr="008C2B9E" w:rsidRDefault="00343BB2" w:rsidP="00343BB2">
      <w:pPr>
        <w:rPr>
          <w:lang w:val="el-GR"/>
        </w:rPr>
      </w:pPr>
      <w:r w:rsidRPr="008C2B9E">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127FC813" w14:textId="77777777" w:rsidR="00343BB2" w:rsidRPr="008C2B9E" w:rsidRDefault="00343BB2" w:rsidP="00343BB2">
      <w:pPr>
        <w:rPr>
          <w:lang w:val="el-GR"/>
        </w:rPr>
      </w:pPr>
      <w:r w:rsidRPr="008C2B9E">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B2B2D7C" w14:textId="77777777" w:rsidR="00343BB2" w:rsidRPr="008C2B9E" w:rsidRDefault="00343BB2" w:rsidP="00343BB2">
      <w:pPr>
        <w:rPr>
          <w:lang w:val="el-GR"/>
        </w:rPr>
      </w:pPr>
      <w:r w:rsidRPr="008C2B9E">
        <w:rPr>
          <w:lang w:val="el-GR"/>
        </w:rPr>
        <w:t>Ειδικότερα :</w:t>
      </w:r>
    </w:p>
    <w:p w14:paraId="527CCACF" w14:textId="77777777" w:rsidR="00343BB2" w:rsidRPr="008C2B9E" w:rsidRDefault="00343BB2" w:rsidP="00343BB2">
      <w:pPr>
        <w:rPr>
          <w:lang w:val="el-GR"/>
        </w:rPr>
      </w:pPr>
      <w:r w:rsidRPr="008C2B9E">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187D3C19" w14:textId="77777777" w:rsidR="00343BB2" w:rsidRPr="008C2B9E" w:rsidRDefault="00343BB2" w:rsidP="00343BB2">
      <w:pPr>
        <w:rPr>
          <w:lang w:val="el-GR"/>
        </w:rPr>
      </w:pPr>
      <w:r w:rsidRPr="008C2B9E">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177736D8" w14:textId="77777777" w:rsidR="00343BB2" w:rsidRPr="008C2B9E" w:rsidRDefault="00343BB2" w:rsidP="00343BB2">
      <w:pPr>
        <w:rPr>
          <w:lang w:val="el-GR"/>
        </w:rPr>
      </w:pPr>
      <w:r w:rsidRPr="008C2B9E">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37FB2F1" w14:textId="77777777" w:rsidR="00343BB2" w:rsidRPr="008C2B9E" w:rsidRDefault="00343BB2" w:rsidP="00343BB2">
      <w:pPr>
        <w:rPr>
          <w:lang w:val="el-GR"/>
        </w:rPr>
      </w:pPr>
      <w:r w:rsidRPr="008C2B9E">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6500A369" w14:textId="77777777" w:rsidR="00343BB2" w:rsidRPr="008C2B9E" w:rsidRDefault="00343BB2" w:rsidP="00343BB2">
      <w:pPr>
        <w:rPr>
          <w:lang w:val="el-GR"/>
        </w:rPr>
      </w:pPr>
      <w:r w:rsidRPr="008C2B9E">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w:t>
      </w:r>
      <w:r w:rsidRPr="008C2B9E">
        <w:rPr>
          <w:lang w:val="el-GR"/>
        </w:rPr>
        <w:lastRenderedPageBreak/>
        <w:t xml:space="preserve">απαγορευμένη διάδοση και κάθε άλλη μορφή αθέμιτης επεξεργασίας, στο πλαίσιο των καθηκόντων του που πηγάζουν από την παρούσα Σύμβαση. </w:t>
      </w:r>
    </w:p>
    <w:p w14:paraId="6489E782" w14:textId="77777777" w:rsidR="00343BB2" w:rsidRPr="008C2B9E" w:rsidRDefault="00343BB2" w:rsidP="00343BB2">
      <w:pPr>
        <w:suppressAutoHyphens w:val="0"/>
        <w:spacing w:after="200" w:line="276" w:lineRule="auto"/>
        <w:rPr>
          <w:lang w:val="el-GR"/>
        </w:rPr>
      </w:pPr>
      <w:r w:rsidRPr="008C2B9E">
        <w:rPr>
          <w:lang w:val="el-GR"/>
        </w:rPr>
        <w:t xml:space="preserve">Εάν μετά την κατακύρωση του Διαγωνισμού και πριν από την παράδοση εξοπλισμού/έτοιμου λογισμικού βάσει του αντικειμένου της </w:t>
      </w:r>
      <w:r w:rsidR="00641C65" w:rsidRPr="008C2B9E">
        <w:rPr>
          <w:lang w:val="el-GR"/>
        </w:rPr>
        <w:t>σύμβασης</w:t>
      </w:r>
      <w:r w:rsidRPr="008C2B9E">
        <w:rPr>
          <w:lang w:val="el-GR"/>
        </w:rPr>
        <w:t xml:space="preserve">, στο πλαίσιο πρότασης επικαιροποίησης, έχουν ανακοινωθεί </w:t>
      </w:r>
      <w:r w:rsidR="00641C65" w:rsidRPr="008C2B9E">
        <w:rPr>
          <w:lang w:val="el-GR"/>
        </w:rPr>
        <w:t>νεότερα</w:t>
      </w:r>
      <w:r w:rsidRPr="008C2B9E">
        <w:rPr>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ΚτΠ </w:t>
      </w:r>
      <w:r w:rsidR="00E77749" w:rsidRPr="008C2B9E">
        <w:rPr>
          <w:lang w:val="el-GR"/>
        </w:rPr>
        <w:t>Μ.</w:t>
      </w:r>
      <w:r w:rsidRPr="008C2B9E">
        <w:rPr>
          <w:lang w:val="el-GR"/>
        </w:rPr>
        <w:t>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19834371" w14:textId="77777777" w:rsidR="00343BB2" w:rsidRPr="008C2B9E" w:rsidRDefault="00343BB2" w:rsidP="004B7E25">
      <w:pPr>
        <w:suppressAutoHyphens w:val="0"/>
        <w:spacing w:after="200" w:line="276" w:lineRule="auto"/>
        <w:rPr>
          <w:lang w:val="el-GR"/>
        </w:rPr>
      </w:pPr>
    </w:p>
    <w:p w14:paraId="5BBEF807" w14:textId="77777777" w:rsidR="008338F0" w:rsidRPr="008C2B9E" w:rsidRDefault="003355E7" w:rsidP="00507325">
      <w:pPr>
        <w:pStyle w:val="22"/>
        <w:rPr>
          <w:rFonts w:cs="Tahoma"/>
        </w:rPr>
      </w:pPr>
      <w:r w:rsidRPr="008C2B9E">
        <w:rPr>
          <w:rFonts w:cs="Tahoma"/>
        </w:rPr>
        <w:tab/>
      </w:r>
      <w:bookmarkStart w:id="320" w:name="_Toc176421634"/>
      <w:r w:rsidRPr="008C2B9E">
        <w:rPr>
          <w:rFonts w:cs="Tahoma"/>
        </w:rPr>
        <w:t>Υπεργολαβία</w:t>
      </w:r>
      <w:bookmarkEnd w:id="320"/>
    </w:p>
    <w:p w14:paraId="483E044D" w14:textId="77777777" w:rsidR="008338F0" w:rsidRPr="008C2B9E" w:rsidRDefault="003355E7">
      <w:pPr>
        <w:rPr>
          <w:lang w:val="el-GR"/>
        </w:rPr>
      </w:pPr>
      <w:r w:rsidRPr="008C2B9E">
        <w:rPr>
          <w:b/>
          <w:bCs/>
          <w:lang w:val="el-GR"/>
        </w:rPr>
        <w:t xml:space="preserve">4.4.1. </w:t>
      </w:r>
      <w:r w:rsidRPr="008C2B9E">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7630BEE4" w14:textId="62DD8CD9" w:rsidR="00EC165D" w:rsidRDefault="003355E7" w:rsidP="00EC165D">
      <w:pPr>
        <w:rPr>
          <w:lang w:val="el-GR"/>
        </w:rPr>
      </w:pPr>
      <w:r w:rsidRPr="008C2B9E">
        <w:rPr>
          <w:b/>
          <w:bCs/>
          <w:lang w:val="el-GR"/>
        </w:rPr>
        <w:t xml:space="preserve">4.4.2. </w:t>
      </w:r>
      <w:r w:rsidRPr="008C2B9E">
        <w:rPr>
          <w:lang w:val="el-GR"/>
        </w:rPr>
        <w:t xml:space="preserve">Κατά την </w:t>
      </w:r>
      <w:r w:rsidR="00EC165D" w:rsidRPr="00603221">
        <w:rPr>
          <w:lang w:val="el-GR"/>
        </w:rPr>
        <w:t xml:space="preserve">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w:t>
      </w:r>
      <w:r w:rsidR="00EC165D" w:rsidRPr="00AE3B25">
        <w:rPr>
          <w:lang w:val="el-GR"/>
        </w:rPr>
        <w:t xml:space="preserve">συμφωνητικά/δηλώσεις </w:t>
      </w:r>
      <w:r w:rsidR="00EC165D">
        <w:rPr>
          <w:lang w:val="el-GR"/>
        </w:rPr>
        <w:t>συνεργασίας</w:t>
      </w:r>
      <w:r w:rsidR="00EC165D">
        <w:rPr>
          <w:rStyle w:val="WW-FootnoteReference12"/>
          <w:lang w:val="el-GR"/>
        </w:rPr>
        <w:footnoteReference w:id="26"/>
      </w:r>
      <w:r w:rsidR="00EC165D">
        <w:rPr>
          <w:lang w:val="el-GR"/>
        </w:rPr>
        <w:t>.</w:t>
      </w:r>
      <w:r w:rsidR="00EC165D" w:rsidRPr="00603221">
        <w:rPr>
          <w:lang w:val="el-GR"/>
        </w:rPr>
        <w:t xml:space="preserve"> Σε περίπτωση διακοπής της συνεργασίας του </w:t>
      </w:r>
      <w:r w:rsidR="00EC165D">
        <w:rPr>
          <w:lang w:val="el-GR"/>
        </w:rPr>
        <w:t>α</w:t>
      </w:r>
      <w:r w:rsidR="00EC165D" w:rsidRPr="00603221">
        <w:rPr>
          <w:lang w:val="el-GR"/>
        </w:rPr>
        <w:t xml:space="preserve">ναδόχου με υπεργολάβο/ υπεργολάβους της σύμβασης, αυτός υποχρεούται σε άμεση γνωστοποίηση της διακοπής αυτής στην </w:t>
      </w:r>
      <w:r w:rsidR="00EC165D">
        <w:rPr>
          <w:lang w:val="el-GR"/>
        </w:rPr>
        <w:t>α</w:t>
      </w:r>
      <w:r w:rsidR="00EC165D" w:rsidRPr="00603221">
        <w:rPr>
          <w:lang w:val="el-GR"/>
        </w:rPr>
        <w:t xml:space="preserve">ναθέτουσα </w:t>
      </w:r>
      <w:r w:rsidR="00EC165D">
        <w:rPr>
          <w:lang w:val="el-GR"/>
        </w:rPr>
        <w:t>α</w:t>
      </w:r>
      <w:r w:rsidR="00EC165D" w:rsidRPr="00603221">
        <w:rPr>
          <w:lang w:val="el-GR"/>
        </w:rPr>
        <w:t xml:space="preserve">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0284F2F" w14:textId="20DAA6F3" w:rsidR="008338F0" w:rsidRPr="008C2B9E" w:rsidRDefault="003355E7" w:rsidP="00EC165D">
      <w:pPr>
        <w:rPr>
          <w:lang w:val="el-GR"/>
        </w:rPr>
      </w:pPr>
      <w:r w:rsidRPr="008C2B9E">
        <w:rPr>
          <w:b/>
          <w:bCs/>
          <w:lang w:val="el-GR"/>
        </w:rPr>
        <w:t>4.4.3.</w:t>
      </w:r>
      <w:r w:rsidRPr="008C2B9E">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496541775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2.2.3</w:t>
      </w:r>
      <w:r w:rsidR="00E77EAA">
        <w:fldChar w:fldCharType="end"/>
      </w:r>
      <w:r w:rsidRPr="008C2B9E">
        <w:rPr>
          <w:lang w:val="el-GR"/>
        </w:rPr>
        <w:t xml:space="preserve"> και με τα αποδεικτικά μέσα της παραγράφου</w:t>
      </w:r>
      <w:r w:rsidR="005A3530" w:rsidRPr="008C2B9E">
        <w:rPr>
          <w:lang w:val="el-GR"/>
        </w:rPr>
        <w:t xml:space="preserve"> </w:t>
      </w:r>
      <w:r w:rsidR="006D4E84">
        <w:rPr>
          <w:lang w:val="el-GR"/>
        </w:rPr>
        <w:fldChar w:fldCharType="begin"/>
      </w:r>
      <w:r w:rsidR="00EA466B">
        <w:rPr>
          <w:lang w:val="el-GR"/>
        </w:rPr>
        <w:instrText xml:space="preserve"> REF _Ref40957856 \r \h </w:instrText>
      </w:r>
      <w:r w:rsidR="006D4E84">
        <w:rPr>
          <w:lang w:val="el-GR"/>
        </w:rPr>
      </w:r>
      <w:r w:rsidR="006D4E84">
        <w:rPr>
          <w:lang w:val="el-GR"/>
        </w:rPr>
        <w:fldChar w:fldCharType="separate"/>
      </w:r>
      <w:r w:rsidR="003011F0">
        <w:rPr>
          <w:lang w:val="el-GR"/>
        </w:rPr>
        <w:t>2.2.9.2</w:t>
      </w:r>
      <w:r w:rsidR="006D4E84">
        <w:rPr>
          <w:lang w:val="el-GR"/>
        </w:rPr>
        <w:fldChar w:fldCharType="end"/>
      </w:r>
      <w:r w:rsidR="00EA466B">
        <w:rPr>
          <w:lang w:val="el-GR"/>
        </w:rPr>
        <w:t xml:space="preserve"> </w:t>
      </w:r>
      <w:r w:rsidRPr="008C2B9E">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8C2B9E">
        <w:rPr>
          <w:lang w:val="el-GR"/>
        </w:rPr>
        <w:t xml:space="preserve"> </w:t>
      </w:r>
      <w:r w:rsidRPr="008C2B9E">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75728388" w14:textId="77777777" w:rsidR="008338F0" w:rsidRPr="008C2B9E" w:rsidRDefault="003355E7">
      <w:pPr>
        <w:rPr>
          <w:lang w:val="el-GR"/>
        </w:rPr>
      </w:pPr>
      <w:r w:rsidRPr="008C2B9E">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2CE0DB" w14:textId="77777777" w:rsidR="005A3530" w:rsidRPr="008C2B9E" w:rsidRDefault="005A3530">
      <w:pPr>
        <w:rPr>
          <w:lang w:val="el-GR"/>
        </w:rPr>
      </w:pPr>
    </w:p>
    <w:p w14:paraId="65BB137D" w14:textId="77777777" w:rsidR="005A3530" w:rsidRPr="008C2B9E" w:rsidRDefault="005A3530">
      <w:pPr>
        <w:rPr>
          <w:b/>
          <w:bCs/>
          <w:lang w:val="el-GR"/>
        </w:rPr>
      </w:pPr>
    </w:p>
    <w:p w14:paraId="54E78BC2" w14:textId="77777777" w:rsidR="008338F0" w:rsidRPr="008C2B9E" w:rsidRDefault="003355E7" w:rsidP="00507325">
      <w:pPr>
        <w:pStyle w:val="22"/>
        <w:rPr>
          <w:rFonts w:cs="Tahoma"/>
        </w:rPr>
      </w:pPr>
      <w:r w:rsidRPr="008C2B9E">
        <w:rPr>
          <w:rFonts w:cs="Tahoma"/>
        </w:rPr>
        <w:lastRenderedPageBreak/>
        <w:tab/>
      </w:r>
      <w:bookmarkStart w:id="321" w:name="_Ref496607258"/>
      <w:bookmarkStart w:id="322" w:name="_Toc176421635"/>
      <w:r w:rsidRPr="008C2B9E">
        <w:rPr>
          <w:rFonts w:cs="Tahoma"/>
        </w:rPr>
        <w:t>Τροποποίηση σύμβασης κατά τη διάρκειά της</w:t>
      </w:r>
      <w:bookmarkEnd w:id="321"/>
      <w:bookmarkEnd w:id="322"/>
      <w:r w:rsidRPr="008C2B9E">
        <w:rPr>
          <w:rFonts w:cs="Tahoma"/>
        </w:rPr>
        <w:t xml:space="preserve"> </w:t>
      </w:r>
    </w:p>
    <w:p w14:paraId="51E97A27" w14:textId="77777777" w:rsidR="008338F0" w:rsidRPr="008C2B9E" w:rsidRDefault="003355E7">
      <w:pPr>
        <w:rPr>
          <w:i/>
          <w:iCs/>
          <w:color w:val="5B9BD5"/>
          <w:spacing w:val="5"/>
          <w:kern w:val="1"/>
          <w:lang w:val="el-GR"/>
        </w:rPr>
      </w:pPr>
      <w:r w:rsidRPr="008C2B9E">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8C2B9E">
        <w:rPr>
          <w:lang w:val="el-GR"/>
        </w:rPr>
        <w:t>ωμοδότησης του αρμοδίου οργάνου</w:t>
      </w:r>
      <w:r w:rsidR="00186BF5" w:rsidRPr="008C2B9E">
        <w:rPr>
          <w:lang w:val="el-GR"/>
        </w:rPr>
        <w:t xml:space="preserve"> της Αναθέτουσας Αρχής</w:t>
      </w:r>
      <w:r w:rsidR="00E256F9" w:rsidRPr="008C2B9E">
        <w:rPr>
          <w:lang w:val="el-GR"/>
        </w:rPr>
        <w:t>.</w:t>
      </w:r>
    </w:p>
    <w:p w14:paraId="04FFFA7F" w14:textId="77777777" w:rsidR="00FE0D21" w:rsidRPr="008C2B9E" w:rsidRDefault="00FE0D21" w:rsidP="00821852">
      <w:pPr>
        <w:suppressAutoHyphens w:val="0"/>
        <w:spacing w:line="276" w:lineRule="auto"/>
        <w:rPr>
          <w:lang w:val="el-GR"/>
        </w:rPr>
      </w:pPr>
      <w:r w:rsidRPr="008C2B9E">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8C2B9E">
        <w:rPr>
          <w:vertAlign w:val="superscript"/>
          <w:lang w:val="el-GR"/>
        </w:rPr>
        <w:footnoteReference w:id="27"/>
      </w:r>
      <w:r w:rsidRPr="008C2B9E">
        <w:rPr>
          <w:vertAlign w:val="superscript"/>
          <w:lang w:val="el-GR"/>
        </w:rPr>
        <w:t>.</w:t>
      </w:r>
      <w:r w:rsidRPr="008C2B9E">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6B3982D2" w14:textId="77777777" w:rsidR="00FE0D21" w:rsidRPr="008C2B9E" w:rsidRDefault="00FE0D21" w:rsidP="009C3C60">
      <w:pPr>
        <w:suppressAutoHyphens w:val="0"/>
        <w:spacing w:line="276" w:lineRule="auto"/>
        <w:rPr>
          <w:lang w:val="el-GR"/>
        </w:rPr>
      </w:pPr>
    </w:p>
    <w:p w14:paraId="185CA455" w14:textId="77777777" w:rsidR="00B60E7A" w:rsidRPr="008C2B9E" w:rsidRDefault="00B60E7A" w:rsidP="00DD1A24">
      <w:pPr>
        <w:pStyle w:val="30"/>
        <w:rPr>
          <w:rFonts w:cs="Tahoma"/>
        </w:rPr>
      </w:pPr>
      <w:bookmarkStart w:id="323" w:name="_Toc176421636"/>
      <w:r w:rsidRPr="008C2B9E">
        <w:rPr>
          <w:rFonts w:cs="Tahoma"/>
        </w:rPr>
        <w:t>Δικαιώματα προαίρεσης</w:t>
      </w:r>
      <w:bookmarkEnd w:id="323"/>
      <w:r w:rsidRPr="008C2B9E">
        <w:rPr>
          <w:rFonts w:cs="Tahoma"/>
        </w:rPr>
        <w:t xml:space="preserve"> </w:t>
      </w:r>
    </w:p>
    <w:p w14:paraId="3519160A" w14:textId="1CDDE37F" w:rsidR="00D75347" w:rsidRPr="008C2B9E" w:rsidRDefault="00D9353E" w:rsidP="00C87C2F">
      <w:pPr>
        <w:spacing w:line="276" w:lineRule="auto"/>
        <w:rPr>
          <w:lang w:val="el-GR"/>
        </w:rPr>
      </w:pPr>
      <w:r w:rsidRPr="008C2B9E">
        <w:rPr>
          <w:lang w:val="el-GR"/>
        </w:rP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w:t>
      </w:r>
      <w:r w:rsidR="00550D8B" w:rsidRPr="008C2B9E">
        <w:rPr>
          <w:lang w:val="el-GR"/>
        </w:rPr>
        <w:t>προϋπόθεση</w:t>
      </w:r>
      <w:r w:rsidRPr="008C2B9E">
        <w:rPr>
          <w:lang w:val="el-GR"/>
        </w:rPr>
        <w:t xml:space="preserve"> </w:t>
      </w:r>
      <w:r w:rsidR="00463200" w:rsidRPr="00206FF9">
        <w:rPr>
          <w:lang w:val="el-GR"/>
        </w:rPr>
        <w:t xml:space="preserve">εξασφάλισης </w:t>
      </w:r>
      <w:r w:rsidR="00EA0192" w:rsidRPr="00463200">
        <w:rPr>
          <w:lang w:val="el-GR"/>
        </w:rPr>
        <w:t>χρηματοδότησης</w:t>
      </w:r>
      <w:r w:rsidR="00EA0192" w:rsidRPr="008C2B9E">
        <w:rPr>
          <w:lang w:val="el-GR"/>
        </w:rPr>
        <w:t xml:space="preserve"> για την άσκησή του</w:t>
      </w:r>
      <w:r w:rsidR="008C5341">
        <w:rPr>
          <w:lang w:val="el-GR"/>
        </w:rPr>
        <w:t>ς</w:t>
      </w:r>
      <w:r w:rsidR="00EA0192" w:rsidRPr="008C2B9E">
        <w:rPr>
          <w:lang w:val="el-GR"/>
        </w:rPr>
        <w:t>, συγκεκριμένα</w:t>
      </w:r>
      <w:r w:rsidRPr="008C2B9E">
        <w:rPr>
          <w:lang w:val="el-GR"/>
        </w:rPr>
        <w:t>:</w:t>
      </w:r>
    </w:p>
    <w:p w14:paraId="1E6F4A36" w14:textId="77777777" w:rsidR="00D75347" w:rsidRPr="008C2B9E" w:rsidRDefault="00D75347" w:rsidP="00D75347">
      <w:pPr>
        <w:rPr>
          <w:lang w:val="el-GR"/>
        </w:rPr>
      </w:pPr>
      <w:r w:rsidRPr="008C2B9E">
        <w:rPr>
          <w:lang w:val="el-GR"/>
        </w:rPr>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έως </w:t>
      </w:r>
      <w:r w:rsidR="00EA0192" w:rsidRPr="008C2B9E">
        <w:rPr>
          <w:lang w:val="el-GR"/>
        </w:rPr>
        <w:t>τριάντα</w:t>
      </w:r>
      <w:r w:rsidRPr="008C2B9E">
        <w:rPr>
          <w:lang w:val="el-GR"/>
        </w:rPr>
        <w:t xml:space="preserve"> τοις εκατό (</w:t>
      </w:r>
      <w:r w:rsidR="00EA0192" w:rsidRPr="008C2B9E">
        <w:rPr>
          <w:lang w:val="el-GR"/>
        </w:rPr>
        <w:t>30%</w:t>
      </w:r>
      <w:r w:rsidRPr="008C2B9E">
        <w:rPr>
          <w:lang w:val="el-GR"/>
        </w:rPr>
        <w:t xml:space="preserve">) του συμβατικού τιμήματος με βάση τις τιμές μονάδας της Οικονομικής Προσφοράς του Αναδόχου. </w:t>
      </w:r>
    </w:p>
    <w:p w14:paraId="2E7EC585" w14:textId="0ACE9D33" w:rsidR="00D75347" w:rsidRPr="008C2B9E" w:rsidRDefault="00D75347" w:rsidP="00D75347">
      <w:pPr>
        <w:rPr>
          <w:lang w:val="el-GR"/>
        </w:rPr>
      </w:pPr>
      <w:r w:rsidRPr="008C2B9E">
        <w:rPr>
          <w:lang w:val="el-GR"/>
        </w:rPr>
        <w:t xml:space="preserve">Με χρονοδιάγραμμα υλοποίησης έως </w:t>
      </w:r>
      <w:r w:rsidR="00387C98">
        <w:rPr>
          <w:lang w:val="el-GR"/>
        </w:rPr>
        <w:t>δεκατέσσερις</w:t>
      </w:r>
      <w:r w:rsidR="00387C98" w:rsidRPr="008C2B9E">
        <w:rPr>
          <w:lang w:val="el-GR"/>
        </w:rPr>
        <w:t xml:space="preserve"> </w:t>
      </w:r>
      <w:r w:rsidR="00EA0192" w:rsidRPr="008C2B9E">
        <w:rPr>
          <w:lang w:val="el-GR"/>
        </w:rPr>
        <w:t>(1</w:t>
      </w:r>
      <w:r w:rsidR="00387C98">
        <w:rPr>
          <w:lang w:val="el-GR"/>
        </w:rPr>
        <w:t>4</w:t>
      </w:r>
      <w:r w:rsidRPr="008C2B9E">
        <w:rPr>
          <w:lang w:val="el-GR"/>
        </w:rPr>
        <w:t>) μήνες από την άσκησή του.</w:t>
      </w:r>
    </w:p>
    <w:p w14:paraId="506C593B" w14:textId="5983B188" w:rsidR="00D75347" w:rsidRPr="008C2B9E" w:rsidRDefault="00D75347" w:rsidP="00D75347">
      <w:pPr>
        <w:spacing w:line="276" w:lineRule="auto"/>
        <w:rPr>
          <w:lang w:val="el-GR"/>
        </w:rPr>
      </w:pPr>
      <w:r w:rsidRPr="008C2B9E">
        <w:rPr>
          <w:lang w:val="el-GR"/>
        </w:rPr>
        <w:t xml:space="preserve">Β. Πριν την λήξη της </w:t>
      </w:r>
      <w:r w:rsidR="00833988" w:rsidRPr="008C2B9E">
        <w:rPr>
          <w:lang w:val="el-GR"/>
        </w:rPr>
        <w:t>σύμβασης</w:t>
      </w:r>
      <w:r w:rsidRPr="008C2B9E">
        <w:rPr>
          <w:lang w:val="el-GR"/>
        </w:rPr>
        <w:t xml:space="preserve">, ο Κύριος του Έργου δύναται να αποφασίσει την άσκηση δικαιώματος προαίρεσης συντήρησης έως του ποσού των </w:t>
      </w:r>
      <w:r w:rsidR="00EA0192" w:rsidRPr="008C2B9E">
        <w:rPr>
          <w:lang w:val="el-GR"/>
        </w:rPr>
        <w:t>79.200,00</w:t>
      </w:r>
      <w:r w:rsidRPr="008C2B9E">
        <w:rPr>
          <w:lang w:val="el-GR"/>
        </w:rPr>
        <w:t xml:space="preserve">€ μη περιλαμβανομένου ΦΠΑ (προϋπολογισμός με ΦΠΑ: </w:t>
      </w:r>
      <w:r w:rsidR="00EA0192" w:rsidRPr="008C2B9E">
        <w:rPr>
          <w:lang w:val="el-GR"/>
        </w:rPr>
        <w:t>98.208,00</w:t>
      </w:r>
      <w:r w:rsidRPr="008C2B9E">
        <w:rPr>
          <w:lang w:val="el-GR"/>
        </w:rPr>
        <w:t xml:space="preserve">€, ΦΠΑ 24% </w:t>
      </w:r>
      <w:r w:rsidR="00EA0192" w:rsidRPr="008C2B9E">
        <w:rPr>
          <w:lang w:val="el-GR"/>
        </w:rPr>
        <w:t>19.008,00</w:t>
      </w:r>
      <w:r w:rsidRPr="008C2B9E">
        <w:rPr>
          <w:lang w:val="el-GR"/>
        </w:rPr>
        <w:t>€), με βάση την Οικονομική Προσφορά του Αναδόχου, για τις υπηρεσίες συντήρησης (όπως αυτές περιγράφονται στην Παρ.</w:t>
      </w:r>
      <w:r w:rsidR="00EA0192" w:rsidRPr="008C2B9E">
        <w:rPr>
          <w:lang w:val="el-GR"/>
        </w:rPr>
        <w:t xml:space="preserve"> </w:t>
      </w:r>
      <w:r w:rsidR="00E77EAA">
        <w:fldChar w:fldCharType="begin"/>
      </w:r>
      <w:r w:rsidR="00E77EAA" w:rsidRPr="00E77EAA">
        <w:rPr>
          <w:lang w:val="el-GR"/>
        </w:rPr>
        <w:instrText xml:space="preserve"> </w:instrText>
      </w:r>
      <w:r w:rsidR="00E77EAA">
        <w:instrText>REF</w:instrText>
      </w:r>
      <w:r w:rsidR="00E77EAA" w:rsidRPr="00E77EAA">
        <w:rPr>
          <w:lang w:val="el-GR"/>
        </w:rPr>
        <w:instrText xml:space="preserve"> _</w:instrText>
      </w:r>
      <w:r w:rsidR="00E77EAA">
        <w:instrText>Ref</w:instrText>
      </w:r>
      <w:r w:rsidR="00E77EAA" w:rsidRPr="00E77EAA">
        <w:rPr>
          <w:lang w:val="el-GR"/>
        </w:rPr>
        <w:instrText>236033114 \</w:instrText>
      </w:r>
      <w:r w:rsidR="00E77EAA">
        <w:instrText>r</w:instrText>
      </w:r>
      <w:r w:rsidR="00E77EAA" w:rsidRPr="00E77EAA">
        <w:rPr>
          <w:lang w:val="el-GR"/>
        </w:rPr>
        <w:instrText xml:space="preserve"> \</w:instrText>
      </w:r>
      <w:r w:rsidR="00E77EAA">
        <w:instrText>h</w:instrText>
      </w:r>
      <w:r w:rsidR="00E77EAA" w:rsidRPr="00E77EAA">
        <w:rPr>
          <w:lang w:val="el-GR"/>
        </w:rPr>
        <w:instrText xml:space="preserve">  \* </w:instrText>
      </w:r>
      <w:r w:rsidR="00E77EAA">
        <w:instrText>MERGEFORMAT</w:instrText>
      </w:r>
      <w:r w:rsidR="00E77EAA" w:rsidRPr="00E77EAA">
        <w:rPr>
          <w:lang w:val="el-GR"/>
        </w:rPr>
        <w:instrText xml:space="preserve"> </w:instrText>
      </w:r>
      <w:r w:rsidR="00E77EAA">
        <w:fldChar w:fldCharType="separate"/>
      </w:r>
      <w:r w:rsidR="003011F0" w:rsidRPr="003011F0">
        <w:rPr>
          <w:lang w:val="el-GR"/>
        </w:rPr>
        <w:t>7.3.2</w:t>
      </w:r>
      <w:r w:rsidR="00E77EAA">
        <w:fldChar w:fldCharType="end"/>
      </w:r>
      <w:r w:rsidRPr="008C2B9E">
        <w:rPr>
          <w:lang w:val="el-GR"/>
        </w:rPr>
        <w:t>.</w:t>
      </w:r>
    </w:p>
    <w:p w14:paraId="67A80512" w14:textId="77777777" w:rsidR="00D75347" w:rsidRPr="008C2B9E" w:rsidRDefault="00D75347" w:rsidP="00D75347">
      <w:pPr>
        <w:rPr>
          <w:lang w:val="el-GR"/>
        </w:rPr>
      </w:pPr>
      <w:r w:rsidRPr="008C2B9E">
        <w:rPr>
          <w:lang w:val="el-GR"/>
        </w:rPr>
        <w:t>Με χρονοδιάγραμμα υλοποίησης έως τρία (3) έτη από την άσκησή του.</w:t>
      </w:r>
    </w:p>
    <w:p w14:paraId="33D77F2C" w14:textId="77777777" w:rsidR="00D75347" w:rsidRPr="008C2B9E" w:rsidRDefault="00C87C2F" w:rsidP="00C87C2F">
      <w:pPr>
        <w:spacing w:line="276" w:lineRule="auto"/>
        <w:rPr>
          <w:lang w:val="el-GR"/>
        </w:rPr>
      </w:pPr>
      <w:r w:rsidRPr="008C2B9E">
        <w:rPr>
          <w:lang w:val="el-GR"/>
        </w:rPr>
        <w:t xml:space="preserve">Στην συγκεκριμένη περίπτωση, υφίσταται μονομερές διαπλαστικό δικαίωμα της </w:t>
      </w:r>
      <w:r w:rsidR="00833988" w:rsidRPr="008C2B9E">
        <w:rPr>
          <w:lang w:val="el-GR"/>
        </w:rPr>
        <w:t>Α</w:t>
      </w:r>
      <w:r w:rsidRPr="008C2B9E">
        <w:rPr>
          <w:lang w:val="el-GR"/>
        </w:rPr>
        <w:t xml:space="preserve">ναθέτουσας </w:t>
      </w:r>
      <w:r w:rsidR="00833988" w:rsidRPr="008C2B9E">
        <w:rPr>
          <w:lang w:val="el-GR"/>
        </w:rPr>
        <w:t>Α</w:t>
      </w:r>
      <w:r w:rsidRPr="008C2B9E">
        <w:rPr>
          <w:lang w:val="el-GR"/>
        </w:rPr>
        <w:t>ρχής</w:t>
      </w:r>
      <w:r w:rsidR="00833988" w:rsidRPr="008C2B9E">
        <w:rPr>
          <w:lang w:val="el-GR"/>
        </w:rPr>
        <w:t>/Κυρίου του Έργου</w:t>
      </w:r>
      <w:r w:rsidRPr="008C2B9E">
        <w:rPr>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6D368995" w14:textId="77777777" w:rsidR="00C87C2F" w:rsidRPr="008C2B9E" w:rsidRDefault="00C87C2F" w:rsidP="00C87C2F">
      <w:pPr>
        <w:spacing w:line="276" w:lineRule="auto"/>
        <w:rPr>
          <w:lang w:val="el-GR"/>
        </w:rPr>
      </w:pPr>
      <w:r w:rsidRPr="008C2B9E">
        <w:rPr>
          <w:lang w:val="el-GR"/>
        </w:rPr>
        <w:lastRenderedPageBreak/>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604907B9" w14:textId="77777777" w:rsidR="00163845" w:rsidRPr="008C2B9E" w:rsidRDefault="00163845" w:rsidP="00163845">
      <w:pPr>
        <w:spacing w:line="276" w:lineRule="auto"/>
        <w:rPr>
          <w:lang w:val="el-GR"/>
        </w:rPr>
      </w:pPr>
      <w:r w:rsidRPr="008C2B9E">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6CBA21F1" w14:textId="77777777" w:rsidR="00163845" w:rsidRPr="008C2B9E" w:rsidRDefault="00163845" w:rsidP="00C87C2F">
      <w:pPr>
        <w:spacing w:line="276" w:lineRule="auto"/>
        <w:rPr>
          <w:lang w:val="el-GR"/>
        </w:rPr>
      </w:pPr>
    </w:p>
    <w:p w14:paraId="3BB4FD4F" w14:textId="77777777" w:rsidR="008338F0" w:rsidRPr="008C2B9E" w:rsidRDefault="003355E7" w:rsidP="00507325">
      <w:pPr>
        <w:pStyle w:val="22"/>
        <w:rPr>
          <w:rFonts w:cs="Tahoma"/>
        </w:rPr>
      </w:pPr>
      <w:r w:rsidRPr="008C2B9E">
        <w:rPr>
          <w:rFonts w:cs="Tahoma"/>
        </w:rPr>
        <w:tab/>
      </w:r>
      <w:bookmarkStart w:id="324" w:name="_Toc176421637"/>
      <w:r w:rsidRPr="008C2B9E">
        <w:rPr>
          <w:rFonts w:cs="Tahoma"/>
        </w:rPr>
        <w:t>Δικαίωμα μονομερούς λύσης της σύμβασης</w:t>
      </w:r>
      <w:bookmarkEnd w:id="324"/>
    </w:p>
    <w:p w14:paraId="296682C3" w14:textId="77777777" w:rsidR="00FE0D21" w:rsidRPr="008C2B9E" w:rsidRDefault="009649DC" w:rsidP="00FE0D21">
      <w:pPr>
        <w:rPr>
          <w:lang w:val="el-GR"/>
        </w:rPr>
      </w:pPr>
      <w:r w:rsidRPr="008C2B9E">
        <w:rPr>
          <w:b/>
          <w:bCs/>
          <w:lang w:val="el-GR"/>
        </w:rPr>
        <w:t>4.6.1.</w:t>
      </w:r>
      <w:r w:rsidRPr="008C2B9E">
        <w:rPr>
          <w:lang w:val="el-GR"/>
        </w:rPr>
        <w:t xml:space="preserve"> </w:t>
      </w:r>
      <w:r w:rsidR="00FE0D21" w:rsidRPr="008C2B9E">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5CB33C1E" w14:textId="77777777" w:rsidR="00FE0D21" w:rsidRPr="008C2B9E" w:rsidRDefault="00FE0D21" w:rsidP="00FE0D21">
      <w:pPr>
        <w:rPr>
          <w:lang w:val="el-GR"/>
        </w:rPr>
      </w:pPr>
      <w:r w:rsidRPr="008C2B9E">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63163D76" w14:textId="77777777" w:rsidR="00FE0D21" w:rsidRPr="008C2B9E" w:rsidRDefault="00FE0D21" w:rsidP="00FE0D21">
      <w:pPr>
        <w:rPr>
          <w:lang w:val="el-GR"/>
        </w:rPr>
      </w:pPr>
      <w:r w:rsidRPr="008C2B9E">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6740CDA7" w14:textId="77777777" w:rsidR="00FE0D21" w:rsidRPr="008C2B9E" w:rsidRDefault="00FE0D21" w:rsidP="00FE0D21">
      <w:pPr>
        <w:rPr>
          <w:lang w:val="el-GR"/>
        </w:rPr>
      </w:pPr>
      <w:r w:rsidRPr="008C2B9E">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3C1E6E30" w14:textId="77777777" w:rsidR="00FE0D21" w:rsidRPr="008C2B9E" w:rsidRDefault="00FE0D21" w:rsidP="00FE0D21">
      <w:pPr>
        <w:rPr>
          <w:lang w:val="el-GR"/>
        </w:rPr>
      </w:pPr>
      <w:r w:rsidRPr="008C2B9E">
        <w:rPr>
          <w:lang w:val="el-GR"/>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553DCE08" w14:textId="77777777" w:rsidR="00177098" w:rsidRPr="005F0A0D" w:rsidRDefault="00177098" w:rsidP="00177098">
      <w:pPr>
        <w:rPr>
          <w:lang w:val="el-GR"/>
        </w:rPr>
      </w:pPr>
      <w:r w:rsidRPr="005F0A0D">
        <w:rPr>
          <w:lang w:val="el-GR"/>
        </w:rPr>
        <w:t>ε)</w:t>
      </w:r>
      <w:r>
        <w:rPr>
          <w:lang w:val="el-GR"/>
        </w:rPr>
        <w:t xml:space="preserve"> </w:t>
      </w:r>
      <w:r w:rsidRPr="005F0A0D">
        <w:rPr>
          <w:lang w:val="el-GR"/>
        </w:rPr>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rPr>
          <w:lang w:val="el-GR"/>
        </w:rPr>
        <w:t xml:space="preserve"> </w:t>
      </w:r>
      <w:r w:rsidRPr="00911940">
        <w:rPr>
          <w:lang w:val="el-GR"/>
        </w:rPr>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3F15FDDF" w14:textId="0E237FD2" w:rsidR="00177098" w:rsidRPr="00AE326F" w:rsidRDefault="00177098" w:rsidP="00177098">
      <w:pPr>
        <w:rPr>
          <w:lang w:val="el-GR"/>
        </w:rPr>
      </w:pPr>
      <w:r w:rsidRPr="008F4C2F">
        <w:rPr>
          <w:lang w:val="el-GR"/>
        </w:rPr>
        <w:t xml:space="preserve">στ) ο ανάδοχος παραβεί αποδεδειγμένα τις υποχρεώσεις του που απορρέουν από την δέσμευση ακεραιότητας της παρ. </w:t>
      </w:r>
      <w:r>
        <w:rPr>
          <w:lang w:val="el-GR"/>
        </w:rPr>
        <w:t>4.3</w:t>
      </w:r>
      <w:r w:rsidRPr="008F4C2F">
        <w:rPr>
          <w:lang w:val="el-GR"/>
        </w:rPr>
        <w:t xml:space="preserve"> της παρούσας, </w:t>
      </w:r>
      <w:r w:rsidRPr="00AE326F">
        <w:rPr>
          <w:lang w:val="el-GR"/>
        </w:rPr>
        <w:t>ως αναλυτικά περιγράφ</w:t>
      </w:r>
      <w:r>
        <w:rPr>
          <w:lang w:val="el-GR"/>
        </w:rPr>
        <w:t xml:space="preserve">εται </w:t>
      </w:r>
      <w:r w:rsidRPr="00EB737A">
        <w:rPr>
          <w:lang w:val="el-GR"/>
        </w:rPr>
        <w:t xml:space="preserve">στο </w:t>
      </w:r>
      <w:r w:rsidRPr="00EB737A">
        <w:rPr>
          <w:cs/>
          <w:lang w:val="el-GR"/>
        </w:rPr>
        <w:t>‎</w:t>
      </w:r>
      <w:r>
        <w:rPr>
          <w:cs/>
          <w:lang w:val="el-GR"/>
        </w:rPr>
        <w:fldChar w:fldCharType="begin"/>
      </w:r>
      <w:r>
        <w:rPr>
          <w:lang w:val="el-GR"/>
        </w:rPr>
        <w:instrText xml:space="preserve"> REF _Ref118477993 \h </w:instrText>
      </w:r>
      <w:r>
        <w:rPr>
          <w:cs/>
          <w:lang w:val="el-GR"/>
        </w:rPr>
      </w:r>
      <w:r>
        <w:rPr>
          <w:cs/>
          <w:lang w:val="el-GR"/>
        </w:rPr>
        <w:fldChar w:fldCharType="separate"/>
      </w:r>
      <w:r w:rsidR="003011F0" w:rsidRPr="003011F0">
        <w:rPr>
          <w:lang w:val="el-GR"/>
        </w:rPr>
        <w:t xml:space="preserve">ΠΑΡΑΡΤΗΜΑ </w:t>
      </w:r>
      <w:r w:rsidR="003011F0">
        <w:t>X</w:t>
      </w:r>
      <w:r w:rsidR="003011F0" w:rsidRPr="003011F0">
        <w:rPr>
          <w:lang w:val="el-GR"/>
        </w:rPr>
        <w:t xml:space="preserve"> – Ρήτρα Ακεραιότητας</w:t>
      </w:r>
      <w:r>
        <w:rPr>
          <w:cs/>
          <w:lang w:val="el-GR"/>
        </w:rPr>
        <w:fldChar w:fldCharType="end"/>
      </w:r>
      <w:r>
        <w:rPr>
          <w:rFonts w:hint="cs"/>
          <w:cs/>
          <w:lang w:val="el-GR"/>
        </w:rPr>
        <w:t xml:space="preserve"> </w:t>
      </w:r>
      <w:r>
        <w:rPr>
          <w:lang w:val="el-GR"/>
        </w:rPr>
        <w:t>και θα περιληφθεί στη σύμβαση</w:t>
      </w:r>
      <w:r w:rsidRPr="00AE326F">
        <w:rPr>
          <w:lang w:val="el-GR"/>
        </w:rPr>
        <w:t>.</w:t>
      </w:r>
    </w:p>
    <w:p w14:paraId="7675FE34" w14:textId="77777777" w:rsidR="00FA0D4A" w:rsidRPr="008C2B9E" w:rsidRDefault="00FA0D4A">
      <w:pPr>
        <w:suppressAutoHyphens w:val="0"/>
        <w:spacing w:after="0"/>
        <w:jc w:val="left"/>
        <w:rPr>
          <w:lang w:val="el-GR"/>
        </w:rPr>
      </w:pPr>
      <w:r w:rsidRPr="008C2B9E">
        <w:rPr>
          <w:lang w:val="el-GR"/>
        </w:rPr>
        <w:br w:type="page"/>
      </w:r>
    </w:p>
    <w:p w14:paraId="27A5F7C5" w14:textId="77777777" w:rsidR="008338F0" w:rsidRPr="008C2B9E" w:rsidRDefault="003355E7" w:rsidP="00A108BE">
      <w:pPr>
        <w:pStyle w:val="10"/>
        <w:rPr>
          <w:rFonts w:cs="Tahoma"/>
        </w:rPr>
      </w:pPr>
      <w:bookmarkStart w:id="325" w:name="_Toc176421638"/>
      <w:r w:rsidRPr="008C2B9E">
        <w:rPr>
          <w:rFonts w:cs="Tahoma"/>
        </w:rPr>
        <w:lastRenderedPageBreak/>
        <w:t>ΕΙΔΙΚΟΙ ΟΡΟΙ ΕΚΤΕΛΕΣΗΣ ΤΗΣ ΣΥΜΒΑΣΗΣ</w:t>
      </w:r>
      <w:bookmarkEnd w:id="325"/>
      <w:r w:rsidRPr="008C2B9E">
        <w:rPr>
          <w:rFonts w:cs="Tahoma"/>
        </w:rPr>
        <w:t xml:space="preserve"> </w:t>
      </w:r>
    </w:p>
    <w:p w14:paraId="251F032E" w14:textId="77777777" w:rsidR="008338F0" w:rsidRPr="008C2B9E" w:rsidRDefault="003355E7" w:rsidP="00507325">
      <w:pPr>
        <w:pStyle w:val="22"/>
        <w:rPr>
          <w:rFonts w:cs="Tahoma"/>
        </w:rPr>
      </w:pPr>
      <w:r w:rsidRPr="008C2B9E">
        <w:rPr>
          <w:rFonts w:cs="Tahoma"/>
        </w:rPr>
        <w:tab/>
      </w:r>
      <w:bookmarkStart w:id="326" w:name="_Ref496607306"/>
      <w:bookmarkStart w:id="327" w:name="_Toc176421639"/>
      <w:r w:rsidRPr="008C2B9E">
        <w:rPr>
          <w:rFonts w:cs="Tahoma"/>
        </w:rPr>
        <w:t>Τρόπος πληρωμής</w:t>
      </w:r>
      <w:bookmarkEnd w:id="326"/>
      <w:bookmarkEnd w:id="327"/>
      <w:r w:rsidRPr="008C2B9E">
        <w:rPr>
          <w:rFonts w:cs="Tahoma"/>
        </w:rPr>
        <w:t xml:space="preserve"> </w:t>
      </w:r>
    </w:p>
    <w:p w14:paraId="31C9C18C" w14:textId="77777777" w:rsidR="009649DC" w:rsidRPr="008C2B9E" w:rsidRDefault="003355E7">
      <w:pPr>
        <w:rPr>
          <w:b/>
          <w:lang w:val="el-GR"/>
        </w:rPr>
      </w:pPr>
      <w:r w:rsidRPr="008C2B9E">
        <w:rPr>
          <w:b/>
          <w:lang w:val="el-GR"/>
        </w:rPr>
        <w:t>5.1.1.</w:t>
      </w:r>
      <w:r w:rsidRPr="008C2B9E">
        <w:rPr>
          <w:lang w:val="el-GR"/>
        </w:rPr>
        <w:t xml:space="preserve"> Η πληρωμή του αναδόχου θα πραγματοποιηθεί</w:t>
      </w:r>
      <w:r w:rsidR="007C6E3D" w:rsidRPr="008C2B9E">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2412D66D" w14:textId="77777777" w:rsidR="007C6E3D" w:rsidRPr="008C2B9E" w:rsidRDefault="0048569A" w:rsidP="0048569A">
      <w:pPr>
        <w:rPr>
          <w:lang w:val="el-GR"/>
        </w:rPr>
      </w:pPr>
      <w:r w:rsidRPr="008C2B9E">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8C2B9E">
        <w:rPr>
          <w:lang w:val="el-GR"/>
        </w:rPr>
        <w:t>τον τρόπο πληρωμής που θα επιλέξει η Αναθέτουσα Αρχή.</w:t>
      </w:r>
    </w:p>
    <w:p w14:paraId="01B8E0C7" w14:textId="77777777" w:rsidR="00816AC9" w:rsidRPr="008C2B9E" w:rsidRDefault="00816AC9" w:rsidP="0048569A">
      <w:pPr>
        <w:rPr>
          <w:lang w:val="el-GR"/>
        </w:rPr>
      </w:pPr>
    </w:p>
    <w:p w14:paraId="2C93E938" w14:textId="77777777" w:rsidR="001E54F6" w:rsidRPr="008C2B9E" w:rsidRDefault="007C6E3D">
      <w:pPr>
        <w:rPr>
          <w:b/>
          <w:lang w:val="el-GR"/>
        </w:rPr>
      </w:pPr>
      <w:r w:rsidRPr="008C2B9E">
        <w:rPr>
          <w:b/>
          <w:lang w:val="el-GR"/>
        </w:rPr>
        <w:t xml:space="preserve">Τρόποι Πληρωμής: </w:t>
      </w:r>
    </w:p>
    <w:tbl>
      <w:tblPr>
        <w:tblStyle w:val="aff0"/>
        <w:tblW w:w="0" w:type="auto"/>
        <w:tblLook w:val="04A0" w:firstRow="1" w:lastRow="0" w:firstColumn="1" w:lastColumn="0" w:noHBand="0" w:noVBand="1"/>
      </w:tblPr>
      <w:tblGrid>
        <w:gridCol w:w="456"/>
        <w:gridCol w:w="9044"/>
      </w:tblGrid>
      <w:tr w:rsidR="00DB744E" w:rsidRPr="003011F0" w14:paraId="7815AA25" w14:textId="77777777" w:rsidTr="00C623BA">
        <w:tc>
          <w:tcPr>
            <w:tcW w:w="456" w:type="dxa"/>
          </w:tcPr>
          <w:p w14:paraId="49FC6E05" w14:textId="478579FC" w:rsidR="00DB744E" w:rsidRPr="008C2B9E" w:rsidRDefault="00DB744E" w:rsidP="00DB744E">
            <w:pPr>
              <w:rPr>
                <w:b/>
                <w:lang w:val="el-GR"/>
              </w:rPr>
            </w:pPr>
            <w:r w:rsidRPr="008C2B9E">
              <w:rPr>
                <w:b/>
                <w:lang w:val="el-GR"/>
              </w:rPr>
              <w:t>1)</w:t>
            </w:r>
          </w:p>
        </w:tc>
        <w:tc>
          <w:tcPr>
            <w:tcW w:w="9044" w:type="dxa"/>
          </w:tcPr>
          <w:p w14:paraId="7415817E" w14:textId="66703455" w:rsidR="00DB744E" w:rsidRPr="00DB744E" w:rsidRDefault="00DB744E" w:rsidP="001D3301">
            <w:pPr>
              <w:spacing w:before="120"/>
              <w:rPr>
                <w:lang w:val="el-GR"/>
              </w:rPr>
            </w:pPr>
            <w:r w:rsidRPr="00603221">
              <w:rPr>
                <w:lang w:val="el-GR"/>
              </w:rPr>
              <w:t xml:space="preserve">Το </w:t>
            </w:r>
            <w:r w:rsidRPr="00603221">
              <w:rPr>
                <w:b/>
                <w:lang w:val="el-GR"/>
              </w:rPr>
              <w:t>100%</w:t>
            </w:r>
            <w:r w:rsidRPr="00603221">
              <w:rPr>
                <w:lang w:val="el-GR"/>
              </w:rPr>
              <w:t xml:space="preserve"> της συμβατικής αξίας μετά την οριστική παραλαβή των υπηρεσιών</w:t>
            </w:r>
          </w:p>
        </w:tc>
      </w:tr>
      <w:tr w:rsidR="00DB744E" w:rsidRPr="003011F0" w14:paraId="08FCD6F1" w14:textId="77777777" w:rsidTr="00C623BA">
        <w:tc>
          <w:tcPr>
            <w:tcW w:w="456" w:type="dxa"/>
          </w:tcPr>
          <w:p w14:paraId="4166C24B" w14:textId="076D4CD7" w:rsidR="00DB744E" w:rsidRPr="008C2B9E" w:rsidRDefault="00DB744E" w:rsidP="00DB744E">
            <w:pPr>
              <w:rPr>
                <w:b/>
                <w:lang w:val="el-GR"/>
              </w:rPr>
            </w:pPr>
            <w:r>
              <w:rPr>
                <w:b/>
                <w:lang w:val="el-GR"/>
              </w:rPr>
              <w:t>2</w:t>
            </w:r>
            <w:r w:rsidRPr="008C2B9E">
              <w:rPr>
                <w:b/>
                <w:lang w:val="el-GR"/>
              </w:rPr>
              <w:t>)</w:t>
            </w:r>
          </w:p>
        </w:tc>
        <w:tc>
          <w:tcPr>
            <w:tcW w:w="9044" w:type="dxa"/>
          </w:tcPr>
          <w:p w14:paraId="1E388387" w14:textId="1B390459" w:rsidR="00DB744E" w:rsidRPr="008C2B9E" w:rsidRDefault="00DB744E" w:rsidP="00DB744E">
            <w:pPr>
              <w:pStyle w:val="aff"/>
              <w:numPr>
                <w:ilvl w:val="0"/>
                <w:numId w:val="43"/>
              </w:numPr>
              <w:spacing w:before="120"/>
              <w:rPr>
                <w:lang w:val="el-GR"/>
              </w:rPr>
            </w:pPr>
            <w:r w:rsidRPr="008C2B9E">
              <w:rPr>
                <w:lang w:val="el-GR"/>
              </w:rPr>
              <w:t xml:space="preserve">Χορήγηση έντοκης προκαταβολής μέχρι </w:t>
            </w:r>
            <w:r w:rsidRPr="008C2B9E">
              <w:rPr>
                <w:b/>
                <w:bCs/>
                <w:lang w:val="el-GR"/>
              </w:rPr>
              <w:t xml:space="preserve">ποσοστού </w:t>
            </w:r>
            <w:r w:rsidRPr="008C2B9E">
              <w:rPr>
                <w:b/>
                <w:lang w:val="el-GR"/>
              </w:rPr>
              <w:t>τριάντα</w:t>
            </w:r>
            <w:r w:rsidRPr="008C2B9E">
              <w:rPr>
                <w:lang w:val="el-GR"/>
              </w:rPr>
              <w:t xml:space="preserve"> </w:t>
            </w:r>
            <w:r w:rsidR="00995FBF" w:rsidRPr="001D3301">
              <w:rPr>
                <w:b/>
                <w:bCs/>
                <w:lang w:val="el-GR"/>
              </w:rPr>
              <w:t>τοις εκατό</w:t>
            </w:r>
            <w:r w:rsidR="00995FBF">
              <w:rPr>
                <w:lang w:val="el-GR"/>
              </w:rPr>
              <w:t xml:space="preserve"> </w:t>
            </w:r>
            <w:r w:rsidRPr="008C2B9E">
              <w:rPr>
                <w:b/>
                <w:lang w:val="el-GR"/>
              </w:rPr>
              <w:t>(</w:t>
            </w:r>
            <w:r w:rsidRPr="008C2B9E">
              <w:rPr>
                <w:b/>
                <w:bCs/>
                <w:lang w:val="el-GR"/>
              </w:rPr>
              <w:t>30%</w:t>
            </w:r>
            <w:r w:rsidRPr="008C2B9E">
              <w:rPr>
                <w:b/>
                <w:lang w:val="el-GR"/>
              </w:rPr>
              <w:t xml:space="preserve">) </w:t>
            </w:r>
            <w:r w:rsidRPr="008C2B9E">
              <w:rPr>
                <w:lang w:val="el-GR"/>
              </w:rPr>
              <w:t xml:space="preserve">του συμβατικού τιμήματος χωρίς Φ.Π.Α., με την κατάθεση ισόποσης εγγύησης, σύμφωνα με τα οριζόμενα στο άρθρο 72§7 του ν. 4412/2016 και της Παρ. </w:t>
            </w:r>
            <w:r>
              <w:fldChar w:fldCharType="begin"/>
            </w:r>
            <w:r w:rsidRPr="00E77EAA">
              <w:rPr>
                <w:lang w:val="el-GR"/>
              </w:rPr>
              <w:instrText xml:space="preserve"> </w:instrText>
            </w:r>
            <w:r>
              <w:instrText>REF</w:instrText>
            </w:r>
            <w:r w:rsidRPr="00E77EAA">
              <w:rPr>
                <w:lang w:val="el-GR"/>
              </w:rPr>
              <w:instrText xml:space="preserve"> _</w:instrText>
            </w:r>
            <w:r>
              <w:instrText>Ref</w:instrText>
            </w:r>
            <w:r w:rsidRPr="00E77EAA">
              <w:rPr>
                <w:lang w:val="el-GR"/>
              </w:rPr>
              <w:instrText>496542746 \</w:instrText>
            </w:r>
            <w:r>
              <w:instrText>r</w:instrText>
            </w:r>
            <w:r w:rsidRPr="00E77EAA">
              <w:rPr>
                <w:lang w:val="el-GR"/>
              </w:rPr>
              <w:instrText xml:space="preserve"> \</w:instrText>
            </w:r>
            <w:r>
              <w:instrText>h</w:instrText>
            </w:r>
            <w:r w:rsidRPr="00E77EAA">
              <w:rPr>
                <w:lang w:val="el-GR"/>
              </w:rPr>
              <w:instrText xml:space="preserve">  \* </w:instrText>
            </w:r>
            <w:r>
              <w:instrText>MERGEFORMAT</w:instrText>
            </w:r>
            <w:r w:rsidRPr="00E77EAA">
              <w:rPr>
                <w:lang w:val="el-GR"/>
              </w:rPr>
              <w:instrText xml:space="preserve"> </w:instrText>
            </w:r>
            <w:r>
              <w:fldChar w:fldCharType="separate"/>
            </w:r>
            <w:r w:rsidR="003011F0" w:rsidRPr="003011F0">
              <w:rPr>
                <w:lang w:val="el-GR"/>
              </w:rPr>
              <w:t>4.1</w:t>
            </w:r>
            <w:r>
              <w:fldChar w:fldCharType="end"/>
            </w:r>
            <w:r w:rsidRPr="008C2B9E">
              <w:rPr>
                <w:lang w:val="el-GR"/>
              </w:rPr>
              <w:t xml:space="preserve"> της παρούσας. </w:t>
            </w:r>
            <w:r w:rsidR="00356C6B" w:rsidRPr="001E54F6">
              <w:rPr>
                <w:lang w:val="el-GR"/>
              </w:rPr>
              <w:t xml:space="preserve">Η παραπάνω προκαταβολή θα είναι έντοκη. Κατά την εξόφληση θα παρακρατείται τόκος επί της εισπραχθείσας προκαταβολής και για το χρονικό διάστημα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w:t>
            </w:r>
            <w:r w:rsidR="00356C6B">
              <w:rPr>
                <w:lang w:val="el-GR"/>
              </w:rPr>
              <w:t>έ</w:t>
            </w:r>
            <w:r w:rsidR="00356C6B" w:rsidRPr="001E54F6">
              <w:rPr>
                <w:lang w:val="el-GR"/>
              </w:rPr>
              <w:t>ντ</w:t>
            </w:r>
            <w:r w:rsidR="00356C6B">
              <w:rPr>
                <w:lang w:val="el-GR"/>
              </w:rPr>
              <w:t>ο</w:t>
            </w:r>
            <w:r w:rsidR="00356C6B" w:rsidRPr="001E54F6">
              <w:rPr>
                <w:lang w:val="el-GR"/>
              </w:rPr>
              <w:t>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791A8212" w14:textId="77777777" w:rsidR="00DB744E" w:rsidRPr="008C2B9E" w:rsidRDefault="00DB744E" w:rsidP="00DB744E">
            <w:pPr>
              <w:pStyle w:val="aff"/>
              <w:numPr>
                <w:ilvl w:val="0"/>
                <w:numId w:val="43"/>
              </w:numPr>
              <w:spacing w:before="120"/>
              <w:rPr>
                <w:lang w:val="el-GR"/>
              </w:rPr>
            </w:pPr>
            <w:r w:rsidRPr="008C2B9E">
              <w:rPr>
                <w:lang w:val="el-GR"/>
              </w:rPr>
              <w:t xml:space="preserve">Καταβολή </w:t>
            </w:r>
            <w:r w:rsidRPr="008C2B9E">
              <w:rPr>
                <w:b/>
                <w:bCs/>
                <w:lang w:val="el-GR"/>
              </w:rPr>
              <w:t>του υπόλοιπου του συμβατικού τιμήματος</w:t>
            </w:r>
            <w:r w:rsidRPr="008C2B9E">
              <w:rPr>
                <w:lang w:val="el-GR"/>
              </w:rPr>
              <w:t>, μετά την οριστική ποιοτική και ποσοτική παραλαβή του συνόλου του Έργου, αφού παρακρατηθεί ο με τον παραπάνω τρόπο υπολογισθείς τόκος.</w:t>
            </w:r>
          </w:p>
        </w:tc>
      </w:tr>
      <w:tr w:rsidR="00DB744E" w:rsidRPr="003011F0" w14:paraId="6D3352A2" w14:textId="77777777" w:rsidTr="00C623BA">
        <w:tc>
          <w:tcPr>
            <w:tcW w:w="456" w:type="dxa"/>
          </w:tcPr>
          <w:p w14:paraId="455B22B1" w14:textId="6AC3D874" w:rsidR="00DB744E" w:rsidRPr="008C2B9E" w:rsidRDefault="00DB744E" w:rsidP="00DB744E">
            <w:pPr>
              <w:rPr>
                <w:b/>
                <w:lang w:val="el-GR"/>
              </w:rPr>
            </w:pPr>
            <w:r>
              <w:rPr>
                <w:b/>
                <w:lang w:val="el-GR"/>
              </w:rPr>
              <w:t>3</w:t>
            </w:r>
            <w:r w:rsidRPr="008C2B9E">
              <w:rPr>
                <w:b/>
                <w:lang w:val="el-GR"/>
              </w:rPr>
              <w:t>)</w:t>
            </w:r>
          </w:p>
        </w:tc>
        <w:tc>
          <w:tcPr>
            <w:tcW w:w="9044" w:type="dxa"/>
          </w:tcPr>
          <w:p w14:paraId="0E7B4223" w14:textId="4672A292" w:rsidR="00DB744E" w:rsidRPr="001E54F6" w:rsidRDefault="00DB744E" w:rsidP="00DB744E">
            <w:pPr>
              <w:pStyle w:val="aff"/>
              <w:numPr>
                <w:ilvl w:val="0"/>
                <w:numId w:val="144"/>
              </w:numPr>
              <w:spacing w:before="120"/>
              <w:rPr>
                <w:lang w:val="el-GR"/>
              </w:rPr>
            </w:pPr>
            <w:r w:rsidRPr="001E54F6">
              <w:rPr>
                <w:lang w:val="el-GR"/>
              </w:rPr>
              <w:t xml:space="preserve">Χορήγηση έντοκης προκαταβολής μέχρι </w:t>
            </w:r>
            <w:r w:rsidR="00995FBF" w:rsidRPr="008C2B9E">
              <w:rPr>
                <w:b/>
                <w:bCs/>
                <w:lang w:val="el-GR"/>
              </w:rPr>
              <w:t xml:space="preserve">ποσοστού </w:t>
            </w:r>
            <w:r w:rsidR="00995FBF" w:rsidRPr="008C2B9E">
              <w:rPr>
                <w:b/>
                <w:lang w:val="el-GR"/>
              </w:rPr>
              <w:t>τριάντα</w:t>
            </w:r>
            <w:r w:rsidR="00995FBF" w:rsidRPr="008C2B9E">
              <w:rPr>
                <w:lang w:val="el-GR"/>
              </w:rPr>
              <w:t xml:space="preserve"> </w:t>
            </w:r>
            <w:r w:rsidR="00995FBF" w:rsidRPr="00A06F30">
              <w:rPr>
                <w:b/>
                <w:bCs/>
                <w:lang w:val="el-GR"/>
              </w:rPr>
              <w:t>τοις εκατό</w:t>
            </w:r>
            <w:r w:rsidR="00995FBF">
              <w:rPr>
                <w:lang w:val="el-GR"/>
              </w:rPr>
              <w:t xml:space="preserve"> </w:t>
            </w:r>
            <w:r w:rsidR="00995FBF" w:rsidRPr="008C2B9E">
              <w:rPr>
                <w:b/>
                <w:lang w:val="el-GR"/>
              </w:rPr>
              <w:t>(</w:t>
            </w:r>
            <w:r w:rsidR="00995FBF" w:rsidRPr="008C2B9E">
              <w:rPr>
                <w:b/>
                <w:bCs/>
                <w:lang w:val="el-GR"/>
              </w:rPr>
              <w:t>30%</w:t>
            </w:r>
            <w:r w:rsidR="00995FBF" w:rsidRPr="008C2B9E">
              <w:rPr>
                <w:b/>
                <w:lang w:val="el-GR"/>
              </w:rPr>
              <w:t xml:space="preserve">) </w:t>
            </w:r>
            <w:r w:rsidRPr="001E54F6">
              <w:rPr>
                <w:lang w:val="el-GR"/>
              </w:rPr>
              <w:t>τ</w:t>
            </w:r>
            <w:r>
              <w:rPr>
                <w:lang w:val="el-GR"/>
              </w:rPr>
              <w:t>ου</w:t>
            </w:r>
            <w:r w:rsidRPr="001E54F6">
              <w:rPr>
                <w:lang w:val="el-GR"/>
              </w:rPr>
              <w:t xml:space="preserve"> συμβατικ</w:t>
            </w:r>
            <w:r>
              <w:rPr>
                <w:lang w:val="el-GR"/>
              </w:rPr>
              <w:t>ού</w:t>
            </w:r>
            <w:r w:rsidRPr="001E54F6">
              <w:rPr>
                <w:lang w:val="el-GR"/>
              </w:rPr>
              <w:t xml:space="preserve"> </w:t>
            </w:r>
            <w:r>
              <w:rPr>
                <w:lang w:val="el-GR"/>
              </w:rPr>
              <w:t xml:space="preserve">τιμήματος </w:t>
            </w:r>
            <w:r w:rsidRPr="001E54F6">
              <w:rPr>
                <w:lang w:val="el-GR"/>
              </w:rPr>
              <w:t xml:space="preserve"> χωρίς Φ.Π.Α., με την κατάθεση ισόποσης εγγύησης, σύμφωνα με τα οριζόμενα στο άρθρο 72§</w:t>
            </w:r>
            <w:r>
              <w:rPr>
                <w:lang w:val="el-GR"/>
              </w:rPr>
              <w:t>7</w:t>
            </w:r>
            <w:r w:rsidRPr="001E54F6">
              <w:rPr>
                <w:lang w:val="el-GR"/>
              </w:rPr>
              <w:t xml:space="preserve"> του ν. 4412/2016 και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3011F0">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29A4F9D4" w14:textId="777D4FD9" w:rsidR="00DB744E" w:rsidRPr="001E54F6" w:rsidRDefault="00E249A8" w:rsidP="00DB744E">
            <w:pPr>
              <w:pStyle w:val="aff"/>
              <w:numPr>
                <w:ilvl w:val="0"/>
                <w:numId w:val="144"/>
              </w:numPr>
              <w:spacing w:before="120"/>
              <w:rPr>
                <w:lang w:val="el-GR"/>
              </w:rPr>
            </w:pPr>
            <w:r>
              <w:rPr>
                <w:lang w:val="el-GR"/>
              </w:rPr>
              <w:t>Απολογιστική κ</w:t>
            </w:r>
            <w:r w:rsidR="00DB744E" w:rsidRPr="001E54F6">
              <w:rPr>
                <w:lang w:val="el-GR"/>
              </w:rPr>
              <w:t xml:space="preserve">αταβολή </w:t>
            </w:r>
            <w:r w:rsidR="00C74B8A">
              <w:rPr>
                <w:lang w:val="el-GR"/>
              </w:rPr>
              <w:t xml:space="preserve">της συμβατικής αξίας της </w:t>
            </w:r>
            <w:r w:rsidR="00995FBF" w:rsidRPr="001D3301">
              <w:rPr>
                <w:b/>
                <w:bCs/>
                <w:lang w:val="el-GR"/>
              </w:rPr>
              <w:t xml:space="preserve">Φάσης 2 </w:t>
            </w:r>
            <w:r w:rsidR="00E36ABF" w:rsidRPr="001E54F6">
              <w:rPr>
                <w:lang w:val="el-GR"/>
              </w:rPr>
              <w:t>μετά την</w:t>
            </w:r>
            <w:r w:rsidR="00E36ABF">
              <w:rPr>
                <w:lang w:val="el-GR"/>
              </w:rPr>
              <w:t xml:space="preserve"> ποσοτική και ποιοτική</w:t>
            </w:r>
            <w:r w:rsidR="00E36ABF" w:rsidRPr="001E54F6">
              <w:rPr>
                <w:lang w:val="el-GR"/>
              </w:rPr>
              <w:t xml:space="preserve"> παραλαβή </w:t>
            </w:r>
            <w:r w:rsidR="00E36ABF">
              <w:rPr>
                <w:lang w:val="el-GR"/>
              </w:rPr>
              <w:t xml:space="preserve">του </w:t>
            </w:r>
            <w:r w:rsidR="00E36ABF" w:rsidRPr="00B7669C">
              <w:rPr>
                <w:lang w:val="el-GR"/>
              </w:rPr>
              <w:t xml:space="preserve">συνόλου των παραδοτέων </w:t>
            </w:r>
            <w:r w:rsidR="00E36ABF">
              <w:rPr>
                <w:lang w:val="el-GR"/>
              </w:rPr>
              <w:t xml:space="preserve">της </w:t>
            </w:r>
            <w:r w:rsidR="00DB744E" w:rsidRPr="001E54F6">
              <w:rPr>
                <w:lang w:val="el-GR"/>
              </w:rPr>
              <w:t xml:space="preserve">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μέχρι την εν λόγω τμηματική παραλαβή. </w:t>
            </w:r>
          </w:p>
          <w:p w14:paraId="544EC6F4" w14:textId="3163F602" w:rsidR="00DB744E" w:rsidRPr="00DB744E" w:rsidRDefault="00DB744E" w:rsidP="001D3301">
            <w:pPr>
              <w:pStyle w:val="aff"/>
              <w:numPr>
                <w:ilvl w:val="0"/>
                <w:numId w:val="144"/>
              </w:numPr>
              <w:spacing w:before="120"/>
              <w:rPr>
                <w:lang w:val="el-GR"/>
              </w:rPr>
            </w:pPr>
            <w:r w:rsidRPr="001E54F6">
              <w:rPr>
                <w:lang w:val="el-GR"/>
              </w:rPr>
              <w:t xml:space="preserve">Καταβολή </w:t>
            </w:r>
            <w:r w:rsidRPr="001D3301">
              <w:rPr>
                <w:lang w:val="el-GR"/>
              </w:rPr>
              <w:t xml:space="preserve">του </w:t>
            </w:r>
            <w:r w:rsidRPr="00995FBF">
              <w:rPr>
                <w:b/>
                <w:bCs/>
                <w:lang w:val="el-GR"/>
              </w:rPr>
              <w:t>υπόλοιπου του συμβατικού τιμήματος</w:t>
            </w:r>
            <w:r w:rsidRPr="001E54F6">
              <w:rPr>
                <w:lang w:val="el-GR"/>
              </w:rPr>
              <w:t xml:space="preserve">, μετά την οριστική ποιοτική και ποσοτική παραλαβή του συνόλου του Έργου, αφού αφαιρεθεί : (i) το υπόλοιπο </w:t>
            </w:r>
            <w:r w:rsidRPr="001E54F6">
              <w:rPr>
                <w:lang w:val="el-GR"/>
              </w:rPr>
              <w:lastRenderedPageBreak/>
              <w:t xml:space="preserve">ποσοστό της χορηγηθείσας προκαταβολής (αναλογική απόσβεση προκαταβολής), και (ii) τόκος επί της απομειωμένης από την προηγούμενη πληρωμή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 </w:t>
            </w:r>
          </w:p>
        </w:tc>
      </w:tr>
      <w:tr w:rsidR="00DB744E" w:rsidRPr="003011F0" w14:paraId="48449B21" w14:textId="77777777" w:rsidTr="00C623BA">
        <w:tc>
          <w:tcPr>
            <w:tcW w:w="456" w:type="dxa"/>
          </w:tcPr>
          <w:p w14:paraId="66CE8C54" w14:textId="62E16D09" w:rsidR="00DB744E" w:rsidRPr="008C2B9E" w:rsidRDefault="00DB744E" w:rsidP="00DB744E">
            <w:pPr>
              <w:rPr>
                <w:b/>
                <w:lang w:val="el-GR"/>
              </w:rPr>
            </w:pPr>
            <w:r>
              <w:rPr>
                <w:b/>
                <w:lang w:val="el-GR"/>
              </w:rPr>
              <w:lastRenderedPageBreak/>
              <w:t>4</w:t>
            </w:r>
            <w:r w:rsidRPr="008C2B9E">
              <w:rPr>
                <w:b/>
                <w:lang w:val="el-GR"/>
              </w:rPr>
              <w:t>)</w:t>
            </w:r>
          </w:p>
        </w:tc>
        <w:tc>
          <w:tcPr>
            <w:tcW w:w="9044" w:type="dxa"/>
          </w:tcPr>
          <w:p w14:paraId="358F9068" w14:textId="1D6D339E" w:rsidR="00C90D70" w:rsidRPr="001E54F6" w:rsidRDefault="00214BFB" w:rsidP="00C90D70">
            <w:pPr>
              <w:pStyle w:val="aff"/>
              <w:numPr>
                <w:ilvl w:val="0"/>
                <w:numId w:val="44"/>
              </w:numPr>
              <w:spacing w:before="120"/>
              <w:rPr>
                <w:lang w:val="el-GR"/>
              </w:rPr>
            </w:pPr>
            <w:r>
              <w:rPr>
                <w:lang w:val="el-GR"/>
              </w:rPr>
              <w:t>Απολογιστική κ</w:t>
            </w:r>
            <w:r w:rsidR="00DB744E" w:rsidRPr="008C2B9E">
              <w:rPr>
                <w:lang w:val="el-GR"/>
              </w:rPr>
              <w:t xml:space="preserve">αταβολή </w:t>
            </w:r>
            <w:r w:rsidR="005F4618" w:rsidRPr="001D3301">
              <w:rPr>
                <w:b/>
                <w:bCs/>
                <w:lang w:val="el-GR"/>
              </w:rPr>
              <w:t>της συμβατικής αξίας της Φάσης 1</w:t>
            </w:r>
            <w:r w:rsidR="00DB744E" w:rsidRPr="008C2B9E">
              <w:rPr>
                <w:lang w:val="el-GR"/>
              </w:rPr>
              <w:t xml:space="preserve">, </w:t>
            </w:r>
            <w:r w:rsidR="00C90D70" w:rsidRPr="001E54F6">
              <w:rPr>
                <w:lang w:val="el-GR"/>
              </w:rPr>
              <w:t>μετά την</w:t>
            </w:r>
            <w:r w:rsidR="00C90D70">
              <w:rPr>
                <w:lang w:val="el-GR"/>
              </w:rPr>
              <w:t xml:space="preserve"> ποσοτική και ποιοτική</w:t>
            </w:r>
            <w:r w:rsidR="00C90D70" w:rsidRPr="001E54F6">
              <w:rPr>
                <w:lang w:val="el-GR"/>
              </w:rPr>
              <w:t xml:space="preserve"> παραλαβή</w:t>
            </w:r>
            <w:r w:rsidR="00C90D70">
              <w:rPr>
                <w:lang w:val="el-GR"/>
              </w:rPr>
              <w:t xml:space="preserve"> του </w:t>
            </w:r>
            <w:r w:rsidR="00C90D70" w:rsidRPr="00B7669C">
              <w:rPr>
                <w:lang w:val="el-GR"/>
              </w:rPr>
              <w:t>συνόλου των παραδοτέων</w:t>
            </w:r>
            <w:r w:rsidR="00C90D70" w:rsidRPr="001E54F6">
              <w:rPr>
                <w:lang w:val="el-GR"/>
              </w:rPr>
              <w:t xml:space="preserve"> </w:t>
            </w:r>
            <w:r w:rsidR="00916342">
              <w:rPr>
                <w:lang w:val="el-GR"/>
              </w:rPr>
              <w:t>της.</w:t>
            </w:r>
          </w:p>
          <w:p w14:paraId="64ED204E" w14:textId="2A957CFE" w:rsidR="00DB744E" w:rsidRPr="00CD04CF" w:rsidRDefault="00CD04CF" w:rsidP="00CD04CF">
            <w:pPr>
              <w:pStyle w:val="aff"/>
              <w:numPr>
                <w:ilvl w:val="0"/>
                <w:numId w:val="44"/>
              </w:numPr>
              <w:spacing w:before="120"/>
              <w:rPr>
                <w:lang w:val="el-GR"/>
              </w:rPr>
            </w:pPr>
            <w:r>
              <w:rPr>
                <w:lang w:val="el-GR"/>
              </w:rPr>
              <w:t>Απολογιστική κ</w:t>
            </w:r>
            <w:r w:rsidR="00DB744E" w:rsidRPr="008C2B9E">
              <w:rPr>
                <w:lang w:val="el-GR"/>
              </w:rPr>
              <w:t xml:space="preserve">αταβολή </w:t>
            </w:r>
            <w:r w:rsidRPr="001D3301">
              <w:rPr>
                <w:b/>
                <w:bCs/>
                <w:lang w:val="el-GR"/>
              </w:rPr>
              <w:t xml:space="preserve">της συμβατικής αξίας της Φάσης </w:t>
            </w:r>
            <w:r w:rsidR="00DB744E" w:rsidRPr="00916342">
              <w:rPr>
                <w:b/>
                <w:bCs/>
                <w:lang w:val="el-GR"/>
              </w:rPr>
              <w:t>2</w:t>
            </w:r>
            <w:r>
              <w:rPr>
                <w:lang w:val="el-GR"/>
              </w:rPr>
              <w:t xml:space="preserve">, </w:t>
            </w:r>
            <w:r w:rsidRPr="001E54F6">
              <w:rPr>
                <w:lang w:val="el-GR"/>
              </w:rPr>
              <w:t>μετά την</w:t>
            </w:r>
            <w:r>
              <w:rPr>
                <w:lang w:val="el-GR"/>
              </w:rPr>
              <w:t xml:space="preserve"> ποσοτική και ποιοτική</w:t>
            </w:r>
            <w:r w:rsidRPr="001E54F6">
              <w:rPr>
                <w:lang w:val="el-GR"/>
              </w:rPr>
              <w:t xml:space="preserve"> παραλαβή</w:t>
            </w:r>
            <w:r>
              <w:rPr>
                <w:lang w:val="el-GR"/>
              </w:rPr>
              <w:t xml:space="preserve"> του </w:t>
            </w:r>
            <w:r w:rsidRPr="00B7669C">
              <w:rPr>
                <w:lang w:val="el-GR"/>
              </w:rPr>
              <w:t>συνόλου των παραδοτέων</w:t>
            </w:r>
            <w:r w:rsidRPr="001E54F6">
              <w:rPr>
                <w:lang w:val="el-GR"/>
              </w:rPr>
              <w:t xml:space="preserve"> </w:t>
            </w:r>
            <w:r w:rsidR="00916342">
              <w:rPr>
                <w:lang w:val="el-GR"/>
              </w:rPr>
              <w:t>της.</w:t>
            </w:r>
          </w:p>
          <w:p w14:paraId="77FD376F" w14:textId="77777777" w:rsidR="00DB744E" w:rsidRPr="008C2B9E" w:rsidRDefault="00DB744E" w:rsidP="00DB744E">
            <w:pPr>
              <w:pStyle w:val="aff"/>
              <w:numPr>
                <w:ilvl w:val="0"/>
                <w:numId w:val="44"/>
              </w:numPr>
              <w:spacing w:before="120"/>
              <w:rPr>
                <w:lang w:val="el-GR"/>
              </w:rPr>
            </w:pPr>
            <w:r w:rsidRPr="008C2B9E">
              <w:rPr>
                <w:lang w:val="el-GR"/>
              </w:rPr>
              <w:t xml:space="preserve">Το </w:t>
            </w:r>
            <w:r w:rsidRPr="008C2B9E">
              <w:rPr>
                <w:b/>
                <w:bCs/>
                <w:lang w:val="el-GR"/>
              </w:rPr>
              <w:t>υπόλοιπο του συμβατικού τιμήματος</w:t>
            </w:r>
            <w:r w:rsidRPr="008C2B9E">
              <w:rPr>
                <w:lang w:val="el-GR"/>
              </w:rPr>
              <w:t xml:space="preserve"> μετά την οριστική ποιοτική και ποσοτική παραλαβή του συνόλου του Έργου.</w:t>
            </w:r>
          </w:p>
        </w:tc>
      </w:tr>
      <w:tr w:rsidR="00E91F99" w:rsidRPr="003011F0" w14:paraId="7C83A40C" w14:textId="77777777" w:rsidTr="00C623BA">
        <w:tc>
          <w:tcPr>
            <w:tcW w:w="456" w:type="dxa"/>
          </w:tcPr>
          <w:p w14:paraId="2578CFA0" w14:textId="0D275CDF" w:rsidR="00E91F99" w:rsidRDefault="00B27523" w:rsidP="00DB744E">
            <w:pPr>
              <w:rPr>
                <w:b/>
                <w:lang w:val="el-GR"/>
              </w:rPr>
            </w:pPr>
            <w:r>
              <w:rPr>
                <w:b/>
                <w:lang w:val="el-GR"/>
              </w:rPr>
              <w:t>5)</w:t>
            </w:r>
          </w:p>
        </w:tc>
        <w:tc>
          <w:tcPr>
            <w:tcW w:w="9044" w:type="dxa"/>
          </w:tcPr>
          <w:p w14:paraId="4735BC91" w14:textId="6D6254A6" w:rsidR="000A694D" w:rsidRPr="001E54F6" w:rsidRDefault="000A694D" w:rsidP="000A694D">
            <w:pPr>
              <w:pStyle w:val="aff"/>
              <w:numPr>
                <w:ilvl w:val="0"/>
                <w:numId w:val="153"/>
              </w:numPr>
              <w:spacing w:before="120"/>
              <w:rPr>
                <w:lang w:val="el-GR"/>
              </w:rPr>
            </w:pPr>
            <w:r w:rsidRPr="001E54F6">
              <w:rPr>
                <w:lang w:val="el-GR"/>
              </w:rPr>
              <w:t xml:space="preserve">Χορήγηση έντοκης προκαταβολής μέχρι </w:t>
            </w:r>
            <w:r w:rsidRPr="008C2B9E">
              <w:rPr>
                <w:b/>
                <w:bCs/>
                <w:lang w:val="el-GR"/>
              </w:rPr>
              <w:t xml:space="preserve">ποσοστού </w:t>
            </w:r>
            <w:r w:rsidRPr="008C2B9E">
              <w:rPr>
                <w:b/>
                <w:lang w:val="el-GR"/>
              </w:rPr>
              <w:t>τριάντα</w:t>
            </w:r>
            <w:r w:rsidRPr="008C2B9E">
              <w:rPr>
                <w:lang w:val="el-GR"/>
              </w:rPr>
              <w:t xml:space="preserve"> </w:t>
            </w:r>
            <w:r w:rsidRPr="00A06F30">
              <w:rPr>
                <w:b/>
                <w:bCs/>
                <w:lang w:val="el-GR"/>
              </w:rPr>
              <w:t>τοις εκατό</w:t>
            </w:r>
            <w:r>
              <w:rPr>
                <w:lang w:val="el-GR"/>
              </w:rPr>
              <w:t xml:space="preserve"> </w:t>
            </w:r>
            <w:r w:rsidRPr="008C2B9E">
              <w:rPr>
                <w:b/>
                <w:lang w:val="el-GR"/>
              </w:rPr>
              <w:t>(</w:t>
            </w:r>
            <w:r w:rsidRPr="008C2B9E">
              <w:rPr>
                <w:b/>
                <w:bCs/>
                <w:lang w:val="el-GR"/>
              </w:rPr>
              <w:t>30%</w:t>
            </w:r>
            <w:r w:rsidRPr="008C2B9E">
              <w:rPr>
                <w:b/>
                <w:lang w:val="el-GR"/>
              </w:rPr>
              <w:t xml:space="preserve">) </w:t>
            </w:r>
            <w:r w:rsidRPr="001E54F6">
              <w:rPr>
                <w:lang w:val="el-GR"/>
              </w:rPr>
              <w:t>τ</w:t>
            </w:r>
            <w:r>
              <w:rPr>
                <w:lang w:val="el-GR"/>
              </w:rPr>
              <w:t>ου</w:t>
            </w:r>
            <w:r w:rsidRPr="001E54F6">
              <w:rPr>
                <w:lang w:val="el-GR"/>
              </w:rPr>
              <w:t xml:space="preserve"> συμβατικ</w:t>
            </w:r>
            <w:r>
              <w:rPr>
                <w:lang w:val="el-GR"/>
              </w:rPr>
              <w:t>ού</w:t>
            </w:r>
            <w:r w:rsidRPr="001E54F6">
              <w:rPr>
                <w:lang w:val="el-GR"/>
              </w:rPr>
              <w:t xml:space="preserve"> </w:t>
            </w:r>
            <w:r>
              <w:rPr>
                <w:lang w:val="el-GR"/>
              </w:rPr>
              <w:t xml:space="preserve">τιμήματος </w:t>
            </w:r>
            <w:r w:rsidRPr="001E54F6">
              <w:rPr>
                <w:lang w:val="el-GR"/>
              </w:rPr>
              <w:t xml:space="preserve"> χωρίς Φ.Π.Α., με την κατάθεση ισόποσης εγγύησης, σύμφωνα με τα οριζόμενα στο άρθρο 72§</w:t>
            </w:r>
            <w:r>
              <w:rPr>
                <w:lang w:val="el-GR"/>
              </w:rPr>
              <w:t>7</w:t>
            </w:r>
            <w:r w:rsidRPr="001E54F6">
              <w:rPr>
                <w:lang w:val="el-GR"/>
              </w:rPr>
              <w:t xml:space="preserve"> του ν. 4412/2016 και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3011F0">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26C20697" w14:textId="25BE10FD" w:rsidR="00E91F99" w:rsidRPr="000A694D" w:rsidRDefault="00620991" w:rsidP="00916342">
            <w:pPr>
              <w:pStyle w:val="aff"/>
              <w:numPr>
                <w:ilvl w:val="0"/>
                <w:numId w:val="153"/>
              </w:numPr>
              <w:spacing w:before="120"/>
              <w:rPr>
                <w:lang w:val="el-GR"/>
              </w:rPr>
            </w:pPr>
            <w:r w:rsidRPr="00FE5189">
              <w:rPr>
                <w:b/>
                <w:bCs/>
                <w:lang w:val="el-GR"/>
              </w:rPr>
              <w:t>Τμηματική απολογιστική καταβολή</w:t>
            </w:r>
            <w:r w:rsidRPr="00B7669C">
              <w:rPr>
                <w:lang w:val="el-GR"/>
              </w:rPr>
              <w:t xml:space="preserve"> </w:t>
            </w:r>
            <w:r w:rsidRPr="004F7534">
              <w:rPr>
                <w:lang w:val="el-GR"/>
              </w:rPr>
              <w:t>της συμβατικής αξίας εκάστης φάσης υλοποίησης</w:t>
            </w:r>
            <w:r w:rsidRPr="00B7669C">
              <w:rPr>
                <w:lang w:val="el-GR"/>
              </w:rPr>
              <w:t>, μετά την παραλαβή του συνόλου των παραδοτέων κάθε φάσης και αφού αφαιρεθεί : (i) ποσοστό της χορηγηθείσας προκαταβολής ίσο προς το ανωτέρω ποσοστό της πληρωμής που καταβάλλεται (αναλογική απόσβεση προκαταβολής)</w:t>
            </w:r>
            <w:r>
              <w:rPr>
                <w:lang w:val="el-GR"/>
              </w:rPr>
              <w:t xml:space="preserve"> </w:t>
            </w:r>
            <w:r w:rsidRPr="00B7669C">
              <w:rPr>
                <w:lang w:val="el-GR"/>
              </w:rPr>
              <w:t xml:space="preserve">το οποίο θα υπολογίζεται για κάθε τμηματική πληρωμή, και (ii) ο αντίστοιχος τόκος της προκαταβολής, ο οποίος θα υπολογίζεται </w:t>
            </w:r>
            <w:r w:rsidRPr="004F7534">
              <w:rPr>
                <w:lang w:val="el-GR"/>
              </w:rPr>
              <w:t xml:space="preserve">για το χρονικό διάστημα από την ημερομηνία λήψεως της προκαταβολής μέχρι την ημερομηνία </w:t>
            </w:r>
            <w:r>
              <w:rPr>
                <w:lang w:val="el-GR"/>
              </w:rPr>
              <w:t>έκδοσης Απόφασης</w:t>
            </w:r>
            <w:r w:rsidRPr="001E54F6">
              <w:rPr>
                <w:lang w:val="el-GR"/>
              </w:rPr>
              <w:t xml:space="preserve"> </w:t>
            </w:r>
            <w:r>
              <w:rPr>
                <w:lang w:val="el-GR"/>
              </w:rPr>
              <w:t>Ο</w:t>
            </w:r>
            <w:r w:rsidRPr="001E54F6">
              <w:rPr>
                <w:lang w:val="el-GR"/>
              </w:rPr>
              <w:t>ριστική</w:t>
            </w:r>
            <w:r>
              <w:rPr>
                <w:lang w:val="el-GR"/>
              </w:rPr>
              <w:t>ς</w:t>
            </w:r>
            <w:r w:rsidRPr="001E54F6">
              <w:rPr>
                <w:lang w:val="el-GR"/>
              </w:rPr>
              <w:t xml:space="preserve"> </w:t>
            </w:r>
            <w:r>
              <w:rPr>
                <w:lang w:val="el-GR"/>
              </w:rPr>
              <w:t>Π</w:t>
            </w:r>
            <w:r w:rsidRPr="001E54F6">
              <w:rPr>
                <w:lang w:val="el-GR"/>
              </w:rPr>
              <w:t>οσοτική</w:t>
            </w:r>
            <w:r>
              <w:rPr>
                <w:lang w:val="el-GR"/>
              </w:rPr>
              <w:t>ς</w:t>
            </w:r>
            <w:r w:rsidRPr="001E54F6">
              <w:rPr>
                <w:lang w:val="el-GR"/>
              </w:rPr>
              <w:t xml:space="preserve"> και </w:t>
            </w:r>
            <w:r>
              <w:rPr>
                <w:lang w:val="el-GR"/>
              </w:rPr>
              <w:t>Π</w:t>
            </w:r>
            <w:r w:rsidRPr="001E54F6">
              <w:rPr>
                <w:lang w:val="el-GR"/>
              </w:rPr>
              <w:t>οιοτική</w:t>
            </w:r>
            <w:r>
              <w:rPr>
                <w:lang w:val="el-GR"/>
              </w:rPr>
              <w:t>ς</w:t>
            </w:r>
            <w:r w:rsidRPr="001E54F6">
              <w:rPr>
                <w:lang w:val="el-GR"/>
              </w:rPr>
              <w:t xml:space="preserve"> </w:t>
            </w:r>
            <w:r>
              <w:rPr>
                <w:lang w:val="el-GR"/>
              </w:rPr>
              <w:t>Π</w:t>
            </w:r>
            <w:r w:rsidRPr="001E54F6">
              <w:rPr>
                <w:lang w:val="el-GR"/>
              </w:rPr>
              <w:t>αραλαβή</w:t>
            </w:r>
            <w:r>
              <w:rPr>
                <w:lang w:val="el-GR"/>
              </w:rPr>
              <w:t>ς</w:t>
            </w:r>
            <w:r w:rsidRPr="001E54F6">
              <w:rPr>
                <w:lang w:val="el-GR"/>
              </w:rPr>
              <w:t xml:space="preserve"> του Έργου.</w:t>
            </w:r>
          </w:p>
        </w:tc>
      </w:tr>
    </w:tbl>
    <w:p w14:paraId="0B0019EF" w14:textId="77777777" w:rsidR="001E54F6" w:rsidRPr="008C2B9E" w:rsidRDefault="001E54F6" w:rsidP="00B953C3">
      <w:pPr>
        <w:ind w:left="90"/>
        <w:rPr>
          <w:b/>
          <w:lang w:val="el-GR"/>
        </w:rPr>
      </w:pPr>
    </w:p>
    <w:p w14:paraId="1DEF8A3E" w14:textId="77777777" w:rsidR="0068732F" w:rsidRPr="008C2B9E" w:rsidRDefault="0068732F" w:rsidP="00B953C3">
      <w:pPr>
        <w:tabs>
          <w:tab w:val="left" w:pos="426"/>
        </w:tabs>
        <w:ind w:left="516" w:hanging="426"/>
        <w:rPr>
          <w:lang w:val="el-GR"/>
        </w:rPr>
      </w:pPr>
      <w:r w:rsidRPr="008C2B9E">
        <w:rPr>
          <w:lang w:val="el-GR"/>
        </w:rPr>
        <w:t xml:space="preserve">Επισημαίνεται ότι η παραπάνω προκαταβολή δύναται να χορηγηθεί και τμηματικά. </w:t>
      </w:r>
    </w:p>
    <w:p w14:paraId="09972AA5" w14:textId="77777777" w:rsidR="008338F0" w:rsidRPr="008C2B9E" w:rsidRDefault="003355E7" w:rsidP="00B953C3">
      <w:pPr>
        <w:ind w:left="90"/>
        <w:rPr>
          <w:lang w:val="el-GR"/>
        </w:rPr>
      </w:pPr>
      <w:r w:rsidRPr="008C2B9E">
        <w:rPr>
          <w:lang w:val="el-GR"/>
        </w:rPr>
        <w:t xml:space="preserve">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 </w:t>
      </w:r>
    </w:p>
    <w:p w14:paraId="074B9F50" w14:textId="43E8F7C3" w:rsidR="00AB0E23" w:rsidRPr="008C2B9E" w:rsidRDefault="003355E7" w:rsidP="00B953C3">
      <w:pPr>
        <w:ind w:left="90"/>
        <w:rPr>
          <w:lang w:val="el-GR" w:eastAsia="el-GR"/>
        </w:rPr>
      </w:pPr>
      <w:r w:rsidRPr="008C2B9E">
        <w:rPr>
          <w:b/>
          <w:lang w:val="el-GR"/>
        </w:rPr>
        <w:t>5.1.2.</w:t>
      </w:r>
      <w:r w:rsidRPr="008C2B9E">
        <w:rPr>
          <w:lang w:val="el-GR"/>
        </w:rPr>
        <w:t xml:space="preserve"> Toν Ανάδοχο βαρύνουν </w:t>
      </w:r>
      <w:r w:rsidRPr="008C2B9E">
        <w:rPr>
          <w:lang w:val="el-GR" w:eastAsia="el-GR"/>
        </w:rPr>
        <w:t xml:space="preserve">οι υπέρ τρίτων κρατήσεις, </w:t>
      </w:r>
      <w:r w:rsidR="00D716EE">
        <w:rPr>
          <w:lang w:val="el-GR" w:eastAsia="el-GR"/>
        </w:rPr>
        <w:t>καθ</w:t>
      </w:r>
      <w:r w:rsidR="00D716EE" w:rsidRPr="008C2B9E">
        <w:rPr>
          <w:lang w:val="el-GR" w:eastAsia="el-GR"/>
        </w:rPr>
        <w:t>ώς</w:t>
      </w:r>
      <w:r w:rsidRPr="008C2B9E">
        <w:rPr>
          <w:lang w:val="el-GR" w:eastAsia="el-GR"/>
        </w:rPr>
        <w:t xml:space="preserve"> και κάθε άλλη επιβάρυνση, σύμφωνα με την κείμενη νομοθεσία, μη συμπεριλαμβανομένου Φ.Π.Α., </w:t>
      </w:r>
      <w:r w:rsidR="00AB0E23" w:rsidRPr="008C2B9E">
        <w:rPr>
          <w:lang w:val="el-GR" w:eastAsia="el-GR"/>
        </w:rPr>
        <w:t xml:space="preserve">για την </w:t>
      </w:r>
      <w:r w:rsidR="005A402F" w:rsidRPr="008C2B9E">
        <w:rPr>
          <w:lang w:val="el-GR" w:eastAsia="el-GR"/>
        </w:rPr>
        <w:t xml:space="preserve">παροχή των υπηρεσιών </w:t>
      </w:r>
      <w:r w:rsidRPr="008C2B9E">
        <w:rPr>
          <w:lang w:val="el-GR" w:eastAsia="el-GR"/>
        </w:rPr>
        <w:t xml:space="preserve">στον τόπο και με τον τρόπο που προβλέπεται στα έγγραφα της σύμβασης. </w:t>
      </w:r>
    </w:p>
    <w:p w14:paraId="7B2B6958" w14:textId="77777777" w:rsidR="008338F0" w:rsidRPr="008C2B9E" w:rsidRDefault="003355E7" w:rsidP="00B953C3">
      <w:pPr>
        <w:ind w:left="90"/>
        <w:rPr>
          <w:lang w:val="el-GR"/>
        </w:rPr>
      </w:pPr>
      <w:r w:rsidRPr="008C2B9E">
        <w:rPr>
          <w:lang w:val="el-GR" w:eastAsia="el-GR"/>
        </w:rPr>
        <w:t xml:space="preserve">Ιδίως βαρύνεται με τις </w:t>
      </w:r>
      <w:r w:rsidRPr="008C2B9E">
        <w:rPr>
          <w:lang w:val="el-GR"/>
        </w:rPr>
        <w:t xml:space="preserve">ακόλουθες κρατήσεις: </w:t>
      </w:r>
    </w:p>
    <w:p w14:paraId="0D5C02EB" w14:textId="5B75C55C" w:rsidR="00DB744E" w:rsidRPr="00E97E4D" w:rsidRDefault="00DB744E" w:rsidP="00DB744E">
      <w:pPr>
        <w:rPr>
          <w:lang w:val="el-GR"/>
        </w:rPr>
      </w:pPr>
      <w:r w:rsidRPr="008C2B9E">
        <w:rPr>
          <w:lang w:val="el-GR"/>
        </w:rPr>
        <w:t xml:space="preserve">α) </w:t>
      </w:r>
      <w:r>
        <w:rPr>
          <w:lang w:val="el-GR"/>
        </w:rPr>
        <w:t>Κ</w:t>
      </w:r>
      <w:r w:rsidRPr="00E97E4D">
        <w:rPr>
          <w:lang w:val="el-GR"/>
        </w:rPr>
        <w:t xml:space="preserve">ράτηση ύψους 0,1% </w:t>
      </w:r>
      <w:r w:rsidR="00B54CE4">
        <w:rPr>
          <w:lang w:val="el-GR"/>
        </w:rPr>
        <w:t>η οποία</w:t>
      </w:r>
      <w:r w:rsidR="00B54CE4" w:rsidRPr="00E97E4D">
        <w:rPr>
          <w:lang w:val="el-GR"/>
        </w:rPr>
        <w:t xml:space="preserve"> </w:t>
      </w:r>
      <w:r w:rsidRPr="00E97E4D">
        <w:rPr>
          <w:lang w:val="el-GR"/>
        </w:rPr>
        <w:t>υπολογίζεται επί της αξίας κάθε πληρωμής προ φόρων και κρατήσεων της αρχικής, καθώς και κάθε συμπληρωματικής ή τροποποιητικής σύμβασης.</w:t>
      </w:r>
    </w:p>
    <w:p w14:paraId="4BA09DCF" w14:textId="77777777" w:rsidR="00DB744E" w:rsidRPr="008C2B9E" w:rsidRDefault="00DB744E" w:rsidP="00B953C3">
      <w:pPr>
        <w:ind w:left="90"/>
        <w:rPr>
          <w:lang w:val="el-GR"/>
        </w:rPr>
      </w:pPr>
    </w:p>
    <w:p w14:paraId="6FCCE53E" w14:textId="01CCDEAD" w:rsidR="008338F0" w:rsidRPr="008C2B9E" w:rsidRDefault="003355E7" w:rsidP="00B953C3">
      <w:pPr>
        <w:ind w:left="90"/>
        <w:rPr>
          <w:lang w:val="el-GR"/>
        </w:rPr>
      </w:pPr>
      <w:r w:rsidRPr="008C2B9E">
        <w:rPr>
          <w:lang w:val="el-GR"/>
        </w:rPr>
        <w:lastRenderedPageBreak/>
        <w:t xml:space="preserve">β) Κράτηση ύψους 0,02% υπέρ </w:t>
      </w:r>
      <w:r w:rsidR="00BB5BD6" w:rsidRPr="008C2B9E">
        <w:rPr>
          <w:lang w:val="el-GR"/>
        </w:rPr>
        <w:t>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bookmarkStart w:id="328" w:name="_Hlk159496411"/>
      <w:r w:rsidR="00DB744E" w:rsidRPr="00DB744E">
        <w:rPr>
          <w:lang w:val="el-GR"/>
        </w:rPr>
        <w:t xml:space="preserve"> </w:t>
      </w:r>
      <w:r w:rsidR="00DB744E" w:rsidRPr="005A4C83">
        <w:rPr>
          <w:lang w:val="el-GR"/>
        </w:rPr>
        <w:t>Μέχρι την έκδοση της κοινής απόφασης της παρ. 6 του άρθρου 36 του ν. 4412/2016, η ως άνω κράτηση δεν επιβάλλεται</w:t>
      </w:r>
      <w:r w:rsidR="00DB744E">
        <w:rPr>
          <w:lang w:val="el-GR"/>
        </w:rPr>
        <w:t>.</w:t>
      </w:r>
      <w:bookmarkEnd w:id="328"/>
    </w:p>
    <w:p w14:paraId="203A638B" w14:textId="77777777" w:rsidR="00DB744E" w:rsidRDefault="00DB744E" w:rsidP="00B953C3">
      <w:pPr>
        <w:ind w:left="90"/>
        <w:rPr>
          <w:lang w:val="el-GR"/>
        </w:rPr>
      </w:pPr>
    </w:p>
    <w:p w14:paraId="6F8618A1" w14:textId="687D697D" w:rsidR="00AB0E23" w:rsidRDefault="003355E7" w:rsidP="00916342">
      <w:pPr>
        <w:rPr>
          <w:lang w:val="el-GR"/>
        </w:rPr>
      </w:pPr>
      <w:r w:rsidRPr="008C2B9E">
        <w:rPr>
          <w:lang w:val="el-GR"/>
        </w:rPr>
        <w:t>Οι υπέρ τρίτων κρατήσεις υπόκεινται στο εκάστοτε ισχύον αναλογικό τέλος χαρτοσήμου και στην επ’ αυτού εισφορά υπέρ ΟΓΑ.</w:t>
      </w:r>
    </w:p>
    <w:p w14:paraId="3F3C4354" w14:textId="77777777" w:rsidR="00335E17" w:rsidRDefault="00335E17" w:rsidP="00916342">
      <w:pPr>
        <w:rPr>
          <w:lang w:val="el-GR"/>
        </w:rPr>
      </w:pPr>
    </w:p>
    <w:p w14:paraId="70BB03D6" w14:textId="2F95412B" w:rsidR="00190ACD" w:rsidRPr="009D34B5" w:rsidRDefault="00190ACD" w:rsidP="00190ACD">
      <w:pPr>
        <w:rPr>
          <w:lang w:val="el-GR"/>
        </w:rPr>
      </w:pPr>
      <w:r w:rsidRPr="009D34B5">
        <w:rPr>
          <w:b/>
          <w:bCs/>
          <w:lang w:val="el-GR"/>
        </w:rPr>
        <w:t xml:space="preserve">5.1.3. </w:t>
      </w:r>
      <w:r w:rsidRPr="009D34B5">
        <w:rPr>
          <w:bCs/>
          <w:lang w:val="el-GR"/>
        </w:rPr>
        <w:t>Σε περίπτωση υποβολής ηλεκτρονικού τιμολογίου</w:t>
      </w:r>
      <w:r w:rsidRPr="009D34B5">
        <w:rPr>
          <w:lang w:val="el-GR"/>
        </w:rPr>
        <w:t xml:space="preserve">,  ο ανάδοχος συμπληρώνει  στο πεδίο </w:t>
      </w:r>
      <w:r w:rsidRPr="009D34B5">
        <w:rPr>
          <w:lang w:val="en-US"/>
        </w:rPr>
        <w:t>BT</w:t>
      </w:r>
      <w:r w:rsidRPr="009D34B5">
        <w:rPr>
          <w:lang w:val="el-GR"/>
        </w:rPr>
        <w:t>-11: Στοιχείο αναφοράς αγαθού του Εθνικού Μορφότυπου Ηλεκτρονικού Τιμολογίου</w:t>
      </w:r>
      <w:r w:rsidR="00224606">
        <w:rPr>
          <w:lang w:val="el-GR"/>
        </w:rPr>
        <w:t xml:space="preserve"> </w:t>
      </w:r>
      <w:r w:rsidR="00224606">
        <w:rPr>
          <w:i/>
          <w:iCs/>
          <w:lang w:val="el-GR"/>
        </w:rPr>
        <w:t>«</w:t>
      </w:r>
      <w:r w:rsidR="00224606" w:rsidRPr="009D34B5">
        <w:rPr>
          <w:i/>
          <w:iCs/>
          <w:lang w:val="el-GR"/>
        </w:rPr>
        <w:t>ο κωδικοποιημένος Ενάριθμος»</w:t>
      </w:r>
    </w:p>
    <w:p w14:paraId="196B9819" w14:textId="77777777" w:rsidR="00190ACD" w:rsidRPr="008C2B9E" w:rsidRDefault="00190ACD" w:rsidP="00916342">
      <w:pPr>
        <w:rPr>
          <w:lang w:val="el-GR"/>
        </w:rPr>
      </w:pPr>
    </w:p>
    <w:p w14:paraId="066BDE3D" w14:textId="77777777" w:rsidR="008338F0" w:rsidRPr="008C2B9E" w:rsidRDefault="00331981" w:rsidP="00507325">
      <w:pPr>
        <w:pStyle w:val="22"/>
        <w:rPr>
          <w:rFonts w:cs="Tahoma"/>
        </w:rPr>
      </w:pPr>
      <w:r w:rsidRPr="008C2B9E">
        <w:rPr>
          <w:rFonts w:cs="Tahoma"/>
        </w:rPr>
        <w:tab/>
      </w:r>
      <w:bookmarkStart w:id="329" w:name="_Ref496607484"/>
      <w:bookmarkStart w:id="330" w:name="_Toc176421640"/>
      <w:r w:rsidRPr="008C2B9E">
        <w:rPr>
          <w:rFonts w:cs="Tahoma"/>
        </w:rPr>
        <w:t>Κήρυξη οικονομικού φορέα έ</w:t>
      </w:r>
      <w:r w:rsidR="003355E7" w:rsidRPr="008C2B9E">
        <w:rPr>
          <w:rFonts w:cs="Tahoma"/>
        </w:rPr>
        <w:t>κπτ</w:t>
      </w:r>
      <w:r w:rsidRPr="008C2B9E">
        <w:rPr>
          <w:rFonts w:cs="Tahoma"/>
        </w:rPr>
        <w:t>ω</w:t>
      </w:r>
      <w:r w:rsidR="003355E7" w:rsidRPr="008C2B9E">
        <w:rPr>
          <w:rFonts w:cs="Tahoma"/>
        </w:rPr>
        <w:t>του - Κυρώσεις</w:t>
      </w:r>
      <w:bookmarkEnd w:id="329"/>
      <w:bookmarkEnd w:id="330"/>
      <w:r w:rsidR="003355E7" w:rsidRPr="008C2B9E">
        <w:rPr>
          <w:rFonts w:cs="Tahoma"/>
        </w:rPr>
        <w:t xml:space="preserve"> </w:t>
      </w:r>
    </w:p>
    <w:p w14:paraId="7339867A" w14:textId="77777777" w:rsidR="008338F0" w:rsidRPr="008C2B9E" w:rsidRDefault="003355E7" w:rsidP="00B953C3">
      <w:pPr>
        <w:suppressAutoHyphens w:val="0"/>
        <w:autoSpaceDE w:val="0"/>
        <w:ind w:left="90"/>
        <w:rPr>
          <w:rFonts w:eastAsia="SimSun"/>
          <w:color w:val="5B9BD5"/>
          <w:spacing w:val="5"/>
          <w:lang w:val="el-GR"/>
        </w:rPr>
      </w:pPr>
      <w:r w:rsidRPr="008C2B9E">
        <w:rPr>
          <w:rFonts w:eastAsia="SimSun"/>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2F345D" w:rsidRPr="008C2B9E">
        <w:rPr>
          <w:rFonts w:eastAsia="SimSun"/>
          <w:color w:val="5B9BD5"/>
          <w:spacing w:val="5"/>
          <w:lang w:val="el-GR"/>
        </w:rPr>
        <w:t xml:space="preserve"> :</w:t>
      </w:r>
    </w:p>
    <w:p w14:paraId="00E8D8A1" w14:textId="77777777" w:rsidR="002F345D" w:rsidRPr="008C2B9E" w:rsidRDefault="002F345D" w:rsidP="00B953C3">
      <w:pPr>
        <w:suppressAutoHyphens w:val="0"/>
        <w:autoSpaceDE w:val="0"/>
        <w:ind w:left="90"/>
        <w:rPr>
          <w:rFonts w:eastAsia="SimSun"/>
          <w:lang w:val="el-GR"/>
        </w:rPr>
      </w:pPr>
      <w:r w:rsidRPr="008C2B9E">
        <w:rPr>
          <w:rFonts w:eastAsia="SimSun"/>
          <w:lang w:val="el-GR"/>
        </w:rPr>
        <w:t>α) στην περίπτωση της παρ. 7 του άρθρου 105 περί κατακύρωσης και σύναψης σύμβασης</w:t>
      </w:r>
    </w:p>
    <w:p w14:paraId="7FCB57F3" w14:textId="77777777" w:rsidR="002F345D" w:rsidRPr="008C2B9E" w:rsidRDefault="002F345D" w:rsidP="00B953C3">
      <w:pPr>
        <w:suppressAutoHyphens w:val="0"/>
        <w:autoSpaceDE w:val="0"/>
        <w:ind w:left="90"/>
        <w:rPr>
          <w:rFonts w:eastAsia="SimSun"/>
          <w:lang w:val="el-GR"/>
        </w:rPr>
      </w:pPr>
      <w:r w:rsidRPr="008C2B9E">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36F9FFB6" w14:textId="77777777" w:rsidR="002F345D" w:rsidRPr="008C2B9E" w:rsidRDefault="002F345D" w:rsidP="00B953C3">
      <w:pPr>
        <w:suppressAutoHyphens w:val="0"/>
        <w:autoSpaceDE w:val="0"/>
        <w:ind w:left="90"/>
        <w:rPr>
          <w:rFonts w:eastAsia="SimSun"/>
          <w:lang w:val="el-GR"/>
        </w:rPr>
      </w:pPr>
      <w:r w:rsidRPr="008C2B9E">
        <w:rPr>
          <w:rFonts w:eastAsia="SimSun"/>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2FD3C6DB" w14:textId="77777777" w:rsidR="002F345D" w:rsidRPr="008C2B9E" w:rsidRDefault="002F345D" w:rsidP="00B953C3">
      <w:pPr>
        <w:suppressAutoHyphens w:val="0"/>
        <w:autoSpaceDE w:val="0"/>
        <w:ind w:left="90"/>
        <w:rPr>
          <w:rFonts w:eastAsia="SimSun"/>
          <w:lang w:val="el-GR"/>
        </w:rPr>
      </w:pPr>
      <w:r w:rsidRPr="008C2B9E">
        <w:rPr>
          <w:rFonts w:eastAsia="SimSun"/>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8C2B9E">
        <w:rPr>
          <w:lang w:val="el-GR"/>
        </w:rPr>
        <w:t xml:space="preserve"> </w:t>
      </w:r>
      <w:r w:rsidRPr="008C2B9E">
        <w:rPr>
          <w:rFonts w:eastAsia="SimSun"/>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6A807BF3" w14:textId="77777777" w:rsidR="002F345D" w:rsidRPr="008C2B9E" w:rsidRDefault="002F345D" w:rsidP="00B953C3">
      <w:pPr>
        <w:suppressAutoHyphens w:val="0"/>
        <w:autoSpaceDE w:val="0"/>
        <w:ind w:left="90"/>
        <w:rPr>
          <w:rFonts w:eastAsia="SimSun"/>
          <w:lang w:val="el-GR"/>
        </w:rPr>
      </w:pPr>
      <w:r w:rsidRPr="008C2B9E">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5E20028D" w14:textId="77777777" w:rsidR="002F345D" w:rsidRPr="008C2B9E" w:rsidRDefault="002F345D" w:rsidP="00B953C3">
      <w:pPr>
        <w:suppressAutoHyphens w:val="0"/>
        <w:autoSpaceDE w:val="0"/>
        <w:ind w:left="90"/>
        <w:rPr>
          <w:rFonts w:eastAsia="SimSun"/>
          <w:spacing w:val="5"/>
          <w:lang w:val="el-GR"/>
        </w:rPr>
      </w:pPr>
      <w:r w:rsidRPr="008C2B9E">
        <w:rPr>
          <w:rFonts w:eastAsia="SimSun"/>
          <w:spacing w:val="5"/>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0D0EBCEF" w14:textId="77777777" w:rsidR="002F345D" w:rsidRPr="008C2B9E" w:rsidRDefault="002F345D" w:rsidP="00B953C3">
      <w:pPr>
        <w:suppressAutoHyphens w:val="0"/>
        <w:autoSpaceDE w:val="0"/>
        <w:ind w:left="90"/>
        <w:rPr>
          <w:rFonts w:eastAsia="SimSun"/>
          <w:spacing w:val="5"/>
          <w:lang w:val="el-GR"/>
        </w:rPr>
      </w:pPr>
      <w:r w:rsidRPr="008C2B9E">
        <w:rPr>
          <w:rFonts w:eastAsia="SimSun"/>
          <w:spacing w:val="5"/>
          <w:lang w:val="el-GR"/>
        </w:rPr>
        <w:t>α) ολική κατάπτωση της εγγύησης καλής εκτέλεσης της σύμβασης,</w:t>
      </w:r>
    </w:p>
    <w:p w14:paraId="0972CAE9" w14:textId="77777777" w:rsidR="002F345D" w:rsidRDefault="002F345D" w:rsidP="00B953C3">
      <w:pPr>
        <w:suppressAutoHyphens w:val="0"/>
        <w:autoSpaceDE w:val="0"/>
        <w:ind w:left="90"/>
        <w:rPr>
          <w:rFonts w:eastAsia="SimSun"/>
          <w:spacing w:val="5"/>
          <w:lang w:val="el-GR"/>
        </w:rPr>
      </w:pPr>
      <w:r w:rsidRPr="008C2B9E">
        <w:rPr>
          <w:rFonts w:eastAsia="SimSun"/>
          <w:spacing w:val="5"/>
          <w:lang w:val="el-GR"/>
        </w:rPr>
        <w:lastRenderedPageBreak/>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 </w:t>
      </w:r>
    </w:p>
    <w:p w14:paraId="34EDE987" w14:textId="52BE6795" w:rsidR="00607B9C" w:rsidRPr="008C2B9E" w:rsidRDefault="00607B9C" w:rsidP="00B953C3">
      <w:pPr>
        <w:suppressAutoHyphens w:val="0"/>
        <w:autoSpaceDE w:val="0"/>
        <w:ind w:left="90"/>
        <w:rPr>
          <w:rFonts w:eastAsia="SimSun"/>
          <w:spacing w:val="5"/>
          <w:lang w:val="el-GR"/>
        </w:rPr>
      </w:pPr>
      <w:r>
        <w:rPr>
          <w:lang w:val="el-GR"/>
        </w:rPr>
        <w:t>γ</w:t>
      </w:r>
      <w:r w:rsidRPr="00845A73">
        <w:rPr>
          <w:lang w:val="el-GR"/>
        </w:rPr>
        <w:t>)</w:t>
      </w:r>
      <w:r>
        <w:rPr>
          <w:lang w:val="el-GR"/>
        </w:rPr>
        <w:t xml:space="preserve"> </w:t>
      </w:r>
      <w:r w:rsidRPr="003744C0">
        <w:rPr>
          <w:rFonts w:cs="Courier New"/>
          <w:lang w:val="el-GR"/>
        </w:rPr>
        <w:t>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4412/2016, κατά τα ειδικότερα προβλεπόμενα στο άρθρο 74, περί αποκλεισμού οικονομικού φορέα από δημόσιες συμβάσεις</w:t>
      </w:r>
      <w:r w:rsidR="00BB4F94">
        <w:rPr>
          <w:rFonts w:cs="Courier New"/>
          <w:lang w:val="el-GR"/>
        </w:rPr>
        <w:t>.</w:t>
      </w:r>
    </w:p>
    <w:p w14:paraId="13DEF4F5" w14:textId="77777777" w:rsidR="003F0D9A" w:rsidRPr="008C2B9E" w:rsidRDefault="003F0D9A" w:rsidP="00B953C3">
      <w:pPr>
        <w:suppressAutoHyphens w:val="0"/>
        <w:autoSpaceDE w:val="0"/>
        <w:ind w:left="90"/>
        <w:rPr>
          <w:rFonts w:eastAsia="SimSun"/>
          <w:i/>
          <w:iCs/>
          <w:color w:val="5B9BD5"/>
          <w:spacing w:val="5"/>
          <w:szCs w:val="24"/>
          <w:lang w:val="el-GR"/>
        </w:rPr>
      </w:pPr>
    </w:p>
    <w:p w14:paraId="6B682A33" w14:textId="77777777" w:rsidR="008338F0" w:rsidRPr="008C2B9E" w:rsidRDefault="003355E7" w:rsidP="00B953C3">
      <w:pPr>
        <w:suppressAutoHyphens w:val="0"/>
        <w:autoSpaceDE w:val="0"/>
        <w:spacing w:after="0"/>
        <w:ind w:left="90"/>
        <w:rPr>
          <w:rFonts w:eastAsia="SimSun"/>
          <w:lang w:val="el-GR"/>
        </w:rPr>
      </w:pPr>
      <w:r w:rsidRPr="008C2B9E">
        <w:rPr>
          <w:rFonts w:eastAsia="SimSun"/>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3F0D9A" w:rsidRPr="008C2B9E">
        <w:rPr>
          <w:lang w:val="el-GR"/>
        </w:rPr>
        <w:t xml:space="preserve"> </w:t>
      </w:r>
      <w:r w:rsidR="003F0D9A" w:rsidRPr="008C2B9E">
        <w:rPr>
          <w:rFonts w:eastAsia="SimSun"/>
          <w:lang w:val="el-GR"/>
        </w:rPr>
        <w:t xml:space="preserve">Ποινικές ρήτρες δύναται να επιβάλλονται και για πλημμελή εκτέλεση των όρων της σύμβασης </w:t>
      </w:r>
      <w:r w:rsidR="003F0D9A" w:rsidRPr="008C2B9E">
        <w:rPr>
          <w:rStyle w:val="ab"/>
          <w:color w:val="000000"/>
          <w:lang w:eastAsia="el-GR"/>
        </w:rPr>
        <w:footnoteReference w:id="28"/>
      </w:r>
      <w:r w:rsidR="003F0D9A" w:rsidRPr="008C2B9E">
        <w:rPr>
          <w:rFonts w:eastAsia="SimSun"/>
          <w:lang w:val="el-GR"/>
        </w:rPr>
        <w:t>.</w:t>
      </w:r>
    </w:p>
    <w:p w14:paraId="1627E682" w14:textId="77777777" w:rsidR="00A57BD8" w:rsidRPr="008C2B9E" w:rsidRDefault="00A57BD8" w:rsidP="00B953C3">
      <w:pPr>
        <w:suppressAutoHyphens w:val="0"/>
        <w:autoSpaceDE w:val="0"/>
        <w:spacing w:after="0"/>
        <w:ind w:left="90"/>
        <w:rPr>
          <w:rFonts w:eastAsia="SimSun"/>
          <w:lang w:val="el-GR"/>
        </w:rPr>
      </w:pPr>
    </w:p>
    <w:p w14:paraId="13C2C5FF" w14:textId="77777777" w:rsidR="008338F0" w:rsidRPr="008C2B9E" w:rsidRDefault="003355E7" w:rsidP="00B953C3">
      <w:pPr>
        <w:suppressAutoHyphens w:val="0"/>
        <w:autoSpaceDE w:val="0"/>
        <w:spacing w:after="0"/>
        <w:ind w:left="90"/>
        <w:jc w:val="left"/>
        <w:rPr>
          <w:rFonts w:eastAsia="SimSun"/>
          <w:lang w:val="el-GR"/>
        </w:rPr>
      </w:pPr>
      <w:r w:rsidRPr="008C2B9E">
        <w:rPr>
          <w:rFonts w:eastAsia="SimSun"/>
          <w:lang w:val="el-GR"/>
        </w:rPr>
        <w:t>Οι ποινικές ρήτρες υπολογίζονται ως εξής:</w:t>
      </w:r>
    </w:p>
    <w:p w14:paraId="32328707" w14:textId="77777777" w:rsidR="008338F0" w:rsidRPr="008C2B9E" w:rsidRDefault="003355E7" w:rsidP="00B953C3">
      <w:pPr>
        <w:suppressAutoHyphens w:val="0"/>
        <w:autoSpaceDE w:val="0"/>
        <w:spacing w:after="0"/>
        <w:ind w:left="90"/>
        <w:rPr>
          <w:rFonts w:eastAsia="SimSun"/>
          <w:lang w:val="el-GR"/>
        </w:rPr>
      </w:pPr>
      <w:r w:rsidRPr="008C2B9E">
        <w:rPr>
          <w:rFonts w:eastAsia="SimSun"/>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5772E4A5" w14:textId="77777777" w:rsidR="008338F0" w:rsidRPr="008C2B9E" w:rsidRDefault="003355E7" w:rsidP="00B953C3">
      <w:pPr>
        <w:suppressAutoHyphens w:val="0"/>
        <w:autoSpaceDE w:val="0"/>
        <w:spacing w:after="0"/>
        <w:ind w:left="90"/>
        <w:rPr>
          <w:rFonts w:eastAsia="SimSun"/>
          <w:lang w:val="el-GR"/>
        </w:rPr>
      </w:pPr>
      <w:r w:rsidRPr="008C2B9E">
        <w:rPr>
          <w:rFonts w:eastAsia="SimSun"/>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6DBA6442" w14:textId="77777777" w:rsidR="008338F0" w:rsidRPr="008C2B9E" w:rsidRDefault="003355E7" w:rsidP="00B953C3">
      <w:pPr>
        <w:suppressAutoHyphens w:val="0"/>
        <w:autoSpaceDE w:val="0"/>
        <w:spacing w:after="0"/>
        <w:ind w:left="90"/>
        <w:rPr>
          <w:rFonts w:eastAsia="SimSun"/>
          <w:lang w:val="el-GR"/>
        </w:rPr>
      </w:pPr>
      <w:r w:rsidRPr="008C2B9E">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22A51B69" w14:textId="77777777" w:rsidR="00A57BD8" w:rsidRPr="008C2B9E" w:rsidRDefault="00A57BD8" w:rsidP="00B953C3">
      <w:pPr>
        <w:suppressAutoHyphens w:val="0"/>
        <w:autoSpaceDE w:val="0"/>
        <w:spacing w:after="0"/>
        <w:ind w:left="90"/>
        <w:rPr>
          <w:rFonts w:eastAsia="SimSun"/>
          <w:lang w:val="el-GR"/>
        </w:rPr>
      </w:pPr>
    </w:p>
    <w:p w14:paraId="3319401F" w14:textId="77777777" w:rsidR="008338F0" w:rsidRPr="008C2B9E" w:rsidRDefault="003355E7" w:rsidP="00B953C3">
      <w:pPr>
        <w:suppressAutoHyphens w:val="0"/>
        <w:autoSpaceDE w:val="0"/>
        <w:spacing w:after="0"/>
        <w:ind w:left="90"/>
        <w:jc w:val="left"/>
        <w:rPr>
          <w:rFonts w:eastAsia="SimSun"/>
          <w:lang w:val="el-GR"/>
        </w:rPr>
      </w:pPr>
      <w:r w:rsidRPr="008C2B9E">
        <w:rPr>
          <w:rFonts w:eastAsia="SimSun"/>
          <w:lang w:val="el-GR"/>
        </w:rPr>
        <w:t>Το ποσό των ποινικών ρητρών αφαιρείται/συμψηφίζεται από/με την αμοιβή του αναδόχου.</w:t>
      </w:r>
    </w:p>
    <w:p w14:paraId="6ABDA8D8" w14:textId="77777777" w:rsidR="008338F0" w:rsidRPr="008C2B9E" w:rsidRDefault="003355E7" w:rsidP="00B953C3">
      <w:pPr>
        <w:suppressAutoHyphens w:val="0"/>
        <w:autoSpaceDE w:val="0"/>
        <w:spacing w:after="0"/>
        <w:ind w:left="90"/>
        <w:rPr>
          <w:rFonts w:eastAsia="SimSun"/>
          <w:lang w:val="el-GR"/>
        </w:rPr>
      </w:pPr>
      <w:r w:rsidRPr="008C2B9E">
        <w:rPr>
          <w:rFonts w:eastAsia="SimSun"/>
          <w:lang w:val="el-GR"/>
        </w:rPr>
        <w:t>Η επιβολή ποινικών ρητρών δεν στερεί από την αναθέτουσα αρχή το δικαίωμα να κηρύξει τον ανάδοχο έκπτωτο.</w:t>
      </w:r>
    </w:p>
    <w:p w14:paraId="09036088" w14:textId="77777777" w:rsidR="00FA0D4A" w:rsidRPr="008C2B9E" w:rsidRDefault="00FA0D4A" w:rsidP="00B953C3">
      <w:pPr>
        <w:suppressAutoHyphens w:val="0"/>
        <w:autoSpaceDE w:val="0"/>
        <w:spacing w:after="0"/>
        <w:ind w:left="90"/>
        <w:rPr>
          <w:lang w:val="el-GR"/>
        </w:rPr>
      </w:pPr>
    </w:p>
    <w:p w14:paraId="619AF0C2" w14:textId="77777777" w:rsidR="008338F0" w:rsidRPr="008C2B9E" w:rsidRDefault="003355E7" w:rsidP="00507325">
      <w:pPr>
        <w:pStyle w:val="22"/>
        <w:rPr>
          <w:rFonts w:cs="Tahoma"/>
        </w:rPr>
      </w:pPr>
      <w:r w:rsidRPr="008C2B9E">
        <w:rPr>
          <w:rFonts w:cs="Tahoma"/>
        </w:rPr>
        <w:tab/>
      </w:r>
      <w:bookmarkStart w:id="331" w:name="_Ref55324340"/>
      <w:bookmarkStart w:id="332" w:name="_Toc176421641"/>
      <w:r w:rsidRPr="008C2B9E">
        <w:rPr>
          <w:rFonts w:cs="Tahoma"/>
        </w:rPr>
        <w:t>Διοικητικές προσφυγές κατά τη διαδικασία εκτέλεσης</w:t>
      </w:r>
      <w:bookmarkEnd w:id="331"/>
      <w:bookmarkEnd w:id="332"/>
      <w:r w:rsidRPr="008C2B9E">
        <w:rPr>
          <w:rFonts w:cs="Tahoma"/>
        </w:rPr>
        <w:t xml:space="preserve"> </w:t>
      </w:r>
    </w:p>
    <w:p w14:paraId="10133AE4" w14:textId="3D6060B7" w:rsidR="00672DE1" w:rsidRPr="008C2B9E" w:rsidRDefault="00672DE1" w:rsidP="00B953C3">
      <w:pPr>
        <w:suppressAutoHyphens w:val="0"/>
        <w:autoSpaceDE w:val="0"/>
        <w:ind w:left="90"/>
        <w:rPr>
          <w:lang w:val="el-GR"/>
        </w:rPr>
      </w:pPr>
      <w:r w:rsidRPr="008C2B9E">
        <w:rPr>
          <w:lang w:val="el-GR"/>
        </w:rPr>
        <w:t xml:space="preserve">Ο ανάδοχος μπορεί κατά των αποφάσεων που επιβάλλουν σε βάρος του κυρώσεις, δυνάμει των όρων των άρθρων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496607484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rFonts w:eastAsia="SimSun"/>
          <w:lang w:val="el-GR"/>
        </w:rPr>
        <w:t>5.2</w:t>
      </w:r>
      <w:r w:rsidR="00E77EAA">
        <w:fldChar w:fldCharType="end"/>
      </w:r>
      <w:r w:rsidRPr="008C2B9E">
        <w:rPr>
          <w:lang w:val="el-GR"/>
        </w:rPr>
        <w:t xml:space="preserve">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4CC6EC55" w14:textId="77777777" w:rsidR="00672DE1" w:rsidRPr="008C2B9E" w:rsidRDefault="00672DE1" w:rsidP="00B953C3">
      <w:pPr>
        <w:suppressAutoHyphens w:val="0"/>
        <w:autoSpaceDE w:val="0"/>
        <w:ind w:left="90"/>
        <w:rPr>
          <w:lang w:val="el-GR"/>
        </w:rPr>
      </w:pPr>
      <w:r w:rsidRPr="008C2B9E">
        <w:rPr>
          <w:lang w:val="el-GR"/>
        </w:rPr>
        <w:lastRenderedPageBreak/>
        <w:t xml:space="preserve">Επί της προσφυγής αποφασίζει το αρμοδίως αποφαινόμενο όργανο, ύστερα από γνωμοδότηση του προβλεπόμενου </w:t>
      </w:r>
      <w:r w:rsidR="005052FB" w:rsidRPr="008C2B9E">
        <w:rPr>
          <w:lang w:val="el-GR"/>
        </w:rPr>
        <w:t xml:space="preserve">της περίπτωσης δ΄ της παραγράφου 11 </w:t>
      </w:r>
      <w:r w:rsidRPr="008C2B9E">
        <w:rPr>
          <w:lang w:val="el-GR"/>
        </w:rPr>
        <w:t>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066558DE" w14:textId="77777777" w:rsidR="00672DE1" w:rsidRPr="008C2B9E" w:rsidRDefault="00672DE1" w:rsidP="00B953C3">
      <w:pPr>
        <w:ind w:left="90"/>
        <w:rPr>
          <w:lang w:val="el-GR"/>
        </w:rPr>
      </w:pPr>
    </w:p>
    <w:p w14:paraId="790EE3E8" w14:textId="77777777" w:rsidR="005550B0" w:rsidRPr="008C2B9E" w:rsidRDefault="005550B0" w:rsidP="00507325">
      <w:pPr>
        <w:pStyle w:val="22"/>
        <w:rPr>
          <w:rFonts w:cs="Tahoma"/>
        </w:rPr>
      </w:pPr>
      <w:bookmarkStart w:id="333" w:name="_Toc13748951"/>
      <w:r w:rsidRPr="008C2B9E">
        <w:rPr>
          <w:rFonts w:cs="Tahoma"/>
        </w:rPr>
        <w:tab/>
      </w:r>
      <w:bookmarkStart w:id="334" w:name="_Toc176421642"/>
      <w:r w:rsidRPr="008C2B9E">
        <w:rPr>
          <w:rFonts w:cs="Tahoma"/>
        </w:rPr>
        <w:t>Δικαστική επίλυση διαφορών</w:t>
      </w:r>
      <w:bookmarkEnd w:id="333"/>
      <w:bookmarkEnd w:id="334"/>
    </w:p>
    <w:p w14:paraId="7AE149E4" w14:textId="6A6AAC4E" w:rsidR="00036CBD" w:rsidRPr="008C2B9E" w:rsidRDefault="005052FB" w:rsidP="00DC2684">
      <w:pPr>
        <w:ind w:left="90"/>
        <w:rPr>
          <w:lang w:val="el-GR"/>
        </w:rPr>
      </w:pPr>
      <w:r w:rsidRPr="008C2B9E">
        <w:rPr>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74565236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5.4</w:t>
      </w:r>
      <w:r w:rsidR="00E77EAA">
        <w:fldChar w:fldCharType="end"/>
      </w:r>
      <w:r w:rsidRPr="008C2B9E">
        <w:rPr>
          <w:lang w:val="el-GR"/>
        </w:rPr>
        <w:t xml:space="preserve">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2FDCBB0C" w14:textId="77777777" w:rsidR="008338F0" w:rsidRPr="008C2B9E" w:rsidRDefault="00BB5BD6" w:rsidP="00A108BE">
      <w:pPr>
        <w:pStyle w:val="10"/>
        <w:rPr>
          <w:rFonts w:cs="Tahoma"/>
        </w:rPr>
      </w:pPr>
      <w:bookmarkStart w:id="335" w:name="_Ref75870221"/>
      <w:bookmarkStart w:id="336" w:name="_Toc176421643"/>
      <w:r w:rsidRPr="008C2B9E">
        <w:rPr>
          <w:rFonts w:cs="Tahoma"/>
        </w:rPr>
        <w:lastRenderedPageBreak/>
        <w:t xml:space="preserve">ΧΡΟΝΟΣ ΚΑΙ ΤΡΟΠΟΣ </w:t>
      </w:r>
      <w:r w:rsidR="003355E7" w:rsidRPr="008C2B9E">
        <w:rPr>
          <w:rFonts w:cs="Tahoma"/>
        </w:rPr>
        <w:t>ΕΚΤΕΛΕΣΗΣ</w:t>
      </w:r>
      <w:bookmarkEnd w:id="335"/>
      <w:bookmarkEnd w:id="336"/>
      <w:r w:rsidR="003355E7" w:rsidRPr="008C2B9E">
        <w:rPr>
          <w:rFonts w:cs="Tahoma"/>
        </w:rPr>
        <w:t xml:space="preserve"> </w:t>
      </w:r>
    </w:p>
    <w:p w14:paraId="420081B8" w14:textId="77777777" w:rsidR="008338F0" w:rsidRPr="008C2B9E" w:rsidRDefault="003355E7" w:rsidP="00507325">
      <w:pPr>
        <w:pStyle w:val="22"/>
        <w:rPr>
          <w:rFonts w:cs="Tahoma"/>
        </w:rPr>
      </w:pPr>
      <w:r w:rsidRPr="008C2B9E">
        <w:rPr>
          <w:rFonts w:cs="Tahoma"/>
        </w:rPr>
        <w:tab/>
      </w:r>
      <w:bookmarkStart w:id="337" w:name="_Ref63782029"/>
      <w:bookmarkStart w:id="338" w:name="_Toc176421644"/>
      <w:r w:rsidRPr="008C2B9E">
        <w:rPr>
          <w:rFonts w:cs="Tahoma"/>
        </w:rPr>
        <w:t>Παρακολούθηση της σύμβασης</w:t>
      </w:r>
      <w:bookmarkEnd w:id="337"/>
      <w:bookmarkEnd w:id="338"/>
      <w:r w:rsidRPr="008C2B9E">
        <w:rPr>
          <w:rFonts w:cs="Tahoma"/>
        </w:rPr>
        <w:t xml:space="preserve"> </w:t>
      </w:r>
    </w:p>
    <w:p w14:paraId="287D38D3" w14:textId="77777777" w:rsidR="00CE12C7" w:rsidRPr="008C2B9E" w:rsidRDefault="00512083" w:rsidP="00B953C3">
      <w:pPr>
        <w:ind w:left="90"/>
        <w:rPr>
          <w:lang w:val="el-GR"/>
        </w:rPr>
      </w:pPr>
      <w:r w:rsidRPr="008C2B9E">
        <w:rPr>
          <w:lang w:val="el-GR"/>
        </w:rPr>
        <w:t xml:space="preserve">6.1.1. </w:t>
      </w:r>
      <w:bookmarkStart w:id="339" w:name="_Hlk9421248"/>
      <w:r w:rsidRPr="008C2B9E">
        <w:rPr>
          <w:lang w:val="el-GR"/>
        </w:rPr>
        <w:t>Η παρακολούθηση της εκτέλεσης της Σύμβασης και η διοίκηση αυτής θα διενεργ</w:t>
      </w:r>
      <w:r w:rsidR="005052FB" w:rsidRPr="008C2B9E">
        <w:rPr>
          <w:lang w:val="el-GR"/>
        </w:rPr>
        <w:t xml:space="preserve">ηθεί </w:t>
      </w:r>
      <w:r w:rsidR="007D792E" w:rsidRPr="008C2B9E">
        <w:rPr>
          <w:lang w:val="el-GR"/>
        </w:rPr>
        <w:t xml:space="preserve">από ειδική </w:t>
      </w:r>
      <w:r w:rsidR="002333E4" w:rsidRPr="008C2B9E">
        <w:rPr>
          <w:lang w:val="el-GR"/>
        </w:rPr>
        <w:t>Ε</w:t>
      </w:r>
      <w:r w:rsidR="007D792E" w:rsidRPr="008C2B9E">
        <w:rPr>
          <w:lang w:val="el-GR"/>
        </w:rPr>
        <w:t xml:space="preserve">πιτροπή </w:t>
      </w:r>
      <w:r w:rsidR="000653F1" w:rsidRPr="008C2B9E">
        <w:rPr>
          <w:lang w:val="el-GR"/>
        </w:rPr>
        <w:t xml:space="preserve">(τριμελή ή πενταμελή) </w:t>
      </w:r>
      <w:r w:rsidR="007D792E" w:rsidRPr="008C2B9E">
        <w:rPr>
          <w:lang w:val="el-GR"/>
        </w:rPr>
        <w:t>η οποία θα ορισθεί με απόφαση της αναθέτουσας αρχής</w:t>
      </w:r>
      <w:r w:rsidR="00CE12C7" w:rsidRPr="008C2B9E">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6F9CD58" w14:textId="67E1A787" w:rsidR="00D92E5F" w:rsidRPr="008C2B9E" w:rsidRDefault="00512083" w:rsidP="00B953C3">
      <w:pPr>
        <w:ind w:left="90"/>
        <w:rPr>
          <w:lang w:val="el-GR"/>
        </w:rPr>
      </w:pPr>
      <w:r w:rsidRPr="008C2B9E">
        <w:rPr>
          <w:lang w:val="el-GR"/>
        </w:rPr>
        <w:t xml:space="preserve">Με υπόδειξη του Κυρίου του Έργου </w:t>
      </w:r>
      <w:r w:rsidR="002333E4" w:rsidRPr="008C2B9E">
        <w:rPr>
          <w:lang w:val="el-GR"/>
        </w:rPr>
        <w:t>ορίζονται</w:t>
      </w:r>
      <w:r w:rsidRPr="008C2B9E">
        <w:rPr>
          <w:lang w:val="el-GR"/>
        </w:rPr>
        <w:t xml:space="preserve"> εκπρόσωποί του, οι οποίοι θα συμμετέχουν </w:t>
      </w:r>
      <w:r w:rsidR="007D792E" w:rsidRPr="008C2B9E">
        <w:rPr>
          <w:lang w:val="el-GR"/>
        </w:rPr>
        <w:t xml:space="preserve">στην </w:t>
      </w:r>
      <w:r w:rsidR="002333E4" w:rsidRPr="008C2B9E">
        <w:rPr>
          <w:lang w:val="el-GR"/>
        </w:rPr>
        <w:t>Ε</w:t>
      </w:r>
      <w:r w:rsidR="007D792E" w:rsidRPr="008C2B9E">
        <w:rPr>
          <w:lang w:val="el-GR"/>
        </w:rPr>
        <w:t xml:space="preserve">πιτροπή </w:t>
      </w:r>
      <w:r w:rsidR="002333E4" w:rsidRPr="008C2B9E">
        <w:rPr>
          <w:lang w:val="el-GR"/>
        </w:rPr>
        <w:t>Π</w:t>
      </w:r>
      <w:r w:rsidRPr="008C2B9E">
        <w:rPr>
          <w:lang w:val="el-GR"/>
        </w:rPr>
        <w:t>αρακολούθηση</w:t>
      </w:r>
      <w:r w:rsidR="007D792E" w:rsidRPr="008C2B9E">
        <w:rPr>
          <w:lang w:val="el-GR"/>
        </w:rPr>
        <w:t>ς</w:t>
      </w:r>
      <w:r w:rsidRPr="008C2B9E">
        <w:rPr>
          <w:lang w:val="el-GR"/>
        </w:rPr>
        <w:t xml:space="preserve"> της σύμβασης. </w:t>
      </w:r>
    </w:p>
    <w:p w14:paraId="184788E1" w14:textId="77777777" w:rsidR="00087FEA" w:rsidRPr="008C2B9E" w:rsidRDefault="007D792E" w:rsidP="00B953C3">
      <w:pPr>
        <w:ind w:left="90"/>
        <w:rPr>
          <w:lang w:val="el-GR"/>
        </w:rPr>
      </w:pPr>
      <w:r w:rsidRPr="008C2B9E">
        <w:rPr>
          <w:lang w:val="el-GR"/>
        </w:rPr>
        <w:t xml:space="preserve">Η αρμόδια </w:t>
      </w:r>
      <w:r w:rsidR="002333E4" w:rsidRPr="008C2B9E">
        <w:rPr>
          <w:lang w:val="el-GR"/>
        </w:rPr>
        <w:t>Ε</w:t>
      </w:r>
      <w:r w:rsidRPr="008C2B9E">
        <w:rPr>
          <w:lang w:val="el-GR"/>
        </w:rPr>
        <w:t xml:space="preserve">πιτροπή </w:t>
      </w:r>
      <w:r w:rsidR="002333E4" w:rsidRPr="008C2B9E">
        <w:rPr>
          <w:lang w:val="el-GR"/>
        </w:rPr>
        <w:t>Π</w:t>
      </w:r>
      <w:r w:rsidRPr="008C2B9E">
        <w:rPr>
          <w:lang w:val="el-GR"/>
        </w:rPr>
        <w:t>αρακολού</w:t>
      </w:r>
      <w:r w:rsidR="002333E4" w:rsidRPr="008C2B9E">
        <w:rPr>
          <w:lang w:val="el-GR"/>
        </w:rPr>
        <w:t>θη</w:t>
      </w:r>
      <w:r w:rsidRPr="008C2B9E">
        <w:rPr>
          <w:lang w:val="el-GR"/>
        </w:rPr>
        <w:t xml:space="preserve">σης </w:t>
      </w:r>
      <w:r w:rsidR="002333E4" w:rsidRPr="008C2B9E">
        <w:rPr>
          <w:lang w:val="el-GR"/>
        </w:rPr>
        <w:t xml:space="preserve">δύναται να </w:t>
      </w:r>
      <w:r w:rsidRPr="008C2B9E">
        <w:rPr>
          <w:lang w:val="el-GR"/>
        </w:rPr>
        <w:t xml:space="preserve">θα </w:t>
      </w:r>
      <w:r w:rsidR="002333E4" w:rsidRPr="008C2B9E">
        <w:rPr>
          <w:lang w:val="el-GR"/>
        </w:rPr>
        <w:t>αποστέλλει</w:t>
      </w:r>
      <w:r w:rsidR="00512083" w:rsidRPr="008C2B9E">
        <w:rPr>
          <w:lang w:val="el-GR"/>
        </w:rPr>
        <w:t xml:space="preserve"> </w:t>
      </w:r>
      <w:r w:rsidR="002333E4" w:rsidRPr="008C2B9E">
        <w:rPr>
          <w:lang w:val="el-GR"/>
        </w:rPr>
        <w:t>έγγραφα</w:t>
      </w:r>
      <w:r w:rsidR="00512083" w:rsidRPr="008C2B9E">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sidRPr="008C2B9E">
        <w:rPr>
          <w:lang w:val="el-GR"/>
        </w:rPr>
        <w:t>,</w:t>
      </w:r>
      <w:r w:rsidR="00512083" w:rsidRPr="008C2B9E">
        <w:rPr>
          <w:lang w:val="el-GR"/>
        </w:rPr>
        <w:t xml:space="preserve"> καθώς και τον έλεγχο συμμόρφωσης του</w:t>
      </w:r>
      <w:r w:rsidR="00E77749" w:rsidRPr="008C2B9E">
        <w:rPr>
          <w:lang w:val="el-GR"/>
        </w:rPr>
        <w:t xml:space="preserve"> αναδόχου με τους όρους αυτής.</w:t>
      </w:r>
    </w:p>
    <w:p w14:paraId="0B5AE666" w14:textId="77777777" w:rsidR="00E77749" w:rsidRPr="008C2B9E" w:rsidRDefault="00E77749" w:rsidP="00B953C3">
      <w:pPr>
        <w:ind w:left="90"/>
        <w:rPr>
          <w:lang w:val="el-GR"/>
        </w:rPr>
      </w:pPr>
    </w:p>
    <w:bookmarkEnd w:id="339"/>
    <w:p w14:paraId="3945958C" w14:textId="77777777" w:rsidR="008338F0" w:rsidRPr="008C2B9E" w:rsidRDefault="003355E7" w:rsidP="00507325">
      <w:pPr>
        <w:pStyle w:val="22"/>
        <w:rPr>
          <w:rFonts w:cs="Tahoma"/>
        </w:rPr>
      </w:pPr>
      <w:r w:rsidRPr="008C2B9E">
        <w:rPr>
          <w:rFonts w:cs="Tahoma"/>
        </w:rPr>
        <w:tab/>
      </w:r>
      <w:bookmarkStart w:id="340" w:name="_Toc176421645"/>
      <w:r w:rsidRPr="008C2B9E">
        <w:rPr>
          <w:rFonts w:cs="Tahoma"/>
        </w:rPr>
        <w:t>Διάρκεια σύμβασης</w:t>
      </w:r>
      <w:bookmarkEnd w:id="340"/>
      <w:r w:rsidRPr="008C2B9E">
        <w:rPr>
          <w:rFonts w:cs="Tahoma"/>
        </w:rPr>
        <w:t xml:space="preserve"> </w:t>
      </w:r>
    </w:p>
    <w:p w14:paraId="3D86E211" w14:textId="26A4E6FB" w:rsidR="008702D8" w:rsidRPr="008C2B9E" w:rsidRDefault="003355E7" w:rsidP="00B953C3">
      <w:pPr>
        <w:ind w:left="90"/>
        <w:rPr>
          <w:lang w:val="el-GR"/>
        </w:rPr>
      </w:pPr>
      <w:r w:rsidRPr="008C2B9E">
        <w:rPr>
          <w:b/>
          <w:lang w:val="el-GR"/>
        </w:rPr>
        <w:t>6.2.1.</w:t>
      </w:r>
      <w:r w:rsidRPr="008C2B9E">
        <w:rPr>
          <w:lang w:val="el-GR"/>
        </w:rPr>
        <w:t xml:space="preserve"> </w:t>
      </w:r>
      <w:r w:rsidR="008702D8" w:rsidRPr="008C2B9E">
        <w:rPr>
          <w:lang w:val="el-GR"/>
        </w:rPr>
        <w:t xml:space="preserve">Η συνολική </w:t>
      </w:r>
      <w:r w:rsidR="008702D8" w:rsidRPr="008C2B9E">
        <w:rPr>
          <w:b/>
          <w:lang w:val="el-GR"/>
        </w:rPr>
        <w:t>διάρκεια</w:t>
      </w:r>
      <w:r w:rsidR="008702D8" w:rsidRPr="008C2B9E">
        <w:rPr>
          <w:lang w:val="el-GR"/>
        </w:rPr>
        <w:t xml:space="preserve"> της σύμβασης ορίζεται σε</w:t>
      </w:r>
      <w:r w:rsidR="00E77749" w:rsidRPr="008C2B9E">
        <w:rPr>
          <w:lang w:val="el-GR"/>
        </w:rPr>
        <w:t xml:space="preserve"> </w:t>
      </w:r>
      <w:r w:rsidR="005218ED">
        <w:rPr>
          <w:b/>
          <w:lang w:val="el-GR"/>
        </w:rPr>
        <w:t>δεκατέσσερις</w:t>
      </w:r>
      <w:r w:rsidR="005218ED" w:rsidRPr="008C2B9E">
        <w:rPr>
          <w:b/>
          <w:lang w:val="el-GR"/>
        </w:rPr>
        <w:t xml:space="preserve"> </w:t>
      </w:r>
      <w:r w:rsidR="00E77749" w:rsidRPr="008C2B9E">
        <w:rPr>
          <w:b/>
          <w:lang w:val="el-GR"/>
        </w:rPr>
        <w:t>(1</w:t>
      </w:r>
      <w:r w:rsidR="005218ED">
        <w:rPr>
          <w:b/>
          <w:lang w:val="el-GR"/>
        </w:rPr>
        <w:t>4</w:t>
      </w:r>
      <w:r w:rsidR="00E77749" w:rsidRPr="008C2B9E">
        <w:rPr>
          <w:b/>
          <w:lang w:val="el-GR"/>
        </w:rPr>
        <w:t xml:space="preserve">) </w:t>
      </w:r>
      <w:r w:rsidR="008702D8" w:rsidRPr="008C2B9E">
        <w:rPr>
          <w:b/>
          <w:lang w:val="el-GR"/>
        </w:rPr>
        <w:t>μήνες</w:t>
      </w:r>
      <w:r w:rsidR="008702D8" w:rsidRPr="008C2B9E">
        <w:rPr>
          <w:lang w:val="el-GR"/>
        </w:rPr>
        <w:t xml:space="preserve"> και</w:t>
      </w:r>
      <w:r w:rsidR="0029613C" w:rsidRPr="008C2B9E">
        <w:rPr>
          <w:lang w:val="el-GR"/>
        </w:rPr>
        <w:t xml:space="preserve"> </w:t>
      </w:r>
      <w:r w:rsidR="008702D8" w:rsidRPr="008C2B9E">
        <w:rPr>
          <w:lang w:val="el-GR"/>
        </w:rPr>
        <w:t>νοείται το χρονικό διάστημα από την ημερομηνία υπογραφής της σύμβασης</w:t>
      </w:r>
      <w:r w:rsidR="00E1337D" w:rsidRPr="008C2B9E">
        <w:rPr>
          <w:lang w:val="el-GR"/>
        </w:rPr>
        <w:t xml:space="preserve"> </w:t>
      </w:r>
      <w:r w:rsidR="008702D8" w:rsidRPr="008C2B9E">
        <w:rPr>
          <w:lang w:val="el-GR"/>
        </w:rPr>
        <w:t xml:space="preserve">έως την υποβολή του τελευταίου παραδοτέου σύμφωνα με το αναλυτικό χρονοδιάγραμμα </w:t>
      </w:r>
      <w:r w:rsidR="00C90A04" w:rsidRPr="008C2B9E">
        <w:rPr>
          <w:lang w:val="el-GR"/>
        </w:rPr>
        <w:t xml:space="preserve">που περιλαμβάνεται στο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496625830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ΠΑΡΑΡΤΗΜΑ Ι – Αναλυτική Περιγραφή Φυσικού και Οικονομικού Αντικειμένου της Σύμβασης</w:t>
      </w:r>
      <w:r w:rsidR="00E77EAA">
        <w:fldChar w:fldCharType="end"/>
      </w:r>
      <w:r w:rsidR="00673490" w:rsidRPr="008C2B9E">
        <w:rPr>
          <w:lang w:val="el-GR"/>
        </w:rPr>
        <w:t xml:space="preserve"> της παρούσας. </w:t>
      </w:r>
      <w:r w:rsidR="008702D8" w:rsidRPr="008C2B9E">
        <w:rPr>
          <w:lang w:val="el-GR"/>
        </w:rPr>
        <w:t>Επισημαίνεται ότι στη συνολική διάρκεια</w:t>
      </w:r>
      <w:r w:rsidR="00E1337D" w:rsidRPr="008C2B9E">
        <w:rPr>
          <w:lang w:val="el-GR"/>
        </w:rPr>
        <w:t xml:space="preserve"> </w:t>
      </w:r>
      <w:r w:rsidR="008702D8" w:rsidRPr="008C2B9E">
        <w:rPr>
          <w:lang w:val="el-GR"/>
        </w:rPr>
        <w:t xml:space="preserve">περιλαμβάνεται και ο χρόνος που θα απαιτηθεί για την παραλαβή των ενδιάμεσων φάσεων ή παραδοτέων </w:t>
      </w:r>
      <w:r w:rsidR="008702D8" w:rsidRPr="008C2B9E">
        <w:rPr>
          <w:u w:val="single"/>
          <w:lang w:val="el-GR"/>
        </w:rPr>
        <w:t>μέχρι την παράδοση και του τελευταίου παραδοτέου που ορίζει την λήξη της σύμβαση</w:t>
      </w:r>
      <w:r w:rsidR="008702D8" w:rsidRPr="008C2B9E">
        <w:rPr>
          <w:lang w:val="el-GR"/>
        </w:rPr>
        <w:t xml:space="preserve">ς και την έναρξη της οριστικής παραλαβής του έργου. </w:t>
      </w:r>
    </w:p>
    <w:p w14:paraId="7A9B8794" w14:textId="2434C3D3" w:rsidR="008338F0" w:rsidRPr="008C2B9E" w:rsidRDefault="003355E7" w:rsidP="00B953C3">
      <w:pPr>
        <w:ind w:left="90"/>
        <w:rPr>
          <w:lang w:val="el-GR"/>
        </w:rPr>
      </w:pPr>
      <w:r w:rsidRPr="008C2B9E">
        <w:rPr>
          <w:b/>
          <w:lang w:val="el-GR"/>
        </w:rPr>
        <w:t>6.2.2.</w:t>
      </w:r>
      <w:r w:rsidRPr="008C2B9E">
        <w:rPr>
          <w:lang w:val="el-GR"/>
        </w:rPr>
        <w:t xml:space="preserve"> Η</w:t>
      </w:r>
      <w:r w:rsidR="00E1337D" w:rsidRPr="008C2B9E">
        <w:rPr>
          <w:lang w:val="el-GR"/>
        </w:rPr>
        <w:t xml:space="preserve"> </w:t>
      </w:r>
      <w:r w:rsidRPr="008C2B9E">
        <w:rPr>
          <w:lang w:val="el-GR"/>
        </w:rPr>
        <w:t>συνολική διάρκεια της σύμβασης μπορεί να παρατείνεται μετά από</w:t>
      </w:r>
      <w:r w:rsidR="00E1337D" w:rsidRPr="008C2B9E">
        <w:rPr>
          <w:lang w:val="el-GR"/>
        </w:rPr>
        <w:t xml:space="preserve"> </w:t>
      </w:r>
      <w:r w:rsidRPr="008C2B9E">
        <w:rPr>
          <w:lang w:val="el-GR"/>
        </w:rPr>
        <w:t>αιτιολογημένη απόφαση της αναθέτουσας αρχής μέχρι το 50% αυτής ύστερα από σχετικό αίτημα του</w:t>
      </w:r>
      <w:r w:rsidR="00E1337D" w:rsidRPr="008C2B9E">
        <w:rPr>
          <w:lang w:val="el-GR"/>
        </w:rPr>
        <w:t xml:space="preserve"> </w:t>
      </w:r>
      <w:r w:rsidRPr="008C2B9E">
        <w:rPr>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8C2B9E">
        <w:rPr>
          <w:lang w:val="el-GR"/>
        </w:rPr>
        <w:t>.</w:t>
      </w:r>
      <w:r w:rsidRPr="008C2B9E">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8C2B9E">
        <w:rPr>
          <w:lang w:val="el-GR"/>
        </w:rPr>
        <w:t xml:space="preserve">την παρ.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496607484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5.2</w:t>
      </w:r>
      <w:r w:rsidR="00E77EAA">
        <w:fldChar w:fldCharType="end"/>
      </w:r>
      <w:r w:rsidRPr="008C2B9E">
        <w:rPr>
          <w:lang w:val="el-GR"/>
        </w:rPr>
        <w:t xml:space="preserve"> της παρούσας.</w:t>
      </w:r>
    </w:p>
    <w:p w14:paraId="3BAD3E10" w14:textId="77777777" w:rsidR="00E77749" w:rsidRPr="008C2B9E" w:rsidRDefault="00E77749" w:rsidP="00B953C3">
      <w:pPr>
        <w:ind w:left="90"/>
        <w:rPr>
          <w:lang w:val="el-GR"/>
        </w:rPr>
      </w:pPr>
    </w:p>
    <w:p w14:paraId="0032CB0D" w14:textId="77777777" w:rsidR="008338F0" w:rsidRPr="008C2B9E" w:rsidRDefault="003355E7" w:rsidP="00507325">
      <w:pPr>
        <w:pStyle w:val="22"/>
        <w:rPr>
          <w:rFonts w:cs="Tahoma"/>
        </w:rPr>
      </w:pPr>
      <w:r w:rsidRPr="008C2B9E">
        <w:rPr>
          <w:rFonts w:cs="Tahoma"/>
        </w:rPr>
        <w:tab/>
      </w:r>
      <w:bookmarkStart w:id="341" w:name="_Ref40954198"/>
      <w:bookmarkStart w:id="342" w:name="_Ref55381059"/>
      <w:bookmarkStart w:id="343" w:name="_Toc176421646"/>
      <w:r w:rsidRPr="008C2B9E">
        <w:rPr>
          <w:rFonts w:cs="Tahoma"/>
        </w:rPr>
        <w:t>Παραλαβή του αντικειμένου της σύμβασης</w:t>
      </w:r>
      <w:bookmarkEnd w:id="341"/>
      <w:bookmarkEnd w:id="342"/>
      <w:bookmarkEnd w:id="343"/>
      <w:r w:rsidRPr="008C2B9E">
        <w:rPr>
          <w:rFonts w:cs="Tahoma"/>
        </w:rPr>
        <w:t xml:space="preserve"> </w:t>
      </w:r>
    </w:p>
    <w:p w14:paraId="37A46007" w14:textId="4F63D64C" w:rsidR="00B8528C" w:rsidRPr="008C2B9E" w:rsidRDefault="00B8528C" w:rsidP="00B953C3">
      <w:pPr>
        <w:ind w:left="90"/>
        <w:rPr>
          <w:lang w:val="el-GR"/>
        </w:rPr>
      </w:pPr>
      <w:bookmarkStart w:id="344" w:name="_Hlk520910148"/>
      <w:r w:rsidRPr="008C2B9E">
        <w:rPr>
          <w:b/>
          <w:lang w:val="el-GR"/>
        </w:rPr>
        <w:t>6.3.1</w:t>
      </w:r>
      <w:r w:rsidRPr="008C2B9E">
        <w:rPr>
          <w:lang w:val="el-GR"/>
        </w:rPr>
        <w:t xml:space="preserve"> Η παραλαβή των παρεχόμενων υπηρεσιών ή παραδοτέων γίνεται από επιτροπή παραλαβής</w:t>
      </w:r>
      <w:r w:rsidR="000653F1" w:rsidRPr="008C2B9E">
        <w:rPr>
          <w:lang w:val="el-GR"/>
        </w:rPr>
        <w:t xml:space="preserve"> (τριμελή</w:t>
      </w:r>
      <w:r w:rsidR="00545346" w:rsidRPr="008C2B9E">
        <w:rPr>
          <w:lang w:val="el-GR"/>
        </w:rPr>
        <w:t>ς</w:t>
      </w:r>
      <w:r w:rsidR="000653F1" w:rsidRPr="008C2B9E">
        <w:rPr>
          <w:lang w:val="el-GR"/>
        </w:rPr>
        <w:t xml:space="preserve"> ή πενταμελή</w:t>
      </w:r>
      <w:r w:rsidR="00545346" w:rsidRPr="008C2B9E">
        <w:rPr>
          <w:lang w:val="el-GR"/>
        </w:rPr>
        <w:t>ς</w:t>
      </w:r>
      <w:r w:rsidR="000653F1" w:rsidRPr="008C2B9E">
        <w:rPr>
          <w:lang w:val="el-GR"/>
        </w:rPr>
        <w:t xml:space="preserve">) </w:t>
      </w:r>
      <w:r w:rsidRPr="008C2B9E">
        <w:rPr>
          <w:lang w:val="el-GR"/>
        </w:rPr>
        <w:t xml:space="preserve">που συγκροτείται, σύμφωνα με </w:t>
      </w:r>
      <w:r w:rsidR="000653F1" w:rsidRPr="008C2B9E">
        <w:rPr>
          <w:lang w:val="el-GR"/>
        </w:rPr>
        <w:t>το</w:t>
      </w:r>
      <w:r w:rsidRPr="008C2B9E">
        <w:rPr>
          <w:lang w:val="el-GR"/>
        </w:rPr>
        <w:t xml:space="preserve"> άρθρο 221, κατά τα αναλυτικώς αναφερόμενα στο </w:t>
      </w:r>
      <w:r w:rsidRPr="008C2B9E">
        <w:rPr>
          <w:b/>
          <w:lang w:val="el-GR"/>
        </w:rPr>
        <w:t>Παράρτημα</w:t>
      </w:r>
      <w:r w:rsidR="00F85BB2" w:rsidRPr="008C2B9E">
        <w:rPr>
          <w:b/>
          <w:lang w:val="el-GR"/>
        </w:rPr>
        <w:t xml:space="preserve"> Ι</w:t>
      </w:r>
      <w:r w:rsidR="00E77749" w:rsidRPr="008C2B9E">
        <w:rPr>
          <w:b/>
          <w:lang w:val="el-GR"/>
        </w:rPr>
        <w:t xml:space="preserve">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71623517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rFonts w:eastAsia="SimSun"/>
          <w:b/>
          <w:lang w:val="el-GR"/>
        </w:rPr>
        <w:t>Χρόνος Υποβολής και Διαδικασία Οριστικοποίησης Παραδοτέων</w:t>
      </w:r>
      <w:r w:rsidR="00E77EAA">
        <w:fldChar w:fldCharType="end"/>
      </w:r>
      <w:r w:rsidR="00E77749" w:rsidRPr="008C2B9E">
        <w:rPr>
          <w:lang w:val="el-GR"/>
        </w:rPr>
        <w:t xml:space="preserve"> </w:t>
      </w:r>
      <w:r w:rsidRPr="008C2B9E">
        <w:rPr>
          <w:lang w:val="el-GR"/>
        </w:rPr>
        <w:t>της παρούσας</w:t>
      </w:r>
      <w:r w:rsidR="004C54F8" w:rsidRPr="008C2B9E">
        <w:rPr>
          <w:lang w:val="el-GR"/>
        </w:rPr>
        <w:t xml:space="preserve"> όπου περιγράφεται η διαδικασία ελέγχου </w:t>
      </w:r>
      <w:r w:rsidR="00E47160" w:rsidRPr="008C2B9E">
        <w:rPr>
          <w:lang w:val="el-GR"/>
        </w:rPr>
        <w:t xml:space="preserve">ανά φάση υλοποίησης </w:t>
      </w:r>
      <w:r w:rsidR="004C54F8" w:rsidRPr="008C2B9E">
        <w:rPr>
          <w:lang w:val="el-GR"/>
        </w:rPr>
        <w:t>καθώς και το χρονοδιάγραμμα παράδοσης</w:t>
      </w:r>
      <w:r w:rsidRPr="008C2B9E">
        <w:rPr>
          <w:lang w:val="el-GR"/>
        </w:rPr>
        <w:t xml:space="preserve">. </w:t>
      </w:r>
    </w:p>
    <w:p w14:paraId="3804D020" w14:textId="77777777" w:rsidR="00B8528C" w:rsidRPr="008C2B9E" w:rsidRDefault="00B8528C" w:rsidP="00B953C3">
      <w:pPr>
        <w:ind w:left="90"/>
        <w:rPr>
          <w:lang w:val="el-GR"/>
        </w:rPr>
      </w:pPr>
      <w:r w:rsidRPr="008C2B9E">
        <w:rPr>
          <w:b/>
          <w:lang w:val="el-GR"/>
        </w:rPr>
        <w:lastRenderedPageBreak/>
        <w:t>6.3.2</w:t>
      </w:r>
      <w:r w:rsidRPr="008C2B9E">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2BB12CD9" w14:textId="77777777" w:rsidR="00B8528C" w:rsidRPr="008C2B9E" w:rsidRDefault="00B8528C" w:rsidP="00B953C3">
      <w:pPr>
        <w:ind w:left="90"/>
        <w:rPr>
          <w:lang w:val="el-GR"/>
        </w:rPr>
      </w:pPr>
      <w:r w:rsidRPr="008C2B9E">
        <w:rPr>
          <w:b/>
          <w:lang w:val="el-GR"/>
        </w:rPr>
        <w:t>6.3.3</w:t>
      </w:r>
      <w:r w:rsidRPr="008C2B9E">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471256C6" w14:textId="77777777" w:rsidR="00B8528C" w:rsidRPr="008C2B9E" w:rsidRDefault="00B8528C" w:rsidP="00B953C3">
      <w:pPr>
        <w:ind w:left="90"/>
        <w:rPr>
          <w:lang w:val="el-GR"/>
        </w:rPr>
      </w:pPr>
      <w:r w:rsidRPr="008C2B9E">
        <w:rPr>
          <w:b/>
          <w:lang w:val="el-GR"/>
        </w:rPr>
        <w:t>6.3.4</w:t>
      </w:r>
      <w:r w:rsidRPr="008C2B9E">
        <w:rPr>
          <w:lang w:val="el-GR"/>
        </w:rPr>
        <w:t xml:space="preserve"> Για την εφαρμογή της προηγούμενης παραγράφου ορίζονται τα ακόλουθα: </w:t>
      </w:r>
    </w:p>
    <w:p w14:paraId="2597D0E2" w14:textId="77777777" w:rsidR="00B8528C" w:rsidRPr="008C2B9E" w:rsidRDefault="00B8528C" w:rsidP="00B953C3">
      <w:pPr>
        <w:ind w:left="90"/>
        <w:rPr>
          <w:lang w:val="el-GR"/>
        </w:rPr>
      </w:pPr>
      <w:r w:rsidRPr="008C2B9E">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4C35379B" w14:textId="77777777" w:rsidR="00B8528C" w:rsidRPr="008C2B9E" w:rsidRDefault="00B8528C" w:rsidP="00B953C3">
      <w:pPr>
        <w:ind w:left="90"/>
        <w:rPr>
          <w:lang w:val="el-GR"/>
        </w:rPr>
      </w:pPr>
      <w:r w:rsidRPr="008C2B9E">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30A3166B" w14:textId="77777777" w:rsidR="00B8528C" w:rsidRPr="008C2B9E" w:rsidRDefault="00B8528C" w:rsidP="00B953C3">
      <w:pPr>
        <w:ind w:left="90"/>
        <w:rPr>
          <w:lang w:val="el-GR"/>
        </w:rPr>
      </w:pPr>
      <w:r w:rsidRPr="008C2B9E">
        <w:rPr>
          <w:b/>
          <w:lang w:val="el-GR"/>
        </w:rPr>
        <w:t>6.3.5</w:t>
      </w:r>
      <w:r w:rsidRPr="008C2B9E">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7B9FC9EE" w14:textId="77777777" w:rsidR="00B8528C" w:rsidRPr="008C2B9E" w:rsidRDefault="00B8528C" w:rsidP="00B953C3">
      <w:pPr>
        <w:ind w:left="90"/>
        <w:rPr>
          <w:lang w:val="el-GR"/>
        </w:rPr>
      </w:pPr>
      <w:r w:rsidRPr="008C2B9E">
        <w:rPr>
          <w:b/>
          <w:lang w:val="el-GR"/>
        </w:rPr>
        <w:t>6.3.6</w:t>
      </w:r>
      <w:r w:rsidRPr="008C2B9E">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3C129F1B" w14:textId="77777777" w:rsidR="00CE12C7" w:rsidRPr="008C2B9E" w:rsidRDefault="00CE12C7" w:rsidP="00B953C3">
      <w:pPr>
        <w:ind w:left="90"/>
        <w:rPr>
          <w:lang w:val="el-GR"/>
        </w:rPr>
      </w:pPr>
      <w:bookmarkStart w:id="345" w:name="_Hlk9421462"/>
      <w:bookmarkEnd w:id="344"/>
    </w:p>
    <w:bookmarkEnd w:id="345"/>
    <w:p w14:paraId="316E9B29" w14:textId="77777777" w:rsidR="008338F0" w:rsidRPr="008C2B9E" w:rsidRDefault="003355E7" w:rsidP="00507325">
      <w:pPr>
        <w:pStyle w:val="22"/>
        <w:rPr>
          <w:rFonts w:cs="Tahoma"/>
        </w:rPr>
      </w:pPr>
      <w:r w:rsidRPr="008C2B9E">
        <w:rPr>
          <w:rFonts w:cs="Tahoma"/>
        </w:rPr>
        <w:tab/>
      </w:r>
      <w:bookmarkStart w:id="346" w:name="_Ref496625354"/>
      <w:bookmarkStart w:id="347" w:name="_Toc176421647"/>
      <w:r w:rsidRPr="008C2B9E">
        <w:rPr>
          <w:rFonts w:cs="Tahoma"/>
        </w:rPr>
        <w:t>Απόρριψη παραδοτέων – Αντικατάσταση</w:t>
      </w:r>
      <w:bookmarkEnd w:id="346"/>
      <w:bookmarkEnd w:id="347"/>
      <w:r w:rsidRPr="008C2B9E">
        <w:rPr>
          <w:rFonts w:cs="Tahoma"/>
        </w:rPr>
        <w:t xml:space="preserve"> </w:t>
      </w:r>
    </w:p>
    <w:p w14:paraId="7B435140" w14:textId="40F0B5B9" w:rsidR="000653F1" w:rsidRPr="008C2B9E" w:rsidRDefault="000653F1" w:rsidP="00B953C3">
      <w:pPr>
        <w:ind w:left="90"/>
        <w:rPr>
          <w:lang w:val="el-GR"/>
        </w:rPr>
      </w:pPr>
      <w:r w:rsidRPr="008C2B9E">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w:t>
      </w:r>
      <w:r w:rsidRPr="008C2B9E">
        <w:rPr>
          <w:rFonts w:eastAsia="SimSun"/>
          <w:lang w:val="el-GR"/>
        </w:rPr>
        <w:lastRenderedPageBreak/>
        <w:t xml:space="preserve">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496607484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5.2</w:t>
      </w:r>
      <w:r w:rsidR="00E77EAA">
        <w:fldChar w:fldCharType="end"/>
      </w:r>
      <w:r w:rsidRPr="008C2B9E">
        <w:rPr>
          <w:lang w:val="el-GR"/>
        </w:rPr>
        <w:t xml:space="preserve"> </w:t>
      </w:r>
      <w:r w:rsidRPr="008C2B9E">
        <w:rPr>
          <w:rFonts w:eastAsia="SimSun"/>
          <w:lang w:val="el-GR"/>
        </w:rPr>
        <w:t>της παρούσας, λόγω εκπρόθεσμης παράδοσης.</w:t>
      </w:r>
    </w:p>
    <w:p w14:paraId="609110E4" w14:textId="77777777" w:rsidR="000653F1" w:rsidRPr="008C2B9E" w:rsidRDefault="000653F1" w:rsidP="00B953C3">
      <w:pPr>
        <w:ind w:left="90"/>
        <w:rPr>
          <w:lang w:val="el-GR"/>
        </w:rPr>
      </w:pPr>
      <w:r w:rsidRPr="008C2B9E">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3841D26C" w14:textId="77777777" w:rsidR="00D92E5F" w:rsidRPr="008C2B9E" w:rsidRDefault="00D92E5F" w:rsidP="00B953C3">
      <w:pPr>
        <w:ind w:left="90"/>
        <w:rPr>
          <w:lang w:val="el-GR"/>
        </w:rPr>
      </w:pPr>
    </w:p>
    <w:p w14:paraId="503239AC" w14:textId="77777777" w:rsidR="008338F0" w:rsidRPr="008C2B9E" w:rsidRDefault="008338F0" w:rsidP="00B953C3">
      <w:pPr>
        <w:ind w:left="90"/>
        <w:rPr>
          <w:i/>
          <w:iCs/>
          <w:color w:val="5B9BD5"/>
          <w:spacing w:val="5"/>
          <w:kern w:val="1"/>
          <w:lang w:val="el-GR"/>
        </w:rPr>
      </w:pPr>
      <w:bookmarkStart w:id="348" w:name="_Toc74566947"/>
      <w:bookmarkStart w:id="349" w:name="_Toc74566948"/>
      <w:bookmarkStart w:id="350" w:name="_Toc74566949"/>
      <w:bookmarkStart w:id="351" w:name="_Toc74566950"/>
      <w:bookmarkStart w:id="352" w:name="_Toc74566951"/>
      <w:bookmarkEnd w:id="348"/>
      <w:bookmarkEnd w:id="349"/>
      <w:bookmarkEnd w:id="350"/>
      <w:bookmarkEnd w:id="351"/>
      <w:bookmarkEnd w:id="352"/>
    </w:p>
    <w:p w14:paraId="31DB5D6B" w14:textId="77777777" w:rsidR="008338F0" w:rsidRPr="008C2B9E" w:rsidRDefault="003355E7" w:rsidP="00656D47">
      <w:pPr>
        <w:pStyle w:val="10"/>
        <w:numPr>
          <w:ilvl w:val="0"/>
          <w:numId w:val="0"/>
        </w:numPr>
        <w:ind w:left="432" w:hanging="432"/>
        <w:rPr>
          <w:rFonts w:cs="Tahoma"/>
        </w:rPr>
      </w:pPr>
      <w:bookmarkStart w:id="353" w:name="_Toc176421648"/>
      <w:r w:rsidRPr="008C2B9E">
        <w:rPr>
          <w:rFonts w:cs="Tahoma"/>
        </w:rPr>
        <w:lastRenderedPageBreak/>
        <w:t>ΠΑΡΑΡΤΗΜΑΤΑ</w:t>
      </w:r>
      <w:bookmarkEnd w:id="353"/>
    </w:p>
    <w:p w14:paraId="479B94DB" w14:textId="77777777" w:rsidR="008338F0" w:rsidRPr="008C2B9E" w:rsidRDefault="003355E7" w:rsidP="00656D47">
      <w:pPr>
        <w:pStyle w:val="10"/>
        <w:numPr>
          <w:ilvl w:val="0"/>
          <w:numId w:val="0"/>
        </w:numPr>
        <w:rPr>
          <w:rFonts w:cs="Tahoma"/>
        </w:rPr>
      </w:pPr>
      <w:bookmarkStart w:id="354" w:name="_Ref496625830"/>
      <w:bookmarkStart w:id="355" w:name="_Toc176421649"/>
      <w:bookmarkStart w:id="356" w:name="_Ref496625399"/>
      <w:r w:rsidRPr="008C2B9E">
        <w:rPr>
          <w:rFonts w:cs="Tahoma"/>
        </w:rPr>
        <w:lastRenderedPageBreak/>
        <w:t xml:space="preserve">ΠΑΡΑΡΤΗΜΑ Ι – Αναλυτική Περιγραφή Φυσικού και Οικονομικού Αντικειμένου </w:t>
      </w:r>
      <w:r w:rsidR="00F12D31" w:rsidRPr="008C2B9E">
        <w:rPr>
          <w:rFonts w:cs="Tahoma"/>
        </w:rPr>
        <w:t xml:space="preserve">της </w:t>
      </w:r>
      <w:r w:rsidRPr="008C2B9E">
        <w:rPr>
          <w:rFonts w:cs="Tahoma"/>
        </w:rPr>
        <w:t>Σύμβασης</w:t>
      </w:r>
      <w:bookmarkEnd w:id="354"/>
      <w:bookmarkEnd w:id="355"/>
      <w:r w:rsidRPr="008C2B9E">
        <w:rPr>
          <w:rFonts w:cs="Tahoma"/>
        </w:rPr>
        <w:t xml:space="preserve"> </w:t>
      </w:r>
      <w:bookmarkEnd w:id="356"/>
    </w:p>
    <w:p w14:paraId="36AA7E3C" w14:textId="77777777" w:rsidR="008338F0" w:rsidRPr="008C2B9E" w:rsidRDefault="00A22261" w:rsidP="00ED23C1">
      <w:pPr>
        <w:pStyle w:val="22"/>
        <w:numPr>
          <w:ilvl w:val="0"/>
          <w:numId w:val="91"/>
        </w:numPr>
        <w:ind w:hanging="630"/>
        <w:rPr>
          <w:rFonts w:cs="Tahoma"/>
        </w:rPr>
      </w:pPr>
      <w:bookmarkStart w:id="357" w:name="_Ref95861225"/>
      <w:bookmarkStart w:id="358" w:name="_Toc176421650"/>
      <w:r w:rsidRPr="008C2B9E">
        <w:rPr>
          <w:rFonts w:eastAsia="SimSun" w:cs="Tahoma"/>
        </w:rPr>
        <w:t>Περιβάλλον της Σύμβασης</w:t>
      </w:r>
      <w:bookmarkEnd w:id="357"/>
      <w:bookmarkEnd w:id="358"/>
    </w:p>
    <w:p w14:paraId="45B9941F" w14:textId="77777777" w:rsidR="00EE109D" w:rsidRPr="008C2B9E" w:rsidRDefault="00EE109D" w:rsidP="00F346D7">
      <w:pPr>
        <w:pStyle w:val="aff"/>
        <w:keepNext/>
        <w:numPr>
          <w:ilvl w:val="0"/>
          <w:numId w:val="14"/>
        </w:numPr>
        <w:tabs>
          <w:tab w:val="left" w:pos="1134"/>
        </w:tabs>
        <w:spacing w:before="240" w:after="60"/>
        <w:ind w:left="1170"/>
        <w:contextualSpacing w:val="0"/>
        <w:outlineLvl w:val="3"/>
        <w:rPr>
          <w:rFonts w:eastAsia="SimSun"/>
          <w:b/>
          <w:bCs/>
          <w:vanish/>
          <w:lang w:val="el-GR"/>
        </w:rPr>
      </w:pPr>
      <w:bookmarkStart w:id="359" w:name="_Toc95835464"/>
      <w:bookmarkStart w:id="360" w:name="_Toc95835626"/>
      <w:bookmarkStart w:id="361" w:name="_Toc95862283"/>
      <w:bookmarkStart w:id="362" w:name="_Toc95863333"/>
      <w:bookmarkStart w:id="363" w:name="_Toc133955252"/>
      <w:bookmarkStart w:id="364" w:name="_Toc133957737"/>
      <w:bookmarkStart w:id="365" w:name="_Toc133960598"/>
      <w:bookmarkStart w:id="366" w:name="_Toc135923015"/>
      <w:bookmarkStart w:id="367" w:name="_Toc136274380"/>
      <w:bookmarkStart w:id="368" w:name="_Toc136963327"/>
      <w:bookmarkStart w:id="369" w:name="_Toc159494258"/>
      <w:bookmarkStart w:id="370" w:name="_Toc165029834"/>
      <w:bookmarkStart w:id="371" w:name="_Toc176421651"/>
      <w:bookmarkStart w:id="372" w:name="_Toc516836612"/>
      <w:bookmarkStart w:id="373" w:name="_Toc45706959"/>
      <w:bookmarkStart w:id="374" w:name="_Toc46478230"/>
      <w:bookmarkEnd w:id="359"/>
      <w:bookmarkEnd w:id="360"/>
      <w:bookmarkEnd w:id="361"/>
      <w:bookmarkEnd w:id="362"/>
      <w:bookmarkEnd w:id="363"/>
      <w:bookmarkEnd w:id="364"/>
      <w:bookmarkEnd w:id="365"/>
      <w:bookmarkEnd w:id="366"/>
      <w:bookmarkEnd w:id="367"/>
      <w:bookmarkEnd w:id="368"/>
      <w:bookmarkEnd w:id="369"/>
      <w:bookmarkEnd w:id="370"/>
      <w:bookmarkEnd w:id="371"/>
    </w:p>
    <w:p w14:paraId="7B74384F" w14:textId="77777777" w:rsidR="004D1C23" w:rsidRPr="008C2B9E" w:rsidRDefault="004D1C23" w:rsidP="00F346D7">
      <w:pPr>
        <w:pStyle w:val="40"/>
        <w:numPr>
          <w:ilvl w:val="1"/>
          <w:numId w:val="14"/>
        </w:numPr>
        <w:ind w:left="630" w:hanging="540"/>
        <w:rPr>
          <w:rFonts w:eastAsia="SimSun" w:cs="Tahoma"/>
          <w:szCs w:val="22"/>
          <w:lang w:val="el-GR"/>
        </w:rPr>
      </w:pPr>
      <w:bookmarkStart w:id="375" w:name="_Toc176421652"/>
      <w:r w:rsidRPr="008C2B9E">
        <w:rPr>
          <w:rFonts w:eastAsia="SimSun" w:cs="Tahoma"/>
          <w:szCs w:val="22"/>
          <w:lang w:val="el-GR"/>
        </w:rPr>
        <w:t>Εμπλεκόμενοι στην υλοποίηση της Σύμβασης</w:t>
      </w:r>
      <w:bookmarkEnd w:id="372"/>
      <w:bookmarkEnd w:id="373"/>
      <w:bookmarkEnd w:id="374"/>
      <w:bookmarkEnd w:id="375"/>
    </w:p>
    <w:p w14:paraId="34A120BE" w14:textId="77777777" w:rsidR="004D1C23" w:rsidRPr="008C2B9E" w:rsidRDefault="004D1C23" w:rsidP="00B953C3">
      <w:pPr>
        <w:ind w:left="90"/>
        <w:rPr>
          <w:lang w:val="el-GR"/>
        </w:rPr>
      </w:pPr>
      <w:r w:rsidRPr="008C2B9E">
        <w:rPr>
          <w:lang w:val="el-GR"/>
        </w:rPr>
        <w:t>Για την υλοποίηση του Έργου της παρούσας Διακήρυξης εμπλέκονται οι ακόλουθοι:</w:t>
      </w:r>
    </w:p>
    <w:p w14:paraId="2471DE2F" w14:textId="77777777" w:rsidR="00E4471A" w:rsidRPr="008C2B9E" w:rsidRDefault="00E4471A" w:rsidP="00B953C3">
      <w:pPr>
        <w:ind w:left="90"/>
        <w:rPr>
          <w:lang w:val="el-GR"/>
        </w:rPr>
      </w:pPr>
    </w:p>
    <w:tbl>
      <w:tblPr>
        <w:tblW w:w="99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40"/>
        <w:gridCol w:w="2970"/>
        <w:gridCol w:w="2790"/>
      </w:tblGrid>
      <w:tr w:rsidR="004D1C23" w:rsidRPr="008C2B9E" w14:paraId="669A9877" w14:textId="77777777" w:rsidTr="00B953C3">
        <w:trPr>
          <w:trHeight w:val="458"/>
        </w:trPr>
        <w:tc>
          <w:tcPr>
            <w:tcW w:w="4140" w:type="dxa"/>
            <w:vAlign w:val="center"/>
          </w:tcPr>
          <w:p w14:paraId="6A29F56C" w14:textId="77777777" w:rsidR="004D1C23" w:rsidRPr="008C2B9E" w:rsidRDefault="004D1C23" w:rsidP="00E4471A">
            <w:pPr>
              <w:widowControl w:val="0"/>
              <w:suppressAutoHyphens w:val="0"/>
              <w:spacing w:before="120"/>
              <w:jc w:val="left"/>
              <w:rPr>
                <w:lang w:val="el-GR" w:eastAsia="en-US"/>
              </w:rPr>
            </w:pPr>
            <w:r w:rsidRPr="008C2B9E">
              <w:rPr>
                <w:lang w:val="el-GR" w:eastAsia="en-US"/>
              </w:rPr>
              <w:t>Φορέας Υλοποίησης</w:t>
            </w:r>
          </w:p>
        </w:tc>
        <w:tc>
          <w:tcPr>
            <w:tcW w:w="2970" w:type="dxa"/>
            <w:vAlign w:val="center"/>
          </w:tcPr>
          <w:p w14:paraId="66B92532" w14:textId="77777777" w:rsidR="004D1C23" w:rsidRPr="008C2B9E" w:rsidRDefault="004D1C23" w:rsidP="00E4471A">
            <w:pPr>
              <w:widowControl w:val="0"/>
              <w:suppressAutoHyphens w:val="0"/>
              <w:spacing w:before="120"/>
              <w:jc w:val="center"/>
              <w:rPr>
                <w:highlight w:val="black"/>
                <w:lang w:val="el-GR" w:eastAsia="en-US"/>
              </w:rPr>
            </w:pPr>
            <w:r w:rsidRPr="008C2B9E">
              <w:rPr>
                <w:lang w:val="el-GR" w:eastAsia="en-US"/>
              </w:rPr>
              <w:t xml:space="preserve">ΚτΠ </w:t>
            </w:r>
            <w:r w:rsidR="00B8683B" w:rsidRPr="008C2B9E">
              <w:rPr>
                <w:lang w:val="el-GR" w:eastAsia="en-US"/>
              </w:rPr>
              <w:t>Μ.</w:t>
            </w:r>
            <w:r w:rsidRPr="008C2B9E">
              <w:rPr>
                <w:lang w:val="el-GR" w:eastAsia="en-US"/>
              </w:rPr>
              <w:t>Α.Ε</w:t>
            </w:r>
          </w:p>
        </w:tc>
        <w:tc>
          <w:tcPr>
            <w:tcW w:w="2790" w:type="dxa"/>
            <w:vAlign w:val="center"/>
          </w:tcPr>
          <w:p w14:paraId="6C4C3936" w14:textId="77777777" w:rsidR="00FB40B4" w:rsidRPr="008C2B9E" w:rsidRDefault="00FB40B4" w:rsidP="00B953C3">
            <w:pPr>
              <w:ind w:left="90"/>
              <w:rPr>
                <w:rFonts w:eastAsia="SimSun"/>
              </w:rPr>
            </w:pPr>
          </w:p>
          <w:p w14:paraId="433BAF5F" w14:textId="77777777" w:rsidR="00FB40B4" w:rsidRPr="008C2B9E" w:rsidRDefault="00FB40B4" w:rsidP="00B953C3">
            <w:pPr>
              <w:ind w:left="90"/>
              <w:rPr>
                <w:rFonts w:eastAsia="SimSun"/>
              </w:rPr>
            </w:pPr>
          </w:p>
          <w:p w14:paraId="63C3B8EF" w14:textId="3E8D4764" w:rsidR="004D1C23" w:rsidRPr="008C2B9E" w:rsidRDefault="00FB40B4" w:rsidP="00E4471A">
            <w:pPr>
              <w:widowControl w:val="0"/>
              <w:suppressAutoHyphens w:val="0"/>
              <w:spacing w:before="120"/>
              <w:jc w:val="center"/>
              <w:rPr>
                <w:lang w:val="en-US" w:eastAsia="en-US"/>
              </w:rPr>
            </w:pPr>
            <w:r w:rsidRPr="008C2B9E">
              <w:rPr>
                <w:rFonts w:eastAsia="SimSun"/>
                <w:bCs/>
              </w:rPr>
              <w:t>Φορέας Υλοποίησης – Αναθέτουσα Αρχή</w:t>
            </w:r>
            <w:r w:rsidR="00E77EAA">
              <w:fldChar w:fldCharType="begin"/>
            </w:r>
            <w:r w:rsidR="00E77EAA">
              <w:instrText xml:space="preserve"> REF _Ref51336725 \r \h  \* MERGEFORMAT </w:instrText>
            </w:r>
            <w:r w:rsidR="00E77EAA">
              <w:fldChar w:fldCharType="separate"/>
            </w:r>
            <w:r w:rsidR="003011F0" w:rsidRPr="003011F0">
              <w:rPr>
                <w:lang w:val="el-GR" w:eastAsia="en-US"/>
              </w:rPr>
              <w:t>0</w:t>
            </w:r>
            <w:r w:rsidR="00E77EAA">
              <w:fldChar w:fldCharType="end"/>
            </w:r>
          </w:p>
        </w:tc>
      </w:tr>
      <w:tr w:rsidR="004D1C23" w:rsidRPr="008C2B9E" w14:paraId="1825D250" w14:textId="77777777" w:rsidTr="00B953C3">
        <w:trPr>
          <w:trHeight w:val="710"/>
        </w:trPr>
        <w:tc>
          <w:tcPr>
            <w:tcW w:w="4140" w:type="dxa"/>
          </w:tcPr>
          <w:p w14:paraId="53D7FFCC" w14:textId="77777777" w:rsidR="004D1C23" w:rsidRPr="008C2B9E" w:rsidRDefault="004D1C23" w:rsidP="00E4471A">
            <w:pPr>
              <w:widowControl w:val="0"/>
              <w:suppressAutoHyphens w:val="0"/>
              <w:spacing w:before="120"/>
              <w:jc w:val="left"/>
              <w:rPr>
                <w:lang w:val="el-GR" w:eastAsia="en-US"/>
              </w:rPr>
            </w:pPr>
            <w:r w:rsidRPr="008C2B9E">
              <w:rPr>
                <w:lang w:val="el-GR" w:eastAsia="en-US"/>
              </w:rPr>
              <w:t>Φορέας Χρηματοδότησης</w:t>
            </w:r>
          </w:p>
        </w:tc>
        <w:tc>
          <w:tcPr>
            <w:tcW w:w="2970" w:type="dxa"/>
            <w:vAlign w:val="center"/>
          </w:tcPr>
          <w:p w14:paraId="207D0489" w14:textId="77777777" w:rsidR="004D1C23" w:rsidRPr="008C2B9E" w:rsidRDefault="004D1C23" w:rsidP="00E4471A">
            <w:pPr>
              <w:widowControl w:val="0"/>
              <w:suppressAutoHyphens w:val="0"/>
              <w:spacing w:before="120"/>
              <w:jc w:val="center"/>
              <w:rPr>
                <w:lang w:val="el-GR" w:eastAsia="en-US"/>
              </w:rPr>
            </w:pPr>
            <w:r w:rsidRPr="008C2B9E">
              <w:rPr>
                <w:lang w:val="el-GR" w:eastAsia="en-US"/>
              </w:rPr>
              <w:t>Υπουργείο Ψηφιακής Διακυβέρνησης</w:t>
            </w:r>
          </w:p>
        </w:tc>
        <w:tc>
          <w:tcPr>
            <w:tcW w:w="2790" w:type="dxa"/>
            <w:vAlign w:val="center"/>
          </w:tcPr>
          <w:p w14:paraId="7723C3EC" w14:textId="77777777" w:rsidR="004D1C23" w:rsidRPr="008C2B9E" w:rsidRDefault="003011F0" w:rsidP="00E4471A">
            <w:pPr>
              <w:widowControl w:val="0"/>
              <w:suppressAutoHyphens w:val="0"/>
              <w:spacing w:before="120"/>
              <w:jc w:val="center"/>
              <w:rPr>
                <w:u w:val="single"/>
                <w:lang w:val="el-GR" w:eastAsia="en-US"/>
              </w:rPr>
            </w:pPr>
            <w:hyperlink r:id="rId34" w:history="1">
              <w:r w:rsidR="004D1C23" w:rsidRPr="008C2B9E">
                <w:rPr>
                  <w:rStyle w:val="-"/>
                  <w:lang w:val="el-GR" w:eastAsia="en-US"/>
                </w:rPr>
                <w:t>www.</w:t>
              </w:r>
              <w:r w:rsidR="004D1C23" w:rsidRPr="008C2B9E">
                <w:rPr>
                  <w:rStyle w:val="-"/>
                  <w:lang w:val="en-US" w:eastAsia="en-US"/>
                </w:rPr>
                <w:t>mindigital</w:t>
              </w:r>
              <w:r w:rsidR="004D1C23" w:rsidRPr="008C2B9E">
                <w:rPr>
                  <w:rStyle w:val="-"/>
                  <w:lang w:val="el-GR" w:eastAsia="en-US"/>
                </w:rPr>
                <w:t>.gr</w:t>
              </w:r>
            </w:hyperlink>
          </w:p>
          <w:p w14:paraId="322031DE" w14:textId="787CC99A" w:rsidR="004D1C23" w:rsidRPr="008C2B9E" w:rsidRDefault="004D1C23" w:rsidP="00E4471A">
            <w:pPr>
              <w:widowControl w:val="0"/>
              <w:suppressAutoHyphens w:val="0"/>
              <w:spacing w:before="120"/>
              <w:jc w:val="center"/>
              <w:rPr>
                <w:lang w:val="el-GR" w:eastAsia="en-US"/>
              </w:rPr>
            </w:pPr>
            <w:r w:rsidRPr="008C2B9E">
              <w:rPr>
                <w:lang w:val="el-GR" w:eastAsia="en-US"/>
              </w:rPr>
              <w:t xml:space="preserve">Βλ. Παρ. </w:t>
            </w:r>
            <w:r w:rsidR="00E77EAA">
              <w:fldChar w:fldCharType="begin"/>
            </w:r>
            <w:r w:rsidR="00E77EAA" w:rsidRPr="000F2008">
              <w:rPr>
                <w:lang w:val="el-GR"/>
              </w:rPr>
              <w:instrText xml:space="preserve"> </w:instrText>
            </w:r>
            <w:r w:rsidR="00E77EAA">
              <w:instrText>REF</w:instrText>
            </w:r>
            <w:r w:rsidR="00E77EAA" w:rsidRPr="000F2008">
              <w:rPr>
                <w:lang w:val="el-GR"/>
              </w:rPr>
              <w:instrText xml:space="preserve"> _</w:instrText>
            </w:r>
            <w:r w:rsidR="00E77EAA">
              <w:instrText>Ref</w:instrText>
            </w:r>
            <w:r w:rsidR="00E77EAA" w:rsidRPr="000F2008">
              <w:rPr>
                <w:lang w:val="el-GR"/>
              </w:rPr>
              <w:instrText>55370316 \</w:instrText>
            </w:r>
            <w:r w:rsidR="00E77EAA">
              <w:instrText>r</w:instrText>
            </w:r>
            <w:r w:rsidR="00E77EAA" w:rsidRPr="000F2008">
              <w:rPr>
                <w:lang w:val="el-GR"/>
              </w:rPr>
              <w:instrText xml:space="preserve"> \</w:instrText>
            </w:r>
            <w:r w:rsidR="00E77EAA">
              <w:instrText>h</w:instrText>
            </w:r>
            <w:r w:rsidR="00E77EAA" w:rsidRPr="000F2008">
              <w:rPr>
                <w:lang w:val="el-GR"/>
              </w:rPr>
              <w:instrText xml:space="preserve">  \* </w:instrText>
            </w:r>
            <w:r w:rsidR="00E77EAA">
              <w:instrText>MERGEFORMAT</w:instrText>
            </w:r>
            <w:r w:rsidR="00E77EAA" w:rsidRPr="000F2008">
              <w:rPr>
                <w:lang w:val="el-GR"/>
              </w:rPr>
              <w:instrText xml:space="preserve"> </w:instrText>
            </w:r>
            <w:r w:rsidR="00E77EAA">
              <w:fldChar w:fldCharType="separate"/>
            </w:r>
            <w:r w:rsidR="003011F0" w:rsidRPr="003011F0">
              <w:rPr>
                <w:lang w:val="el-GR" w:eastAsia="en-US"/>
              </w:rPr>
              <w:t>1.1.2</w:t>
            </w:r>
            <w:r w:rsidR="00E77EAA">
              <w:fldChar w:fldCharType="end"/>
            </w:r>
          </w:p>
        </w:tc>
      </w:tr>
      <w:tr w:rsidR="004D1C23" w:rsidRPr="008C2B9E" w14:paraId="456B5D0E" w14:textId="77777777" w:rsidTr="00B953C3">
        <w:tc>
          <w:tcPr>
            <w:tcW w:w="4140" w:type="dxa"/>
          </w:tcPr>
          <w:p w14:paraId="7E021788" w14:textId="77777777" w:rsidR="004D1C23" w:rsidRPr="008C2B9E" w:rsidRDefault="004D1C23" w:rsidP="00E4471A">
            <w:pPr>
              <w:widowControl w:val="0"/>
              <w:suppressAutoHyphens w:val="0"/>
              <w:spacing w:before="120"/>
              <w:jc w:val="left"/>
              <w:rPr>
                <w:lang w:val="el-GR" w:eastAsia="en-US"/>
              </w:rPr>
            </w:pPr>
            <w:r w:rsidRPr="008C2B9E">
              <w:rPr>
                <w:lang w:val="el-GR" w:eastAsia="en-US"/>
              </w:rPr>
              <w:t>Κύριος του Έργου</w:t>
            </w:r>
          </w:p>
        </w:tc>
        <w:tc>
          <w:tcPr>
            <w:tcW w:w="2970" w:type="dxa"/>
            <w:vAlign w:val="center"/>
          </w:tcPr>
          <w:p w14:paraId="314DBFC2" w14:textId="77777777" w:rsidR="004D1C23" w:rsidRPr="008C2B9E" w:rsidRDefault="00821447" w:rsidP="00E4471A">
            <w:pPr>
              <w:widowControl w:val="0"/>
              <w:suppressAutoHyphens w:val="0"/>
              <w:spacing w:before="120"/>
              <w:jc w:val="center"/>
              <w:rPr>
                <w:highlight w:val="cyan"/>
                <w:lang w:val="el-GR" w:eastAsia="en-US"/>
              </w:rPr>
            </w:pPr>
            <w:r w:rsidRPr="008C2B9E">
              <w:rPr>
                <w:lang w:val="el-GR" w:eastAsia="en-US"/>
              </w:rPr>
              <w:t>Ταμείο Παρακαταθηκών και Δανείων</w:t>
            </w:r>
          </w:p>
        </w:tc>
        <w:tc>
          <w:tcPr>
            <w:tcW w:w="2790" w:type="dxa"/>
            <w:vAlign w:val="center"/>
          </w:tcPr>
          <w:p w14:paraId="0EC238FE" w14:textId="77777777" w:rsidR="004D1C23" w:rsidRPr="008C2B9E" w:rsidRDefault="003011F0" w:rsidP="00E4471A">
            <w:pPr>
              <w:widowControl w:val="0"/>
              <w:suppressAutoHyphens w:val="0"/>
              <w:spacing w:before="120"/>
              <w:jc w:val="center"/>
              <w:rPr>
                <w:lang w:val="el-GR" w:eastAsia="en-US"/>
              </w:rPr>
            </w:pPr>
            <w:hyperlink r:id="rId35" w:history="1">
              <w:r w:rsidR="00821447" w:rsidRPr="008C2B9E">
                <w:rPr>
                  <w:rStyle w:val="-"/>
                  <w:lang w:val="el-GR" w:eastAsia="en-US"/>
                </w:rPr>
                <w:t>www.tpd.gr</w:t>
              </w:r>
            </w:hyperlink>
          </w:p>
          <w:p w14:paraId="4C110EA3" w14:textId="01EC6AEB" w:rsidR="004D1C23" w:rsidRPr="008C2B9E" w:rsidRDefault="004D1C23" w:rsidP="00E4471A">
            <w:pPr>
              <w:widowControl w:val="0"/>
              <w:suppressAutoHyphens w:val="0"/>
              <w:spacing w:before="120"/>
              <w:jc w:val="center"/>
              <w:rPr>
                <w:lang w:val="el-GR" w:eastAsia="en-US"/>
              </w:rPr>
            </w:pPr>
            <w:r w:rsidRPr="008C2B9E">
              <w:rPr>
                <w:lang w:val="el-GR" w:eastAsia="en-US"/>
              </w:rPr>
              <w:t xml:space="preserve">Βλ. Παρ. </w:t>
            </w:r>
            <w:r w:rsidR="00E77EAA">
              <w:fldChar w:fldCharType="begin"/>
            </w:r>
            <w:r w:rsidR="00E77EAA" w:rsidRPr="009B2BAA">
              <w:rPr>
                <w:lang w:val="el-GR"/>
              </w:rPr>
              <w:instrText xml:space="preserve"> </w:instrText>
            </w:r>
            <w:r w:rsidR="00E77EAA">
              <w:instrText>REF</w:instrText>
            </w:r>
            <w:r w:rsidR="00E77EAA" w:rsidRPr="009B2BAA">
              <w:rPr>
                <w:lang w:val="el-GR"/>
              </w:rPr>
              <w:instrText xml:space="preserve"> _</w:instrText>
            </w:r>
            <w:r w:rsidR="00E77EAA">
              <w:instrText>Ref</w:instrText>
            </w:r>
            <w:r w:rsidR="00E77EAA" w:rsidRPr="009B2BAA">
              <w:rPr>
                <w:lang w:val="el-GR"/>
              </w:rPr>
              <w:instrText>55370267 \</w:instrText>
            </w:r>
            <w:r w:rsidR="00E77EAA">
              <w:instrText>r</w:instrText>
            </w:r>
            <w:r w:rsidR="00E77EAA" w:rsidRPr="009B2BAA">
              <w:rPr>
                <w:lang w:val="el-GR"/>
              </w:rPr>
              <w:instrText xml:space="preserve"> \</w:instrText>
            </w:r>
            <w:r w:rsidR="00E77EAA">
              <w:instrText>h</w:instrText>
            </w:r>
            <w:r w:rsidR="00E77EAA" w:rsidRPr="009B2BAA">
              <w:rPr>
                <w:lang w:val="el-GR"/>
              </w:rPr>
              <w:instrText xml:space="preserve">  \* </w:instrText>
            </w:r>
            <w:r w:rsidR="00E77EAA">
              <w:instrText>MERGEFORMAT</w:instrText>
            </w:r>
            <w:r w:rsidR="00E77EAA" w:rsidRPr="009B2BAA">
              <w:rPr>
                <w:lang w:val="el-GR"/>
              </w:rPr>
              <w:instrText xml:space="preserve"> </w:instrText>
            </w:r>
            <w:r w:rsidR="00E77EAA">
              <w:fldChar w:fldCharType="separate"/>
            </w:r>
            <w:r w:rsidR="003011F0" w:rsidRPr="003011F0">
              <w:rPr>
                <w:lang w:val="el-GR" w:eastAsia="en-US"/>
              </w:rPr>
              <w:t>1.1.3</w:t>
            </w:r>
            <w:r w:rsidR="00E77EAA">
              <w:fldChar w:fldCharType="end"/>
            </w:r>
          </w:p>
        </w:tc>
      </w:tr>
      <w:tr w:rsidR="004D1C23" w:rsidRPr="008C2B9E" w14:paraId="479B630A" w14:textId="77777777" w:rsidTr="00B953C3">
        <w:tc>
          <w:tcPr>
            <w:tcW w:w="4140" w:type="dxa"/>
          </w:tcPr>
          <w:p w14:paraId="42DDB3C2" w14:textId="77777777" w:rsidR="004D1C23" w:rsidRPr="008C2B9E" w:rsidRDefault="004D1C23" w:rsidP="00E4471A">
            <w:pPr>
              <w:widowControl w:val="0"/>
              <w:suppressAutoHyphens w:val="0"/>
              <w:spacing w:before="120"/>
              <w:jc w:val="left"/>
              <w:rPr>
                <w:lang w:val="el-GR" w:eastAsia="en-US"/>
              </w:rPr>
            </w:pPr>
            <w:r w:rsidRPr="008C2B9E">
              <w:rPr>
                <w:lang w:val="el-GR" w:eastAsia="en-US"/>
              </w:rPr>
              <w:t>Φορέας Λειτουργίας του Έργου</w:t>
            </w:r>
          </w:p>
        </w:tc>
        <w:tc>
          <w:tcPr>
            <w:tcW w:w="2970" w:type="dxa"/>
            <w:vAlign w:val="center"/>
          </w:tcPr>
          <w:p w14:paraId="4E45F2DE" w14:textId="77777777" w:rsidR="004D1C23" w:rsidRPr="008C2B9E" w:rsidRDefault="00821447" w:rsidP="00E4471A">
            <w:pPr>
              <w:widowControl w:val="0"/>
              <w:suppressAutoHyphens w:val="0"/>
              <w:spacing w:before="120"/>
              <w:jc w:val="center"/>
              <w:rPr>
                <w:highlight w:val="cyan"/>
                <w:lang w:val="el-GR" w:eastAsia="en-US"/>
              </w:rPr>
            </w:pPr>
            <w:r w:rsidRPr="008C2B9E">
              <w:rPr>
                <w:lang w:val="el-GR" w:eastAsia="en-US"/>
              </w:rPr>
              <w:t>Ταμείο Παρακαταθηκών και Δανείων</w:t>
            </w:r>
          </w:p>
        </w:tc>
        <w:tc>
          <w:tcPr>
            <w:tcW w:w="2790" w:type="dxa"/>
            <w:vAlign w:val="center"/>
          </w:tcPr>
          <w:p w14:paraId="6C82FCDF" w14:textId="77777777" w:rsidR="004D1C23" w:rsidRPr="008C2B9E" w:rsidRDefault="003011F0" w:rsidP="00E4471A">
            <w:pPr>
              <w:widowControl w:val="0"/>
              <w:suppressAutoHyphens w:val="0"/>
              <w:spacing w:before="120"/>
              <w:jc w:val="center"/>
              <w:rPr>
                <w:lang w:val="el-GR" w:eastAsia="en-US"/>
              </w:rPr>
            </w:pPr>
            <w:hyperlink r:id="rId36" w:history="1">
              <w:r w:rsidR="00821447" w:rsidRPr="008C2B9E">
                <w:rPr>
                  <w:rStyle w:val="-"/>
                  <w:lang w:val="el-GR" w:eastAsia="en-US"/>
                </w:rPr>
                <w:t>www.tpd.gr</w:t>
              </w:r>
            </w:hyperlink>
          </w:p>
          <w:p w14:paraId="782BE920" w14:textId="3DA25671" w:rsidR="004D1C23" w:rsidRPr="008C2B9E" w:rsidRDefault="004D1C23" w:rsidP="00E4471A">
            <w:pPr>
              <w:widowControl w:val="0"/>
              <w:suppressAutoHyphens w:val="0"/>
              <w:spacing w:before="120"/>
              <w:jc w:val="center"/>
              <w:rPr>
                <w:lang w:val="el-GR" w:eastAsia="en-US"/>
              </w:rPr>
            </w:pPr>
            <w:r w:rsidRPr="008C2B9E">
              <w:rPr>
                <w:lang w:val="el-GR" w:eastAsia="en-US"/>
              </w:rPr>
              <w:t xml:space="preserve">Βλ. Παρ. </w:t>
            </w:r>
            <w:r w:rsidR="00E77EAA">
              <w:fldChar w:fldCharType="begin"/>
            </w:r>
            <w:r w:rsidR="00E77EAA" w:rsidRPr="009B2BAA">
              <w:rPr>
                <w:lang w:val="el-GR"/>
              </w:rPr>
              <w:instrText xml:space="preserve"> </w:instrText>
            </w:r>
            <w:r w:rsidR="00E77EAA">
              <w:instrText>REF</w:instrText>
            </w:r>
            <w:r w:rsidR="00E77EAA" w:rsidRPr="009B2BAA">
              <w:rPr>
                <w:lang w:val="el-GR"/>
              </w:rPr>
              <w:instrText xml:space="preserve"> _</w:instrText>
            </w:r>
            <w:r w:rsidR="00E77EAA">
              <w:instrText>Ref</w:instrText>
            </w:r>
            <w:r w:rsidR="00E77EAA" w:rsidRPr="009B2BAA">
              <w:rPr>
                <w:lang w:val="el-GR"/>
              </w:rPr>
              <w:instrText>55370267 \</w:instrText>
            </w:r>
            <w:r w:rsidR="00E77EAA">
              <w:instrText>r</w:instrText>
            </w:r>
            <w:r w:rsidR="00E77EAA" w:rsidRPr="009B2BAA">
              <w:rPr>
                <w:lang w:val="el-GR"/>
              </w:rPr>
              <w:instrText xml:space="preserve"> \</w:instrText>
            </w:r>
            <w:r w:rsidR="00E77EAA">
              <w:instrText>h</w:instrText>
            </w:r>
            <w:r w:rsidR="00E77EAA" w:rsidRPr="009B2BAA">
              <w:rPr>
                <w:lang w:val="el-GR"/>
              </w:rPr>
              <w:instrText xml:space="preserve">  \* </w:instrText>
            </w:r>
            <w:r w:rsidR="00E77EAA">
              <w:instrText>MERGEFORMAT</w:instrText>
            </w:r>
            <w:r w:rsidR="00E77EAA" w:rsidRPr="009B2BAA">
              <w:rPr>
                <w:lang w:val="el-GR"/>
              </w:rPr>
              <w:instrText xml:space="preserve"> </w:instrText>
            </w:r>
            <w:r w:rsidR="00E77EAA">
              <w:fldChar w:fldCharType="separate"/>
            </w:r>
            <w:r w:rsidR="003011F0" w:rsidRPr="003011F0">
              <w:rPr>
                <w:lang w:val="el-GR" w:eastAsia="en-US"/>
              </w:rPr>
              <w:t>1.1.3</w:t>
            </w:r>
            <w:r w:rsidR="00E77EAA">
              <w:fldChar w:fldCharType="end"/>
            </w:r>
          </w:p>
        </w:tc>
      </w:tr>
      <w:tr w:rsidR="004D1C23" w:rsidRPr="008C2B9E" w:rsidDel="00DF55C4" w14:paraId="44D23C15" w14:textId="77777777" w:rsidTr="00B953C3">
        <w:tc>
          <w:tcPr>
            <w:tcW w:w="4140" w:type="dxa"/>
          </w:tcPr>
          <w:p w14:paraId="2F335E8F" w14:textId="77777777" w:rsidR="004D1C23" w:rsidRPr="008C2B9E" w:rsidDel="00DF55C4" w:rsidRDefault="004D1C23" w:rsidP="00E4471A">
            <w:pPr>
              <w:widowControl w:val="0"/>
              <w:suppressAutoHyphens w:val="0"/>
              <w:spacing w:before="120" w:line="360" w:lineRule="auto"/>
              <w:jc w:val="left"/>
              <w:rPr>
                <w:lang w:val="el-GR" w:eastAsia="en-US"/>
              </w:rPr>
            </w:pPr>
            <w:r w:rsidRPr="008C2B9E">
              <w:rPr>
                <w:lang w:val="el-GR" w:eastAsia="en-US"/>
              </w:rPr>
              <w:t>Όργανα &amp; Επιτροπές Παρακολούθησης, Διακυβέρνησης και Ελέγχου του Έργου</w:t>
            </w:r>
          </w:p>
        </w:tc>
        <w:tc>
          <w:tcPr>
            <w:tcW w:w="2970" w:type="dxa"/>
            <w:vAlign w:val="center"/>
          </w:tcPr>
          <w:p w14:paraId="60BF6B50" w14:textId="77777777" w:rsidR="004D1C23" w:rsidRPr="008C2B9E" w:rsidDel="00DF55C4" w:rsidRDefault="004D1C23" w:rsidP="00E4471A">
            <w:pPr>
              <w:widowControl w:val="0"/>
              <w:suppressAutoHyphens w:val="0"/>
              <w:spacing w:before="120"/>
              <w:jc w:val="center"/>
              <w:rPr>
                <w:lang w:val="el-GR" w:eastAsia="en-US"/>
              </w:rPr>
            </w:pPr>
            <w:r w:rsidRPr="008C2B9E">
              <w:rPr>
                <w:lang w:val="el-GR" w:eastAsia="en-US"/>
              </w:rPr>
              <w:t>-</w:t>
            </w:r>
          </w:p>
        </w:tc>
        <w:tc>
          <w:tcPr>
            <w:tcW w:w="2790" w:type="dxa"/>
            <w:vAlign w:val="center"/>
          </w:tcPr>
          <w:p w14:paraId="2A84D453" w14:textId="4A3C5823" w:rsidR="004D1C23" w:rsidRPr="008C2B9E" w:rsidDel="00DF55C4" w:rsidRDefault="004D1C23" w:rsidP="00E4471A">
            <w:pPr>
              <w:widowControl w:val="0"/>
              <w:suppressAutoHyphens w:val="0"/>
              <w:spacing w:before="120"/>
              <w:jc w:val="center"/>
              <w:rPr>
                <w:lang w:eastAsia="en-US"/>
              </w:rPr>
            </w:pPr>
            <w:r w:rsidRPr="008C2B9E">
              <w:rPr>
                <w:lang w:val="el-GR" w:eastAsia="en-US"/>
              </w:rPr>
              <w:t>Βλ</w:t>
            </w:r>
            <w:r w:rsidRPr="008C2B9E">
              <w:rPr>
                <w:lang w:eastAsia="en-US"/>
              </w:rPr>
              <w:t xml:space="preserve">. </w:t>
            </w:r>
            <w:r w:rsidR="00DF6A45" w:rsidRPr="008C2B9E">
              <w:rPr>
                <w:lang w:val="el-GR" w:eastAsia="en-US"/>
              </w:rPr>
              <w:t>Π</w:t>
            </w:r>
            <w:r w:rsidRPr="008C2B9E">
              <w:rPr>
                <w:lang w:val="el-GR" w:eastAsia="en-US"/>
              </w:rPr>
              <w:t>αρ</w:t>
            </w:r>
            <w:r w:rsidRPr="008C2B9E">
              <w:rPr>
                <w:lang w:eastAsia="en-US"/>
              </w:rPr>
              <w:t xml:space="preserve">. </w:t>
            </w:r>
            <w:r w:rsidR="00E77EAA">
              <w:fldChar w:fldCharType="begin"/>
            </w:r>
            <w:r w:rsidR="00E77EAA">
              <w:instrText xml:space="preserve"> REF _Ref55370327 \r \h  \* MERGEFORMAT </w:instrText>
            </w:r>
            <w:r w:rsidR="00E77EAA">
              <w:fldChar w:fldCharType="separate"/>
            </w:r>
            <w:r w:rsidR="003011F0" w:rsidRPr="003011F0">
              <w:rPr>
                <w:color w:val="0070C0"/>
                <w:u w:val="single"/>
                <w:lang w:eastAsia="en-US"/>
              </w:rPr>
              <w:t>1.1.5</w:t>
            </w:r>
            <w:r w:rsidR="00E77EAA">
              <w:fldChar w:fldCharType="end"/>
            </w:r>
          </w:p>
        </w:tc>
      </w:tr>
    </w:tbl>
    <w:p w14:paraId="554D736F" w14:textId="77777777" w:rsidR="008E3928" w:rsidRPr="008C2B9E" w:rsidRDefault="008E3928" w:rsidP="00B953C3">
      <w:pPr>
        <w:ind w:left="90"/>
        <w:rPr>
          <w:rFonts w:eastAsia="SimSun"/>
        </w:rPr>
      </w:pPr>
      <w:bookmarkStart w:id="376" w:name="_Ref51336725"/>
      <w:bookmarkStart w:id="377" w:name="_Toc53671308"/>
    </w:p>
    <w:p w14:paraId="1752511A" w14:textId="77777777" w:rsidR="008E3928" w:rsidRPr="008C2B9E" w:rsidRDefault="008E3928" w:rsidP="00B953C3">
      <w:pPr>
        <w:ind w:left="90"/>
        <w:rPr>
          <w:rFonts w:eastAsia="SimSun"/>
        </w:rPr>
      </w:pPr>
    </w:p>
    <w:p w14:paraId="3A603586" w14:textId="77777777" w:rsidR="009B2BAA" w:rsidRPr="009B2BAA" w:rsidRDefault="009B2BAA" w:rsidP="009B2BAA">
      <w:pPr>
        <w:pStyle w:val="aff"/>
        <w:numPr>
          <w:ilvl w:val="0"/>
          <w:numId w:val="22"/>
        </w:numPr>
        <w:spacing w:before="200" w:after="200" w:line="280" w:lineRule="exact"/>
        <w:contextualSpacing w:val="0"/>
        <w:outlineLvl w:val="4"/>
        <w:rPr>
          <w:rFonts w:eastAsia="SimSun"/>
          <w:b/>
          <w:bCs/>
          <w:vanish/>
          <w:szCs w:val="20"/>
          <w:lang w:val="en-US"/>
        </w:rPr>
      </w:pPr>
    </w:p>
    <w:p w14:paraId="4BFE1BE0" w14:textId="79B1F064" w:rsidR="00556A23" w:rsidRPr="008C2B9E" w:rsidRDefault="00556A23" w:rsidP="009B2BAA">
      <w:pPr>
        <w:pStyle w:val="5"/>
        <w:numPr>
          <w:ilvl w:val="2"/>
          <w:numId w:val="22"/>
        </w:numPr>
        <w:ind w:left="594"/>
        <w:rPr>
          <w:rFonts w:eastAsia="SimSun" w:cs="Tahoma"/>
          <w:bCs/>
        </w:rPr>
      </w:pPr>
      <w:r w:rsidRPr="008C2B9E">
        <w:rPr>
          <w:rFonts w:eastAsia="SimSun" w:cs="Tahoma"/>
          <w:bCs/>
        </w:rPr>
        <w:t>Φορέας Υλοποίησης – Αναθέτουσα Αρχή</w:t>
      </w:r>
      <w:bookmarkEnd w:id="376"/>
      <w:bookmarkEnd w:id="377"/>
      <w:r w:rsidRPr="008C2B9E">
        <w:rPr>
          <w:rFonts w:eastAsia="SimSun" w:cs="Tahoma"/>
          <w:bCs/>
        </w:rPr>
        <w:t xml:space="preserve"> </w:t>
      </w:r>
    </w:p>
    <w:p w14:paraId="6E803A83" w14:textId="77777777" w:rsidR="008E3928" w:rsidRPr="008C2B9E" w:rsidRDefault="008E3928" w:rsidP="00B953C3">
      <w:pPr>
        <w:ind w:left="90"/>
        <w:rPr>
          <w:rFonts w:eastAsia="SimSun"/>
          <w:lang w:val="el-GR"/>
        </w:rPr>
      </w:pPr>
      <w:r w:rsidRPr="008C2B9E">
        <w:rPr>
          <w:rFonts w:eastAsia="SimSun"/>
          <w:lang w:val="el-GR"/>
        </w:rPr>
        <w:t>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851A123" w14:textId="77777777" w:rsidR="008E3928" w:rsidRPr="008C2B9E" w:rsidRDefault="008E3928" w:rsidP="00B953C3">
      <w:pPr>
        <w:ind w:left="90"/>
        <w:rPr>
          <w:rFonts w:eastAsia="SimSun"/>
          <w:lang w:val="el-GR"/>
        </w:rPr>
      </w:pPr>
      <w:r w:rsidRPr="008C2B9E">
        <w:rPr>
          <w:rFonts w:eastAsia="SimSun"/>
          <w:lang w:val="el-GR"/>
        </w:rPr>
        <w:t>Βασικός σκοπός της Εταιρείας, όπως ορίζεται στην τελευταία τροποποίηση του καταστατικού αυτής (ΦΕΚ Β’ 5386/07-12-2020), είναι:</w:t>
      </w:r>
    </w:p>
    <w:p w14:paraId="7E9F84C4" w14:textId="77777777" w:rsidR="008E3928" w:rsidRPr="008C2B9E" w:rsidRDefault="008E3928" w:rsidP="00B953C3">
      <w:pPr>
        <w:ind w:left="90"/>
        <w:rPr>
          <w:rFonts w:eastAsia="SimSun"/>
          <w:lang w:val="el-GR"/>
        </w:rPr>
      </w:pPr>
      <w:r w:rsidRPr="008C2B9E">
        <w:rPr>
          <w:rFonts w:eastAsia="SimSun"/>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w:t>
      </w:r>
      <w:r w:rsidRPr="008C2B9E">
        <w:rPr>
          <w:rFonts w:eastAsia="SimSun"/>
          <w:lang w:val="el-GR"/>
        </w:rPr>
        <w:lastRenderedPageBreak/>
        <w:t>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w:t>
      </w:r>
      <w:r w:rsidR="001216D3" w:rsidRPr="008C2B9E">
        <w:rPr>
          <w:rFonts w:eastAsia="SimSun"/>
          <w:lang w:val="el-GR"/>
        </w:rPr>
        <w:t>ητικής αποτελεσματικότητάς της.</w:t>
      </w:r>
    </w:p>
    <w:p w14:paraId="48B5573A" w14:textId="77777777" w:rsidR="008E3928" w:rsidRPr="008C2B9E" w:rsidRDefault="008E3928" w:rsidP="00B953C3">
      <w:pPr>
        <w:ind w:left="90"/>
        <w:rPr>
          <w:rFonts w:eastAsia="SimSun"/>
          <w:lang w:val="el-GR"/>
        </w:rPr>
      </w:pPr>
      <w:r w:rsidRPr="008C2B9E">
        <w:rPr>
          <w:rFonts w:eastAsia="SimSun"/>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w:t>
      </w:r>
      <w:r w:rsidR="001216D3" w:rsidRPr="008C2B9E">
        <w:rPr>
          <w:rFonts w:eastAsia="SimSun"/>
          <w:lang w:val="el-GR"/>
        </w:rPr>
        <w:t>σχετικών έργων.</w:t>
      </w:r>
    </w:p>
    <w:p w14:paraId="6FE02801" w14:textId="77777777" w:rsidR="008E3928" w:rsidRPr="008C2B9E" w:rsidRDefault="008E3928" w:rsidP="00B953C3">
      <w:pPr>
        <w:ind w:left="90"/>
        <w:rPr>
          <w:rFonts w:eastAsia="SimSun"/>
          <w:lang w:val="el-GR"/>
        </w:rPr>
      </w:pPr>
      <w:r w:rsidRPr="008C2B9E">
        <w:rPr>
          <w:rFonts w:eastAsia="SimSun"/>
          <w:lang w:val="el-GR"/>
        </w:rPr>
        <w:t>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w:t>
      </w:r>
      <w:r w:rsidR="001216D3" w:rsidRPr="008C2B9E">
        <w:rPr>
          <w:rFonts w:eastAsia="SimSun"/>
          <w:lang w:val="el-GR"/>
        </w:rPr>
        <w:t>ς Δημόσιας Διοίκησης της χώρας.</w:t>
      </w:r>
    </w:p>
    <w:p w14:paraId="056BA9B3" w14:textId="77777777" w:rsidR="008E3928" w:rsidRPr="008C2B9E" w:rsidRDefault="008E3928" w:rsidP="00B953C3">
      <w:pPr>
        <w:ind w:left="90"/>
        <w:rPr>
          <w:rFonts w:eastAsia="SimSun"/>
          <w:lang w:val="el-GR"/>
        </w:rPr>
      </w:pPr>
      <w:r w:rsidRPr="008C2B9E">
        <w:rPr>
          <w:rFonts w:eastAsia="SimSun"/>
          <w:lang w:val="el-GR"/>
        </w:rPr>
        <w:t>δ) Η υποστήριξη ή/και διαχείριση της λειτουργίας συστημάτων πληροφορικής και επικοινωνίας της δημόσιας διοίκησης, όπως προβλέπεται ήδη στο ν. 2860</w:t>
      </w:r>
      <w:r w:rsidR="001216D3" w:rsidRPr="008C2B9E">
        <w:rPr>
          <w:rFonts w:eastAsia="SimSun"/>
          <w:lang w:val="el-GR"/>
        </w:rPr>
        <w:t>/2000 (άρθρο 24 παράγραφος 6γ).</w:t>
      </w:r>
    </w:p>
    <w:p w14:paraId="0E59EAE8" w14:textId="77777777" w:rsidR="008E3928" w:rsidRPr="008C2B9E" w:rsidRDefault="008E3928" w:rsidP="00B953C3">
      <w:pPr>
        <w:ind w:left="90"/>
        <w:rPr>
          <w:rFonts w:eastAsia="SimSun"/>
          <w:lang w:val="el-GR"/>
        </w:rPr>
      </w:pPr>
      <w:r w:rsidRPr="008C2B9E">
        <w:rPr>
          <w:rFonts w:eastAsia="SimSun"/>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2A958692" w14:textId="77777777" w:rsidR="008E3928" w:rsidRPr="008C2B9E" w:rsidRDefault="008E3928" w:rsidP="00B953C3">
      <w:pPr>
        <w:ind w:left="90"/>
        <w:rPr>
          <w:rFonts w:eastAsia="SimSun"/>
          <w:lang w:val="el-GR"/>
        </w:rPr>
      </w:pPr>
      <w:r w:rsidRPr="008C2B9E">
        <w:rPr>
          <w:rFonts w:eastAsia="SimSun"/>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45586309" w14:textId="77777777" w:rsidR="008E3928" w:rsidRPr="008C2B9E" w:rsidRDefault="008E3928" w:rsidP="00B953C3">
      <w:pPr>
        <w:ind w:left="90"/>
        <w:rPr>
          <w:rFonts w:eastAsia="SimSun"/>
          <w:lang w:val="el-GR"/>
        </w:rPr>
      </w:pPr>
      <w:r w:rsidRPr="008C2B9E">
        <w:rPr>
          <w:rFonts w:eastAsia="SimSun"/>
          <w:lang w:val="el-GR"/>
        </w:rPr>
        <w:t>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w:t>
      </w:r>
      <w:r w:rsidR="001216D3" w:rsidRPr="008C2B9E">
        <w:rPr>
          <w:rFonts w:eastAsia="SimSun"/>
          <w:lang w:val="el-GR"/>
        </w:rPr>
        <w:t>ύσεων ή/και από κάθε άλλη πηγή.</w:t>
      </w:r>
    </w:p>
    <w:p w14:paraId="6ADC1B7F" w14:textId="77777777" w:rsidR="008E3928" w:rsidRPr="008C2B9E" w:rsidRDefault="008E3928" w:rsidP="00B953C3">
      <w:pPr>
        <w:ind w:left="90"/>
        <w:rPr>
          <w:rFonts w:eastAsia="SimSun"/>
          <w:lang w:val="el-GR"/>
        </w:rPr>
      </w:pPr>
      <w:r w:rsidRPr="008C2B9E">
        <w:rPr>
          <w:rFonts w:eastAsia="SimSun"/>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1917BF11" w14:textId="77777777" w:rsidR="008E3928" w:rsidRPr="008C2B9E" w:rsidRDefault="008E3928" w:rsidP="00B953C3">
      <w:pPr>
        <w:ind w:left="90"/>
        <w:rPr>
          <w:rFonts w:eastAsia="SimSun"/>
          <w:lang w:val="el-GR"/>
        </w:rPr>
      </w:pPr>
      <w:r w:rsidRPr="008C2B9E">
        <w:rPr>
          <w:rFonts w:eastAsia="SimSun"/>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3F09A041" w14:textId="77777777" w:rsidR="008E3928" w:rsidRPr="008C2B9E" w:rsidRDefault="008E3928" w:rsidP="00B953C3">
      <w:pPr>
        <w:ind w:left="90"/>
        <w:rPr>
          <w:rFonts w:eastAsia="SimSun"/>
          <w:lang w:val="el-GR"/>
        </w:rPr>
      </w:pPr>
      <w:r w:rsidRPr="008C2B9E">
        <w:rPr>
          <w:rFonts w:eastAsia="SimSun"/>
          <w:lang w:val="el-GR"/>
        </w:rPr>
        <w:t>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w:t>
      </w:r>
      <w:r w:rsidR="001216D3" w:rsidRPr="008C2B9E">
        <w:rPr>
          <w:rFonts w:eastAsia="SimSun"/>
          <w:lang w:val="el-GR"/>
        </w:rPr>
        <w:t xml:space="preserve"> και ηλεκτρονικών επικοινωνιών.</w:t>
      </w:r>
    </w:p>
    <w:p w14:paraId="6F55B67A" w14:textId="77777777" w:rsidR="008E3928" w:rsidRPr="008C2B9E" w:rsidRDefault="008E3928" w:rsidP="00B953C3">
      <w:pPr>
        <w:ind w:left="90"/>
        <w:rPr>
          <w:rFonts w:eastAsia="SimSun"/>
          <w:lang w:val="el-GR"/>
        </w:rPr>
      </w:pPr>
      <w:r w:rsidRPr="008C2B9E">
        <w:rPr>
          <w:rFonts w:eastAsia="SimSun"/>
          <w:lang w:val="el-GR"/>
        </w:rPr>
        <w:lastRenderedPageBreak/>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4646507E" w14:textId="77777777" w:rsidR="00556A23" w:rsidRPr="008C2B9E" w:rsidRDefault="00556A23" w:rsidP="00B953C3">
      <w:pPr>
        <w:ind w:left="1791" w:hanging="1701"/>
        <w:rPr>
          <w:rFonts w:eastAsia="SimSun"/>
          <w:lang w:val="el-GR"/>
        </w:rPr>
      </w:pPr>
    </w:p>
    <w:p w14:paraId="128ADA74" w14:textId="77777777" w:rsidR="00556A23" w:rsidRPr="008C2B9E" w:rsidRDefault="00556A23" w:rsidP="00F346D7">
      <w:pPr>
        <w:pStyle w:val="5"/>
        <w:numPr>
          <w:ilvl w:val="2"/>
          <w:numId w:val="22"/>
        </w:numPr>
        <w:ind w:left="900" w:hanging="810"/>
        <w:rPr>
          <w:rFonts w:eastAsia="SimSun" w:cs="Tahoma"/>
          <w:bCs/>
        </w:rPr>
      </w:pPr>
      <w:bookmarkStart w:id="378" w:name="_Ref55370316"/>
      <w:r w:rsidRPr="008C2B9E">
        <w:rPr>
          <w:rFonts w:eastAsia="SimSun" w:cs="Tahoma"/>
          <w:bCs/>
        </w:rPr>
        <w:t>Φορέας Χρηματοδότησης</w:t>
      </w:r>
      <w:bookmarkEnd w:id="378"/>
      <w:r w:rsidRPr="008C2B9E">
        <w:rPr>
          <w:rFonts w:eastAsia="SimSun" w:cs="Tahoma"/>
          <w:bCs/>
        </w:rPr>
        <w:t xml:space="preserve"> </w:t>
      </w:r>
    </w:p>
    <w:p w14:paraId="73EB3E19" w14:textId="77777777" w:rsidR="0068086D" w:rsidRPr="008C2B9E" w:rsidRDefault="0068086D" w:rsidP="000B4780">
      <w:pPr>
        <w:spacing w:before="120"/>
        <w:rPr>
          <w:rFonts w:eastAsia="SimSun"/>
          <w:bCs/>
          <w:szCs w:val="20"/>
          <w:lang w:val="el-GR"/>
        </w:rPr>
      </w:pPr>
      <w:r w:rsidRPr="008C2B9E">
        <w:rPr>
          <w:rFonts w:eastAsia="SimSun"/>
          <w:bCs/>
          <w:szCs w:val="20"/>
          <w:lang w:val="el-GR"/>
        </w:rPr>
        <w:t>Φορέας χρηματοδότησης της παρούσας σύμβασης είναι το Υπουργείο Ψηφιακής Διακυβέρνησης.</w:t>
      </w:r>
    </w:p>
    <w:p w14:paraId="128BC51E" w14:textId="666ACB01" w:rsidR="00C46E72" w:rsidRPr="008C5341" w:rsidRDefault="00C46E72" w:rsidP="00C46E72">
      <w:pPr>
        <w:pStyle w:val="TabletextChar"/>
        <w:keepLines/>
        <w:spacing w:before="120"/>
      </w:pPr>
      <w:r w:rsidRPr="001D3301">
        <w:rPr>
          <w:rFonts w:cs="Tahoma"/>
          <w:sz w:val="22"/>
          <w:szCs w:val="22"/>
        </w:rPr>
        <w:t>Οι δαπάνες της σύμβασης, μη περιλαμβανομένων των δικαιωμάτων προαίρεσης, θα βαρύνουν το Πρόγραμμα Δημοσίων Επενδύσεων-TA, τη ΣΑ TA</w:t>
      </w:r>
      <w:r w:rsidR="000403EC">
        <w:rPr>
          <w:rFonts w:cs="Tahoma"/>
          <w:sz w:val="22"/>
          <w:szCs w:val="22"/>
        </w:rPr>
        <w:t xml:space="preserve"> </w:t>
      </w:r>
      <w:r w:rsidRPr="001D3301">
        <w:rPr>
          <w:rFonts w:cs="Tahoma"/>
          <w:sz w:val="22"/>
          <w:szCs w:val="22"/>
        </w:rPr>
        <w:t>063</w:t>
      </w:r>
      <w:r>
        <w:rPr>
          <w:rFonts w:cs="Tahoma"/>
          <w:sz w:val="22"/>
          <w:szCs w:val="22"/>
        </w:rPr>
        <w:t xml:space="preserve"> </w:t>
      </w:r>
      <w:r w:rsidRPr="001D3301">
        <w:rPr>
          <w:rFonts w:cs="Tahoma"/>
          <w:sz w:val="22"/>
          <w:szCs w:val="22"/>
        </w:rPr>
        <w:t xml:space="preserve">με ενάριθμο κωδικό </w:t>
      </w:r>
      <w:r w:rsidRPr="001D3301">
        <w:rPr>
          <w:rFonts w:cs="Tahoma"/>
          <w:sz w:val="22"/>
          <w:szCs w:val="22"/>
          <w:lang w:eastAsia="zh-CN"/>
        </w:rPr>
        <w:t>2022ΤΑ06300036</w:t>
      </w:r>
      <w:r>
        <w:t>.</w:t>
      </w:r>
    </w:p>
    <w:p w14:paraId="1715D68F" w14:textId="77777777" w:rsidR="00C46E72" w:rsidRPr="008C2B9E" w:rsidRDefault="00C46E72" w:rsidP="00C46E72">
      <w:pPr>
        <w:pStyle w:val="TabletextChar"/>
        <w:keepLines/>
        <w:widowControl/>
        <w:spacing w:before="120" w:line="240" w:lineRule="auto"/>
        <w:jc w:val="both"/>
        <w:rPr>
          <w:rFonts w:cs="Tahoma"/>
          <w:i/>
          <w:iCs/>
          <w:kern w:val="1"/>
        </w:rPr>
      </w:pPr>
    </w:p>
    <w:p w14:paraId="3BD4EA71" w14:textId="77777777" w:rsidR="00C46E72" w:rsidRPr="00613CFA" w:rsidRDefault="00C46E72" w:rsidP="00C46E72">
      <w:pPr>
        <w:tabs>
          <w:tab w:val="left" w:pos="284"/>
          <w:tab w:val="left" w:pos="1800"/>
        </w:tabs>
        <w:suppressAutoHyphens w:val="0"/>
        <w:spacing w:afterLines="120" w:after="288" w:line="276" w:lineRule="auto"/>
        <w:rPr>
          <w:lang w:val="el-GR"/>
        </w:rPr>
      </w:pPr>
      <w:r w:rsidRPr="000E7B03">
        <w:rPr>
          <w:lang w:val="el-GR"/>
        </w:rPr>
        <w:t xml:space="preserve">Η σύμβαση υλοποιείται στο πλαίσιο του Εθνικού Σχεδίου Ανάκαμψης και Ανθεκτικότητας «Ελλάδα 2.0» με τη χρηματοδότηση της Ευρωπαϊκής Ένωσης – </w:t>
      </w:r>
      <w:r w:rsidRPr="00A34D36">
        <w:t>NextGeneration</w:t>
      </w:r>
      <w:r w:rsidRPr="000E7B03">
        <w:rPr>
          <w:lang w:val="el-GR"/>
        </w:rPr>
        <w:t xml:space="preserve"> </w:t>
      </w:r>
      <w:r w:rsidRPr="00A34D36">
        <w:t>EU</w:t>
      </w:r>
      <w:r w:rsidRPr="000E7B03">
        <w:rPr>
          <w:lang w:val="el-GR"/>
        </w:rPr>
        <w:t xml:space="preserve"> (κωδικός Δράσης: 16940 / Άξονας 4.2), βάσ</w:t>
      </w:r>
      <w:r>
        <w:rPr>
          <w:lang w:val="el-GR"/>
        </w:rPr>
        <w:t>ει</w:t>
      </w:r>
      <w:r w:rsidRPr="000E7B03">
        <w:rPr>
          <w:lang w:val="el-GR"/>
        </w:rPr>
        <w:t xml:space="preserve"> τη</w:t>
      </w:r>
      <w:r>
        <w:rPr>
          <w:lang w:val="el-GR"/>
        </w:rPr>
        <w:t>ς</w:t>
      </w:r>
      <w:r w:rsidRPr="000E7B03">
        <w:rPr>
          <w:lang w:val="el-GR"/>
        </w:rPr>
        <w:t xml:space="preserve"> </w:t>
      </w:r>
      <w:r w:rsidRPr="00613CFA">
        <w:rPr>
          <w:lang w:val="el-GR"/>
        </w:rPr>
        <w:t>υπ’ αριθ. 164048 ΕΞ 2022/09.11.2022 (ΑΔΑ: 6ΛΛΤΗ-2ΙΗ) απόφασης ένταξης του Έργου «Ψηφιακός Μετασχηματισμός του Ταμείου Παρακαταθηκών και Δάνειων» (Κωδικός ΟΠΣ ΤΑ 5164847) στο Ταμείο Ανάκαμψης και Ανθεκτικότητας, όπως τροποποιήθηκε με την υπ’ αριθ. 60893 ΕΞ 2024/26-04-2024 (ΑΔΑ: 98Κ6Η-ΖΙ0) απόφαση.</w:t>
      </w:r>
    </w:p>
    <w:p w14:paraId="7232B741" w14:textId="77777777" w:rsidR="00C46E72" w:rsidRPr="00AB3462" w:rsidRDefault="00C46E72" w:rsidP="00C46E72">
      <w:pPr>
        <w:rPr>
          <w:lang w:val="el-GR"/>
        </w:rPr>
      </w:pPr>
    </w:p>
    <w:p w14:paraId="1EAD4063" w14:textId="77777777" w:rsidR="00C46E72" w:rsidRPr="00093085" w:rsidRDefault="00C46E72" w:rsidP="00C46E72">
      <w:pPr>
        <w:rPr>
          <w:lang w:val="el-GR"/>
        </w:rPr>
      </w:pPr>
      <w:r w:rsidRPr="00AB3462">
        <w:rPr>
          <w:lang w:val="el-GR"/>
        </w:rPr>
        <w:t>Τα δικαιώματα προαίρεσης δύναται να χρηματοδοτηθούν από οποιαδήποτε άλλη πηγή.</w:t>
      </w:r>
    </w:p>
    <w:p w14:paraId="5D62E5E3" w14:textId="77777777" w:rsidR="001F2A54" w:rsidRPr="008C2B9E" w:rsidRDefault="001F2A54" w:rsidP="00B953C3">
      <w:pPr>
        <w:ind w:left="90"/>
        <w:rPr>
          <w:rFonts w:eastAsia="SimSun"/>
          <w:b/>
          <w:bCs/>
          <w:szCs w:val="20"/>
          <w:lang w:val="el-GR"/>
        </w:rPr>
      </w:pPr>
    </w:p>
    <w:p w14:paraId="361A27CE" w14:textId="77777777" w:rsidR="00556A23" w:rsidRPr="008C2B9E" w:rsidRDefault="00556A23" w:rsidP="00F346D7">
      <w:pPr>
        <w:pStyle w:val="5"/>
        <w:numPr>
          <w:ilvl w:val="2"/>
          <w:numId w:val="22"/>
        </w:numPr>
        <w:ind w:left="900" w:hanging="810"/>
        <w:rPr>
          <w:rFonts w:eastAsia="SimSun" w:cs="Tahoma"/>
          <w:bCs/>
          <w:lang w:val="el-GR"/>
        </w:rPr>
      </w:pPr>
      <w:bookmarkStart w:id="379" w:name="_Ref55370267"/>
      <w:r w:rsidRPr="008C2B9E">
        <w:rPr>
          <w:rFonts w:eastAsia="SimSun" w:cs="Tahoma"/>
          <w:bCs/>
          <w:lang w:val="el-GR"/>
        </w:rPr>
        <w:t>Κύριος του Έργου – Φορέας Λειτουργίας</w:t>
      </w:r>
      <w:bookmarkEnd w:id="379"/>
    </w:p>
    <w:p w14:paraId="1FF6490B" w14:textId="1F79965A" w:rsidR="001F2A54" w:rsidRPr="008C2B9E" w:rsidRDefault="001F2A54" w:rsidP="000B4780">
      <w:pPr>
        <w:rPr>
          <w:rFonts w:eastAsia="SimSun"/>
          <w:lang w:val="el-GR"/>
        </w:rPr>
      </w:pPr>
      <w:r w:rsidRPr="008C2B9E">
        <w:rPr>
          <w:rFonts w:eastAsia="SimSun"/>
          <w:lang w:val="el-GR"/>
        </w:rPr>
        <w:t>Κύριος και Φορέας Λειτουργίας του έργου «</w:t>
      </w:r>
      <w:r w:rsidR="006D6090" w:rsidRPr="006D6090">
        <w:rPr>
          <w:rFonts w:eastAsia="SimSun"/>
          <w:lang w:val="el-GR"/>
        </w:rPr>
        <w:t>Πληροφοριακό Σύστημα (ΠΣ) Οικονομικής και Λογιστικής Διαχείρισης (ERP) και Πληροφοριακό Σύστημα Διαχείρισης Ανθρωπίνων Πόρων (HRMS)</w:t>
      </w:r>
      <w:r w:rsidRPr="008C2B9E">
        <w:rPr>
          <w:rFonts w:eastAsia="SimSun"/>
          <w:lang w:val="el-GR"/>
        </w:rPr>
        <w:t xml:space="preserve">» είναι το Ταμείο Παρακαταθηκών &amp; Δανείων (ΤΠΔ). </w:t>
      </w:r>
      <w:r w:rsidR="00E87FD3" w:rsidRPr="004B6027">
        <w:rPr>
          <w:rFonts w:eastAsia="SimSun"/>
          <w:lang w:val="el-GR"/>
        </w:rPr>
        <w:t>Το Ταμείο Παρακαταθηκών και Δανείων αποτελεί αυτόνομο χρηματοπιστωτικό οργανισμό εξυπηρέτησης του δημόσιου και κοινωνικού συμφέροντος και</w:t>
      </w:r>
      <w:r w:rsidRPr="008C2B9E">
        <w:rPr>
          <w:rFonts w:eastAsia="SimSun"/>
          <w:lang w:val="el-GR"/>
        </w:rPr>
        <w:t xml:space="preserve"> είναι Νομικό Πρόσωπο Δημοσίου Δικαίου που τελεί υπό την εποπτεία του Υπουργο</w:t>
      </w:r>
      <w:r w:rsidR="00E87FD3" w:rsidRPr="004B6027">
        <w:rPr>
          <w:rFonts w:eastAsia="SimSun"/>
          <w:lang w:val="el-GR"/>
        </w:rPr>
        <w:t>ύ</w:t>
      </w:r>
      <w:r w:rsidRPr="008C2B9E">
        <w:rPr>
          <w:rFonts w:eastAsia="SimSun"/>
          <w:lang w:val="el-GR"/>
        </w:rPr>
        <w:t xml:space="preserve"> Οικονομικών.</w:t>
      </w:r>
      <w:r w:rsidR="00B34C34">
        <w:rPr>
          <w:rFonts w:eastAsia="SimSun"/>
          <w:lang w:val="el-GR"/>
        </w:rPr>
        <w:t xml:space="preserve"> </w:t>
      </w:r>
      <w:r w:rsidR="00BF0A11" w:rsidRPr="004B6027">
        <w:rPr>
          <w:rFonts w:eastAsia="SimSun"/>
          <w:lang w:val="el-GR"/>
        </w:rPr>
        <w:t xml:space="preserve">Αποστολή του Ταμείου Παρακαταθηκών και Δανείων αποτελεί η </w:t>
      </w:r>
      <w:r w:rsidRPr="008C2B9E">
        <w:rPr>
          <w:rFonts w:eastAsia="SimSun"/>
          <w:lang w:val="el-GR"/>
        </w:rPr>
        <w:t xml:space="preserve"> αποκλειστική φύλαξη και διαχείριση των κάθε μορφής οριζ</w:t>
      </w:r>
      <w:r w:rsidR="00BF0A11" w:rsidRPr="004B6027">
        <w:rPr>
          <w:rFonts w:eastAsia="SimSun"/>
          <w:lang w:val="el-GR"/>
        </w:rPr>
        <w:t>ό</w:t>
      </w:r>
      <w:r w:rsidRPr="008C2B9E">
        <w:rPr>
          <w:rFonts w:eastAsia="SimSun"/>
          <w:lang w:val="el-GR"/>
        </w:rPr>
        <w:t>μ</w:t>
      </w:r>
      <w:r w:rsidR="00BF0A11" w:rsidRPr="004B6027">
        <w:rPr>
          <w:rFonts w:eastAsia="SimSun"/>
          <w:lang w:val="el-GR"/>
        </w:rPr>
        <w:t>ε</w:t>
      </w:r>
      <w:r w:rsidRPr="008C2B9E">
        <w:rPr>
          <w:rFonts w:eastAsia="SimSun"/>
          <w:lang w:val="el-GR"/>
        </w:rPr>
        <w:t>νων από τις εκάστοτε κείμενες διατάξεις παρακαταθηκών (χρηματικών, τελωνειακών, αυτο</w:t>
      </w:r>
      <w:r w:rsidR="00BF0A11" w:rsidRPr="004B6027">
        <w:rPr>
          <w:rFonts w:eastAsia="SimSun"/>
          <w:lang w:val="el-GR"/>
        </w:rPr>
        <w:t>ύ</w:t>
      </w:r>
      <w:r w:rsidRPr="008C2B9E">
        <w:rPr>
          <w:rFonts w:eastAsia="SimSun"/>
          <w:lang w:val="el-GR"/>
        </w:rPr>
        <w:t>σ</w:t>
      </w:r>
      <w:r w:rsidR="00BF0A11" w:rsidRPr="004B6027">
        <w:rPr>
          <w:rFonts w:eastAsia="SimSun"/>
          <w:lang w:val="el-GR"/>
        </w:rPr>
        <w:t>ι</w:t>
      </w:r>
      <w:r w:rsidRPr="008C2B9E">
        <w:rPr>
          <w:rFonts w:eastAsia="SimSun"/>
          <w:lang w:val="el-GR"/>
        </w:rPr>
        <w:t>ων κ.</w:t>
      </w:r>
      <w:r w:rsidR="00BF0A11" w:rsidRPr="004B6027">
        <w:rPr>
          <w:rFonts w:eastAsia="SimSun"/>
          <w:lang w:val="el-GR"/>
        </w:rPr>
        <w:t>λπ.)</w:t>
      </w:r>
      <w:r w:rsidR="000B4780">
        <w:rPr>
          <w:rFonts w:eastAsia="SimSun"/>
          <w:lang w:val="el-GR"/>
        </w:rPr>
        <w:t>, η</w:t>
      </w:r>
      <w:r w:rsidRPr="008C2B9E">
        <w:rPr>
          <w:rFonts w:eastAsia="SimSun"/>
          <w:lang w:val="el-GR"/>
        </w:rPr>
        <w:t xml:space="preserve"> στήριξη της τοπικής και περιφερειακής ανάπτυξης μέσω χορήγησης δανείων προς </w:t>
      </w:r>
      <w:r w:rsidR="00BF0A11" w:rsidRPr="004B6027">
        <w:rPr>
          <w:rFonts w:eastAsia="SimSun"/>
          <w:lang w:val="el-GR"/>
        </w:rPr>
        <w:t>Ο.Τ.Α</w:t>
      </w:r>
      <w:r w:rsidRPr="008C2B9E">
        <w:rPr>
          <w:rFonts w:eastAsia="SimSun"/>
          <w:lang w:val="el-GR"/>
        </w:rPr>
        <w:t xml:space="preserve"> α΄ και β΄ βαθμού συνδέσμους και ενώσεις αυτών, Ν.Π.Δ.Δ των Ο.Τ.Α, Ν.Π.Δ.Δ και δημόσιους φορείς, με σκοπούς κυρίως την εκτέλεση έργων υποδομής ή έργων γενικού συμφέροντος για την περιφερειακή ανάπτυξη της χώρας</w:t>
      </w:r>
      <w:r w:rsidR="00BF0A11" w:rsidRPr="004B6027">
        <w:rPr>
          <w:rFonts w:eastAsia="SimSun"/>
          <w:lang w:val="el-GR"/>
        </w:rPr>
        <w:t xml:space="preserve"> και </w:t>
      </w:r>
      <w:r w:rsidR="000B4780">
        <w:rPr>
          <w:rFonts w:eastAsia="SimSun"/>
          <w:lang w:val="el-GR"/>
        </w:rPr>
        <w:t>η</w:t>
      </w:r>
      <w:r w:rsidRPr="008C2B9E">
        <w:rPr>
          <w:rFonts w:eastAsia="SimSun"/>
          <w:lang w:val="el-GR"/>
        </w:rPr>
        <w:t xml:space="preserve"> εξυπηρέτηση του δημοσίου και κοινωνικού συμφέροντος με την αποδοχή πάσης φύσεως υποχρεωτικών καταθέσεων, την φύλαξη και διαχείριση κεφαλαίων Ν.Π.Δ.Δ., Ειδικών Ταμείων και λοιπών οργανισμών, σύμφωνα με τις εκάστοτε κείμενες διατάξεις</w:t>
      </w:r>
      <w:r w:rsidR="00BF0A11" w:rsidRPr="004B6027">
        <w:rPr>
          <w:rFonts w:eastAsia="SimSun"/>
          <w:lang w:val="el-GR"/>
        </w:rPr>
        <w:t>, την περιορισμένη αποδοχή καταθέσεων, τη μίσθωση θυρίδων καθώς και την παρακολούθηση της αποπληρωμής χορηγημένων δανείων στεγαστικού τομέα.</w:t>
      </w:r>
    </w:p>
    <w:p w14:paraId="465CDE9F" w14:textId="77777777" w:rsidR="003E78DF" w:rsidRPr="004B6027" w:rsidRDefault="003E78DF" w:rsidP="004B6027">
      <w:pPr>
        <w:pStyle w:val="5"/>
        <w:numPr>
          <w:ilvl w:val="2"/>
          <w:numId w:val="22"/>
        </w:numPr>
        <w:ind w:left="900" w:hanging="810"/>
        <w:rPr>
          <w:rFonts w:eastAsia="SimSun" w:cs="Tahoma"/>
          <w:lang w:val="el-GR"/>
        </w:rPr>
      </w:pPr>
      <w:r w:rsidRPr="004B6027">
        <w:rPr>
          <w:rFonts w:eastAsia="SimSun" w:cs="Tahoma"/>
          <w:bCs/>
          <w:lang w:val="el-GR"/>
        </w:rPr>
        <w:t>Οργανωτική Δομή</w:t>
      </w:r>
    </w:p>
    <w:p w14:paraId="73D5595E" w14:textId="47E0F966" w:rsidR="003E78DF" w:rsidRPr="004B6027" w:rsidRDefault="003E78DF" w:rsidP="000B4780">
      <w:pPr>
        <w:spacing w:after="0"/>
        <w:rPr>
          <w:rFonts w:eastAsia="SimSun"/>
          <w:lang w:val="el-GR"/>
        </w:rPr>
      </w:pPr>
      <w:r w:rsidRPr="004B6027">
        <w:rPr>
          <w:rFonts w:eastAsia="SimSun"/>
          <w:lang w:val="el-GR"/>
        </w:rPr>
        <w:t>Η οργανωτική δομή του Ταμείου Παρακαταθηκών &amp; Δανείων</w:t>
      </w:r>
      <w:r w:rsidR="00121611">
        <w:rPr>
          <w:rFonts w:eastAsia="SimSun"/>
          <w:lang w:val="el-GR"/>
        </w:rPr>
        <w:t>, όπως αυτή</w:t>
      </w:r>
      <w:r w:rsidRPr="004B6027">
        <w:rPr>
          <w:rFonts w:eastAsia="SimSun"/>
          <w:lang w:val="el-GR"/>
        </w:rPr>
        <w:t xml:space="preserve"> αποτυπώνεται στο </w:t>
      </w:r>
      <w:r w:rsidR="00121611" w:rsidRPr="00121611">
        <w:rPr>
          <w:rFonts w:eastAsia="SimSun"/>
          <w:lang w:val="el-GR"/>
        </w:rPr>
        <w:t>Π.Δ.95/1996,</w:t>
      </w:r>
      <w:r w:rsidR="007F5FF5">
        <w:rPr>
          <w:rFonts w:eastAsia="SimSun"/>
          <w:lang w:val="el-GR"/>
        </w:rPr>
        <w:t xml:space="preserve"> όπως ισχύει,</w:t>
      </w:r>
      <w:r w:rsidR="00121611" w:rsidRPr="00121611">
        <w:rPr>
          <w:rFonts w:eastAsia="SimSun"/>
          <w:lang w:val="el-GR"/>
        </w:rPr>
        <w:t xml:space="preserve"> περί «Οργανισμού του Τ.Π. και Δανείων»</w:t>
      </w:r>
      <w:r w:rsidR="007F5FF5">
        <w:rPr>
          <w:rFonts w:eastAsia="SimSun"/>
          <w:lang w:val="el-GR"/>
        </w:rPr>
        <w:t>,</w:t>
      </w:r>
      <w:r w:rsidR="00121611">
        <w:rPr>
          <w:rFonts w:eastAsia="SimSun"/>
          <w:lang w:val="el-GR"/>
        </w:rPr>
        <w:t xml:space="preserve"> καταγράφεται στο </w:t>
      </w:r>
      <w:r w:rsidRPr="004B6027">
        <w:rPr>
          <w:rFonts w:eastAsia="SimSun"/>
          <w:lang w:val="el-GR"/>
        </w:rPr>
        <w:t>ακόλουθο διάγραμμα:</w:t>
      </w:r>
    </w:p>
    <w:p w14:paraId="541FBC71" w14:textId="59D06055" w:rsidR="003E78DF" w:rsidRPr="00A54604" w:rsidRDefault="007419AF" w:rsidP="00AD1BD6">
      <w:pPr>
        <w:tabs>
          <w:tab w:val="left" w:pos="3430"/>
        </w:tabs>
        <w:spacing w:after="0"/>
        <w:rPr>
          <w:rFonts w:eastAsia="SimSun"/>
          <w:sz w:val="20"/>
          <w:szCs w:val="20"/>
          <w:lang w:val="el-GR"/>
        </w:rPr>
      </w:pPr>
      <w:r w:rsidRPr="002E35EC">
        <w:rPr>
          <w:rFonts w:eastAsia="SimSun"/>
          <w:noProof/>
          <w:sz w:val="20"/>
          <w:szCs w:val="20"/>
          <w:lang w:val="el-GR" w:eastAsia="el-GR"/>
        </w:rPr>
        <w:lastRenderedPageBreak/>
        <w:drawing>
          <wp:anchor distT="0" distB="0" distL="114300" distR="114300" simplePos="0" relativeHeight="251659264" behindDoc="0" locked="0" layoutInCell="1" allowOverlap="1" wp14:anchorId="0EE742A4" wp14:editId="4DD4AAAF">
            <wp:simplePos x="0" y="0"/>
            <wp:positionH relativeFrom="margin">
              <wp:posOffset>529590</wp:posOffset>
            </wp:positionH>
            <wp:positionV relativeFrom="paragraph">
              <wp:posOffset>227965</wp:posOffset>
            </wp:positionV>
            <wp:extent cx="5329555" cy="3608070"/>
            <wp:effectExtent l="0" t="0" r="4445" b="0"/>
            <wp:wrapTopAndBottom/>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37">
                      <a:extLst>
                        <a:ext uri="{28A0092B-C50C-407E-A947-70E740481C1C}">
                          <a14:useLocalDpi xmlns:a14="http://schemas.microsoft.com/office/drawing/2010/main" val="0"/>
                        </a:ext>
                      </a:extLst>
                    </a:blip>
                    <a:stretch>
                      <a:fillRect/>
                    </a:stretch>
                  </pic:blipFill>
                  <pic:spPr>
                    <a:xfrm>
                      <a:off x="0" y="0"/>
                      <a:ext cx="5329555" cy="3608070"/>
                    </a:xfrm>
                    <a:prstGeom prst="rect">
                      <a:avLst/>
                    </a:prstGeom>
                  </pic:spPr>
                </pic:pic>
              </a:graphicData>
            </a:graphic>
            <wp14:sizeRelH relativeFrom="margin">
              <wp14:pctWidth>0</wp14:pctWidth>
            </wp14:sizeRelH>
            <wp14:sizeRelV relativeFrom="margin">
              <wp14:pctHeight>0</wp14:pctHeight>
            </wp14:sizeRelV>
          </wp:anchor>
        </w:drawing>
      </w:r>
      <w:r w:rsidR="007C234B">
        <w:rPr>
          <w:rFonts w:eastAsia="SimSun"/>
          <w:sz w:val="20"/>
          <w:szCs w:val="20"/>
          <w:lang w:val="el-GR"/>
        </w:rPr>
        <w:tab/>
      </w:r>
    </w:p>
    <w:p w14:paraId="608D2D17" w14:textId="661F4341" w:rsidR="003E78DF" w:rsidRPr="00A54604" w:rsidRDefault="007F5FF5" w:rsidP="007F5FF5">
      <w:pPr>
        <w:tabs>
          <w:tab w:val="left" w:pos="7290"/>
        </w:tabs>
        <w:spacing w:after="0"/>
        <w:rPr>
          <w:rFonts w:eastAsia="SimSun"/>
          <w:sz w:val="20"/>
          <w:szCs w:val="20"/>
          <w:lang w:val="el-GR"/>
        </w:rPr>
      </w:pPr>
      <w:r>
        <w:rPr>
          <w:rFonts w:eastAsia="SimSun"/>
          <w:sz w:val="20"/>
          <w:szCs w:val="20"/>
          <w:lang w:val="el-GR"/>
        </w:rPr>
        <w:tab/>
      </w:r>
    </w:p>
    <w:p w14:paraId="2194D237" w14:textId="348C2A6B" w:rsidR="007C234B" w:rsidRDefault="007C234B" w:rsidP="003E78DF">
      <w:pPr>
        <w:spacing w:after="0"/>
        <w:rPr>
          <w:rFonts w:eastAsia="SimSun"/>
          <w:b/>
          <w:lang w:val="el-GR"/>
        </w:rPr>
      </w:pPr>
    </w:p>
    <w:p w14:paraId="2307B6BB" w14:textId="3C579739" w:rsidR="003E78DF" w:rsidRPr="004B6027" w:rsidRDefault="003E78DF" w:rsidP="003E78DF">
      <w:pPr>
        <w:spacing w:after="0"/>
        <w:rPr>
          <w:rFonts w:eastAsia="SimSun"/>
          <w:b/>
          <w:lang w:val="el-GR"/>
        </w:rPr>
      </w:pPr>
      <w:r w:rsidRPr="004B6027">
        <w:rPr>
          <w:rFonts w:eastAsia="SimSun"/>
          <w:b/>
          <w:lang w:val="el-GR"/>
        </w:rPr>
        <w:t>Πλαίσιο Λειτουργίας Ταμείου Παρακαταθηκών και Δανείων μετά τον Ν.3965/2011</w:t>
      </w:r>
    </w:p>
    <w:p w14:paraId="79F9E292" w14:textId="10DE91D0" w:rsidR="003E78DF" w:rsidRPr="004B6027" w:rsidRDefault="003E78DF" w:rsidP="003E78DF">
      <w:pPr>
        <w:spacing w:after="0"/>
        <w:rPr>
          <w:rFonts w:eastAsiaTheme="minorEastAsia"/>
          <w:color w:val="000000" w:themeColor="text1"/>
          <w:kern w:val="24"/>
          <w:lang w:val="el-GR" w:eastAsia="el-GR"/>
        </w:rPr>
      </w:pPr>
      <w:r w:rsidRPr="004B6027">
        <w:rPr>
          <w:rFonts w:eastAsia="SimSun"/>
          <w:lang w:val="el-GR"/>
        </w:rPr>
        <w:t xml:space="preserve">Ο νόμος 3965/2011 αναμορφώνει το πλαίσιο λειτουργίας του Ταμείου Παρακαταθηκών και Δανείων με βασικό σημείο τον λειτουργικό διαχωρισμό </w:t>
      </w:r>
      <w:r w:rsidR="006A1997">
        <w:rPr>
          <w:rFonts w:eastAsia="SimSun"/>
          <w:lang w:val="el-GR"/>
        </w:rPr>
        <w:t>σε δραστηριότητες του εμπορικού κλάδου και δραστηριότητες του δεσμευμένου τομέα.</w:t>
      </w:r>
      <w:r w:rsidRPr="004B6027">
        <w:rPr>
          <w:rFonts w:eastAsia="SimSun"/>
          <w:lang w:val="el-GR"/>
        </w:rPr>
        <w:t xml:space="preserve"> Με βάση τον προαναφερόμενο νόμο συστάθηκε στο Ταμείο Παρακαταθηκών και Δανείων</w:t>
      </w:r>
      <w:r w:rsidRPr="004B6027" w:rsidDel="00C24A38">
        <w:rPr>
          <w:rFonts w:eastAsia="SimSun"/>
          <w:lang w:val="el-GR"/>
        </w:rPr>
        <w:t xml:space="preserve"> </w:t>
      </w:r>
      <w:r w:rsidRPr="004B6027">
        <w:rPr>
          <w:rFonts w:eastAsia="SimSun"/>
          <w:lang w:val="el-GR"/>
        </w:rPr>
        <w:t>κλάδος εμπορικών δραστηριοτήτων στον οποίο εντάσσονται οι δραστηριότητες χορήγησης δανείων σε ιδιώτες (φυσικά και νομικά πρόσωπα) καθώς και της παρακολούθησης ή και διακράτησης καταθέσεων άλλων από αυτών των υποχρεωτικών δια νόμου. Ο συγκεκριμένος νόμος ορίζει ότι ο κλάδος εμπορικών δραστηριοτήτων πρέπει να υπόκεινται σε διακριτή λογιστική παρακολούθηση.</w:t>
      </w:r>
      <w:r w:rsidRPr="004B6027">
        <w:rPr>
          <w:rFonts w:eastAsiaTheme="minorEastAsia"/>
          <w:color w:val="000000" w:themeColor="text1"/>
          <w:kern w:val="24"/>
          <w:lang w:val="el-GR" w:eastAsia="el-GR"/>
        </w:rPr>
        <w:t xml:space="preserve"> </w:t>
      </w:r>
    </w:p>
    <w:p w14:paraId="0275F58D" w14:textId="77777777" w:rsidR="003E78DF" w:rsidRPr="004B6027" w:rsidRDefault="003E78DF" w:rsidP="003E78DF">
      <w:pPr>
        <w:spacing w:after="0"/>
        <w:rPr>
          <w:rFonts w:eastAsiaTheme="minorEastAsia"/>
          <w:color w:val="000000" w:themeColor="text1"/>
          <w:kern w:val="24"/>
          <w:lang w:val="el-GR" w:eastAsia="el-GR"/>
        </w:rPr>
      </w:pPr>
    </w:p>
    <w:p w14:paraId="0259D51A" w14:textId="77777777" w:rsidR="003E78DF" w:rsidRDefault="003E78DF" w:rsidP="003E78DF">
      <w:pPr>
        <w:spacing w:after="0"/>
        <w:rPr>
          <w:rFonts w:eastAsia="SimSun"/>
          <w:lang w:val="el-GR"/>
        </w:rPr>
      </w:pPr>
      <w:r w:rsidRPr="004B6027">
        <w:rPr>
          <w:rFonts w:eastAsia="SimSun"/>
          <w:lang w:val="el-GR"/>
        </w:rPr>
        <w:t xml:space="preserve">Αναλυτικότερα, δεν επιτρέπεται η σταυροειδής επιδότηση ή οποιαδήποτε άλλης μορφής άμεση ή έμμεση χρηματοδότηση. Ο κλάδος των εμπορικών δραστηριοτήτων θα πρέπει να τηρεί τα ελάχιστα υποχρεωτικά όρια δεικτών ρευστότητας και κεφαλαιακής επάρκειας όπως ορίζονται από την εκάστοτε νομοθεσία περί πιστωτικών ιδρυμάτων. Μέχρι την απόσχιση του κλάδου εμπορικών δραστηριοτήτων του Ταμείου, για την κάλυψη σημαντικής επί έλαττον απόκλισης από το ελάχιστο όριο των εφαρμοστέων δεικτών ρευστότητας, μετά από απόφαση του Διοικητικού Συμβουλίου του Ταμείου, </w:t>
      </w:r>
      <w:r w:rsidRPr="008C47F2">
        <w:rPr>
          <w:rFonts w:eastAsia="SimSun"/>
          <w:lang w:val="el-GR"/>
        </w:rPr>
        <w:t>το Ταμείο μπορεί να κάνει χρήση πόρων του από παρακαταθήκες, με σκοπό να επανέλθει ο δείκτης</w:t>
      </w:r>
      <w:r w:rsidRPr="004B6027">
        <w:rPr>
          <w:rFonts w:eastAsia="SimSun"/>
          <w:lang w:val="el-GR"/>
        </w:rPr>
        <w:t xml:space="preserve"> ρευστότητας του.</w:t>
      </w:r>
    </w:p>
    <w:p w14:paraId="4B5106BC" w14:textId="46B558EA" w:rsidR="003E78DF" w:rsidRDefault="00C35DA6" w:rsidP="00C35DA6">
      <w:pPr>
        <w:pStyle w:val="pf0"/>
        <w:jc w:val="both"/>
        <w:rPr>
          <w:rFonts w:eastAsia="SimSun"/>
        </w:rPr>
      </w:pPr>
      <w:r w:rsidRPr="00C35DA6">
        <w:rPr>
          <w:rFonts w:ascii="Tahoma" w:eastAsia="SimSun" w:hAnsi="Tahoma" w:cs="Tahoma"/>
          <w:sz w:val="22"/>
          <w:szCs w:val="22"/>
          <w:lang w:eastAsia="zh-CN"/>
        </w:rPr>
        <w:t xml:space="preserve">Σημειώνεται ότι είναι σε εξέλιξη μελέτη από Ανάδοχο του ΤΠΔ για την υλοποίηση της προβλεπόμενης από το άρθρο 3 του Ν.3965/2011 απόσχισης του εμπορικού κλάδου και εισφοράς του σε ανώνυμη εταιρεία του ΤΠΔ. Ο υποψήφιος Ανάδοχος του έργου της παρούσας διακήρυξης οφείλει να λάβει </w:t>
      </w:r>
      <w:r w:rsidRPr="00C35DA6">
        <w:rPr>
          <w:rFonts w:ascii="Tahoma" w:eastAsia="SimSun" w:hAnsi="Tahoma" w:cs="Tahoma"/>
          <w:sz w:val="22"/>
          <w:szCs w:val="22"/>
          <w:lang w:eastAsia="zh-CN"/>
        </w:rPr>
        <w:lastRenderedPageBreak/>
        <w:t>υπόψη κατά την υλοποίηση τα εγκριθεισόμενα από το Τ.Π. &amp; Δανείων αποτελέσματα της μελέτης του συμβούλου απόσχισης.</w:t>
      </w:r>
    </w:p>
    <w:p w14:paraId="4C245346" w14:textId="77777777" w:rsidR="00763A26" w:rsidRPr="004B6027" w:rsidRDefault="00763A26" w:rsidP="003E78DF">
      <w:pPr>
        <w:spacing w:after="0"/>
        <w:rPr>
          <w:rFonts w:eastAsia="SimSun"/>
          <w:lang w:val="el-GR"/>
        </w:rPr>
      </w:pPr>
    </w:p>
    <w:p w14:paraId="7E7C4549" w14:textId="685ECA68" w:rsidR="003E78DF" w:rsidRPr="004B6027" w:rsidRDefault="003E78DF" w:rsidP="003E78DF">
      <w:pPr>
        <w:spacing w:after="0"/>
        <w:rPr>
          <w:rFonts w:eastAsia="SimSun"/>
          <w:lang w:val="el-GR"/>
        </w:rPr>
      </w:pPr>
      <w:r w:rsidRPr="004B6027">
        <w:rPr>
          <w:rFonts w:eastAsia="SimSun"/>
          <w:lang w:val="el-GR"/>
        </w:rPr>
        <w:t>Προβλέπεται ότι το Ταμείο Παρακαταθηκών και Δανείων μπορεί να χορηγεί δάνεια μόνο προς οργανισμούς τοπικής Αυτοδιοίκησης (Ο.Τ.Α.), συνδέσμους και ενώσεις αυτών, καθώς και προς νομικά πρόσωπα δημοσίου δικαίου, υπό τον όρο ότι αυτά έχουν ως σκοπό την εξυγίανση των Ο.Τ.Α. ή την εκτέλεση έργων υποδομής για την περιφερειακή ανάπτυξη της χώρας. Τέλος, προβλέπεται ότι δεν θίγεται η ισχύς των όρων των δανείων που συνομολογήθηκαν από το Ταμείο πριν την έναρξη ισχύος του ανωτέρω νόμου.</w:t>
      </w:r>
    </w:p>
    <w:p w14:paraId="007B08C5" w14:textId="1329A36F" w:rsidR="003E78DF" w:rsidRPr="00C35DA6" w:rsidRDefault="003E78DF" w:rsidP="00C35DA6">
      <w:pPr>
        <w:rPr>
          <w:rFonts w:eastAsia="SimSun"/>
          <w:lang w:val="el-GR"/>
        </w:rPr>
      </w:pPr>
      <w:r w:rsidRPr="004B6027">
        <w:rPr>
          <w:rFonts w:eastAsia="SimSun"/>
          <w:lang w:val="el-GR"/>
        </w:rPr>
        <w:t xml:space="preserve">Στο νόμο 3965/2011 προβλέπεται ότι με απόφαση του Υπουργού Οικονομικών που εκδίδεται ύστερα από πρόταση του Διοικητικού Συμβουλίου του Ταμείου Παρακαταθηκών και Δανείων, εκδίδεται κανονισμός με τον οποίο εξειδικεύονται οι αρχές που διέπουν την εσωτερική οργάνωση και την άσκηση δραστηριοτήτων του Ταμείου Παρακαταθηκών και Δανείων, ώστε να υπάρχει πλήρης συμμόρφωση του Ταμείου Παρακαταθηκών και Δανείων με την νομοθεσία περί ανταγωνισμού και την απαγόρευση σταυροειδών επιδοτήσεων, ρυθμίζονται τα σχετικά με την εφαρμογή κατάρτιση και τον έλεγχο των προσωρινών και οριστικών καταστάσεων και λογαριασμών, καθορίζονται όροι για την άσκηση της επενδυτικής πολιτικής του Ταμείου Παρακαταθηκών και Δανείων, καθώς και κάθε σχετικό θέμα της λειτουργίας του. </w:t>
      </w:r>
      <w:r w:rsidR="006A1997">
        <w:rPr>
          <w:rFonts w:eastAsia="SimSun"/>
          <w:lang w:val="el-GR"/>
        </w:rPr>
        <w:t xml:space="preserve">Ήδη εκδόθηκε ο κανονισμός λειτουργία του Τ.Π. Δ με </w:t>
      </w:r>
      <w:r w:rsidR="006A1997" w:rsidRPr="00C35DA6">
        <w:rPr>
          <w:rFonts w:eastAsia="SimSun"/>
          <w:lang w:val="el-GR"/>
        </w:rPr>
        <w:t>την υπ΄</w:t>
      </w:r>
      <w:r w:rsidR="00E308CA">
        <w:rPr>
          <w:rFonts w:eastAsia="SimSun"/>
          <w:lang w:val="el-GR"/>
        </w:rPr>
        <w:t xml:space="preserve"> α</w:t>
      </w:r>
      <w:r w:rsidR="006A1997" w:rsidRPr="00C35DA6">
        <w:rPr>
          <w:rFonts w:eastAsia="SimSun"/>
          <w:lang w:val="el-GR"/>
        </w:rPr>
        <w:t>ριθμ</w:t>
      </w:r>
      <w:r w:rsidR="00E308CA">
        <w:rPr>
          <w:rFonts w:eastAsia="SimSun"/>
          <w:lang w:val="el-GR"/>
        </w:rPr>
        <w:t>.</w:t>
      </w:r>
      <w:r w:rsidR="006A1997" w:rsidRPr="00C35DA6">
        <w:rPr>
          <w:rFonts w:eastAsia="SimSun"/>
          <w:lang w:val="el-GR"/>
        </w:rPr>
        <w:t xml:space="preserve"> 2/23510/0094/2012(Β΄1083) </w:t>
      </w:r>
      <w:r w:rsidR="00E308CA">
        <w:rPr>
          <w:rFonts w:eastAsia="SimSun"/>
          <w:lang w:val="el-GR"/>
        </w:rPr>
        <w:t>α</w:t>
      </w:r>
      <w:r w:rsidR="006A1997" w:rsidRPr="00C35DA6">
        <w:rPr>
          <w:rFonts w:eastAsia="SimSun"/>
          <w:lang w:val="el-GR"/>
        </w:rPr>
        <w:t>πόφασ</w:t>
      </w:r>
      <w:r w:rsidR="00E308CA">
        <w:rPr>
          <w:rFonts w:eastAsia="SimSun"/>
          <w:lang w:val="el-GR"/>
        </w:rPr>
        <w:t>η</w:t>
      </w:r>
      <w:r w:rsidR="006A1997" w:rsidRPr="00C35DA6">
        <w:rPr>
          <w:rFonts w:eastAsia="SimSun"/>
          <w:lang w:val="el-GR"/>
        </w:rPr>
        <w:t xml:space="preserve"> του Υπ</w:t>
      </w:r>
      <w:r w:rsidR="00E308CA">
        <w:rPr>
          <w:rFonts w:eastAsia="SimSun"/>
          <w:lang w:val="el-GR"/>
        </w:rPr>
        <w:t>ουργού Οικονομικών.</w:t>
      </w:r>
    </w:p>
    <w:p w14:paraId="0B0C1BCD" w14:textId="77777777" w:rsidR="003E78DF" w:rsidRPr="00C35DA6" w:rsidRDefault="003E78DF" w:rsidP="00C35DA6">
      <w:pPr>
        <w:rPr>
          <w:rFonts w:eastAsia="SimSun"/>
          <w:lang w:val="el-GR"/>
        </w:rPr>
      </w:pPr>
    </w:p>
    <w:p w14:paraId="6A933DB8" w14:textId="7A2A02D7" w:rsidR="003E78DF" w:rsidRDefault="003E78DF" w:rsidP="00C35DA6">
      <w:pPr>
        <w:rPr>
          <w:rFonts w:eastAsia="SimSun"/>
          <w:sz w:val="20"/>
          <w:szCs w:val="20"/>
          <w:lang w:val="el-GR"/>
        </w:rPr>
      </w:pPr>
      <w:r w:rsidRPr="00C35DA6">
        <w:rPr>
          <w:rFonts w:eastAsia="SimSun"/>
          <w:lang w:val="el-GR"/>
        </w:rPr>
        <w:t xml:space="preserve">Τέλος, σύμφωνα με το νόμο 3965/2011 συστάθηκε στο Ταμείο Παρακαταθηκών και Δανείων κλάδος εμπορικών δραστηριοτήτων στον οποίο εντάσσονται οι δραστηριότητες χορήγησης δανείων σε ιδιώτες (φυσικά και νομικά πρόσωπα) καθώς και της παρακολούθησης και </w:t>
      </w:r>
      <w:r w:rsidR="006A1997" w:rsidRPr="00C35DA6">
        <w:rPr>
          <w:rFonts w:eastAsia="SimSun"/>
          <w:lang w:val="el-GR"/>
        </w:rPr>
        <w:t>διακράτησης</w:t>
      </w:r>
      <w:r w:rsidRPr="00C35DA6">
        <w:rPr>
          <w:rFonts w:eastAsia="SimSun"/>
          <w:lang w:val="el-GR"/>
        </w:rPr>
        <w:t xml:space="preserve"> καταθέσεων άλλων από αυτών των υποχρεωτικών δια νόμου – οι υπόλοιπες δραστηριότητες</w:t>
      </w:r>
      <w:r w:rsidR="00C66266" w:rsidRPr="00C35DA6">
        <w:rPr>
          <w:rFonts w:eastAsia="SimSun"/>
          <w:lang w:val="el-GR"/>
        </w:rPr>
        <w:t>,</w:t>
      </w:r>
      <w:r w:rsidRPr="00C35DA6">
        <w:rPr>
          <w:rFonts w:eastAsia="SimSun"/>
          <w:lang w:val="el-GR"/>
        </w:rPr>
        <w:t xml:space="preserve"> δηλαδή οι παρακαταθήκες, εντάσσονται στο</w:t>
      </w:r>
      <w:r w:rsidR="00C66266" w:rsidRPr="00C35DA6">
        <w:rPr>
          <w:rFonts w:eastAsia="SimSun"/>
          <w:lang w:val="el-GR"/>
        </w:rPr>
        <w:t>ν</w:t>
      </w:r>
      <w:r w:rsidRPr="00C35DA6">
        <w:rPr>
          <w:rFonts w:eastAsia="SimSun"/>
          <w:lang w:val="el-GR"/>
        </w:rPr>
        <w:t xml:space="preserve"> δεσμευμένο κλάδο. Με βάση τα προαναφερόμενα</w:t>
      </w:r>
      <w:r w:rsidR="006A1997" w:rsidRPr="00C35DA6">
        <w:rPr>
          <w:rFonts w:eastAsia="SimSun"/>
          <w:lang w:val="el-GR"/>
        </w:rPr>
        <w:t>,</w:t>
      </w:r>
      <w:r w:rsidRPr="00C35DA6">
        <w:rPr>
          <w:rFonts w:eastAsia="SimSun"/>
          <w:lang w:val="el-GR"/>
        </w:rPr>
        <w:t xml:space="preserve"> τα επί μέρους στοιχεία Ενεργητικού και Παθητικού που </w:t>
      </w:r>
      <w:r w:rsidR="006A1997" w:rsidRPr="00C35DA6">
        <w:rPr>
          <w:rFonts w:eastAsia="SimSun"/>
          <w:lang w:val="el-GR"/>
        </w:rPr>
        <w:t xml:space="preserve">εντάσσονται </w:t>
      </w:r>
      <w:r w:rsidRPr="00C35DA6">
        <w:rPr>
          <w:rFonts w:eastAsia="SimSun"/>
          <w:lang w:val="el-GR"/>
        </w:rPr>
        <w:t xml:space="preserve"> στο</w:t>
      </w:r>
      <w:r w:rsidR="006A1997" w:rsidRPr="00C35DA6">
        <w:rPr>
          <w:rFonts w:eastAsia="SimSun"/>
          <w:lang w:val="el-GR"/>
        </w:rPr>
        <w:t>ν</w:t>
      </w:r>
      <w:r w:rsidRPr="00C35DA6">
        <w:rPr>
          <w:rFonts w:eastAsia="SimSun"/>
          <w:lang w:val="el-GR"/>
        </w:rPr>
        <w:t xml:space="preserve"> κλάδο Εμπορικ</w:t>
      </w:r>
      <w:r w:rsidR="006A1997" w:rsidRPr="00C35DA6">
        <w:rPr>
          <w:rFonts w:eastAsia="SimSun"/>
          <w:lang w:val="el-GR"/>
        </w:rPr>
        <w:t>ών</w:t>
      </w:r>
      <w:r w:rsidRPr="00C35DA6">
        <w:rPr>
          <w:rFonts w:eastAsia="SimSun"/>
          <w:lang w:val="el-GR"/>
        </w:rPr>
        <w:t xml:space="preserve"> </w:t>
      </w:r>
      <w:r w:rsidR="006A1997" w:rsidRPr="00C35DA6">
        <w:rPr>
          <w:rFonts w:eastAsia="SimSun"/>
          <w:lang w:val="el-GR"/>
        </w:rPr>
        <w:t>Δραστηριοτήτων</w:t>
      </w:r>
      <w:r w:rsidRPr="00C35DA6">
        <w:rPr>
          <w:rFonts w:eastAsia="SimSun"/>
          <w:lang w:val="el-GR"/>
        </w:rPr>
        <w:t xml:space="preserve"> προσδιορί</w:t>
      </w:r>
      <w:r w:rsidR="006A1997" w:rsidRPr="00C35DA6">
        <w:rPr>
          <w:rFonts w:eastAsia="SimSun"/>
          <w:lang w:val="el-GR"/>
        </w:rPr>
        <w:t>στηκαν</w:t>
      </w:r>
      <w:r w:rsidR="00C66266" w:rsidRPr="00C35DA6">
        <w:rPr>
          <w:rFonts w:eastAsia="SimSun"/>
          <w:lang w:val="el-GR"/>
        </w:rPr>
        <w:t>,</w:t>
      </w:r>
      <w:r w:rsidR="006A1997" w:rsidRPr="00C35DA6">
        <w:rPr>
          <w:rFonts w:eastAsia="SimSun"/>
          <w:lang w:val="el-GR"/>
        </w:rPr>
        <w:t xml:space="preserve"> κατόπιν σχετικής </w:t>
      </w:r>
      <w:r w:rsidRPr="00C35DA6">
        <w:rPr>
          <w:rFonts w:eastAsia="SimSun"/>
          <w:lang w:val="el-GR"/>
        </w:rPr>
        <w:t>μελέτη</w:t>
      </w:r>
      <w:r w:rsidR="006A1997" w:rsidRPr="00C35DA6">
        <w:rPr>
          <w:rFonts w:eastAsia="SimSun"/>
          <w:lang w:val="el-GR"/>
        </w:rPr>
        <w:t>ς</w:t>
      </w:r>
      <w:r w:rsidR="00C66266" w:rsidRPr="00C35DA6">
        <w:rPr>
          <w:rFonts w:eastAsia="SimSun"/>
          <w:lang w:val="el-GR"/>
        </w:rPr>
        <w:t>, μ</w:t>
      </w:r>
      <w:r w:rsidR="006A1997" w:rsidRPr="00C35DA6">
        <w:rPr>
          <w:rFonts w:eastAsia="SimSun"/>
          <w:lang w:val="el-GR"/>
        </w:rPr>
        <w:t>ε την υπ΄</w:t>
      </w:r>
      <w:r w:rsidR="00E308CA">
        <w:rPr>
          <w:rFonts w:eastAsia="SimSun"/>
          <w:lang w:val="el-GR"/>
        </w:rPr>
        <w:t xml:space="preserve"> </w:t>
      </w:r>
      <w:r w:rsidR="006A1997" w:rsidRPr="00C35DA6">
        <w:rPr>
          <w:rFonts w:eastAsia="SimSun"/>
          <w:lang w:val="el-GR"/>
        </w:rPr>
        <w:t>αρι</w:t>
      </w:r>
      <w:r w:rsidR="00A552F9" w:rsidRPr="00C35DA6">
        <w:rPr>
          <w:rFonts w:eastAsia="SimSun"/>
          <w:lang w:val="el-GR"/>
        </w:rPr>
        <w:t>θ</w:t>
      </w:r>
      <w:r w:rsidR="006A1997" w:rsidRPr="00C35DA6">
        <w:rPr>
          <w:rFonts w:eastAsia="SimSun"/>
          <w:lang w:val="el-GR"/>
        </w:rPr>
        <w:t>μ 3427/1/22-12-2011</w:t>
      </w:r>
      <w:r w:rsidRPr="00C35DA6">
        <w:rPr>
          <w:rFonts w:eastAsia="SimSun"/>
          <w:lang w:val="el-GR"/>
        </w:rPr>
        <w:t xml:space="preserve"> απόφαση </w:t>
      </w:r>
      <w:r w:rsidR="006A1997" w:rsidRPr="00C35DA6">
        <w:rPr>
          <w:rFonts w:eastAsia="SimSun"/>
          <w:lang w:val="el-GR"/>
        </w:rPr>
        <w:t xml:space="preserve">του </w:t>
      </w:r>
      <w:r w:rsidRPr="00C35DA6">
        <w:rPr>
          <w:rFonts w:eastAsia="SimSun"/>
          <w:lang w:val="el-GR"/>
        </w:rPr>
        <w:t xml:space="preserve">ΔΣ του </w:t>
      </w:r>
      <w:r w:rsidRPr="00C35DA6">
        <w:rPr>
          <w:lang w:val="el-GR"/>
        </w:rPr>
        <w:t>Ταμείου Παρακαταθηκών και Δανείων</w:t>
      </w:r>
      <w:r w:rsidR="00C66266" w:rsidRPr="00C35DA6">
        <w:rPr>
          <w:lang w:val="el-GR"/>
        </w:rPr>
        <w:t>,</w:t>
      </w:r>
      <w:r w:rsidR="00C66266" w:rsidRPr="00C35DA6">
        <w:rPr>
          <w:rFonts w:eastAsia="SimSun"/>
          <w:lang w:val="el-GR"/>
        </w:rPr>
        <w:t xml:space="preserve"> η οποία</w:t>
      </w:r>
      <w:r w:rsidR="006A1997" w:rsidRPr="00C35DA6">
        <w:rPr>
          <w:rFonts w:eastAsia="SimSun"/>
          <w:lang w:val="el-GR"/>
        </w:rPr>
        <w:t xml:space="preserve"> </w:t>
      </w:r>
      <w:r w:rsidRPr="00C35DA6">
        <w:rPr>
          <w:rFonts w:eastAsia="SimSun"/>
          <w:lang w:val="el-GR"/>
        </w:rPr>
        <w:t>εγκρίθηκε με</w:t>
      </w:r>
      <w:r w:rsidR="006A1997" w:rsidRPr="00C35DA6">
        <w:rPr>
          <w:rFonts w:eastAsia="SimSun"/>
          <w:lang w:val="el-GR"/>
        </w:rPr>
        <w:t xml:space="preserve"> την υπ΄</w:t>
      </w:r>
      <w:r w:rsidR="00E308CA">
        <w:rPr>
          <w:rFonts w:eastAsia="SimSun"/>
          <w:lang w:val="el-GR"/>
        </w:rPr>
        <w:t xml:space="preserve"> </w:t>
      </w:r>
      <w:r w:rsidR="006A1997" w:rsidRPr="00C35DA6">
        <w:rPr>
          <w:rFonts w:eastAsia="SimSun"/>
          <w:lang w:val="el-GR"/>
        </w:rPr>
        <w:t xml:space="preserve">αριθμ 34/13-1-2012(Β΄55) </w:t>
      </w:r>
      <w:r w:rsidRPr="00C35DA6">
        <w:rPr>
          <w:rFonts w:eastAsia="SimSun"/>
          <w:lang w:val="el-GR"/>
        </w:rPr>
        <w:t xml:space="preserve">απόφαση του Υπουργού Οικονομικών. Κατά τον λογιστικό διαχωρισμό </w:t>
      </w:r>
      <w:r w:rsidR="00C66266" w:rsidRPr="00C35DA6">
        <w:rPr>
          <w:rFonts w:eastAsia="SimSun"/>
          <w:lang w:val="el-GR"/>
        </w:rPr>
        <w:t xml:space="preserve">του κλάδου Εμπορικών Δραστηριοτήτων </w:t>
      </w:r>
      <w:r w:rsidRPr="00C35DA6">
        <w:rPr>
          <w:rFonts w:eastAsia="SimSun"/>
          <w:lang w:val="el-GR"/>
        </w:rPr>
        <w:t xml:space="preserve">από </w:t>
      </w:r>
      <w:r w:rsidR="00C66266" w:rsidRPr="00C35DA6">
        <w:rPr>
          <w:rFonts w:eastAsia="SimSun"/>
          <w:lang w:val="el-GR"/>
        </w:rPr>
        <w:t xml:space="preserve">τις δραστηριότητες του Δεσμευμένου Τομέα, </w:t>
      </w:r>
      <w:r w:rsidRPr="00C35DA6">
        <w:rPr>
          <w:rFonts w:eastAsia="SimSun"/>
          <w:lang w:val="el-GR"/>
        </w:rPr>
        <w:t>οι κύριες παραδοχές προσδιορισμού ήταν, όλα τα δάνεια σε ιδιώτες είτε φυσικά είτε νομικά πρόσωπα  εισφέρονται στον κλάδο εμπορικής δραστηριότητας και οι</w:t>
      </w:r>
      <w:r w:rsidRPr="00CE42B4">
        <w:rPr>
          <w:rFonts w:eastAsia="SimSun"/>
          <w:lang w:val="el-GR"/>
        </w:rPr>
        <w:t xml:space="preserve"> σχετικές και ήδη σχηματισμένες με αυτά τα δάνεια προβλέψεις ακολουθούν επίσης τα δάνεια αυτά. Επιπροσθέτως, όλες οι μη υποχρεωτικές δια νόμου </w:t>
      </w:r>
      <w:r w:rsidRPr="004B6027">
        <w:rPr>
          <w:rFonts w:eastAsia="SimSun"/>
          <w:lang w:val="el-GR"/>
        </w:rPr>
        <w:t>καταθέσεις εισφέρο</w:t>
      </w:r>
      <w:r w:rsidR="000B4780">
        <w:rPr>
          <w:rFonts w:eastAsia="SimSun"/>
          <w:lang w:val="el-GR"/>
        </w:rPr>
        <w:t xml:space="preserve">νται στον εμπορικό κλάδο και </w:t>
      </w:r>
      <w:r w:rsidRPr="004B6027">
        <w:rPr>
          <w:rFonts w:eastAsia="SimSun"/>
          <w:lang w:val="el-GR"/>
        </w:rPr>
        <w:t xml:space="preserve">λογαριασμοί με τους οποίους παρακολουθούνται δραστηριότητες οι οποίες δεν συνάδουν με την λειτουργία του δεσμευμένου τομέα του Ταμείου μετά την εφαρμογή του νόμου επίσης εισφέρονται στον Εμπορικό Κλάδο. Όλα τα υπόλοιπα περιουσιακά στοιχεία και υποχρεώσεις παραμένουν </w:t>
      </w:r>
      <w:r w:rsidR="007F5FF5">
        <w:rPr>
          <w:rFonts w:eastAsia="SimSun"/>
          <w:lang w:val="el-GR"/>
        </w:rPr>
        <w:t xml:space="preserve">στο δεσμευμένο τομέα του Ταμείου. </w:t>
      </w:r>
      <w:r w:rsidRPr="00A54604">
        <w:rPr>
          <w:rFonts w:eastAsia="SimSun"/>
          <w:sz w:val="20"/>
          <w:szCs w:val="20"/>
          <w:lang w:val="el-GR"/>
        </w:rPr>
        <w:t xml:space="preserve"> </w:t>
      </w:r>
    </w:p>
    <w:p w14:paraId="6AA1C120" w14:textId="4C674229" w:rsidR="00E308CA" w:rsidRPr="00E308CA" w:rsidRDefault="000962F1" w:rsidP="00E308CA">
      <w:pPr>
        <w:rPr>
          <w:rFonts w:eastAsia="SimSun"/>
          <w:lang w:val="el-GR"/>
        </w:rPr>
      </w:pPr>
      <w:r w:rsidRPr="00E308CA">
        <w:rPr>
          <w:rFonts w:eastAsia="SimSun"/>
          <w:lang w:val="el-GR"/>
        </w:rPr>
        <w:t>Δυνάμει</w:t>
      </w:r>
      <w:r w:rsidR="00E308CA" w:rsidRPr="00E308CA">
        <w:rPr>
          <w:rFonts w:eastAsia="SimSun"/>
          <w:lang w:val="el-GR"/>
        </w:rPr>
        <w:t xml:space="preserve"> του </w:t>
      </w:r>
      <w:r w:rsidRPr="00E308CA">
        <w:rPr>
          <w:rFonts w:eastAsia="SimSun"/>
          <w:lang w:val="el-GR"/>
        </w:rPr>
        <w:t>άρθρου</w:t>
      </w:r>
      <w:r w:rsidR="00E308CA" w:rsidRPr="00E308CA">
        <w:rPr>
          <w:rFonts w:eastAsia="SimSun"/>
          <w:lang w:val="el-GR"/>
        </w:rPr>
        <w:t xml:space="preserve"> 1 παρ. 3 του Ν.3965/2011</w:t>
      </w:r>
      <w:r w:rsidR="00E308CA">
        <w:rPr>
          <w:rFonts w:eastAsia="SimSun"/>
          <w:lang w:val="el-GR"/>
        </w:rPr>
        <w:t xml:space="preserve"> το Τ.Π. &amp; Δ. </w:t>
      </w:r>
      <w:r w:rsidRPr="00E308CA">
        <w:rPr>
          <w:rFonts w:eastAsia="SimSun"/>
          <w:lang w:val="el-GR"/>
        </w:rPr>
        <w:t>καταρτίζει</w:t>
      </w:r>
      <w:r w:rsidR="00E308CA" w:rsidRPr="00E308CA">
        <w:rPr>
          <w:rFonts w:eastAsia="SimSun"/>
          <w:lang w:val="el-GR"/>
        </w:rPr>
        <w:t xml:space="preserve"> </w:t>
      </w:r>
      <w:r w:rsidRPr="00E308CA">
        <w:rPr>
          <w:rFonts w:eastAsia="SimSun"/>
          <w:lang w:val="el-GR"/>
        </w:rPr>
        <w:t>χρηματοοικονομικές</w:t>
      </w:r>
      <w:r w:rsidR="00E308CA" w:rsidRPr="00E308CA">
        <w:rPr>
          <w:rFonts w:eastAsia="SimSun"/>
          <w:lang w:val="el-GR"/>
        </w:rPr>
        <w:t xml:space="preserve"> </w:t>
      </w:r>
      <w:r w:rsidRPr="00E308CA">
        <w:rPr>
          <w:rFonts w:eastAsia="SimSun"/>
          <w:lang w:val="el-GR"/>
        </w:rPr>
        <w:t>καταστάσεις</w:t>
      </w:r>
      <w:r w:rsidR="00E308CA" w:rsidRPr="00E308CA">
        <w:rPr>
          <w:rFonts w:eastAsia="SimSun"/>
          <w:lang w:val="el-GR"/>
        </w:rPr>
        <w:t xml:space="preserve"> </w:t>
      </w:r>
      <w:r w:rsidRPr="00E308CA">
        <w:rPr>
          <w:rFonts w:eastAsia="SimSun"/>
          <w:lang w:val="el-GR"/>
        </w:rPr>
        <w:t>βάσει</w:t>
      </w:r>
      <w:r w:rsidR="00E308CA" w:rsidRPr="00E308CA">
        <w:rPr>
          <w:rFonts w:eastAsia="SimSun"/>
          <w:lang w:val="el-GR"/>
        </w:rPr>
        <w:t xml:space="preserve"> των </w:t>
      </w:r>
      <w:r w:rsidRPr="00E308CA">
        <w:rPr>
          <w:rFonts w:eastAsia="SimSun"/>
          <w:lang w:val="el-GR"/>
        </w:rPr>
        <w:t>Διεθνών</w:t>
      </w:r>
      <w:r w:rsidR="00E308CA" w:rsidRPr="00E308CA">
        <w:rPr>
          <w:rFonts w:eastAsia="SimSun"/>
          <w:lang w:val="el-GR"/>
        </w:rPr>
        <w:t xml:space="preserve"> </w:t>
      </w:r>
      <w:r w:rsidRPr="00E308CA">
        <w:rPr>
          <w:rFonts w:eastAsia="SimSun"/>
          <w:lang w:val="el-GR"/>
        </w:rPr>
        <w:t>Προτύπων</w:t>
      </w:r>
      <w:r w:rsidR="00E308CA" w:rsidRPr="00E308CA">
        <w:rPr>
          <w:rFonts w:eastAsia="SimSun"/>
          <w:lang w:val="el-GR"/>
        </w:rPr>
        <w:t xml:space="preserve"> </w:t>
      </w:r>
      <w:r w:rsidRPr="00E308CA">
        <w:rPr>
          <w:rFonts w:eastAsia="SimSun"/>
          <w:lang w:val="el-GR"/>
        </w:rPr>
        <w:t>Χρηματοοικονομικής</w:t>
      </w:r>
      <w:r w:rsidR="00E308CA" w:rsidRPr="00E308CA">
        <w:rPr>
          <w:rFonts w:eastAsia="SimSun"/>
          <w:lang w:val="el-GR"/>
        </w:rPr>
        <w:t xml:space="preserve"> </w:t>
      </w:r>
      <w:r w:rsidRPr="00E308CA">
        <w:rPr>
          <w:rFonts w:eastAsia="SimSun"/>
          <w:lang w:val="el-GR"/>
        </w:rPr>
        <w:t>Πληροφόρησης</w:t>
      </w:r>
      <w:r w:rsidR="00E308CA" w:rsidRPr="00E308CA">
        <w:rPr>
          <w:rFonts w:eastAsia="SimSun"/>
          <w:lang w:val="el-GR"/>
        </w:rPr>
        <w:t>.</w:t>
      </w:r>
    </w:p>
    <w:p w14:paraId="2DB3B4AB" w14:textId="77777777" w:rsidR="003E78DF" w:rsidRDefault="003E78DF" w:rsidP="003E78DF">
      <w:pPr>
        <w:spacing w:after="0"/>
        <w:rPr>
          <w:rFonts w:eastAsia="SimSun"/>
          <w:b/>
          <w:sz w:val="20"/>
          <w:szCs w:val="20"/>
          <w:u w:val="single"/>
          <w:lang w:val="el-GR"/>
        </w:rPr>
      </w:pPr>
    </w:p>
    <w:p w14:paraId="04A5C001" w14:textId="77777777" w:rsidR="00556A23" w:rsidRPr="008C2B9E" w:rsidRDefault="00556A23" w:rsidP="00B953C3">
      <w:pPr>
        <w:ind w:left="90"/>
        <w:rPr>
          <w:rFonts w:eastAsia="SimSun"/>
          <w:lang w:val="el-GR"/>
        </w:rPr>
      </w:pPr>
    </w:p>
    <w:p w14:paraId="65C3A0CE" w14:textId="77777777" w:rsidR="00556A23" w:rsidRPr="008C2B9E" w:rsidRDefault="00556A23" w:rsidP="00F346D7">
      <w:pPr>
        <w:pStyle w:val="5"/>
        <w:numPr>
          <w:ilvl w:val="2"/>
          <w:numId w:val="22"/>
        </w:numPr>
        <w:ind w:left="900" w:hanging="810"/>
        <w:rPr>
          <w:rFonts w:eastAsia="SimSun" w:cs="Tahoma"/>
          <w:bCs/>
          <w:lang w:val="el-GR"/>
        </w:rPr>
      </w:pPr>
      <w:bookmarkStart w:id="380" w:name="_Ref55370327"/>
      <w:r w:rsidRPr="008C2B9E">
        <w:rPr>
          <w:rFonts w:eastAsia="SimSun" w:cs="Tahoma"/>
          <w:bCs/>
          <w:lang w:val="el-GR"/>
        </w:rPr>
        <w:t>Όργανα &amp; Επιτροπές Παρακολούθησης, Διακυβέρνησης και Ελέγχου του Έργου</w:t>
      </w:r>
      <w:bookmarkEnd w:id="380"/>
    </w:p>
    <w:p w14:paraId="1CFCF2C1" w14:textId="77777777" w:rsidR="00C731CF" w:rsidRPr="008C2B9E" w:rsidRDefault="00C731CF" w:rsidP="00073D33">
      <w:pPr>
        <w:spacing w:after="0"/>
        <w:ind w:left="90"/>
        <w:rPr>
          <w:rFonts w:eastAsia="SimSun"/>
          <w:lang w:val="el-GR"/>
        </w:rPr>
      </w:pPr>
      <w:r w:rsidRPr="008C2B9E">
        <w:rPr>
          <w:rFonts w:eastAsia="SimSun"/>
          <w:lang w:val="el-GR"/>
        </w:rPr>
        <w:lastRenderedPageBreak/>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2EF98984" w14:textId="77777777" w:rsidR="00955FBC" w:rsidRPr="008C2B9E" w:rsidRDefault="00955FBC" w:rsidP="00B953C3">
      <w:pPr>
        <w:spacing w:after="0" w:line="360" w:lineRule="auto"/>
        <w:ind w:left="90"/>
        <w:rPr>
          <w:rFonts w:eastAsia="SimSun"/>
          <w:lang w:val="el-GR"/>
        </w:rPr>
      </w:pPr>
    </w:p>
    <w:p w14:paraId="361D57A8" w14:textId="77777777" w:rsidR="00C731CF" w:rsidRPr="008C2B9E" w:rsidRDefault="00C731CF" w:rsidP="00F346D7">
      <w:pPr>
        <w:numPr>
          <w:ilvl w:val="0"/>
          <w:numId w:val="10"/>
        </w:numPr>
        <w:tabs>
          <w:tab w:val="clear" w:pos="420"/>
          <w:tab w:val="num" w:pos="510"/>
        </w:tabs>
        <w:spacing w:after="0" w:line="360" w:lineRule="auto"/>
        <w:ind w:left="510"/>
        <w:rPr>
          <w:rFonts w:eastAsia="SimSun"/>
          <w:b/>
          <w:bCs/>
          <w:lang w:val="el-GR"/>
        </w:rPr>
      </w:pPr>
      <w:r w:rsidRPr="008C2B9E">
        <w:rPr>
          <w:rFonts w:eastAsia="SimSun"/>
          <w:b/>
          <w:bCs/>
          <w:lang w:val="el-GR"/>
        </w:rPr>
        <w:t>Επιτροπή Εποπτείας Προγραμματικής Συμφωνίας (ΕΕΠΣ)</w:t>
      </w:r>
    </w:p>
    <w:p w14:paraId="021FCB50" w14:textId="77777777" w:rsidR="00823698" w:rsidRPr="000A1F30" w:rsidRDefault="00823698" w:rsidP="00823698">
      <w:pPr>
        <w:rPr>
          <w:lang w:val="el-GR"/>
        </w:rPr>
      </w:pPr>
      <w:r w:rsidRPr="000A1F30">
        <w:rPr>
          <w:lang w:val="el-GR"/>
        </w:rPr>
        <w:t>Η ΕΕΠΣ</w:t>
      </w:r>
      <w:r>
        <w:rPr>
          <w:lang w:val="el-GR"/>
        </w:rPr>
        <w:t xml:space="preserve">: </w:t>
      </w:r>
      <w:r w:rsidRPr="000A1F30">
        <w:rPr>
          <w:lang w:val="el-GR"/>
        </w:rPr>
        <w:t xml:space="preserve"> </w:t>
      </w:r>
    </w:p>
    <w:p w14:paraId="18C76E58" w14:textId="77777777" w:rsidR="00823698" w:rsidRDefault="00823698" w:rsidP="00823698">
      <w:pPr>
        <w:numPr>
          <w:ilvl w:val="0"/>
          <w:numId w:val="142"/>
        </w:numPr>
        <w:shd w:val="clear" w:color="auto" w:fill="FFFFFF"/>
        <w:suppressAutoHyphens w:val="0"/>
        <w:spacing w:before="120"/>
        <w:ind w:left="714" w:hanging="357"/>
        <w:rPr>
          <w:rFonts w:ascii="Calibri" w:hAnsi="Calibri" w:cs="Calibri"/>
          <w:color w:val="333333"/>
          <w:lang w:val="el-GR" w:eastAsia="en-US"/>
        </w:rPr>
      </w:pPr>
      <w:r w:rsidRPr="00301F07">
        <w:rPr>
          <w:color w:val="333333"/>
          <w:lang w:val="el-GR"/>
        </w:rPr>
        <w:t>Είναι υπεύθυνη για το συντονισμό και την παρακολούθηση όλων των εργασιών που απαιτούνται για την εκτέλεση της Προγραμματικής Συμφωνίας.</w:t>
      </w:r>
    </w:p>
    <w:p w14:paraId="35E0D4E1" w14:textId="77777777" w:rsidR="00823698" w:rsidRPr="00301F07" w:rsidRDefault="00823698" w:rsidP="00823698">
      <w:pPr>
        <w:numPr>
          <w:ilvl w:val="0"/>
          <w:numId w:val="142"/>
        </w:numPr>
        <w:shd w:val="clear" w:color="auto" w:fill="FFFFFF"/>
        <w:suppressAutoHyphens w:val="0"/>
        <w:spacing w:before="120"/>
        <w:ind w:left="714" w:hanging="357"/>
        <w:rPr>
          <w:color w:val="333333"/>
          <w:lang w:val="el-GR"/>
        </w:rPr>
      </w:pPr>
      <w:r w:rsidRPr="00301F07">
        <w:rPr>
          <w:color w:val="333333"/>
          <w:lang w:val="el-GR"/>
        </w:rPr>
        <w:t>Εισηγείται στα αρμόδια όργανα των συμβαλλόμενων μερών κάθε αναγκαίο μέτρο και ενέργεια για την υλοποίηση της Προγραμματικής Συμφωνίας.</w:t>
      </w:r>
    </w:p>
    <w:p w14:paraId="0D537AFB" w14:textId="77777777" w:rsidR="00823698" w:rsidRPr="00301F07" w:rsidRDefault="00823698" w:rsidP="00823698">
      <w:pPr>
        <w:numPr>
          <w:ilvl w:val="0"/>
          <w:numId w:val="142"/>
        </w:numPr>
        <w:shd w:val="clear" w:color="auto" w:fill="FFFFFF"/>
        <w:suppressAutoHyphens w:val="0"/>
        <w:spacing w:before="120"/>
        <w:ind w:left="714" w:hanging="357"/>
        <w:rPr>
          <w:color w:val="333333"/>
          <w:lang w:val="el-GR"/>
        </w:rPr>
      </w:pPr>
      <w:r w:rsidRPr="00301F07">
        <w:rPr>
          <w:color w:val="333333"/>
          <w:lang w:val="el-GR"/>
        </w:rPr>
        <w:t xml:space="preserve">Εισηγείται την έγκριση για την έναρξη των διαδικασιών της επόμενης φάσης της Προγραμματικής Συμφωνίας. </w:t>
      </w:r>
    </w:p>
    <w:p w14:paraId="56A1AE59" w14:textId="77777777" w:rsidR="00823698" w:rsidRPr="00301F07" w:rsidRDefault="00823698" w:rsidP="00823698">
      <w:pPr>
        <w:numPr>
          <w:ilvl w:val="0"/>
          <w:numId w:val="142"/>
        </w:numPr>
        <w:shd w:val="clear" w:color="auto" w:fill="FFFFFF"/>
        <w:suppressAutoHyphens w:val="0"/>
        <w:spacing w:before="120"/>
        <w:ind w:left="714" w:hanging="357"/>
        <w:rPr>
          <w:color w:val="333333"/>
          <w:lang w:val="el-GR"/>
        </w:rPr>
      </w:pPr>
      <w:r w:rsidRPr="00301F07">
        <w:rPr>
          <w:color w:val="333333"/>
          <w:lang w:val="el-GR"/>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0D5BB5C4" w14:textId="77777777" w:rsidR="00C731CF" w:rsidRPr="008C2B9E" w:rsidRDefault="00C731CF" w:rsidP="00B953C3">
      <w:pPr>
        <w:spacing w:after="0" w:line="360" w:lineRule="auto"/>
        <w:ind w:left="90"/>
        <w:rPr>
          <w:rFonts w:eastAsia="SimSun"/>
          <w:bCs/>
          <w:lang w:val="el-GR"/>
        </w:rPr>
      </w:pPr>
    </w:p>
    <w:p w14:paraId="1258C9F1" w14:textId="77777777" w:rsidR="00C731CF" w:rsidRPr="008C2B9E" w:rsidRDefault="00C731CF" w:rsidP="00F346D7">
      <w:pPr>
        <w:numPr>
          <w:ilvl w:val="0"/>
          <w:numId w:val="10"/>
        </w:numPr>
        <w:tabs>
          <w:tab w:val="clear" w:pos="420"/>
          <w:tab w:val="num" w:pos="510"/>
        </w:tabs>
        <w:spacing w:after="0" w:line="360" w:lineRule="auto"/>
        <w:ind w:left="510"/>
        <w:rPr>
          <w:rFonts w:eastAsia="SimSun"/>
          <w:b/>
          <w:bCs/>
          <w:lang w:val="el-GR"/>
        </w:rPr>
      </w:pPr>
      <w:r w:rsidRPr="008C2B9E">
        <w:rPr>
          <w:rFonts w:eastAsia="SimSun"/>
          <w:b/>
          <w:bCs/>
          <w:lang w:val="el-GR"/>
        </w:rPr>
        <w:t>Επιτροπή Παρακολούθησης Έργου (ΕΠκΕ)</w:t>
      </w:r>
    </w:p>
    <w:p w14:paraId="7347DCB1" w14:textId="77777777" w:rsidR="00C731CF" w:rsidRPr="008C2B9E" w:rsidRDefault="00C731CF" w:rsidP="00B953C3">
      <w:pPr>
        <w:spacing w:after="0" w:line="360" w:lineRule="auto"/>
        <w:ind w:left="90"/>
        <w:rPr>
          <w:rFonts w:eastAsia="SimSun"/>
          <w:lang w:val="el-GR"/>
        </w:rPr>
      </w:pPr>
      <w:r w:rsidRPr="008C2B9E">
        <w:rPr>
          <w:rFonts w:eastAsia="SimSun"/>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(ΕΠκΕ) (τριμελής ή πενταμελής), αρμοδιότητα της οποίας αποτελεί η παρακολούθηση της πορείας υλοποίησης του Έργου. </w:t>
      </w:r>
    </w:p>
    <w:p w14:paraId="26EA70B5" w14:textId="77777777" w:rsidR="00C731CF" w:rsidRPr="008C2B9E" w:rsidRDefault="00C731CF" w:rsidP="00B953C3">
      <w:pPr>
        <w:spacing w:after="0" w:line="360" w:lineRule="auto"/>
        <w:ind w:left="90"/>
        <w:rPr>
          <w:rFonts w:eastAsia="SimSun"/>
          <w:bCs/>
          <w:lang w:val="el-GR"/>
        </w:rPr>
      </w:pPr>
    </w:p>
    <w:p w14:paraId="0AF293B8" w14:textId="77777777" w:rsidR="00C731CF" w:rsidRPr="008C2B9E" w:rsidRDefault="00C731CF" w:rsidP="00F346D7">
      <w:pPr>
        <w:numPr>
          <w:ilvl w:val="0"/>
          <w:numId w:val="10"/>
        </w:numPr>
        <w:tabs>
          <w:tab w:val="clear" w:pos="420"/>
          <w:tab w:val="num" w:pos="510"/>
        </w:tabs>
        <w:spacing w:after="0" w:line="360" w:lineRule="auto"/>
        <w:ind w:left="510"/>
        <w:rPr>
          <w:rFonts w:eastAsia="SimSun"/>
          <w:b/>
          <w:bCs/>
          <w:lang w:val="el-GR"/>
        </w:rPr>
      </w:pPr>
      <w:r w:rsidRPr="008C2B9E">
        <w:rPr>
          <w:rFonts w:eastAsia="SimSun"/>
          <w:b/>
          <w:bCs/>
          <w:lang w:val="el-GR"/>
        </w:rPr>
        <w:t>Επιτροπή Παραλαβής Έργου (ΕΠβΕ)</w:t>
      </w:r>
    </w:p>
    <w:p w14:paraId="1719A3A8" w14:textId="77777777" w:rsidR="00C731CF" w:rsidRPr="008C2B9E" w:rsidRDefault="00C731CF" w:rsidP="00B953C3">
      <w:pPr>
        <w:spacing w:after="0" w:line="360" w:lineRule="auto"/>
        <w:ind w:left="90"/>
        <w:rPr>
          <w:rFonts w:eastAsia="SimSun"/>
          <w:lang w:val="el-GR"/>
        </w:rPr>
      </w:pPr>
      <w:r w:rsidRPr="008C2B9E">
        <w:rPr>
          <w:rFonts w:eastAsia="SimSun"/>
          <w:lang w:val="el-GR"/>
        </w:rPr>
        <w:t xml:space="preserve">Για την παραλαβή των παρεχόμενων υπηρεσιών ή/και παραδοτέων του Έργου, θα οριστεί «Επιτροπή  Παραλαβής Έργου (ΕΠβΕ) (τριμελής ή πενταμελής)», σύμφωνα με το άρθρο 221 του ν. 4412/2016. </w:t>
      </w:r>
    </w:p>
    <w:p w14:paraId="4DA82525" w14:textId="77777777" w:rsidR="00C731CF" w:rsidRPr="008C2B9E" w:rsidRDefault="00C731CF" w:rsidP="00B953C3">
      <w:pPr>
        <w:spacing w:after="0" w:line="360" w:lineRule="auto"/>
        <w:ind w:left="90"/>
        <w:rPr>
          <w:rFonts w:eastAsia="SimSun"/>
          <w:lang w:val="el-GR"/>
        </w:rPr>
      </w:pPr>
    </w:p>
    <w:p w14:paraId="46A5D05C" w14:textId="77777777" w:rsidR="00C731CF" w:rsidRPr="008C2B9E" w:rsidRDefault="00C731CF" w:rsidP="00F346D7">
      <w:pPr>
        <w:numPr>
          <w:ilvl w:val="0"/>
          <w:numId w:val="10"/>
        </w:numPr>
        <w:tabs>
          <w:tab w:val="clear" w:pos="420"/>
          <w:tab w:val="num" w:pos="510"/>
        </w:tabs>
        <w:spacing w:after="0" w:line="360" w:lineRule="auto"/>
        <w:ind w:left="510"/>
        <w:rPr>
          <w:rFonts w:eastAsia="SimSun"/>
          <w:b/>
          <w:bCs/>
          <w:lang w:val="el-GR"/>
        </w:rPr>
      </w:pPr>
      <w:r w:rsidRPr="008C2B9E">
        <w:rPr>
          <w:rFonts w:eastAsia="SimSun"/>
          <w:b/>
          <w:bCs/>
          <w:lang w:val="el-GR"/>
        </w:rPr>
        <w:t>Θεματικές Ομάδες Εργασίας</w:t>
      </w:r>
    </w:p>
    <w:p w14:paraId="6237440B" w14:textId="77777777" w:rsidR="00C731CF" w:rsidRPr="008C2B9E" w:rsidRDefault="00C731CF" w:rsidP="00B953C3">
      <w:pPr>
        <w:spacing w:after="0" w:line="360" w:lineRule="auto"/>
        <w:ind w:left="90"/>
        <w:rPr>
          <w:rFonts w:eastAsia="SimSun"/>
          <w:lang w:val="el-GR"/>
        </w:rPr>
      </w:pPr>
      <w:r w:rsidRPr="008C2B9E">
        <w:rPr>
          <w:rFonts w:eastAsia="SimSun"/>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7D3A460A" w14:textId="77777777" w:rsidR="00C731CF" w:rsidRPr="008C2B9E" w:rsidRDefault="00C731CF" w:rsidP="00B953C3">
      <w:pPr>
        <w:spacing w:after="0" w:line="360" w:lineRule="auto"/>
        <w:ind w:left="90"/>
        <w:rPr>
          <w:rFonts w:eastAsia="SimSun"/>
          <w:lang w:val="el-GR"/>
        </w:rPr>
      </w:pPr>
    </w:p>
    <w:p w14:paraId="3F9DEAFD" w14:textId="77777777" w:rsidR="002B7D7E" w:rsidRPr="008C2B9E" w:rsidRDefault="002B7D7E" w:rsidP="00B953C3">
      <w:pPr>
        <w:ind w:left="90"/>
        <w:rPr>
          <w:rFonts w:eastAsia="SimSun"/>
          <w:lang w:val="el-GR"/>
        </w:rPr>
      </w:pPr>
    </w:p>
    <w:p w14:paraId="284CC168" w14:textId="77777777" w:rsidR="002B7D7E" w:rsidRPr="008C2B9E" w:rsidRDefault="002B7D7E" w:rsidP="00F346D7">
      <w:pPr>
        <w:pStyle w:val="40"/>
        <w:numPr>
          <w:ilvl w:val="1"/>
          <w:numId w:val="14"/>
        </w:numPr>
        <w:ind w:left="630" w:hanging="540"/>
        <w:rPr>
          <w:rFonts w:eastAsia="SimSun" w:cs="Tahoma"/>
          <w:szCs w:val="22"/>
          <w:lang w:val="el-GR"/>
        </w:rPr>
      </w:pPr>
      <w:bookmarkStart w:id="381" w:name="_Toc176421653"/>
      <w:r w:rsidRPr="008C2B9E">
        <w:rPr>
          <w:rFonts w:eastAsia="SimSun" w:cs="Tahoma"/>
          <w:szCs w:val="22"/>
          <w:lang w:val="el-GR"/>
        </w:rPr>
        <w:t>Υφιστάμενη Κατάσταση</w:t>
      </w:r>
      <w:bookmarkEnd w:id="381"/>
      <w:r w:rsidRPr="008C2B9E">
        <w:rPr>
          <w:rFonts w:eastAsia="SimSun" w:cs="Tahoma"/>
          <w:szCs w:val="22"/>
          <w:lang w:val="el-GR"/>
        </w:rPr>
        <w:t xml:space="preserve"> </w:t>
      </w:r>
    </w:p>
    <w:p w14:paraId="23A46FED" w14:textId="77777777" w:rsidR="00B953C3" w:rsidRPr="008C2B9E" w:rsidRDefault="00B953C3" w:rsidP="00F346D7">
      <w:pPr>
        <w:pStyle w:val="5"/>
        <w:numPr>
          <w:ilvl w:val="0"/>
          <w:numId w:val="45"/>
        </w:numPr>
        <w:ind w:left="900" w:hanging="180"/>
        <w:rPr>
          <w:rFonts w:eastAsia="SimSun" w:cs="Tahoma"/>
          <w:lang w:val="el-GR"/>
        </w:rPr>
      </w:pPr>
      <w:r w:rsidRPr="008C2B9E">
        <w:rPr>
          <w:rFonts w:eastAsia="SimSun" w:cs="Tahoma"/>
          <w:lang w:val="el-GR"/>
        </w:rPr>
        <w:t xml:space="preserve">Πληροφοριακή Υποδομή </w:t>
      </w:r>
    </w:p>
    <w:p w14:paraId="766692F6" w14:textId="77777777" w:rsidR="00DC3BC7" w:rsidRPr="00D36652" w:rsidRDefault="00DC3BC7" w:rsidP="00D36652">
      <w:pPr>
        <w:pStyle w:val="5"/>
        <w:numPr>
          <w:ilvl w:val="2"/>
          <w:numId w:val="135"/>
        </w:numPr>
        <w:rPr>
          <w:rFonts w:eastAsia="SimSun" w:cs="Tahoma"/>
          <w:lang w:val="el-GR"/>
        </w:rPr>
      </w:pPr>
      <w:r w:rsidRPr="00D36652">
        <w:rPr>
          <w:rFonts w:eastAsia="SimSun" w:cs="Tahoma"/>
          <w:lang w:val="el-GR"/>
        </w:rPr>
        <w:t>Πληροφοριακό Σύστημα Horizons</w:t>
      </w:r>
    </w:p>
    <w:p w14:paraId="3C708080" w14:textId="137BF882" w:rsidR="00727A27" w:rsidRPr="008C2B9E" w:rsidRDefault="00727A27" w:rsidP="00727A27">
      <w:pPr>
        <w:suppressAutoHyphens w:val="0"/>
        <w:spacing w:after="0" w:line="360" w:lineRule="auto"/>
        <w:ind w:left="180"/>
        <w:rPr>
          <w:lang w:val="el-GR" w:eastAsia="el-GR"/>
        </w:rPr>
      </w:pPr>
      <w:r w:rsidRPr="008C2B9E">
        <w:rPr>
          <w:lang w:val="el-GR" w:eastAsia="el-GR"/>
        </w:rPr>
        <w:lastRenderedPageBreak/>
        <w:t xml:space="preserve">Στο ΤΠΔ λειτουργεί επί σειρά ετών το πληροφοριακό σύστημα </w:t>
      </w:r>
      <w:r>
        <w:rPr>
          <w:lang w:val="el-GR" w:eastAsia="el-GR"/>
        </w:rPr>
        <w:t>HORIZONS</w:t>
      </w:r>
      <w:r w:rsidRPr="008C2B9E">
        <w:rPr>
          <w:lang w:val="el-GR" w:eastAsia="el-GR"/>
        </w:rPr>
        <w:t xml:space="preserve">, το οποίο αποτελεί προϊόν εσωτερικής ανάπτυξης και το οποίο παρουσιάζεται </w:t>
      </w:r>
      <w:r>
        <w:rPr>
          <w:lang w:val="el-GR" w:eastAsia="el-GR"/>
        </w:rPr>
        <w:t xml:space="preserve">επιγραμματικά </w:t>
      </w:r>
      <w:r w:rsidRPr="008C2B9E">
        <w:rPr>
          <w:lang w:val="el-GR" w:eastAsia="el-GR"/>
        </w:rPr>
        <w:t>ακολούθως. Σημειώνεται ότι το εν λόγω σύστημα καλύπτει μια πληθώρα εξειδικευμένων αναγκών του Ταμείου, χωρίς το σύνολο των λειτουργιών που διαθέτει να αποτελούν αντικείμενο του παρόντος έργου.</w:t>
      </w:r>
      <w:r>
        <w:rPr>
          <w:lang w:val="el-GR" w:eastAsia="el-GR"/>
        </w:rPr>
        <w:t xml:space="preserve"> </w:t>
      </w:r>
      <w:r w:rsidR="009A0B09">
        <w:rPr>
          <w:lang w:val="el-GR" w:eastAsia="el-GR"/>
        </w:rPr>
        <w:t xml:space="preserve">Επιπλέον λειτουργεί τμήμα του </w:t>
      </w:r>
      <w:r w:rsidR="009A0B09" w:rsidRPr="00B17FEC">
        <w:rPr>
          <w:lang w:val="el-GR" w:eastAsia="el-GR"/>
        </w:rPr>
        <w:t>Πληροφοριακ</w:t>
      </w:r>
      <w:r w:rsidR="009A0B09">
        <w:rPr>
          <w:lang w:val="el-GR" w:eastAsia="el-GR"/>
        </w:rPr>
        <w:t>ού</w:t>
      </w:r>
      <w:r w:rsidR="009A0B09" w:rsidRPr="00B17FEC">
        <w:rPr>
          <w:lang w:val="el-GR" w:eastAsia="el-GR"/>
        </w:rPr>
        <w:t xml:space="preserve"> Σ</w:t>
      </w:r>
      <w:r w:rsidR="009A0B09">
        <w:rPr>
          <w:lang w:val="el-GR" w:eastAsia="el-GR"/>
        </w:rPr>
        <w:t>υ</w:t>
      </w:r>
      <w:r w:rsidR="009A0B09" w:rsidRPr="00B17FEC">
        <w:rPr>
          <w:lang w:val="el-GR" w:eastAsia="el-GR"/>
        </w:rPr>
        <w:t>στ</w:t>
      </w:r>
      <w:r w:rsidR="009A0B09">
        <w:rPr>
          <w:lang w:val="el-GR" w:eastAsia="el-GR"/>
        </w:rPr>
        <w:t>ή</w:t>
      </w:r>
      <w:r w:rsidR="009A0B09" w:rsidRPr="00B17FEC">
        <w:rPr>
          <w:lang w:val="el-GR" w:eastAsia="el-GR"/>
        </w:rPr>
        <w:t>μα</w:t>
      </w:r>
      <w:r w:rsidR="009A0B09">
        <w:rPr>
          <w:lang w:val="el-GR" w:eastAsia="el-GR"/>
        </w:rPr>
        <w:t>τος</w:t>
      </w:r>
      <w:r w:rsidR="009A0B09" w:rsidRPr="00B17FEC">
        <w:rPr>
          <w:lang w:val="el-GR" w:eastAsia="el-GR"/>
        </w:rPr>
        <w:t xml:space="preserve"> ΑΙΧΜΕΣ Business Suite</w:t>
      </w:r>
      <w:r w:rsidR="009A0B09">
        <w:rPr>
          <w:lang w:val="el-GR" w:eastAsia="el-GR"/>
        </w:rPr>
        <w:t xml:space="preserve"> (εμπορικό προϊόν).</w:t>
      </w:r>
    </w:p>
    <w:p w14:paraId="42FE736F" w14:textId="77777777" w:rsidR="00727A27" w:rsidRPr="008C2B9E" w:rsidRDefault="00727A27" w:rsidP="00727A27">
      <w:pPr>
        <w:suppressAutoHyphens w:val="0"/>
        <w:spacing w:after="0" w:line="120" w:lineRule="auto"/>
        <w:ind w:left="187"/>
        <w:rPr>
          <w:lang w:val="el-GR" w:eastAsia="el-GR"/>
        </w:rPr>
      </w:pPr>
    </w:p>
    <w:p w14:paraId="369F475C" w14:textId="77777777" w:rsidR="00727A27" w:rsidRDefault="00727A27" w:rsidP="00727A27">
      <w:pPr>
        <w:suppressAutoHyphens w:val="0"/>
        <w:spacing w:after="0" w:line="360" w:lineRule="auto"/>
        <w:ind w:left="180"/>
        <w:rPr>
          <w:lang w:val="el-GR" w:eastAsia="el-GR"/>
        </w:rPr>
      </w:pPr>
      <w:r>
        <w:rPr>
          <w:lang w:val="el-GR" w:eastAsia="el-GR"/>
        </w:rPr>
        <w:t xml:space="preserve">Το </w:t>
      </w:r>
      <w:r w:rsidRPr="008C2B9E">
        <w:rPr>
          <w:lang w:val="el-GR" w:eastAsia="el-GR"/>
        </w:rPr>
        <w:t xml:space="preserve">σύστημα </w:t>
      </w:r>
      <w:r>
        <w:rPr>
          <w:lang w:val="el-GR" w:eastAsia="el-GR"/>
        </w:rPr>
        <w:t>HORIZONS</w:t>
      </w:r>
      <w:r w:rsidRPr="008C2B9E">
        <w:rPr>
          <w:lang w:val="el-GR" w:eastAsia="el-GR"/>
        </w:rPr>
        <w:t xml:space="preserve"> </w:t>
      </w:r>
      <w:r>
        <w:rPr>
          <w:lang w:val="el-GR" w:eastAsia="el-GR"/>
        </w:rPr>
        <w:t xml:space="preserve">έχει αναπτυχθεί εσωτερικά στο Τ.Π.&amp; Δ. με χρήση </w:t>
      </w:r>
      <w:r w:rsidRPr="00003E8C">
        <w:rPr>
          <w:lang w:val="el-GR" w:eastAsia="el-GR"/>
        </w:rPr>
        <w:t>.</w:t>
      </w:r>
      <w:r>
        <w:rPr>
          <w:lang w:val="el-GR" w:eastAsia="el-GR"/>
        </w:rPr>
        <w:t>Ν</w:t>
      </w:r>
      <w:r>
        <w:rPr>
          <w:lang w:val="en-US" w:eastAsia="el-GR"/>
        </w:rPr>
        <w:t>et</w:t>
      </w:r>
      <w:r w:rsidRPr="00003E8C">
        <w:rPr>
          <w:lang w:val="el-GR" w:eastAsia="el-GR"/>
        </w:rPr>
        <w:t xml:space="preserve"> </w:t>
      </w:r>
      <w:r>
        <w:rPr>
          <w:lang w:val="el-GR" w:eastAsia="el-GR"/>
        </w:rPr>
        <w:t>τεχνολογίας και α</w:t>
      </w:r>
      <w:r w:rsidRPr="008C2B9E">
        <w:rPr>
          <w:lang w:val="el-GR" w:eastAsia="el-GR"/>
        </w:rPr>
        <w:t xml:space="preserve">ποτελείται από τα παρακάτω </w:t>
      </w:r>
      <w:r>
        <w:rPr>
          <w:lang w:val="el-GR" w:eastAsia="el-GR"/>
        </w:rPr>
        <w:t xml:space="preserve">βασικά </w:t>
      </w:r>
      <w:r w:rsidRPr="008C2B9E">
        <w:rPr>
          <w:lang w:val="el-GR" w:eastAsia="el-GR"/>
        </w:rPr>
        <w:t>modules</w:t>
      </w:r>
      <w:r w:rsidRPr="00C21CF3">
        <w:rPr>
          <w:lang w:val="el-GR" w:eastAsia="el-GR"/>
        </w:rPr>
        <w:t>:</w:t>
      </w:r>
      <w:r w:rsidRPr="008C2B9E">
        <w:rPr>
          <w:lang w:val="el-GR" w:eastAsia="el-GR"/>
        </w:rPr>
        <w:t xml:space="preserve"> </w:t>
      </w:r>
    </w:p>
    <w:p w14:paraId="17816CB1" w14:textId="77777777" w:rsidR="00727A27" w:rsidRPr="00C21CF3" w:rsidRDefault="00727A27" w:rsidP="00ED23C1">
      <w:pPr>
        <w:numPr>
          <w:ilvl w:val="0"/>
          <w:numId w:val="68"/>
        </w:numPr>
        <w:suppressAutoHyphens w:val="0"/>
        <w:spacing w:after="0" w:line="360" w:lineRule="auto"/>
        <w:ind w:left="900"/>
        <w:jc w:val="left"/>
        <w:rPr>
          <w:rFonts w:eastAsia="Calibri"/>
          <w:lang w:val="el-GR" w:eastAsia="el-GR"/>
        </w:rPr>
      </w:pPr>
      <w:r w:rsidRPr="00C21CF3">
        <w:rPr>
          <w:rFonts w:eastAsia="Calibri"/>
          <w:lang w:val="el-GR" w:eastAsia="el-GR"/>
        </w:rPr>
        <w:t xml:space="preserve">Authentication System </w:t>
      </w:r>
    </w:p>
    <w:p w14:paraId="5B3374BA"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Γενική Λογιστική</w:t>
      </w:r>
    </w:p>
    <w:p w14:paraId="6011E6C6"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 xml:space="preserve">Ταμειακή </w:t>
      </w:r>
      <w:r>
        <w:rPr>
          <w:rFonts w:eastAsia="Calibri"/>
          <w:lang w:val="el-GR" w:eastAsia="el-GR"/>
        </w:rPr>
        <w:t>υπηρεσία</w:t>
      </w:r>
    </w:p>
    <w:p w14:paraId="29CF26A7"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Pr>
          <w:rFonts w:eastAsia="Calibri"/>
          <w:lang w:val="el-GR" w:eastAsia="el-GR"/>
        </w:rPr>
        <w:t>Έκδοση παραστατικών</w:t>
      </w:r>
      <w:r w:rsidRPr="008C2B9E">
        <w:rPr>
          <w:rFonts w:eastAsia="Calibri"/>
          <w:lang w:val="el-GR" w:eastAsia="el-GR"/>
        </w:rPr>
        <w:t xml:space="preserve">  </w:t>
      </w:r>
    </w:p>
    <w:p w14:paraId="0B0A9DA7"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Είσπραξ</w:t>
      </w:r>
      <w:r>
        <w:rPr>
          <w:rFonts w:eastAsia="Calibri"/>
          <w:lang w:val="el-GR" w:eastAsia="el-GR"/>
        </w:rPr>
        <w:t>η</w:t>
      </w:r>
      <w:r w:rsidRPr="008C2B9E">
        <w:rPr>
          <w:rFonts w:eastAsia="Calibri"/>
          <w:lang w:val="el-GR" w:eastAsia="el-GR"/>
        </w:rPr>
        <w:t xml:space="preserve"> δανείων σ</w:t>
      </w:r>
      <w:r>
        <w:rPr>
          <w:rFonts w:eastAsia="Calibri"/>
          <w:lang w:val="el-GR" w:eastAsia="el-GR"/>
        </w:rPr>
        <w:t>τα Κατ</w:t>
      </w:r>
      <w:r w:rsidRPr="008C2B9E">
        <w:rPr>
          <w:rFonts w:eastAsia="Calibri"/>
          <w:lang w:val="el-GR" w:eastAsia="el-GR"/>
        </w:rPr>
        <w:t>αστήματα</w:t>
      </w:r>
    </w:p>
    <w:p w14:paraId="314EBFFF" w14:textId="77777777" w:rsidR="00727A27"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 xml:space="preserve">Προγράμματα υποστήριξης διαδικασιών </w:t>
      </w:r>
      <w:r>
        <w:rPr>
          <w:rFonts w:eastAsia="Calibri"/>
          <w:lang w:val="el-GR" w:eastAsia="el-GR"/>
        </w:rPr>
        <w:t>Πα</w:t>
      </w:r>
      <w:r w:rsidRPr="008C2B9E">
        <w:rPr>
          <w:rFonts w:eastAsia="Calibri"/>
          <w:lang w:val="el-GR" w:eastAsia="el-GR"/>
        </w:rPr>
        <w:t xml:space="preserve">ρακαταθηκών </w:t>
      </w:r>
      <w:r>
        <w:rPr>
          <w:rFonts w:eastAsia="Calibri"/>
          <w:lang w:val="el-GR" w:eastAsia="el-GR"/>
        </w:rPr>
        <w:t>Α</w:t>
      </w:r>
      <w:r w:rsidRPr="008C2B9E">
        <w:rPr>
          <w:rFonts w:eastAsia="Calibri"/>
          <w:lang w:val="el-GR" w:eastAsia="el-GR"/>
        </w:rPr>
        <w:t xml:space="preserve">παλλοτριώσεων </w:t>
      </w:r>
    </w:p>
    <w:p w14:paraId="3528798C"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 xml:space="preserve">Ανάριθμα </w:t>
      </w:r>
      <w:r>
        <w:rPr>
          <w:rFonts w:eastAsia="Calibri"/>
          <w:lang w:val="el-GR" w:eastAsia="el-GR"/>
        </w:rPr>
        <w:t xml:space="preserve">γραμμάτια απαλλοτριώσεων </w:t>
      </w:r>
    </w:p>
    <w:p w14:paraId="6CCBB684"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 xml:space="preserve">Εξοφλήσεις </w:t>
      </w:r>
      <w:r>
        <w:rPr>
          <w:rFonts w:eastAsia="Calibri"/>
          <w:lang w:val="el-GR" w:eastAsia="el-GR"/>
        </w:rPr>
        <w:t xml:space="preserve">Χρηματικών </w:t>
      </w:r>
      <w:r w:rsidRPr="008C2B9E">
        <w:rPr>
          <w:rFonts w:eastAsia="Calibri"/>
          <w:lang w:val="el-GR" w:eastAsia="el-GR"/>
        </w:rPr>
        <w:t>Παρακαταθηκών</w:t>
      </w:r>
    </w:p>
    <w:p w14:paraId="5E25CACE" w14:textId="77777777" w:rsidR="00727A27" w:rsidRDefault="00727A27" w:rsidP="00ED23C1">
      <w:pPr>
        <w:numPr>
          <w:ilvl w:val="0"/>
          <w:numId w:val="68"/>
        </w:numPr>
        <w:suppressAutoHyphens w:val="0"/>
        <w:spacing w:after="0" w:line="360" w:lineRule="auto"/>
        <w:ind w:left="900"/>
        <w:jc w:val="left"/>
        <w:rPr>
          <w:rFonts w:eastAsia="Calibri"/>
          <w:lang w:val="el-GR" w:eastAsia="el-GR"/>
        </w:rPr>
      </w:pPr>
      <w:r>
        <w:rPr>
          <w:rFonts w:eastAsia="Calibri"/>
          <w:lang w:val="el-GR" w:eastAsia="el-GR"/>
        </w:rPr>
        <w:t xml:space="preserve">Καταθετικοί </w:t>
      </w:r>
      <w:r w:rsidRPr="008C2B9E">
        <w:rPr>
          <w:rFonts w:eastAsia="Calibri"/>
          <w:lang w:val="el-GR" w:eastAsia="el-GR"/>
        </w:rPr>
        <w:t>Λογαριασμοί Όψεως</w:t>
      </w:r>
    </w:p>
    <w:p w14:paraId="6AE22D8E"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Λογαριασμοί Escrow</w:t>
      </w:r>
    </w:p>
    <w:p w14:paraId="01FA8FEF"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Θυρίδες</w:t>
      </w:r>
    </w:p>
    <w:p w14:paraId="0470744F"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Pr>
          <w:rFonts w:eastAsia="Calibri"/>
          <w:lang w:val="el-GR" w:eastAsia="el-GR"/>
        </w:rPr>
        <w:t xml:space="preserve">Προγράμματα υποστήριξης </w:t>
      </w:r>
      <w:r w:rsidRPr="008C2B9E">
        <w:rPr>
          <w:rFonts w:eastAsia="Calibri"/>
          <w:lang w:val="el-GR" w:eastAsia="el-GR"/>
        </w:rPr>
        <w:t>Δ4 Ειδικών Παρακαταθηκών</w:t>
      </w:r>
    </w:p>
    <w:p w14:paraId="692A9BD1"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 xml:space="preserve">Στατιστικά </w:t>
      </w:r>
      <w:r>
        <w:rPr>
          <w:rFonts w:eastAsia="Calibri"/>
          <w:lang w:val="en-US" w:eastAsia="el-GR"/>
        </w:rPr>
        <w:t>on</w:t>
      </w:r>
      <w:r w:rsidRPr="00C21CF3">
        <w:rPr>
          <w:rFonts w:eastAsia="Calibri"/>
          <w:lang w:val="el-GR" w:eastAsia="el-GR"/>
        </w:rPr>
        <w:t>-</w:t>
      </w:r>
      <w:r>
        <w:rPr>
          <w:rFonts w:eastAsia="Calibri"/>
          <w:lang w:val="en-US" w:eastAsia="el-GR"/>
        </w:rPr>
        <w:t>Line</w:t>
      </w:r>
      <w:r w:rsidRPr="00C21CF3">
        <w:rPr>
          <w:rFonts w:eastAsia="Calibri"/>
          <w:lang w:val="el-GR" w:eastAsia="el-GR"/>
        </w:rPr>
        <w:t xml:space="preserve"> </w:t>
      </w:r>
      <w:r w:rsidRPr="008C2B9E">
        <w:rPr>
          <w:rFonts w:eastAsia="Calibri"/>
          <w:lang w:val="el-GR" w:eastAsia="el-GR"/>
        </w:rPr>
        <w:t>εφαρμογής Γραφείων Παρακαταθηκών</w:t>
      </w:r>
    </w:p>
    <w:p w14:paraId="22A89CB3"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Υποσύστημα ΟΙΚΟΝΟΜΙΚΩΝ ΥΠΗΡΕΣΙΩΝ &amp; ΛΟΓΙΣΤΗΡΙΟΥ (Αιχμές)</w:t>
      </w:r>
    </w:p>
    <w:p w14:paraId="39904C47"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sidRPr="008C2B9E">
        <w:rPr>
          <w:rFonts w:eastAsia="Calibri"/>
          <w:lang w:val="el-GR" w:eastAsia="el-GR"/>
        </w:rPr>
        <w:t xml:space="preserve">Διασύνδεση με </w:t>
      </w:r>
      <w:r>
        <w:rPr>
          <w:rFonts w:eastAsia="Calibri"/>
          <w:lang w:val="el-GR" w:eastAsia="el-GR"/>
        </w:rPr>
        <w:t xml:space="preserve">πρόγραμμα </w:t>
      </w:r>
      <w:r w:rsidRPr="008C2B9E">
        <w:rPr>
          <w:rFonts w:eastAsia="Calibri"/>
          <w:lang w:val="el-GR" w:eastAsia="el-GR"/>
        </w:rPr>
        <w:t>ΑΙΧΜΕΣ</w:t>
      </w:r>
    </w:p>
    <w:p w14:paraId="6FCB240B" w14:textId="77777777" w:rsidR="00727A27" w:rsidRDefault="00727A27" w:rsidP="00ED23C1">
      <w:pPr>
        <w:numPr>
          <w:ilvl w:val="0"/>
          <w:numId w:val="68"/>
        </w:numPr>
        <w:suppressAutoHyphens w:val="0"/>
        <w:spacing w:after="0" w:line="360" w:lineRule="auto"/>
        <w:ind w:left="900"/>
        <w:jc w:val="left"/>
        <w:rPr>
          <w:rFonts w:eastAsia="Calibri"/>
          <w:lang w:val="el-GR" w:eastAsia="el-GR"/>
        </w:rPr>
      </w:pPr>
      <w:r>
        <w:rPr>
          <w:rFonts w:eastAsia="Calibri"/>
          <w:lang w:val="el-GR" w:eastAsia="el-GR"/>
        </w:rPr>
        <w:t>Διασύνδεση με</w:t>
      </w:r>
      <w:r>
        <w:rPr>
          <w:rFonts w:eastAsia="Calibri"/>
          <w:lang w:val="en-US" w:eastAsia="el-GR"/>
        </w:rPr>
        <w:t xml:space="preserve"> </w:t>
      </w:r>
      <w:r>
        <w:rPr>
          <w:rFonts w:eastAsia="Calibri"/>
          <w:lang w:val="el-GR" w:eastAsia="el-GR"/>
        </w:rPr>
        <w:t>πρόγραμμα Δάνεια</w:t>
      </w:r>
    </w:p>
    <w:p w14:paraId="5F32BB8C" w14:textId="77777777" w:rsidR="00727A27" w:rsidRPr="003910F0" w:rsidRDefault="00727A27" w:rsidP="00ED23C1">
      <w:pPr>
        <w:numPr>
          <w:ilvl w:val="0"/>
          <w:numId w:val="68"/>
        </w:numPr>
        <w:suppressAutoHyphens w:val="0"/>
        <w:spacing w:after="0" w:line="360" w:lineRule="auto"/>
        <w:ind w:left="900"/>
        <w:jc w:val="left"/>
        <w:rPr>
          <w:rFonts w:eastAsia="Calibri"/>
          <w:lang w:val="el-GR" w:eastAsia="el-GR"/>
        </w:rPr>
      </w:pPr>
      <w:r>
        <w:rPr>
          <w:rFonts w:eastAsia="Calibri"/>
          <w:lang w:val="el-GR" w:eastAsia="el-GR"/>
        </w:rPr>
        <w:t xml:space="preserve">Διασύνδεση με </w:t>
      </w:r>
      <w:r>
        <w:rPr>
          <w:rFonts w:eastAsia="Calibri"/>
          <w:lang w:val="en-US" w:eastAsia="el-GR"/>
        </w:rPr>
        <w:t>DCT</w:t>
      </w:r>
    </w:p>
    <w:p w14:paraId="3851C5F2" w14:textId="77777777"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Pr>
          <w:rFonts w:eastAsia="Calibri"/>
          <w:lang w:val="el-GR" w:eastAsia="el-GR"/>
        </w:rPr>
        <w:t>Διαχείριση Επιταγών Τρ.Ελλάδος και Αγοραζόμενες</w:t>
      </w:r>
    </w:p>
    <w:p w14:paraId="3423B7D2" w14:textId="54860A78" w:rsidR="00727A27" w:rsidRPr="008C2B9E" w:rsidRDefault="00727A27" w:rsidP="00ED23C1">
      <w:pPr>
        <w:numPr>
          <w:ilvl w:val="0"/>
          <w:numId w:val="68"/>
        </w:numPr>
        <w:suppressAutoHyphens w:val="0"/>
        <w:spacing w:after="0" w:line="360" w:lineRule="auto"/>
        <w:ind w:left="900"/>
        <w:jc w:val="left"/>
        <w:rPr>
          <w:rFonts w:eastAsia="Calibri"/>
          <w:lang w:val="el-GR" w:eastAsia="el-GR"/>
        </w:rPr>
      </w:pPr>
      <w:r>
        <w:rPr>
          <w:rFonts w:eastAsia="Calibri"/>
          <w:lang w:val="el-GR" w:eastAsia="el-GR"/>
        </w:rPr>
        <w:t>Πλήθος λογιστικών και λοιπών καταστάσεων αυτόνομα ή/και σε συνεργασία</w:t>
      </w:r>
      <w:r w:rsidRPr="006732F2">
        <w:rPr>
          <w:rFonts w:eastAsia="Calibri"/>
          <w:lang w:val="el-GR" w:eastAsia="el-GR"/>
        </w:rPr>
        <w:t xml:space="preserve"> με </w:t>
      </w:r>
      <w:r>
        <w:rPr>
          <w:rFonts w:eastAsia="Calibri"/>
          <w:lang w:val="el-GR" w:eastAsia="el-GR"/>
        </w:rPr>
        <w:t>άλλες εφαρμογές</w:t>
      </w:r>
      <w:r w:rsidR="006732F2">
        <w:rPr>
          <w:rFonts w:eastAsia="Calibri"/>
          <w:lang w:val="el-GR" w:eastAsia="el-GR"/>
        </w:rPr>
        <w:t xml:space="preserve"> (σύμφωνα με το </w:t>
      </w:r>
      <w:r w:rsidR="006732F2" w:rsidRPr="006732F2">
        <w:rPr>
          <w:rFonts w:eastAsia="Calibri"/>
          <w:lang w:val="el-GR" w:eastAsia="el-GR"/>
        </w:rPr>
        <w:t>Π.Δ. 54/2018)</w:t>
      </w:r>
    </w:p>
    <w:p w14:paraId="5F8B55E7" w14:textId="77777777" w:rsidR="00727A27" w:rsidRPr="009B672F" w:rsidRDefault="00727A27" w:rsidP="00727A27">
      <w:pPr>
        <w:suppressAutoHyphens w:val="0"/>
        <w:spacing w:after="0" w:line="360" w:lineRule="auto"/>
        <w:ind w:left="180"/>
        <w:rPr>
          <w:lang w:val="el-GR" w:eastAsia="el-GR"/>
        </w:rPr>
      </w:pPr>
      <w:r>
        <w:rPr>
          <w:lang w:val="el-GR" w:eastAsia="el-GR"/>
        </w:rPr>
        <w:t xml:space="preserve">Παρακάτω, </w:t>
      </w:r>
      <w:r w:rsidRPr="008C2B9E">
        <w:rPr>
          <w:lang w:val="el-GR" w:eastAsia="el-GR"/>
        </w:rPr>
        <w:t xml:space="preserve">περιγράφονται </w:t>
      </w:r>
      <w:r>
        <w:rPr>
          <w:lang w:val="el-GR" w:eastAsia="el-GR"/>
        </w:rPr>
        <w:t>αναλυτικότερα όσα</w:t>
      </w:r>
      <w:r w:rsidRPr="0014135D">
        <w:rPr>
          <w:lang w:val="el-GR" w:eastAsia="el-GR"/>
        </w:rPr>
        <w:t xml:space="preserve"> </w:t>
      </w:r>
      <w:r>
        <w:rPr>
          <w:lang w:val="en-US" w:eastAsia="el-GR"/>
        </w:rPr>
        <w:t>modules</w:t>
      </w:r>
      <w:r w:rsidRPr="0014135D">
        <w:rPr>
          <w:lang w:val="el-GR" w:eastAsia="el-GR"/>
        </w:rPr>
        <w:t>,</w:t>
      </w:r>
      <w:r>
        <w:rPr>
          <w:lang w:val="el-GR" w:eastAsia="el-GR"/>
        </w:rPr>
        <w:t xml:space="preserve"> προβλέπεται να αντικατασταθούν </w:t>
      </w:r>
      <w:r w:rsidRPr="008C2B9E">
        <w:rPr>
          <w:lang w:val="el-GR" w:eastAsia="el-GR"/>
        </w:rPr>
        <w:t xml:space="preserve"> με </w:t>
      </w:r>
      <w:r>
        <w:rPr>
          <w:lang w:val="el-GR" w:eastAsia="el-GR"/>
        </w:rPr>
        <w:t xml:space="preserve">το υπό προμήθεια σύστημα. Σημειώνεται ότι κατά τη διάρκεια της μελέτης εφαρμογής, μπορεί να προταθούν, να γίνουν δεκτές και να υλοποιηθούν αλλαγές στις </w:t>
      </w:r>
      <w:r w:rsidRPr="009B672F">
        <w:rPr>
          <w:lang w:val="el-GR" w:eastAsia="el-GR"/>
        </w:rPr>
        <w:t>περιγραφόμενες διαδικασίες στα πλαίσια εκσυγχρονισμού τους.</w:t>
      </w:r>
    </w:p>
    <w:p w14:paraId="7F6B6CE9" w14:textId="77777777" w:rsidR="00727A27" w:rsidRPr="009B672F" w:rsidRDefault="00727A27" w:rsidP="00727A27">
      <w:pPr>
        <w:suppressAutoHyphens w:val="0"/>
        <w:ind w:left="187"/>
        <w:rPr>
          <w:lang w:val="el-GR" w:eastAsia="el-GR"/>
        </w:rPr>
      </w:pPr>
    </w:p>
    <w:p w14:paraId="573E195C" w14:textId="77777777" w:rsidR="00727A27" w:rsidRPr="009B672F" w:rsidRDefault="00727A27" w:rsidP="00727A27">
      <w:pPr>
        <w:pStyle w:val="8"/>
        <w:numPr>
          <w:ilvl w:val="0"/>
          <w:numId w:val="0"/>
        </w:numPr>
        <w:ind w:left="2160" w:hanging="1440"/>
        <w:rPr>
          <w:rFonts w:cs="Tahoma"/>
          <w:sz w:val="22"/>
          <w:szCs w:val="22"/>
          <w:u w:val="none"/>
          <w:lang w:eastAsia="el-GR"/>
        </w:rPr>
      </w:pPr>
      <w:r w:rsidRPr="009B672F">
        <w:rPr>
          <w:rFonts w:cs="Tahoma"/>
          <w:sz w:val="22"/>
          <w:szCs w:val="22"/>
          <w:u w:val="none"/>
          <w:lang w:eastAsia="el-GR"/>
        </w:rPr>
        <w:t>Α. Γενική Λογιστική</w:t>
      </w:r>
    </w:p>
    <w:p w14:paraId="045FBBDD" w14:textId="39D49F36" w:rsidR="00727A27" w:rsidRPr="009B672F" w:rsidRDefault="00727A27" w:rsidP="006732F2">
      <w:pPr>
        <w:pStyle w:val="pf0"/>
        <w:jc w:val="both"/>
        <w:rPr>
          <w:rFonts w:ascii="Tahoma" w:hAnsi="Tahoma" w:cs="Tahoma"/>
          <w:sz w:val="22"/>
          <w:szCs w:val="22"/>
        </w:rPr>
      </w:pPr>
      <w:r w:rsidRPr="009B672F">
        <w:rPr>
          <w:rFonts w:ascii="Tahoma" w:hAnsi="Tahoma" w:cs="Tahoma"/>
          <w:sz w:val="22"/>
          <w:szCs w:val="22"/>
        </w:rPr>
        <w:t>Παρακολουθεί την  Γενική Λογιστική της Κεντρικής Υπηρεσίας και των Καταστημάτων</w:t>
      </w:r>
      <w:r w:rsidR="006732F2" w:rsidRPr="009B672F">
        <w:rPr>
          <w:rFonts w:ascii="Tahoma" w:hAnsi="Tahoma" w:cs="Tahoma"/>
          <w:sz w:val="22"/>
          <w:szCs w:val="22"/>
        </w:rPr>
        <w:t xml:space="preserve"> (Π.Δ. 54/2018-ΑΝΑΛΥΣΗ ΓΕΝ.ΛΟΓΙΣΤΙΚΗΣ ΚΥ ΚΑΙ ΚΑΤΑΣΤΗΜΑΤΩΝ )</w:t>
      </w:r>
      <w:r w:rsidRPr="009B672F">
        <w:rPr>
          <w:rFonts w:ascii="Tahoma" w:hAnsi="Tahoma" w:cs="Tahoma"/>
          <w:sz w:val="22"/>
          <w:szCs w:val="22"/>
        </w:rPr>
        <w:t>. Ο βαθμός ανάλυσης φτάνει μέχρι τον τρίτο βαθμό έχοντας την ακόλουθη μορφή:</w:t>
      </w:r>
    </w:p>
    <w:p w14:paraId="67B6ADCD" w14:textId="77777777" w:rsidR="00727A27" w:rsidRPr="009B672F" w:rsidRDefault="00727A27" w:rsidP="00727A27">
      <w:pPr>
        <w:pStyle w:val="aff"/>
        <w:numPr>
          <w:ilvl w:val="0"/>
          <w:numId w:val="6"/>
        </w:numPr>
        <w:suppressAutoHyphens w:val="0"/>
        <w:spacing w:after="0" w:line="360" w:lineRule="auto"/>
        <w:rPr>
          <w:lang w:val="el-GR" w:eastAsia="el-GR"/>
        </w:rPr>
      </w:pPr>
      <w:r w:rsidRPr="009B672F">
        <w:rPr>
          <w:lang w:val="el-GR" w:eastAsia="el-GR"/>
        </w:rPr>
        <w:t>τα 2 πρώτα ψηφία αντιπροσωπεύουν τον  πρωτοβάθμιο λογαριασμό</w:t>
      </w:r>
    </w:p>
    <w:p w14:paraId="66368B3B" w14:textId="77777777" w:rsidR="00727A27" w:rsidRPr="009B672F" w:rsidRDefault="00727A27" w:rsidP="00727A27">
      <w:pPr>
        <w:pStyle w:val="aff"/>
        <w:numPr>
          <w:ilvl w:val="0"/>
          <w:numId w:val="6"/>
        </w:numPr>
        <w:suppressAutoHyphens w:val="0"/>
        <w:spacing w:after="0" w:line="360" w:lineRule="auto"/>
        <w:rPr>
          <w:lang w:val="el-GR" w:eastAsia="el-GR"/>
        </w:rPr>
      </w:pPr>
      <w:r w:rsidRPr="009B672F">
        <w:rPr>
          <w:lang w:val="el-GR" w:eastAsia="el-GR"/>
        </w:rPr>
        <w:t xml:space="preserve">τα 2 ενδιάμεσα ψηφία το δευτεροβάθμιο λογαριασμό  και </w:t>
      </w:r>
    </w:p>
    <w:p w14:paraId="558836A4" w14:textId="77777777" w:rsidR="00727A27" w:rsidRDefault="00727A27" w:rsidP="00727A27">
      <w:pPr>
        <w:pStyle w:val="aff"/>
        <w:numPr>
          <w:ilvl w:val="0"/>
          <w:numId w:val="6"/>
        </w:numPr>
        <w:suppressAutoHyphens w:val="0"/>
        <w:spacing w:after="0" w:line="360" w:lineRule="auto"/>
        <w:rPr>
          <w:lang w:val="el-GR" w:eastAsia="el-GR"/>
        </w:rPr>
      </w:pPr>
      <w:r w:rsidRPr="00BB1CE6">
        <w:rPr>
          <w:lang w:val="el-GR" w:eastAsia="el-GR"/>
        </w:rPr>
        <w:t xml:space="preserve">τα τελευταία </w:t>
      </w:r>
      <w:r w:rsidRPr="008C2B9E">
        <w:rPr>
          <w:lang w:val="el-GR" w:eastAsia="el-GR"/>
        </w:rPr>
        <w:t xml:space="preserve">4 </w:t>
      </w:r>
      <w:r w:rsidRPr="00BB1CE6">
        <w:rPr>
          <w:lang w:val="el-GR" w:eastAsia="el-GR"/>
        </w:rPr>
        <w:t xml:space="preserve">ψηφία τον τριτοβάθμιο. </w:t>
      </w:r>
    </w:p>
    <w:p w14:paraId="65A5141B" w14:textId="77777777" w:rsidR="00727A27" w:rsidRDefault="00727A27" w:rsidP="00727A27">
      <w:pPr>
        <w:suppressAutoHyphens w:val="0"/>
        <w:spacing w:after="0" w:line="360" w:lineRule="auto"/>
        <w:ind w:firstLine="180"/>
        <w:rPr>
          <w:lang w:val="el-GR" w:eastAsia="el-GR"/>
        </w:rPr>
      </w:pPr>
      <w:r w:rsidRPr="0014135D">
        <w:rPr>
          <w:lang w:val="el-GR" w:eastAsia="el-GR"/>
        </w:rPr>
        <w:t>Κάθε Κατάστημα  έχει το δικό του λογιστικό σχέδιο.</w:t>
      </w:r>
      <w:r>
        <w:rPr>
          <w:lang w:val="el-GR" w:eastAsia="el-GR"/>
        </w:rPr>
        <w:t xml:space="preserve">  </w:t>
      </w:r>
    </w:p>
    <w:p w14:paraId="09014A8B" w14:textId="77777777" w:rsidR="00727A27" w:rsidRPr="0014135D" w:rsidRDefault="00727A27" w:rsidP="00727A27">
      <w:pPr>
        <w:suppressAutoHyphens w:val="0"/>
        <w:spacing w:after="0" w:line="360" w:lineRule="auto"/>
        <w:ind w:firstLine="180"/>
        <w:rPr>
          <w:lang w:val="el-GR" w:eastAsia="el-GR"/>
        </w:rPr>
      </w:pPr>
      <w:r>
        <w:rPr>
          <w:lang w:val="el-GR" w:eastAsia="el-GR"/>
        </w:rPr>
        <w:t xml:space="preserve">Ο κάθε λογαριασμός περιέχει </w:t>
      </w:r>
      <w:r w:rsidRPr="008C2B9E">
        <w:rPr>
          <w:lang w:val="el-GR" w:eastAsia="el-GR"/>
        </w:rPr>
        <w:t>την ένδειξη αν για τον λογαριασμό αυτό υπολογίζοντ</w:t>
      </w:r>
      <w:r>
        <w:rPr>
          <w:lang w:val="el-GR" w:eastAsia="el-GR"/>
        </w:rPr>
        <w:t xml:space="preserve">αι τόκοι και την ένδειξη αν ο </w:t>
      </w:r>
      <w:r w:rsidRPr="008C2B9E">
        <w:rPr>
          <w:lang w:val="el-GR" w:eastAsia="el-GR"/>
        </w:rPr>
        <w:t>λογαρια</w:t>
      </w:r>
      <w:r>
        <w:rPr>
          <w:lang w:val="el-GR" w:eastAsia="el-GR"/>
        </w:rPr>
        <w:t>σμός</w:t>
      </w:r>
      <w:r w:rsidRPr="008C2B9E">
        <w:rPr>
          <w:lang w:val="el-GR" w:eastAsia="el-GR"/>
        </w:rPr>
        <w:t xml:space="preserve"> παρακολουθεί επιταγές.  </w:t>
      </w:r>
    </w:p>
    <w:p w14:paraId="11957E35" w14:textId="77777777" w:rsidR="00727A27" w:rsidRDefault="00727A27" w:rsidP="00727A27">
      <w:pPr>
        <w:suppressAutoHyphens w:val="0"/>
        <w:spacing w:after="0" w:line="360" w:lineRule="auto"/>
        <w:ind w:left="180"/>
        <w:rPr>
          <w:lang w:val="el-GR" w:eastAsia="el-GR"/>
        </w:rPr>
      </w:pPr>
      <w:r>
        <w:rPr>
          <w:lang w:val="el-GR" w:eastAsia="el-GR"/>
        </w:rPr>
        <w:t>Οι λογαριασμοί τ</w:t>
      </w:r>
      <w:r w:rsidRPr="008C2B9E">
        <w:rPr>
          <w:lang w:val="el-GR" w:eastAsia="el-GR"/>
        </w:rPr>
        <w:t xml:space="preserve">ων </w:t>
      </w:r>
      <w:r>
        <w:rPr>
          <w:lang w:val="el-GR" w:eastAsia="el-GR"/>
        </w:rPr>
        <w:t>Κ</w:t>
      </w:r>
      <w:r w:rsidRPr="008C2B9E">
        <w:rPr>
          <w:lang w:val="el-GR" w:eastAsia="el-GR"/>
        </w:rPr>
        <w:t xml:space="preserve">αταστημάτων έχουν </w:t>
      </w:r>
      <w:r>
        <w:rPr>
          <w:lang w:val="el-GR" w:eastAsia="el-GR"/>
        </w:rPr>
        <w:t>επιπλέον και την πληροφορία σχετικά με ποιον λογαριασμό της Κεντρικής Υπηρεσίας συνδέονται.</w:t>
      </w:r>
    </w:p>
    <w:p w14:paraId="2F176436" w14:textId="77777777" w:rsidR="00727A27" w:rsidRDefault="00727A27" w:rsidP="00727A27">
      <w:pPr>
        <w:suppressAutoHyphens w:val="0"/>
        <w:spacing w:after="0" w:line="360" w:lineRule="auto"/>
        <w:ind w:left="180"/>
        <w:rPr>
          <w:lang w:val="el-GR" w:eastAsia="el-GR"/>
        </w:rPr>
      </w:pPr>
      <w:r>
        <w:rPr>
          <w:lang w:val="el-GR" w:eastAsia="el-GR"/>
        </w:rPr>
        <w:t>Ο</w:t>
      </w:r>
      <w:r w:rsidRPr="008C2B9E">
        <w:rPr>
          <w:lang w:val="el-GR" w:eastAsia="el-GR"/>
        </w:rPr>
        <w:t>ι λογαριασμ</w:t>
      </w:r>
      <w:r>
        <w:rPr>
          <w:lang w:val="el-GR" w:eastAsia="el-GR"/>
        </w:rPr>
        <w:t xml:space="preserve">οί της Γενικής Λογιστικής κινούνται </w:t>
      </w:r>
      <w:r w:rsidRPr="008C2B9E">
        <w:rPr>
          <w:lang w:val="el-GR" w:eastAsia="el-GR"/>
        </w:rPr>
        <w:t>με παραστατικά που εκδίδονται</w:t>
      </w:r>
      <w:r>
        <w:rPr>
          <w:lang w:val="el-GR" w:eastAsia="el-GR"/>
        </w:rPr>
        <w:t xml:space="preserve"> από τα διάφορα συστήματα που λειτουργούν στο Ταμείο.  Η Γενική Λογιστική ενημερώνεται</w:t>
      </w:r>
      <w:r w:rsidRPr="008C2B9E">
        <w:rPr>
          <w:lang w:val="el-GR" w:eastAsia="el-GR"/>
        </w:rPr>
        <w:t xml:space="preserve"> </w:t>
      </w:r>
      <w:r>
        <w:rPr>
          <w:lang w:val="el-GR" w:eastAsia="el-GR"/>
        </w:rPr>
        <w:t xml:space="preserve">απευθείας </w:t>
      </w:r>
      <w:r w:rsidRPr="008C2B9E">
        <w:rPr>
          <w:lang w:val="el-GR" w:eastAsia="el-GR"/>
        </w:rPr>
        <w:t xml:space="preserve">από το σύστημα </w:t>
      </w:r>
      <w:r w:rsidRPr="008C2B9E">
        <w:rPr>
          <w:lang w:val="en-US" w:eastAsia="el-GR"/>
        </w:rPr>
        <w:t>Horizons</w:t>
      </w:r>
      <w:r>
        <w:rPr>
          <w:lang w:val="el-GR" w:eastAsia="el-GR"/>
        </w:rPr>
        <w:t xml:space="preserve"> (για όσα από τα παραστατικά εκδίδονται από το σύστημα αυτό)</w:t>
      </w:r>
      <w:r w:rsidRPr="008C2B9E">
        <w:rPr>
          <w:lang w:val="el-GR" w:eastAsia="el-GR"/>
        </w:rPr>
        <w:t xml:space="preserve"> </w:t>
      </w:r>
      <w:r>
        <w:rPr>
          <w:lang w:val="el-GR" w:eastAsia="el-GR"/>
        </w:rPr>
        <w:t>ή κατόπιν μεταφοράς πληροφοριών από τα άλλα συστήματα (Σύστημα Δανείων).  Για κάποια παραστατικά γίνεται χειρόγραφη καταχώρηση των κινήσεων.  Τα παραστατικά αυτά αφορούν συστάσεις παρακαταθηκών χρηματικών, τακτοποιήσεις των τελωνείων, παραστατικά αυτουσίων παρακαταθηκών καθώς και η κίνηση των υπολόγων – ταμιών.</w:t>
      </w:r>
    </w:p>
    <w:p w14:paraId="2F6C44DC" w14:textId="77777777" w:rsidR="00727A27" w:rsidRDefault="00727A27" w:rsidP="00727A27">
      <w:pPr>
        <w:suppressAutoHyphens w:val="0"/>
        <w:spacing w:after="0" w:line="360" w:lineRule="auto"/>
        <w:ind w:left="180"/>
        <w:rPr>
          <w:lang w:val="el-GR" w:eastAsia="el-GR"/>
        </w:rPr>
      </w:pPr>
      <w:r w:rsidRPr="008C2B9E">
        <w:rPr>
          <w:lang w:val="el-GR" w:eastAsia="el-GR"/>
        </w:rPr>
        <w:t xml:space="preserve">Τα εκδιδόμενα παραστατικά χαρακτηρίζονται από το είδος παραστατικού με την ονομασία Υπόδειγμα Παραστατικού. </w:t>
      </w:r>
      <w:r>
        <w:rPr>
          <w:lang w:val="el-GR" w:eastAsia="el-GR"/>
        </w:rPr>
        <w:t>Υφίστανται</w:t>
      </w:r>
      <w:r w:rsidRPr="008C2B9E">
        <w:rPr>
          <w:lang w:val="el-GR" w:eastAsia="el-GR"/>
        </w:rPr>
        <w:t xml:space="preserve"> 3 υποδείγματα </w:t>
      </w:r>
      <w:r>
        <w:rPr>
          <w:lang w:val="el-GR" w:eastAsia="el-GR"/>
        </w:rPr>
        <w:t>:</w:t>
      </w:r>
    </w:p>
    <w:p w14:paraId="679A6C35" w14:textId="77777777" w:rsidR="00727A27" w:rsidRDefault="00727A27" w:rsidP="00727A27">
      <w:pPr>
        <w:suppressAutoHyphens w:val="0"/>
        <w:spacing w:after="0" w:line="360" w:lineRule="auto"/>
        <w:ind w:left="180"/>
        <w:rPr>
          <w:lang w:val="el-GR" w:eastAsia="el-GR"/>
        </w:rPr>
      </w:pPr>
      <w:r w:rsidRPr="008C2B9E">
        <w:rPr>
          <w:lang w:val="el-GR" w:eastAsia="el-GR"/>
        </w:rPr>
        <w:t>ΓΕ γραμμάτια Είσπραξης</w:t>
      </w:r>
    </w:p>
    <w:p w14:paraId="2A36279D" w14:textId="77777777" w:rsidR="00727A27" w:rsidRDefault="00727A27" w:rsidP="00727A27">
      <w:pPr>
        <w:suppressAutoHyphens w:val="0"/>
        <w:spacing w:after="0" w:line="360" w:lineRule="auto"/>
        <w:ind w:left="180"/>
        <w:rPr>
          <w:lang w:val="el-GR" w:eastAsia="el-GR"/>
        </w:rPr>
      </w:pPr>
      <w:r w:rsidRPr="008C2B9E">
        <w:rPr>
          <w:lang w:val="el-GR" w:eastAsia="el-GR"/>
        </w:rPr>
        <w:t xml:space="preserve">ΕΠ εντάλματα πληρωμής και </w:t>
      </w:r>
    </w:p>
    <w:p w14:paraId="7A9A7D43" w14:textId="77777777" w:rsidR="00727A27" w:rsidRDefault="00727A27" w:rsidP="00727A27">
      <w:pPr>
        <w:suppressAutoHyphens w:val="0"/>
        <w:spacing w:after="0" w:line="360" w:lineRule="auto"/>
        <w:ind w:left="180"/>
        <w:rPr>
          <w:lang w:val="el-GR" w:eastAsia="el-GR"/>
        </w:rPr>
      </w:pPr>
      <w:r>
        <w:rPr>
          <w:lang w:val="el-GR" w:eastAsia="el-GR"/>
        </w:rPr>
        <w:t>Σ</w:t>
      </w:r>
      <w:r w:rsidRPr="008C2B9E">
        <w:rPr>
          <w:lang w:val="el-GR" w:eastAsia="el-GR"/>
        </w:rPr>
        <w:t>Δ Συμψηφιστικ</w:t>
      </w:r>
      <w:r>
        <w:rPr>
          <w:lang w:val="el-GR" w:eastAsia="el-GR"/>
        </w:rPr>
        <w:t>ά Δελτία</w:t>
      </w:r>
      <w:r w:rsidRPr="008C2B9E">
        <w:rPr>
          <w:lang w:val="el-GR" w:eastAsia="el-GR"/>
        </w:rPr>
        <w:t xml:space="preserve">. </w:t>
      </w:r>
    </w:p>
    <w:p w14:paraId="13C45B45" w14:textId="2BA2A30B" w:rsidR="00727A27" w:rsidRDefault="00727A27" w:rsidP="00727A27">
      <w:pPr>
        <w:suppressAutoHyphens w:val="0"/>
        <w:spacing w:after="0" w:line="360" w:lineRule="auto"/>
        <w:ind w:left="180"/>
        <w:rPr>
          <w:lang w:val="el-GR" w:eastAsia="el-GR"/>
        </w:rPr>
      </w:pPr>
      <w:r w:rsidRPr="008C2B9E">
        <w:rPr>
          <w:lang w:val="el-GR" w:eastAsia="el-GR"/>
        </w:rPr>
        <w:t xml:space="preserve">Τα ΓΕ και ΕΠ είναι </w:t>
      </w:r>
      <w:r>
        <w:rPr>
          <w:lang w:val="el-GR" w:eastAsia="el-GR"/>
        </w:rPr>
        <w:t>ταμειακά</w:t>
      </w:r>
      <w:r w:rsidRPr="008C2B9E">
        <w:rPr>
          <w:lang w:val="el-GR" w:eastAsia="el-GR"/>
        </w:rPr>
        <w:t xml:space="preserve"> </w:t>
      </w:r>
      <w:r>
        <w:rPr>
          <w:lang w:val="el-GR" w:eastAsia="el-GR"/>
        </w:rPr>
        <w:t>παραστατικά</w:t>
      </w:r>
      <w:r w:rsidRPr="008C2B9E">
        <w:rPr>
          <w:lang w:val="el-GR" w:eastAsia="el-GR"/>
        </w:rPr>
        <w:t xml:space="preserve"> και </w:t>
      </w:r>
      <w:r>
        <w:rPr>
          <w:lang w:val="el-GR" w:eastAsia="el-GR"/>
        </w:rPr>
        <w:t>ελέγχονται</w:t>
      </w:r>
      <w:r w:rsidRPr="008C2B9E">
        <w:rPr>
          <w:lang w:val="el-GR" w:eastAsia="el-GR"/>
        </w:rPr>
        <w:t xml:space="preserve"> από το υποσύστημα &lt;&lt;Ταμειακή&gt;&gt;</w:t>
      </w:r>
      <w:r w:rsidR="00953594">
        <w:rPr>
          <w:lang w:val="el-GR" w:eastAsia="el-GR"/>
        </w:rPr>
        <w:t>,</w:t>
      </w:r>
      <w:r w:rsidRPr="008C2B9E">
        <w:rPr>
          <w:lang w:val="el-GR" w:eastAsia="el-GR"/>
        </w:rPr>
        <w:t xml:space="preserve">   ενώ τα ΣΔ </w:t>
      </w:r>
      <w:r>
        <w:rPr>
          <w:lang w:val="el-GR" w:eastAsia="el-GR"/>
        </w:rPr>
        <w:t xml:space="preserve">ελέγχονται από </w:t>
      </w:r>
      <w:r w:rsidRPr="008C2B9E">
        <w:rPr>
          <w:lang w:val="el-GR" w:eastAsia="el-GR"/>
        </w:rPr>
        <w:t>το λογιστήριο με την παρακάτω διαδικασία</w:t>
      </w:r>
      <w:r>
        <w:rPr>
          <w:lang w:val="el-GR" w:eastAsia="el-GR"/>
        </w:rPr>
        <w:t>:</w:t>
      </w:r>
      <w:r w:rsidRPr="008C2B9E">
        <w:rPr>
          <w:lang w:val="el-GR" w:eastAsia="el-GR"/>
        </w:rPr>
        <w:t xml:space="preserve"> Κάθε </w:t>
      </w:r>
      <w:r w:rsidR="004F3AE1" w:rsidRPr="008C2B9E">
        <w:rPr>
          <w:lang w:val="el-GR" w:eastAsia="el-GR"/>
        </w:rPr>
        <w:t xml:space="preserve">μηχανογραφικό </w:t>
      </w:r>
      <w:r w:rsidRPr="008C2B9E">
        <w:rPr>
          <w:lang w:val="el-GR" w:eastAsia="el-GR"/>
        </w:rPr>
        <w:t>υποσύστημα του Ταμείου εκδίδει παραστατικά ΣΔ</w:t>
      </w:r>
      <w:r w:rsidR="00270897">
        <w:rPr>
          <w:lang w:val="el-GR" w:eastAsia="el-GR"/>
        </w:rPr>
        <w:t>,</w:t>
      </w:r>
      <w:r w:rsidRPr="008C2B9E">
        <w:rPr>
          <w:lang w:val="el-GR" w:eastAsia="el-GR"/>
        </w:rPr>
        <w:t xml:space="preserve"> ολοκληρώνοντας </w:t>
      </w:r>
      <w:r w:rsidR="00270897">
        <w:rPr>
          <w:lang w:val="el-GR" w:eastAsia="el-GR"/>
        </w:rPr>
        <w:t xml:space="preserve">έτσι </w:t>
      </w:r>
      <w:r w:rsidRPr="008C2B9E">
        <w:rPr>
          <w:lang w:val="el-GR" w:eastAsia="el-GR"/>
        </w:rPr>
        <w:t>τις κινήσεις του</w:t>
      </w:r>
      <w:r w:rsidR="004F3AE1">
        <w:rPr>
          <w:lang w:val="el-GR" w:eastAsia="el-GR"/>
        </w:rPr>
        <w:t xml:space="preserve"> </w:t>
      </w:r>
      <w:r w:rsidR="004F3AE1" w:rsidRPr="00953594">
        <w:rPr>
          <w:lang w:val="el-GR" w:eastAsia="el-GR"/>
        </w:rPr>
        <w:t>με</w:t>
      </w:r>
      <w:r w:rsidR="004F3AE1" w:rsidRPr="00C35DA6">
        <w:rPr>
          <w:lang w:val="el-GR" w:eastAsia="el-GR"/>
        </w:rPr>
        <w:t xml:space="preserve"> τ</w:t>
      </w:r>
      <w:r w:rsidRPr="00953594">
        <w:rPr>
          <w:lang w:val="el-GR" w:eastAsia="el-GR"/>
        </w:rPr>
        <w:t xml:space="preserve">ο </w:t>
      </w:r>
      <w:r w:rsidR="004F3AE1" w:rsidRPr="00C35DA6">
        <w:rPr>
          <w:lang w:val="el-GR" w:eastAsia="el-GR"/>
        </w:rPr>
        <w:t>Λ</w:t>
      </w:r>
      <w:r w:rsidRPr="00953594">
        <w:rPr>
          <w:lang w:val="el-GR" w:eastAsia="el-GR"/>
        </w:rPr>
        <w:t>ογιστήρι</w:t>
      </w:r>
      <w:r w:rsidR="00953594" w:rsidRPr="00C35DA6">
        <w:rPr>
          <w:lang w:val="el-GR" w:eastAsia="el-GR"/>
        </w:rPr>
        <w:t xml:space="preserve">ο, </w:t>
      </w:r>
      <w:r w:rsidR="004F3AE1" w:rsidRPr="00C35DA6">
        <w:rPr>
          <w:lang w:val="el-GR" w:eastAsia="el-GR"/>
        </w:rPr>
        <w:t xml:space="preserve">με </w:t>
      </w:r>
      <w:r w:rsidRPr="00953594">
        <w:rPr>
          <w:lang w:val="el-GR" w:eastAsia="el-GR"/>
        </w:rPr>
        <w:t>τρόπο και περιεχόμενο που καθορίζει το υποσύστημα &lt;&lt;Λογιστικά Γεγονότα&gt;&gt;. Οι κινήσεις αυτές δεν έχουν ακόμα εισαχθεί στο σύστημα της Γενικής Λογιστικής. Τα αντίγραφα</w:t>
      </w:r>
      <w:r w:rsidRPr="008C2B9E">
        <w:rPr>
          <w:lang w:val="el-GR" w:eastAsia="el-GR"/>
        </w:rPr>
        <w:t xml:space="preserve"> τ</w:t>
      </w:r>
      <w:r>
        <w:rPr>
          <w:lang w:val="el-GR" w:eastAsia="el-GR"/>
        </w:rPr>
        <w:t>ων</w:t>
      </w:r>
      <w:r w:rsidRPr="008C2B9E">
        <w:rPr>
          <w:lang w:val="el-GR" w:eastAsia="el-GR"/>
        </w:rPr>
        <w:t xml:space="preserve"> ΣΔ με την ένδειξη </w:t>
      </w:r>
      <w:r>
        <w:rPr>
          <w:lang w:val="el-GR" w:eastAsia="el-GR"/>
        </w:rPr>
        <w:t>«Λ</w:t>
      </w:r>
      <w:r w:rsidRPr="008C2B9E">
        <w:rPr>
          <w:lang w:val="el-GR" w:eastAsia="el-GR"/>
        </w:rPr>
        <w:t>ογιστήριο</w:t>
      </w:r>
      <w:r>
        <w:rPr>
          <w:lang w:val="el-GR" w:eastAsia="el-GR"/>
        </w:rPr>
        <w:t>» και «Ελεγκτικό Συνέδριο»</w:t>
      </w:r>
      <w:r w:rsidRPr="008C2B9E">
        <w:rPr>
          <w:lang w:val="el-GR" w:eastAsia="el-GR"/>
        </w:rPr>
        <w:t xml:space="preserve"> </w:t>
      </w:r>
      <w:r>
        <w:rPr>
          <w:lang w:val="el-GR" w:eastAsia="el-GR"/>
        </w:rPr>
        <w:t xml:space="preserve">προωθούνται </w:t>
      </w:r>
      <w:r w:rsidRPr="008C2B9E">
        <w:rPr>
          <w:lang w:val="el-GR" w:eastAsia="el-GR"/>
        </w:rPr>
        <w:t xml:space="preserve"> στο αντίστοιχο τμήμα του Λογιστηρίου</w:t>
      </w:r>
      <w:r w:rsidR="004F3AE1">
        <w:rPr>
          <w:lang w:val="el-GR" w:eastAsia="el-GR"/>
        </w:rPr>
        <w:t>,</w:t>
      </w:r>
      <w:r w:rsidRPr="008C2B9E">
        <w:rPr>
          <w:lang w:val="el-GR" w:eastAsia="el-GR"/>
        </w:rPr>
        <w:t xml:space="preserve"> που </w:t>
      </w:r>
      <w:r>
        <w:rPr>
          <w:lang w:val="el-GR" w:eastAsia="el-GR"/>
        </w:rPr>
        <w:t xml:space="preserve">είναι αρμόδιο για τον έλεγχο της λογιστικής ορθότητας αυτών (ΠΔ95/1996). </w:t>
      </w:r>
      <w:r>
        <w:rPr>
          <w:lang w:val="el-GR" w:eastAsia="el-GR"/>
        </w:rPr>
        <w:lastRenderedPageBreak/>
        <w:t>Μετά τον έλεγχο και αφού υπογραφούν αρμοδίως, επιβεβαιώνονται</w:t>
      </w:r>
      <w:r w:rsidR="004F3AE1">
        <w:rPr>
          <w:lang w:val="el-GR" w:eastAsia="el-GR"/>
        </w:rPr>
        <w:t xml:space="preserve"> και οριστικοποιούνται </w:t>
      </w:r>
      <w:r>
        <w:rPr>
          <w:lang w:val="el-GR" w:eastAsia="el-GR"/>
        </w:rPr>
        <w:t xml:space="preserve"> στο σύστημα και </w:t>
      </w:r>
      <w:r w:rsidRPr="008C2B9E">
        <w:rPr>
          <w:lang w:val="el-GR" w:eastAsia="el-GR"/>
        </w:rPr>
        <w:t xml:space="preserve"> ενημερώνεται η Γενική Λογιστική</w:t>
      </w:r>
      <w:r>
        <w:rPr>
          <w:lang w:val="el-GR" w:eastAsia="el-GR"/>
        </w:rPr>
        <w:t xml:space="preserve">. </w:t>
      </w:r>
      <w:r w:rsidRPr="008C2B9E">
        <w:rPr>
          <w:lang w:val="el-GR" w:eastAsia="el-GR"/>
        </w:rPr>
        <w:t xml:space="preserve"> </w:t>
      </w:r>
      <w:r>
        <w:rPr>
          <w:lang w:val="el-GR" w:eastAsia="el-GR"/>
        </w:rPr>
        <w:t>Μ</w:t>
      </w:r>
      <w:r w:rsidRPr="008C2B9E">
        <w:rPr>
          <w:lang w:val="el-GR" w:eastAsia="el-GR"/>
        </w:rPr>
        <w:t xml:space="preserve">ετά </w:t>
      </w:r>
      <w:r>
        <w:rPr>
          <w:lang w:val="el-GR" w:eastAsia="el-GR"/>
        </w:rPr>
        <w:t xml:space="preserve">την ενημέρωση της Γενικής Λογιστικής, </w:t>
      </w:r>
      <w:r w:rsidRPr="008C2B9E">
        <w:rPr>
          <w:lang w:val="el-GR" w:eastAsia="el-GR"/>
        </w:rPr>
        <w:t xml:space="preserve"> το παραστατικό και οι κινήσεις του </w:t>
      </w:r>
      <w:r w:rsidRPr="003910F0">
        <w:rPr>
          <w:u w:val="single"/>
          <w:lang w:val="el-GR" w:eastAsia="el-GR"/>
        </w:rPr>
        <w:t>δεν διαγράφονται</w:t>
      </w:r>
      <w:r w:rsidRPr="008C2B9E">
        <w:rPr>
          <w:lang w:val="el-GR" w:eastAsia="el-GR"/>
        </w:rPr>
        <w:t xml:space="preserve"> </w:t>
      </w:r>
      <w:r>
        <w:rPr>
          <w:lang w:val="el-GR" w:eastAsia="el-GR"/>
        </w:rPr>
        <w:t>και</w:t>
      </w:r>
      <w:r w:rsidRPr="008C2B9E">
        <w:rPr>
          <w:lang w:val="el-GR" w:eastAsia="el-GR"/>
        </w:rPr>
        <w:t xml:space="preserve"> δεν μεταβάλλονται. </w:t>
      </w:r>
    </w:p>
    <w:p w14:paraId="6EEE1724" w14:textId="40DBC2AF" w:rsidR="00727A27" w:rsidRDefault="00727A27" w:rsidP="00727A27">
      <w:pPr>
        <w:suppressAutoHyphens w:val="0"/>
        <w:spacing w:after="0" w:line="360" w:lineRule="auto"/>
        <w:ind w:left="180"/>
        <w:rPr>
          <w:lang w:val="el-GR" w:eastAsia="el-GR"/>
        </w:rPr>
      </w:pPr>
      <w:r w:rsidRPr="008C2B9E">
        <w:rPr>
          <w:lang w:val="el-GR" w:eastAsia="el-GR"/>
        </w:rPr>
        <w:t xml:space="preserve">Τα ταμειακά παραστατικά </w:t>
      </w:r>
      <w:r>
        <w:rPr>
          <w:lang w:val="el-GR" w:eastAsia="el-GR"/>
        </w:rPr>
        <w:t xml:space="preserve">(ΕΠ, ΓΕ) </w:t>
      </w:r>
      <w:r w:rsidRPr="008C2B9E">
        <w:rPr>
          <w:lang w:val="el-GR" w:eastAsia="el-GR"/>
        </w:rPr>
        <w:t xml:space="preserve">αντικινούνται αυτόματα με τον αντίστοιχο λογαριασμό του Ταμείου. </w:t>
      </w:r>
      <w:r w:rsidR="004B0326">
        <w:rPr>
          <w:lang w:val="el-GR" w:eastAsia="el-GR"/>
        </w:rPr>
        <w:t>Ο χρήστης ελέγχει αν τ</w:t>
      </w:r>
      <w:r w:rsidRPr="008C2B9E">
        <w:rPr>
          <w:lang w:val="el-GR" w:eastAsia="el-GR"/>
        </w:rPr>
        <w:t xml:space="preserve">α </w:t>
      </w:r>
      <w:r>
        <w:rPr>
          <w:lang w:val="el-GR" w:eastAsia="el-GR"/>
        </w:rPr>
        <w:t>ΣΔ</w:t>
      </w:r>
      <w:r w:rsidR="004B0326">
        <w:rPr>
          <w:lang w:val="el-GR" w:eastAsia="el-GR"/>
        </w:rPr>
        <w:t xml:space="preserve"> εκδίδονται ισοσκελισμένα </w:t>
      </w:r>
      <w:r w:rsidRPr="002F57C4">
        <w:rPr>
          <w:lang w:val="el-GR" w:eastAsia="el-GR"/>
        </w:rPr>
        <w:t xml:space="preserve"> </w:t>
      </w:r>
      <w:r>
        <w:rPr>
          <w:lang w:val="el-GR" w:eastAsia="el-GR"/>
        </w:rPr>
        <w:t xml:space="preserve"> (</w:t>
      </w:r>
      <w:r w:rsidRPr="008C2B9E">
        <w:rPr>
          <w:lang w:val="el-GR" w:eastAsia="el-GR"/>
        </w:rPr>
        <w:t>το σύνολο της  χρέωσης και της πίστωσης</w:t>
      </w:r>
      <w:r>
        <w:rPr>
          <w:lang w:val="el-GR" w:eastAsia="el-GR"/>
        </w:rPr>
        <w:t xml:space="preserve"> είναι ισόποσα)</w:t>
      </w:r>
      <w:r w:rsidR="004B0326">
        <w:rPr>
          <w:lang w:val="el-GR" w:eastAsia="el-GR"/>
        </w:rPr>
        <w:t xml:space="preserve">, αν όχι </w:t>
      </w:r>
      <w:r>
        <w:rPr>
          <w:lang w:val="el-GR" w:eastAsia="el-GR"/>
        </w:rPr>
        <w:t xml:space="preserve"> </w:t>
      </w:r>
      <w:r w:rsidR="004B0326" w:rsidRPr="008C2B9E">
        <w:rPr>
          <w:lang w:val="el-GR" w:eastAsia="el-GR"/>
        </w:rPr>
        <w:t>το σύστημα</w:t>
      </w:r>
      <w:r w:rsidR="004B0326">
        <w:rPr>
          <w:lang w:val="el-GR" w:eastAsia="el-GR"/>
        </w:rPr>
        <w:t xml:space="preserve"> δεν προχωράει στην έκδοσή τους</w:t>
      </w:r>
      <w:r>
        <w:rPr>
          <w:lang w:val="el-GR" w:eastAsia="el-GR"/>
        </w:rPr>
        <w:t>.</w:t>
      </w:r>
      <w:r w:rsidRPr="008C2B9E">
        <w:rPr>
          <w:lang w:val="el-GR" w:eastAsia="el-GR"/>
        </w:rPr>
        <w:t xml:space="preserve"> Τα ΣΔ επιτρέπεται ν</w:t>
      </w:r>
      <w:r>
        <w:rPr>
          <w:lang w:val="el-GR" w:eastAsia="el-GR"/>
        </w:rPr>
        <w:t>α</w:t>
      </w:r>
      <w:r w:rsidRPr="008C2B9E">
        <w:rPr>
          <w:lang w:val="el-GR" w:eastAsia="el-GR"/>
        </w:rPr>
        <w:t xml:space="preserve"> κάνουν και χρεωστικές και πιστωτικές κινήσεις</w:t>
      </w:r>
      <w:r>
        <w:rPr>
          <w:lang w:val="el-GR" w:eastAsia="el-GR"/>
        </w:rPr>
        <w:t>,</w:t>
      </w:r>
      <w:r w:rsidRPr="008C2B9E">
        <w:rPr>
          <w:lang w:val="el-GR" w:eastAsia="el-GR"/>
        </w:rPr>
        <w:t xml:space="preserve"> τα ΓΕ μόνο πιστωτικές και τα ΕΠ μόνο χρεωστικές.</w:t>
      </w:r>
      <w:r>
        <w:rPr>
          <w:lang w:val="el-GR" w:eastAsia="el-GR"/>
        </w:rPr>
        <w:t xml:space="preserve"> </w:t>
      </w:r>
      <w:r w:rsidRPr="008C2B9E">
        <w:rPr>
          <w:lang w:val="el-GR" w:eastAsia="el-GR"/>
        </w:rPr>
        <w:t xml:space="preserve"> Άλλα στοιχεία των </w:t>
      </w:r>
      <w:r>
        <w:rPr>
          <w:lang w:val="el-GR" w:eastAsia="el-GR"/>
        </w:rPr>
        <w:t xml:space="preserve">παραστατικών, εκτός από το ποσό,  </w:t>
      </w:r>
      <w:r w:rsidRPr="008C2B9E">
        <w:rPr>
          <w:lang w:val="el-GR" w:eastAsia="el-GR"/>
        </w:rPr>
        <w:t xml:space="preserve">είναι ο αριθμός </w:t>
      </w:r>
      <w:r>
        <w:rPr>
          <w:lang w:val="el-GR" w:eastAsia="el-GR"/>
        </w:rPr>
        <w:t>του</w:t>
      </w:r>
      <w:r w:rsidRPr="008C2B9E">
        <w:rPr>
          <w:lang w:val="el-GR" w:eastAsia="el-GR"/>
        </w:rPr>
        <w:t>, η σειρά έκδοσης (για τα ταμ</w:t>
      </w:r>
      <w:r>
        <w:rPr>
          <w:lang w:val="el-GR" w:eastAsia="el-GR"/>
        </w:rPr>
        <w:t>ε</w:t>
      </w:r>
      <w:r w:rsidRPr="008C2B9E">
        <w:rPr>
          <w:lang w:val="el-GR" w:eastAsia="el-GR"/>
        </w:rPr>
        <w:t>ιακά παραστατικά κάθε διεύθυνση έχει την δική της σειρά ενώ για τα ΣΔ έχουμε 3 σειρές</w:t>
      </w:r>
      <w:r>
        <w:rPr>
          <w:lang w:val="el-GR" w:eastAsia="el-GR"/>
        </w:rPr>
        <w:t>:</w:t>
      </w:r>
      <w:r w:rsidRPr="008C2B9E">
        <w:rPr>
          <w:lang w:val="el-GR" w:eastAsia="el-GR"/>
        </w:rPr>
        <w:t xml:space="preserve"> την 01 για τα τρέχοντα</w:t>
      </w:r>
      <w:r>
        <w:rPr>
          <w:lang w:val="el-GR" w:eastAsia="el-GR"/>
        </w:rPr>
        <w:t>,</w:t>
      </w:r>
      <w:r w:rsidRPr="008C2B9E">
        <w:rPr>
          <w:lang w:val="el-GR" w:eastAsia="el-GR"/>
        </w:rPr>
        <w:t xml:space="preserve"> την 02 για τα παραστατικά που αφορούν στον  προηγούμενο μήνα και την 03 για τα παραστατικά που αφορούν στον  προηγούμενο χρόνο </w:t>
      </w:r>
      <w:r>
        <w:rPr>
          <w:lang w:val="el-GR" w:eastAsia="el-GR"/>
        </w:rPr>
        <w:t>(</w:t>
      </w:r>
      <w:r w:rsidRPr="008C2B9E">
        <w:rPr>
          <w:lang w:val="el-GR" w:eastAsia="el-GR"/>
        </w:rPr>
        <w:t>εγγραφές κλεισίματος), η αιτιολογία</w:t>
      </w:r>
      <w:r>
        <w:rPr>
          <w:lang w:val="el-GR" w:eastAsia="el-GR"/>
        </w:rPr>
        <w:t>,</w:t>
      </w:r>
      <w:r w:rsidRPr="008C2B9E">
        <w:rPr>
          <w:lang w:val="el-GR" w:eastAsia="el-GR"/>
        </w:rPr>
        <w:t xml:space="preserve"> η ημερομηνία </w:t>
      </w:r>
      <w:r>
        <w:rPr>
          <w:lang w:val="el-GR" w:eastAsia="el-GR"/>
        </w:rPr>
        <w:t>έκδοσης</w:t>
      </w:r>
      <w:r w:rsidRPr="008C2B9E">
        <w:rPr>
          <w:lang w:val="el-GR" w:eastAsia="el-GR"/>
        </w:rPr>
        <w:t>, η λογιστική περίοδος στην οποία αναφέρονται,</w:t>
      </w:r>
      <w:r>
        <w:rPr>
          <w:lang w:val="el-GR" w:eastAsia="el-GR"/>
        </w:rPr>
        <w:t xml:space="preserve"> </w:t>
      </w:r>
      <w:r w:rsidRPr="008C2B9E">
        <w:rPr>
          <w:lang w:val="el-GR" w:eastAsia="el-GR"/>
        </w:rPr>
        <w:t xml:space="preserve">η ημερομηνία </w:t>
      </w:r>
      <w:r w:rsidRPr="008C2B9E">
        <w:rPr>
          <w:lang w:val="en-US" w:eastAsia="el-GR"/>
        </w:rPr>
        <w:t>valeur</w:t>
      </w:r>
      <w:r w:rsidRPr="008C2B9E">
        <w:rPr>
          <w:lang w:val="el-GR" w:eastAsia="el-GR"/>
        </w:rPr>
        <w:t xml:space="preserve"> αν ο λογαριασμός που αναφέρονται είναι έντοκος και ο αριθμός της επιταγής αν ο λογαριασμός παρακολουθεί επιταγές. Αντίστοιχα</w:t>
      </w:r>
      <w:r>
        <w:rPr>
          <w:lang w:val="el-GR" w:eastAsia="el-GR"/>
        </w:rPr>
        <w:t>,</w:t>
      </w:r>
      <w:r w:rsidRPr="008C2B9E">
        <w:rPr>
          <w:lang w:val="el-GR" w:eastAsia="el-GR"/>
        </w:rPr>
        <w:t xml:space="preserve"> </w:t>
      </w:r>
      <w:r>
        <w:rPr>
          <w:lang w:val="el-GR" w:eastAsia="el-GR"/>
        </w:rPr>
        <w:t>οι πίνακες από τους οποίους αντλούνται τα στοιχεία για την έκδοση των παραστατικών γεν</w:t>
      </w:r>
      <w:r w:rsidRPr="008C2B9E">
        <w:rPr>
          <w:lang w:val="el-GR" w:eastAsia="el-GR"/>
        </w:rPr>
        <w:t>ικής λογιστικ</w:t>
      </w:r>
      <w:r>
        <w:rPr>
          <w:lang w:val="el-GR" w:eastAsia="el-GR"/>
        </w:rPr>
        <w:t>ή</w:t>
      </w:r>
      <w:r w:rsidRPr="008C2B9E">
        <w:rPr>
          <w:lang w:val="el-GR" w:eastAsia="el-GR"/>
        </w:rPr>
        <w:t>ς περιέχουν και άλλες πληροφορίες</w:t>
      </w:r>
      <w:r>
        <w:rPr>
          <w:lang w:val="el-GR" w:eastAsia="el-GR"/>
        </w:rPr>
        <w:t xml:space="preserve">, </w:t>
      </w:r>
      <w:r w:rsidRPr="008C2B9E">
        <w:rPr>
          <w:lang w:val="el-GR" w:eastAsia="el-GR"/>
        </w:rPr>
        <w:t>όπως τον εκδότη</w:t>
      </w:r>
      <w:r>
        <w:rPr>
          <w:lang w:val="el-GR" w:eastAsia="el-GR"/>
        </w:rPr>
        <w:t xml:space="preserve">, </w:t>
      </w:r>
      <w:r w:rsidRPr="008C2B9E">
        <w:rPr>
          <w:lang w:val="el-GR" w:eastAsia="el-GR"/>
        </w:rPr>
        <w:t>τα στοιχεία του προσώπου που απευθύνεται το παραστατικό</w:t>
      </w:r>
      <w:r>
        <w:rPr>
          <w:lang w:val="el-GR" w:eastAsia="el-GR"/>
        </w:rPr>
        <w:t>,</w:t>
      </w:r>
      <w:r w:rsidRPr="008C2B9E">
        <w:rPr>
          <w:lang w:val="el-GR" w:eastAsia="el-GR"/>
        </w:rPr>
        <w:t xml:space="preserve">  Α.Φ.Μ.</w:t>
      </w:r>
      <w:r>
        <w:rPr>
          <w:lang w:val="el-GR" w:eastAsia="el-GR"/>
        </w:rPr>
        <w:t>,</w:t>
      </w:r>
      <w:r w:rsidRPr="008C2B9E">
        <w:rPr>
          <w:lang w:val="el-GR" w:eastAsia="el-GR"/>
        </w:rPr>
        <w:t xml:space="preserve"> ονοματεπώνυμο  (δικαιούχος – συναλλασσόμενος) στοιχεία σύνδεσης με τις κινήσεις του υποσυστήματος με το οποίο συνδέονται. Σημειώνουμε εδώ την ύπαρξη μιας ταυτότητας μοναδικής  για κάθε παραστατικό, το </w:t>
      </w:r>
      <w:r w:rsidRPr="008C2B9E">
        <w:rPr>
          <w:lang w:val="en-US" w:eastAsia="el-GR"/>
        </w:rPr>
        <w:t>stamp</w:t>
      </w:r>
      <w:r w:rsidRPr="008C2B9E">
        <w:rPr>
          <w:lang w:val="el-GR" w:eastAsia="el-GR"/>
        </w:rPr>
        <w:t>_</w:t>
      </w:r>
      <w:r w:rsidRPr="008C2B9E">
        <w:rPr>
          <w:lang w:val="en-US" w:eastAsia="el-GR"/>
        </w:rPr>
        <w:t>id</w:t>
      </w:r>
      <w:r w:rsidRPr="008C2B9E">
        <w:rPr>
          <w:lang w:val="el-GR" w:eastAsia="el-GR"/>
        </w:rPr>
        <w:t xml:space="preserve"> . Με την ίδια ταυτότητα εφοδιάζονται και οι κινήσεις των υποσυστημάτων που παράγουν το παραστατικό έτσι ώστε να υπάρχει μια σύνδεση ανάμεσα σε υποσυστήματα και Γενική Λογιστική. Κάθε ακύρωση παραστατικού συμπαρασύρει σε ακύρωση και τις κινήσεις του υποσυστήματος.</w:t>
      </w:r>
    </w:p>
    <w:p w14:paraId="3EFABF4F" w14:textId="77777777" w:rsidR="00727A27" w:rsidRPr="008C2B9E" w:rsidRDefault="00727A27" w:rsidP="00727A27">
      <w:pPr>
        <w:suppressAutoHyphens w:val="0"/>
        <w:spacing w:after="0" w:line="360" w:lineRule="auto"/>
        <w:ind w:left="180"/>
        <w:rPr>
          <w:lang w:val="el-GR" w:eastAsia="el-GR"/>
        </w:rPr>
      </w:pPr>
    </w:p>
    <w:p w14:paraId="3489FDA9" w14:textId="77777777" w:rsidR="00727A27" w:rsidRPr="008C2B9E" w:rsidRDefault="00727A27" w:rsidP="00727A27">
      <w:pPr>
        <w:suppressAutoHyphens w:val="0"/>
        <w:spacing w:after="0" w:line="360" w:lineRule="auto"/>
        <w:ind w:left="180"/>
        <w:rPr>
          <w:lang w:val="el-GR" w:eastAsia="el-GR"/>
        </w:rPr>
      </w:pPr>
      <w:r w:rsidRPr="008C2B9E">
        <w:rPr>
          <w:lang w:val="el-GR" w:eastAsia="el-GR"/>
        </w:rPr>
        <w:t>Όλοι οι λογαριασμοί ομαδοποιούνται σε ομάδες λογαριασμών και κάθε ομάδα λογαριασμού σε καταστάσεις (κωδικοί εκτύπωσης). Οι κωδικοί εκτύπωσης είναι οι εξής:</w:t>
      </w:r>
    </w:p>
    <w:p w14:paraId="2CD50C92" w14:textId="77777777" w:rsidR="00727A27" w:rsidRPr="008C2B9E" w:rsidRDefault="00727A27" w:rsidP="00ED23C1">
      <w:pPr>
        <w:numPr>
          <w:ilvl w:val="0"/>
          <w:numId w:val="60"/>
        </w:numPr>
        <w:suppressAutoHyphens w:val="0"/>
        <w:spacing w:after="0" w:line="360" w:lineRule="auto"/>
        <w:ind w:left="1620"/>
        <w:jc w:val="left"/>
        <w:rPr>
          <w:lang w:val="el-GR" w:eastAsia="el-GR"/>
        </w:rPr>
      </w:pPr>
      <w:r w:rsidRPr="008C2B9E">
        <w:rPr>
          <w:lang w:val="el-GR" w:eastAsia="el-GR"/>
        </w:rPr>
        <w:t>Ισοζύγιο Δεσμευμένου τομέα</w:t>
      </w:r>
    </w:p>
    <w:p w14:paraId="044FFE28" w14:textId="77777777" w:rsidR="00727A27" w:rsidRPr="008C2B9E" w:rsidRDefault="00727A27" w:rsidP="00ED23C1">
      <w:pPr>
        <w:numPr>
          <w:ilvl w:val="0"/>
          <w:numId w:val="60"/>
        </w:numPr>
        <w:suppressAutoHyphens w:val="0"/>
        <w:spacing w:after="0" w:line="360" w:lineRule="auto"/>
        <w:ind w:left="1620"/>
        <w:jc w:val="left"/>
        <w:rPr>
          <w:lang w:val="el-GR" w:eastAsia="el-GR"/>
        </w:rPr>
      </w:pPr>
      <w:r w:rsidRPr="008C2B9E">
        <w:rPr>
          <w:lang w:val="el-GR" w:eastAsia="el-GR"/>
        </w:rPr>
        <w:t>1η Κατάσταση για την τράπεζα της Ελλάδας</w:t>
      </w:r>
    </w:p>
    <w:p w14:paraId="0BD5F217" w14:textId="77777777" w:rsidR="00727A27" w:rsidRPr="008C2B9E" w:rsidRDefault="00727A27" w:rsidP="00ED23C1">
      <w:pPr>
        <w:numPr>
          <w:ilvl w:val="0"/>
          <w:numId w:val="60"/>
        </w:numPr>
        <w:suppressAutoHyphens w:val="0"/>
        <w:spacing w:after="0" w:line="360" w:lineRule="auto"/>
        <w:ind w:left="1620"/>
        <w:jc w:val="left"/>
        <w:rPr>
          <w:lang w:val="el-GR" w:eastAsia="el-GR"/>
        </w:rPr>
      </w:pPr>
      <w:r w:rsidRPr="008C2B9E">
        <w:rPr>
          <w:lang w:val="el-GR" w:eastAsia="el-GR"/>
        </w:rPr>
        <w:t>ΣΥΝΔΕΣΗ  ΕΞΟΔΩΝ ΕΜΠ.ΚΛΑΔΟΥ ΜΕ ΛΟΓΑΡΙΑΣΜΟΥΣ ΔΕΣΜΕΥΜΕΝΟΥ ΤΟΜΕΑ</w:t>
      </w:r>
    </w:p>
    <w:p w14:paraId="29B5209E" w14:textId="77777777" w:rsidR="00727A27" w:rsidRPr="008C2B9E" w:rsidRDefault="00727A27" w:rsidP="00ED23C1">
      <w:pPr>
        <w:numPr>
          <w:ilvl w:val="0"/>
          <w:numId w:val="60"/>
        </w:numPr>
        <w:suppressAutoHyphens w:val="0"/>
        <w:spacing w:after="0" w:line="360" w:lineRule="auto"/>
        <w:ind w:left="1620"/>
        <w:jc w:val="left"/>
        <w:rPr>
          <w:lang w:val="el-GR" w:eastAsia="el-GR"/>
        </w:rPr>
      </w:pPr>
      <w:r w:rsidRPr="008C2B9E">
        <w:rPr>
          <w:lang w:val="el-GR" w:eastAsia="el-GR"/>
        </w:rPr>
        <w:t>ΣΥΝΔΕΣΗ  ΕΣΟΔΩΝ ΕΜΠ.ΚΛΑΔΟΥ ΜΕ ΛΟΓΑΡΙΑΣΜΟΥΣ ΔΕΣΜΕΥΜΕΝΟΥ ΤΟΜΕΑ</w:t>
      </w:r>
    </w:p>
    <w:p w14:paraId="24B11315" w14:textId="77777777" w:rsidR="00727A27" w:rsidRPr="008C2B9E" w:rsidRDefault="00727A27" w:rsidP="00ED23C1">
      <w:pPr>
        <w:numPr>
          <w:ilvl w:val="0"/>
          <w:numId w:val="60"/>
        </w:numPr>
        <w:suppressAutoHyphens w:val="0"/>
        <w:spacing w:after="0" w:line="360" w:lineRule="auto"/>
        <w:ind w:left="1620"/>
        <w:jc w:val="left"/>
        <w:rPr>
          <w:lang w:val="el-GR" w:eastAsia="el-GR"/>
        </w:rPr>
      </w:pPr>
      <w:r w:rsidRPr="008C2B9E">
        <w:rPr>
          <w:lang w:val="el-GR" w:eastAsia="el-GR"/>
        </w:rPr>
        <w:t>Ισολογισμός Τράπεζα Ελλάδας</w:t>
      </w:r>
    </w:p>
    <w:p w14:paraId="3835E39F" w14:textId="77777777" w:rsidR="00727A27" w:rsidRPr="008C2B9E" w:rsidRDefault="00727A27" w:rsidP="00727A27">
      <w:pPr>
        <w:suppressAutoHyphens w:val="0"/>
        <w:spacing w:after="0" w:line="360" w:lineRule="auto"/>
        <w:ind w:left="180"/>
        <w:rPr>
          <w:lang w:val="el-GR" w:eastAsia="el-GR"/>
        </w:rPr>
      </w:pPr>
    </w:p>
    <w:p w14:paraId="066A202F" w14:textId="5B9B2E2A" w:rsidR="00727A27" w:rsidRPr="008C2B9E" w:rsidRDefault="00727A27" w:rsidP="00727A27">
      <w:pPr>
        <w:suppressAutoHyphens w:val="0"/>
        <w:spacing w:after="0" w:line="360" w:lineRule="auto"/>
        <w:ind w:left="180"/>
        <w:rPr>
          <w:lang w:val="el-GR" w:eastAsia="el-GR"/>
        </w:rPr>
      </w:pPr>
      <w:r w:rsidRPr="008C2B9E">
        <w:rPr>
          <w:lang w:val="el-GR" w:eastAsia="el-GR"/>
        </w:rPr>
        <w:lastRenderedPageBreak/>
        <w:t>Από τις καταστάσεις αυτές βγαίνουν τα στοιχεία των αποτελεσμάτων για τον δεσμευμένο τομέα και αντίστοιχες για τον τομέα υπό διαχωρισμό</w:t>
      </w:r>
      <w:r w:rsidR="00953594">
        <w:rPr>
          <w:lang w:val="el-GR" w:eastAsia="el-GR"/>
        </w:rPr>
        <w:t>.</w:t>
      </w:r>
      <w:r w:rsidRPr="008C2B9E">
        <w:rPr>
          <w:lang w:val="el-GR" w:eastAsia="el-GR"/>
        </w:rPr>
        <w:t xml:space="preserve"> </w:t>
      </w:r>
    </w:p>
    <w:p w14:paraId="30616140" w14:textId="77777777" w:rsidR="00727A27" w:rsidRPr="008C2B9E" w:rsidRDefault="00727A27" w:rsidP="00727A27">
      <w:pPr>
        <w:suppressAutoHyphens w:val="0"/>
        <w:spacing w:after="0" w:line="360" w:lineRule="auto"/>
        <w:ind w:left="180"/>
        <w:rPr>
          <w:lang w:val="el-GR" w:eastAsia="el-GR"/>
        </w:rPr>
      </w:pPr>
    </w:p>
    <w:p w14:paraId="22DC943E" w14:textId="77777777" w:rsidR="00727A27" w:rsidRPr="008C2B9E" w:rsidRDefault="00727A27" w:rsidP="00727A27">
      <w:pPr>
        <w:suppressAutoHyphens w:val="0"/>
        <w:spacing w:after="0" w:line="360" w:lineRule="auto"/>
        <w:ind w:left="180"/>
        <w:rPr>
          <w:lang w:val="el-GR" w:eastAsia="el-GR"/>
        </w:rPr>
      </w:pPr>
      <w:r w:rsidRPr="008C2B9E">
        <w:rPr>
          <w:lang w:val="el-GR" w:eastAsia="el-GR"/>
        </w:rPr>
        <w:t>Οι καταστάσεις – πληροφορίες που παράγονται από το σύστημα της γενικής λογιστικής είναι οι παρακάτω:</w:t>
      </w:r>
    </w:p>
    <w:p w14:paraId="032FC6A6" w14:textId="77777777" w:rsidR="00727A27" w:rsidRPr="008C2B9E" w:rsidRDefault="00727A27" w:rsidP="00ED23C1">
      <w:pPr>
        <w:numPr>
          <w:ilvl w:val="0"/>
          <w:numId w:val="59"/>
        </w:numPr>
        <w:suppressAutoHyphens w:val="0"/>
        <w:spacing w:after="0" w:line="360" w:lineRule="auto"/>
        <w:ind w:left="1620"/>
        <w:jc w:val="left"/>
        <w:rPr>
          <w:lang w:val="el-GR" w:eastAsia="el-GR"/>
        </w:rPr>
      </w:pPr>
      <w:r w:rsidRPr="008C2B9E">
        <w:rPr>
          <w:lang w:val="el-GR" w:eastAsia="el-GR"/>
        </w:rPr>
        <w:t>Ισοζύγια Λογαριασμών 1</w:t>
      </w:r>
      <w:r w:rsidRPr="008C2B9E">
        <w:rPr>
          <w:vertAlign w:val="superscript"/>
          <w:lang w:val="el-GR" w:eastAsia="el-GR"/>
        </w:rPr>
        <w:t>ου</w:t>
      </w:r>
      <w:r w:rsidRPr="008C2B9E">
        <w:rPr>
          <w:lang w:val="el-GR" w:eastAsia="el-GR"/>
        </w:rPr>
        <w:t xml:space="preserve"> ,2</w:t>
      </w:r>
      <w:r w:rsidRPr="008C2B9E">
        <w:rPr>
          <w:vertAlign w:val="superscript"/>
          <w:lang w:val="el-GR" w:eastAsia="el-GR"/>
        </w:rPr>
        <w:t>ου</w:t>
      </w:r>
      <w:r w:rsidRPr="008C2B9E">
        <w:rPr>
          <w:lang w:val="el-GR" w:eastAsia="el-GR"/>
        </w:rPr>
        <w:t xml:space="preserve"> και 3</w:t>
      </w:r>
      <w:r w:rsidRPr="008C2B9E">
        <w:rPr>
          <w:vertAlign w:val="superscript"/>
          <w:lang w:val="el-GR" w:eastAsia="el-GR"/>
        </w:rPr>
        <w:t>ου</w:t>
      </w:r>
      <w:r w:rsidRPr="008C2B9E">
        <w:rPr>
          <w:lang w:val="el-GR" w:eastAsia="el-GR"/>
        </w:rPr>
        <w:t xml:space="preserve"> βαθμού.</w:t>
      </w:r>
    </w:p>
    <w:p w14:paraId="5AE483A7" w14:textId="77777777" w:rsidR="00727A27" w:rsidRPr="008C2B9E" w:rsidRDefault="00727A27" w:rsidP="00ED23C1">
      <w:pPr>
        <w:numPr>
          <w:ilvl w:val="0"/>
          <w:numId w:val="59"/>
        </w:numPr>
        <w:suppressAutoHyphens w:val="0"/>
        <w:spacing w:after="0" w:line="360" w:lineRule="auto"/>
        <w:ind w:left="1620"/>
        <w:jc w:val="left"/>
        <w:rPr>
          <w:lang w:val="el-GR" w:eastAsia="el-GR"/>
        </w:rPr>
      </w:pPr>
      <w:r w:rsidRPr="008C2B9E">
        <w:rPr>
          <w:lang w:val="el-GR" w:eastAsia="el-GR"/>
        </w:rPr>
        <w:t>Αναλυτικά καθολικά ,2</w:t>
      </w:r>
      <w:r w:rsidRPr="008C2B9E">
        <w:rPr>
          <w:vertAlign w:val="superscript"/>
          <w:lang w:val="el-GR" w:eastAsia="el-GR"/>
        </w:rPr>
        <w:t>ου</w:t>
      </w:r>
      <w:r w:rsidRPr="008C2B9E">
        <w:rPr>
          <w:lang w:val="el-GR" w:eastAsia="el-GR"/>
        </w:rPr>
        <w:t xml:space="preserve"> και 3</w:t>
      </w:r>
      <w:r w:rsidRPr="008C2B9E">
        <w:rPr>
          <w:vertAlign w:val="superscript"/>
          <w:lang w:val="el-GR" w:eastAsia="el-GR"/>
        </w:rPr>
        <w:t>ου</w:t>
      </w:r>
      <w:r w:rsidRPr="008C2B9E">
        <w:rPr>
          <w:lang w:val="el-GR" w:eastAsia="el-GR"/>
        </w:rPr>
        <w:t xml:space="preserve"> βαθμού</w:t>
      </w:r>
    </w:p>
    <w:p w14:paraId="0B9B841A" w14:textId="77777777" w:rsidR="00727A27" w:rsidRPr="008C2B9E" w:rsidRDefault="00727A27" w:rsidP="00ED23C1">
      <w:pPr>
        <w:numPr>
          <w:ilvl w:val="0"/>
          <w:numId w:val="59"/>
        </w:numPr>
        <w:suppressAutoHyphens w:val="0"/>
        <w:spacing w:after="0" w:line="360" w:lineRule="auto"/>
        <w:ind w:left="1620"/>
        <w:jc w:val="left"/>
        <w:rPr>
          <w:lang w:val="el-GR" w:eastAsia="el-GR"/>
        </w:rPr>
      </w:pPr>
      <w:r w:rsidRPr="008C2B9E">
        <w:rPr>
          <w:lang w:val="el-GR" w:eastAsia="el-GR"/>
        </w:rPr>
        <w:t>Γενικά  καθολικά 1</w:t>
      </w:r>
      <w:r w:rsidRPr="008C2B9E">
        <w:rPr>
          <w:vertAlign w:val="superscript"/>
          <w:lang w:val="el-GR" w:eastAsia="el-GR"/>
        </w:rPr>
        <w:t>ου</w:t>
      </w:r>
      <w:r w:rsidRPr="008C2B9E">
        <w:rPr>
          <w:lang w:val="el-GR" w:eastAsia="el-GR"/>
        </w:rPr>
        <w:t xml:space="preserve">  </w:t>
      </w:r>
    </w:p>
    <w:p w14:paraId="6827892C" w14:textId="77777777" w:rsidR="00727A27" w:rsidRPr="008C2B9E" w:rsidRDefault="00727A27" w:rsidP="00ED23C1">
      <w:pPr>
        <w:numPr>
          <w:ilvl w:val="0"/>
          <w:numId w:val="59"/>
        </w:numPr>
        <w:suppressAutoHyphens w:val="0"/>
        <w:spacing w:after="0" w:line="360" w:lineRule="auto"/>
        <w:ind w:left="1620"/>
        <w:jc w:val="left"/>
        <w:rPr>
          <w:lang w:val="el-GR" w:eastAsia="el-GR"/>
        </w:rPr>
      </w:pPr>
      <w:r w:rsidRPr="008C2B9E">
        <w:rPr>
          <w:lang w:val="el-GR" w:eastAsia="el-GR"/>
        </w:rPr>
        <w:t xml:space="preserve">Συγκεντρωτικές και αναλυτικές συμφωνίες κινήσεων </w:t>
      </w:r>
    </w:p>
    <w:p w14:paraId="4FC651DF" w14:textId="77777777" w:rsidR="00727A27" w:rsidRPr="008C2B9E" w:rsidRDefault="00727A27" w:rsidP="00ED23C1">
      <w:pPr>
        <w:numPr>
          <w:ilvl w:val="0"/>
          <w:numId w:val="59"/>
        </w:numPr>
        <w:suppressAutoHyphens w:val="0"/>
        <w:spacing w:after="0" w:line="360" w:lineRule="auto"/>
        <w:ind w:left="1620"/>
        <w:jc w:val="left"/>
        <w:rPr>
          <w:lang w:val="el-GR" w:eastAsia="el-GR"/>
        </w:rPr>
      </w:pPr>
      <w:r w:rsidRPr="008C2B9E">
        <w:rPr>
          <w:lang w:val="el-GR" w:eastAsia="el-GR"/>
        </w:rPr>
        <w:t xml:space="preserve">Ημερολόγια </w:t>
      </w:r>
    </w:p>
    <w:p w14:paraId="063FBFA4" w14:textId="77777777" w:rsidR="00727A27" w:rsidRPr="008C2B9E" w:rsidRDefault="00727A27" w:rsidP="00ED23C1">
      <w:pPr>
        <w:numPr>
          <w:ilvl w:val="0"/>
          <w:numId w:val="59"/>
        </w:numPr>
        <w:suppressAutoHyphens w:val="0"/>
        <w:spacing w:after="0" w:line="360" w:lineRule="auto"/>
        <w:ind w:left="1620"/>
        <w:jc w:val="left"/>
        <w:rPr>
          <w:lang w:val="el-GR" w:eastAsia="el-GR"/>
        </w:rPr>
      </w:pPr>
      <w:r>
        <w:rPr>
          <w:lang w:val="el-GR" w:eastAsia="el-GR"/>
        </w:rPr>
        <w:t>Καρτέλα λογαριασμού</w:t>
      </w:r>
    </w:p>
    <w:p w14:paraId="56A7B212" w14:textId="77777777" w:rsidR="00727A27" w:rsidRPr="008C2B9E" w:rsidRDefault="00727A27" w:rsidP="00ED23C1">
      <w:pPr>
        <w:numPr>
          <w:ilvl w:val="0"/>
          <w:numId w:val="59"/>
        </w:numPr>
        <w:suppressAutoHyphens w:val="0"/>
        <w:spacing w:after="0" w:line="360" w:lineRule="auto"/>
        <w:ind w:left="1620"/>
        <w:jc w:val="left"/>
        <w:rPr>
          <w:lang w:val="el-GR" w:eastAsia="el-GR"/>
        </w:rPr>
      </w:pPr>
      <w:r w:rsidRPr="008C2B9E">
        <w:rPr>
          <w:lang w:val="el-GR" w:eastAsia="el-GR"/>
        </w:rPr>
        <w:t>Ανακλήσεις κινήσεων  με διάφορα κριτήρια (Ποσό , ημερομηνία</w:t>
      </w:r>
      <w:r>
        <w:rPr>
          <w:lang w:val="el-GR" w:eastAsia="el-GR"/>
        </w:rPr>
        <w:t xml:space="preserve">, </w:t>
      </w:r>
      <w:r w:rsidRPr="008C2B9E">
        <w:rPr>
          <w:lang w:val="el-GR" w:eastAsia="el-GR"/>
        </w:rPr>
        <w:t>αριθμό παραστατικού</w:t>
      </w:r>
      <w:r>
        <w:rPr>
          <w:lang w:val="el-GR" w:eastAsia="el-GR"/>
        </w:rPr>
        <w:t>, χρήστη,</w:t>
      </w:r>
      <w:r w:rsidRPr="008C2B9E">
        <w:rPr>
          <w:lang w:val="el-GR" w:eastAsia="el-GR"/>
        </w:rPr>
        <w:t xml:space="preserve"> κλπ).</w:t>
      </w:r>
    </w:p>
    <w:p w14:paraId="7A673EEB" w14:textId="2F51F853" w:rsidR="00727A27" w:rsidRPr="008C2B9E" w:rsidRDefault="00270897" w:rsidP="00ED23C1">
      <w:pPr>
        <w:numPr>
          <w:ilvl w:val="0"/>
          <w:numId w:val="59"/>
        </w:numPr>
        <w:suppressAutoHyphens w:val="0"/>
        <w:spacing w:after="0" w:line="360" w:lineRule="auto"/>
        <w:ind w:left="1620"/>
        <w:jc w:val="left"/>
        <w:rPr>
          <w:lang w:val="el-GR" w:eastAsia="el-GR"/>
        </w:rPr>
      </w:pPr>
      <w:r>
        <w:rPr>
          <w:lang w:val="el-GR" w:eastAsia="el-GR"/>
        </w:rPr>
        <w:t>Ε</w:t>
      </w:r>
      <w:r w:rsidR="008D6064">
        <w:rPr>
          <w:lang w:val="el-GR" w:eastAsia="el-GR"/>
        </w:rPr>
        <w:t>π</w:t>
      </w:r>
      <w:r>
        <w:rPr>
          <w:lang w:val="el-GR" w:eastAsia="el-GR"/>
        </w:rPr>
        <w:t>ανεκτύπωση</w:t>
      </w:r>
      <w:r w:rsidR="00727A27">
        <w:rPr>
          <w:lang w:val="el-GR" w:eastAsia="el-GR"/>
        </w:rPr>
        <w:t>/</w:t>
      </w:r>
      <w:r>
        <w:rPr>
          <w:lang w:val="el-GR" w:eastAsia="el-GR"/>
        </w:rPr>
        <w:t>διαγραφή</w:t>
      </w:r>
      <w:r w:rsidRPr="008C2B9E">
        <w:rPr>
          <w:lang w:val="el-GR" w:eastAsia="el-GR"/>
        </w:rPr>
        <w:t xml:space="preserve"> παραστατικ</w:t>
      </w:r>
      <w:r>
        <w:rPr>
          <w:lang w:val="el-GR" w:eastAsia="el-GR"/>
        </w:rPr>
        <w:t>ού</w:t>
      </w:r>
      <w:r w:rsidRPr="008C2B9E">
        <w:rPr>
          <w:lang w:val="el-GR" w:eastAsia="el-GR"/>
        </w:rPr>
        <w:t xml:space="preserve"> </w:t>
      </w:r>
      <w:r w:rsidR="00727A27" w:rsidRPr="008C2B9E">
        <w:rPr>
          <w:lang w:val="el-GR" w:eastAsia="el-GR"/>
        </w:rPr>
        <w:t>.</w:t>
      </w:r>
    </w:p>
    <w:p w14:paraId="65E5AA2A" w14:textId="77777777" w:rsidR="00727A27" w:rsidRPr="008C2B9E" w:rsidRDefault="00727A27" w:rsidP="00ED23C1">
      <w:pPr>
        <w:numPr>
          <w:ilvl w:val="0"/>
          <w:numId w:val="59"/>
        </w:numPr>
        <w:suppressAutoHyphens w:val="0"/>
        <w:spacing w:after="0" w:line="360" w:lineRule="auto"/>
        <w:ind w:left="1620"/>
        <w:jc w:val="left"/>
        <w:rPr>
          <w:lang w:val="el-GR" w:eastAsia="el-GR"/>
        </w:rPr>
      </w:pPr>
      <w:r w:rsidRPr="008C2B9E">
        <w:rPr>
          <w:lang w:val="el-GR" w:eastAsia="el-GR"/>
        </w:rPr>
        <w:t>Καταστάσεις μεταφοράς στο τέλος του μήνα από τα</w:t>
      </w:r>
      <w:r>
        <w:rPr>
          <w:lang w:val="el-GR" w:eastAsia="el-GR"/>
        </w:rPr>
        <w:t xml:space="preserve"> </w:t>
      </w:r>
      <w:r w:rsidRPr="008C2B9E">
        <w:rPr>
          <w:lang w:val="el-GR" w:eastAsia="el-GR"/>
        </w:rPr>
        <w:t>Υποκαταστήματα στην Κεντρική υπηρεσία (Κατάσταση 120 Υποκαταστημάτων).</w:t>
      </w:r>
    </w:p>
    <w:p w14:paraId="36BE0392" w14:textId="77777777" w:rsidR="00727A27" w:rsidRPr="008C2B9E" w:rsidRDefault="00727A27" w:rsidP="00ED23C1">
      <w:pPr>
        <w:numPr>
          <w:ilvl w:val="0"/>
          <w:numId w:val="59"/>
        </w:numPr>
        <w:suppressAutoHyphens w:val="0"/>
        <w:spacing w:after="0" w:line="360" w:lineRule="auto"/>
        <w:ind w:left="1620"/>
        <w:jc w:val="left"/>
        <w:rPr>
          <w:lang w:val="el-GR" w:eastAsia="el-GR"/>
        </w:rPr>
      </w:pPr>
      <w:r w:rsidRPr="008C2B9E">
        <w:rPr>
          <w:lang w:val="el-GR" w:eastAsia="el-GR"/>
        </w:rPr>
        <w:t>Καταστάσεις συμφωνίας με τις κινήσεις των υποσυστημάτων</w:t>
      </w:r>
    </w:p>
    <w:p w14:paraId="329BCA9C" w14:textId="77777777" w:rsidR="00727A27" w:rsidRPr="008C2B9E" w:rsidRDefault="00727A27" w:rsidP="00ED23C1">
      <w:pPr>
        <w:numPr>
          <w:ilvl w:val="0"/>
          <w:numId w:val="59"/>
        </w:numPr>
        <w:suppressAutoHyphens w:val="0"/>
        <w:spacing w:after="0" w:line="360" w:lineRule="auto"/>
        <w:ind w:left="1620"/>
        <w:jc w:val="left"/>
        <w:rPr>
          <w:lang w:val="el-GR" w:eastAsia="el-GR"/>
        </w:rPr>
      </w:pPr>
      <w:r w:rsidRPr="008C2B9E">
        <w:rPr>
          <w:lang w:val="el-GR" w:eastAsia="el-GR"/>
        </w:rPr>
        <w:t xml:space="preserve">Καταστάσεις αποτελεσμάτων για τον δεσμευμένο </w:t>
      </w:r>
      <w:r>
        <w:rPr>
          <w:lang w:val="el-GR" w:eastAsia="el-GR"/>
        </w:rPr>
        <w:t>κλάδο</w:t>
      </w:r>
      <w:r w:rsidRPr="008C2B9E">
        <w:rPr>
          <w:lang w:val="el-GR" w:eastAsia="el-GR"/>
        </w:rPr>
        <w:t xml:space="preserve"> και αντίστοιχες για τον </w:t>
      </w:r>
      <w:r>
        <w:rPr>
          <w:lang w:val="el-GR" w:eastAsia="el-GR"/>
        </w:rPr>
        <w:t>εμπορικό κλάδο</w:t>
      </w:r>
      <w:r w:rsidRPr="008C2B9E">
        <w:rPr>
          <w:lang w:val="el-GR" w:eastAsia="el-GR"/>
        </w:rPr>
        <w:t>)</w:t>
      </w:r>
    </w:p>
    <w:p w14:paraId="1DB8A2F5" w14:textId="77777777" w:rsidR="00727A27" w:rsidRPr="008C2B9E" w:rsidRDefault="00727A27" w:rsidP="00727A27">
      <w:pPr>
        <w:suppressAutoHyphens w:val="0"/>
        <w:spacing w:after="0" w:line="360" w:lineRule="auto"/>
        <w:ind w:left="180"/>
        <w:rPr>
          <w:lang w:val="el-GR" w:eastAsia="el-GR"/>
        </w:rPr>
      </w:pPr>
    </w:p>
    <w:p w14:paraId="4F505424" w14:textId="17340310" w:rsidR="00727A27" w:rsidRPr="008C2B9E" w:rsidRDefault="00727A27" w:rsidP="00727A27">
      <w:pPr>
        <w:suppressAutoHyphens w:val="0"/>
        <w:spacing w:after="0" w:line="360" w:lineRule="auto"/>
        <w:ind w:left="180"/>
        <w:rPr>
          <w:lang w:val="el-GR" w:eastAsia="el-GR"/>
        </w:rPr>
      </w:pPr>
      <w:r w:rsidRPr="008C2B9E">
        <w:rPr>
          <w:lang w:val="el-GR" w:eastAsia="el-GR"/>
        </w:rPr>
        <w:t>Στο τέλος του έτους κάποιοι λογαριασμοί μεταφέρουν αυτόματα τα αποτελέσματα τους στους λογαριασμούς ισολογισμού (Λογαρι</w:t>
      </w:r>
      <w:r w:rsidR="008D6064">
        <w:rPr>
          <w:lang w:val="el-GR" w:eastAsia="el-GR"/>
        </w:rPr>
        <w:t>ασμοί Εξόδων – Εσόδων),</w:t>
      </w:r>
      <w:r w:rsidRPr="008C2B9E">
        <w:rPr>
          <w:lang w:val="el-GR" w:eastAsia="el-GR"/>
        </w:rPr>
        <w:t xml:space="preserve"> ενώ κάποιοι άλλοι κλείνουν αυτόματα μεταφέροντας τα αποτελέσματά τους στην επόμεν</w:t>
      </w:r>
      <w:r>
        <w:rPr>
          <w:lang w:val="el-GR" w:eastAsia="el-GR"/>
        </w:rPr>
        <w:t>η</w:t>
      </w:r>
      <w:r w:rsidRPr="008C2B9E">
        <w:rPr>
          <w:lang w:val="el-GR" w:eastAsia="el-GR"/>
        </w:rPr>
        <w:t xml:space="preserve"> χρήση (τράπεζες κλπ).</w:t>
      </w:r>
    </w:p>
    <w:p w14:paraId="64AA9398" w14:textId="77777777" w:rsidR="00727A27" w:rsidRPr="008C2B9E" w:rsidRDefault="00727A27" w:rsidP="00727A27">
      <w:pPr>
        <w:pStyle w:val="8"/>
        <w:numPr>
          <w:ilvl w:val="0"/>
          <w:numId w:val="0"/>
        </w:numPr>
        <w:ind w:left="2160" w:hanging="1440"/>
        <w:rPr>
          <w:rFonts w:cs="Tahoma"/>
          <w:sz w:val="22"/>
          <w:szCs w:val="22"/>
        </w:rPr>
      </w:pPr>
      <w:r>
        <w:rPr>
          <w:rFonts w:cs="Tahoma"/>
          <w:sz w:val="22"/>
          <w:szCs w:val="22"/>
        </w:rPr>
        <w:t xml:space="preserve">Β. </w:t>
      </w:r>
      <w:r w:rsidRPr="008C2B9E">
        <w:rPr>
          <w:rFonts w:cs="Tahoma"/>
          <w:sz w:val="22"/>
          <w:szCs w:val="22"/>
        </w:rPr>
        <w:t xml:space="preserve">Ταμειακή </w:t>
      </w:r>
    </w:p>
    <w:p w14:paraId="7EED2461" w14:textId="3A1EB52A" w:rsidR="00727A27" w:rsidRPr="008C2B9E" w:rsidRDefault="00727A27" w:rsidP="00727A27">
      <w:pPr>
        <w:suppressAutoHyphens w:val="0"/>
        <w:spacing w:after="0"/>
        <w:ind w:left="180"/>
        <w:rPr>
          <w:lang w:val="el-GR" w:eastAsia="el-GR"/>
        </w:rPr>
      </w:pPr>
      <w:r w:rsidRPr="008C2B9E">
        <w:rPr>
          <w:lang w:val="el-GR" w:eastAsia="el-GR"/>
        </w:rPr>
        <w:t>Στο δημόσιο λογιστικό</w:t>
      </w:r>
      <w:r w:rsidR="008D6064">
        <w:rPr>
          <w:lang w:val="el-GR" w:eastAsia="el-GR"/>
        </w:rPr>
        <w:t>,</w:t>
      </w:r>
      <w:r w:rsidRPr="008C2B9E">
        <w:rPr>
          <w:lang w:val="el-GR" w:eastAsia="el-GR"/>
        </w:rPr>
        <w:t xml:space="preserve"> οι αρχές του οποίου τηρούνται</w:t>
      </w:r>
      <w:r w:rsidR="008D6064">
        <w:rPr>
          <w:lang w:val="el-GR" w:eastAsia="el-GR"/>
        </w:rPr>
        <w:t>,</w:t>
      </w:r>
      <w:r w:rsidRPr="008C2B9E">
        <w:rPr>
          <w:lang w:val="el-GR" w:eastAsia="el-GR"/>
        </w:rPr>
        <w:t xml:space="preserve"> απαγορεύεται  τα ταμειακά  παραστατικά ΓΕ και ΕΠ να εκδίδονται από το</w:t>
      </w:r>
      <w:r w:rsidR="008D6064">
        <w:rPr>
          <w:lang w:val="el-GR" w:eastAsia="el-GR"/>
        </w:rPr>
        <w:t>ν</w:t>
      </w:r>
      <w:r w:rsidRPr="008C2B9E">
        <w:rPr>
          <w:lang w:val="el-GR" w:eastAsia="el-GR"/>
        </w:rPr>
        <w:t xml:space="preserve"> υπάλληλο που εισπράττει ή πληρώνει δηλαδή τον Ταμία. Συνεπώς κάθε ταμειακό παραστατικό μετά την έκδοση του </w:t>
      </w:r>
      <w:r>
        <w:rPr>
          <w:lang w:val="el-GR" w:eastAsia="el-GR"/>
        </w:rPr>
        <w:t xml:space="preserve">καταλήγει στο ταμείο </w:t>
      </w:r>
      <w:r w:rsidRPr="008C2B9E">
        <w:rPr>
          <w:lang w:val="el-GR" w:eastAsia="el-GR"/>
        </w:rPr>
        <w:t xml:space="preserve">. Η επιβεβαίωση ότι το παραστατικό </w:t>
      </w:r>
      <w:r>
        <w:rPr>
          <w:lang w:val="el-GR" w:eastAsia="el-GR"/>
        </w:rPr>
        <w:t>εξοφλήθηκε</w:t>
      </w:r>
      <w:r w:rsidRPr="008C2B9E">
        <w:rPr>
          <w:lang w:val="el-GR" w:eastAsia="el-GR"/>
        </w:rPr>
        <w:t xml:space="preserve"> ή </w:t>
      </w:r>
      <w:r>
        <w:rPr>
          <w:lang w:val="el-GR" w:eastAsia="el-GR"/>
        </w:rPr>
        <w:t xml:space="preserve">εισπράχθηκε (ανάλογα με το είδος του) </w:t>
      </w:r>
      <w:r w:rsidRPr="008C2B9E">
        <w:rPr>
          <w:lang w:val="el-GR" w:eastAsia="el-GR"/>
        </w:rPr>
        <w:t xml:space="preserve"> είναι μια διαδικασία που γίνεται αυτόνομα από </w:t>
      </w:r>
      <w:r w:rsidRPr="008C2B9E">
        <w:rPr>
          <w:lang w:val="en-US" w:eastAsia="el-GR"/>
        </w:rPr>
        <w:t>back</w:t>
      </w:r>
      <w:r w:rsidRPr="008C2B9E">
        <w:rPr>
          <w:lang w:val="el-GR" w:eastAsia="el-GR"/>
        </w:rPr>
        <w:t xml:space="preserve"> </w:t>
      </w:r>
      <w:r w:rsidRPr="008C2B9E">
        <w:rPr>
          <w:lang w:val="en-US" w:eastAsia="el-GR"/>
        </w:rPr>
        <w:t>office</w:t>
      </w:r>
      <w:r w:rsidRPr="008C2B9E">
        <w:rPr>
          <w:lang w:val="el-GR" w:eastAsia="el-GR"/>
        </w:rPr>
        <w:t xml:space="preserve"> θέση εργασίας στην ταμειακή υπηρεσία</w:t>
      </w:r>
      <w:r>
        <w:rPr>
          <w:lang w:val="el-GR" w:eastAsia="el-GR"/>
        </w:rPr>
        <w:t xml:space="preserve"> και συνεπάγεται  καταχωρήσεις των ακολούθων στοιχείων</w:t>
      </w:r>
      <w:r w:rsidRPr="008C2B9E">
        <w:rPr>
          <w:lang w:val="el-GR" w:eastAsia="el-GR"/>
        </w:rPr>
        <w:t xml:space="preserve"> σε πίνακα ταμειακών εγγραφών</w:t>
      </w:r>
      <w:r>
        <w:rPr>
          <w:lang w:val="el-GR" w:eastAsia="el-GR"/>
        </w:rPr>
        <w:t>:</w:t>
      </w:r>
      <w:r w:rsidRPr="008C2B9E">
        <w:rPr>
          <w:lang w:val="el-GR" w:eastAsia="el-GR"/>
        </w:rPr>
        <w:t xml:space="preserve"> </w:t>
      </w:r>
    </w:p>
    <w:p w14:paraId="6A99883C" w14:textId="77777777" w:rsidR="00727A27" w:rsidRPr="008C2B9E" w:rsidRDefault="00727A27" w:rsidP="00ED23C1">
      <w:pPr>
        <w:numPr>
          <w:ilvl w:val="0"/>
          <w:numId w:val="61"/>
        </w:numPr>
        <w:suppressAutoHyphens w:val="0"/>
        <w:spacing w:after="0"/>
        <w:ind w:left="1620"/>
        <w:jc w:val="left"/>
        <w:rPr>
          <w:lang w:val="el-GR" w:eastAsia="el-GR"/>
        </w:rPr>
      </w:pPr>
      <w:r w:rsidRPr="008C2B9E">
        <w:rPr>
          <w:lang w:val="el-GR" w:eastAsia="el-GR"/>
        </w:rPr>
        <w:t xml:space="preserve"> </w:t>
      </w:r>
      <w:r>
        <w:rPr>
          <w:lang w:val="el-GR" w:eastAsia="el-GR"/>
        </w:rPr>
        <w:t>αριθμός</w:t>
      </w:r>
      <w:r w:rsidRPr="008C2B9E">
        <w:rPr>
          <w:lang w:val="el-GR" w:eastAsia="el-GR"/>
        </w:rPr>
        <w:t xml:space="preserve"> παραστατικού </w:t>
      </w:r>
    </w:p>
    <w:p w14:paraId="1F0C4E53" w14:textId="77777777" w:rsidR="00727A27" w:rsidRPr="008C2B9E" w:rsidRDefault="00727A27" w:rsidP="00ED23C1">
      <w:pPr>
        <w:numPr>
          <w:ilvl w:val="0"/>
          <w:numId w:val="61"/>
        </w:numPr>
        <w:suppressAutoHyphens w:val="0"/>
        <w:spacing w:after="0"/>
        <w:ind w:left="1620"/>
        <w:jc w:val="left"/>
        <w:rPr>
          <w:lang w:val="el-GR" w:eastAsia="el-GR"/>
        </w:rPr>
      </w:pPr>
      <w:r w:rsidRPr="008C2B9E">
        <w:rPr>
          <w:lang w:val="el-GR" w:eastAsia="el-GR"/>
        </w:rPr>
        <w:t xml:space="preserve"> υπόδειγμα </w:t>
      </w:r>
      <w:r>
        <w:rPr>
          <w:lang w:val="el-GR" w:eastAsia="el-GR"/>
        </w:rPr>
        <w:t>(ΕΠ, ΓΕ)</w:t>
      </w:r>
    </w:p>
    <w:p w14:paraId="3625888A" w14:textId="77777777" w:rsidR="00727A27" w:rsidRPr="008C2B9E" w:rsidRDefault="00727A27" w:rsidP="00ED23C1">
      <w:pPr>
        <w:numPr>
          <w:ilvl w:val="0"/>
          <w:numId w:val="61"/>
        </w:numPr>
        <w:suppressAutoHyphens w:val="0"/>
        <w:spacing w:after="0"/>
        <w:ind w:left="1620"/>
        <w:jc w:val="left"/>
        <w:rPr>
          <w:lang w:val="el-GR" w:eastAsia="el-GR"/>
        </w:rPr>
      </w:pPr>
      <w:r w:rsidRPr="008C2B9E">
        <w:rPr>
          <w:lang w:val="el-GR" w:eastAsia="el-GR"/>
        </w:rPr>
        <w:t xml:space="preserve">σειρά του ταμειακού παραστατικού </w:t>
      </w:r>
    </w:p>
    <w:p w14:paraId="58F3ED6C" w14:textId="77777777" w:rsidR="00727A27" w:rsidRPr="008C2B9E" w:rsidRDefault="00727A27" w:rsidP="00ED23C1">
      <w:pPr>
        <w:numPr>
          <w:ilvl w:val="0"/>
          <w:numId w:val="61"/>
        </w:numPr>
        <w:suppressAutoHyphens w:val="0"/>
        <w:spacing w:after="0"/>
        <w:ind w:left="1620"/>
        <w:jc w:val="left"/>
        <w:rPr>
          <w:lang w:val="el-GR" w:eastAsia="el-GR"/>
        </w:rPr>
      </w:pPr>
      <w:r w:rsidRPr="008C2B9E">
        <w:rPr>
          <w:lang w:val="el-GR" w:eastAsia="el-GR"/>
        </w:rPr>
        <w:t>ταμία (από ιδιαίτερο πίνακα ταμιών  που  συνδέει τον κάθε ταμία με ένα λογαριασμό της Γενικής λογιστικής)</w:t>
      </w:r>
    </w:p>
    <w:p w14:paraId="20E83987" w14:textId="45CF658B" w:rsidR="00727A27" w:rsidRPr="008C2B9E" w:rsidRDefault="00727A27" w:rsidP="00ED23C1">
      <w:pPr>
        <w:numPr>
          <w:ilvl w:val="0"/>
          <w:numId w:val="61"/>
        </w:numPr>
        <w:suppressAutoHyphens w:val="0"/>
        <w:spacing w:after="0"/>
        <w:ind w:left="1620"/>
        <w:jc w:val="left"/>
        <w:rPr>
          <w:lang w:val="el-GR" w:eastAsia="el-GR"/>
        </w:rPr>
      </w:pPr>
      <w:r w:rsidRPr="008C2B9E">
        <w:rPr>
          <w:lang w:val="el-GR" w:eastAsia="el-GR"/>
        </w:rPr>
        <w:lastRenderedPageBreak/>
        <w:t>την τρέχουσα ημερομηνία</w:t>
      </w:r>
    </w:p>
    <w:p w14:paraId="07F3BC19" w14:textId="77777777" w:rsidR="00727A27" w:rsidRPr="008C2B9E" w:rsidRDefault="00727A27" w:rsidP="00ED23C1">
      <w:pPr>
        <w:numPr>
          <w:ilvl w:val="0"/>
          <w:numId w:val="61"/>
        </w:numPr>
        <w:suppressAutoHyphens w:val="0"/>
        <w:spacing w:after="0"/>
        <w:ind w:left="1620"/>
        <w:jc w:val="left"/>
        <w:rPr>
          <w:lang w:val="el-GR" w:eastAsia="el-GR"/>
        </w:rPr>
      </w:pPr>
      <w:r w:rsidRPr="008C2B9E">
        <w:rPr>
          <w:lang w:val="el-GR" w:eastAsia="el-GR"/>
        </w:rPr>
        <w:t>Ποσό</w:t>
      </w:r>
    </w:p>
    <w:p w14:paraId="2C83CC92" w14:textId="77777777" w:rsidR="00727A27" w:rsidRPr="008C2B9E" w:rsidRDefault="00727A27" w:rsidP="00ED23C1">
      <w:pPr>
        <w:numPr>
          <w:ilvl w:val="0"/>
          <w:numId w:val="61"/>
        </w:numPr>
        <w:suppressAutoHyphens w:val="0"/>
        <w:spacing w:after="0"/>
        <w:ind w:left="1620"/>
        <w:jc w:val="left"/>
        <w:rPr>
          <w:lang w:val="el-GR" w:eastAsia="el-GR"/>
        </w:rPr>
      </w:pPr>
      <w:r w:rsidRPr="008C2B9E">
        <w:rPr>
          <w:lang w:val="el-GR" w:eastAsia="el-GR"/>
        </w:rPr>
        <w:t>Διεύθυνση</w:t>
      </w:r>
    </w:p>
    <w:p w14:paraId="574BCD70" w14:textId="77777777" w:rsidR="00727A27" w:rsidRPr="008C2B9E" w:rsidRDefault="00727A27" w:rsidP="00727A27">
      <w:pPr>
        <w:suppressAutoHyphens w:val="0"/>
        <w:spacing w:after="0"/>
        <w:ind w:left="180"/>
        <w:rPr>
          <w:lang w:val="el-GR" w:eastAsia="el-GR"/>
        </w:rPr>
      </w:pPr>
    </w:p>
    <w:p w14:paraId="121517B5" w14:textId="5D1B19EA" w:rsidR="00727A27" w:rsidRPr="008C2B9E" w:rsidRDefault="00727A27" w:rsidP="00727A27">
      <w:pPr>
        <w:suppressAutoHyphens w:val="0"/>
        <w:spacing w:after="0"/>
        <w:ind w:left="180"/>
        <w:rPr>
          <w:lang w:val="el-GR" w:eastAsia="el-GR"/>
        </w:rPr>
      </w:pPr>
      <w:r w:rsidRPr="008C2B9E">
        <w:rPr>
          <w:lang w:val="el-GR" w:eastAsia="el-GR"/>
        </w:rPr>
        <w:t>Το σύστημα αναζητά την ύπαρξη του παραστατικού και δίδει τη δυνατότητα στον χρήστη να  ελέγχει  ότι το σύνολο του παραστατικού  ταυτίζεται με το παραστατικό που υλοποίησε ο ταμίας. Οι κινήσεις με το ποσό καταγράφονται. Για τους ταμίες  που πραγματοποιούν εισπράξεις και πληρωμές παρακαταθηκών απαιτείται η εξτρά επιλογή ανάκλησης των συνόλων των Παρακαταθηκών που εξοφλήθηκαν  και των Παρακαταθηκών  που συστάθηκαν (Χρηματικές,</w:t>
      </w:r>
      <w:r>
        <w:rPr>
          <w:lang w:val="el-GR" w:eastAsia="el-GR"/>
        </w:rPr>
        <w:t xml:space="preserve"> </w:t>
      </w:r>
      <w:r w:rsidRPr="008C2B9E">
        <w:rPr>
          <w:lang w:val="el-GR" w:eastAsia="el-GR"/>
        </w:rPr>
        <w:t xml:space="preserve">απαλλοτριώσεις και τελωνειακές). Στο τέλος της </w:t>
      </w:r>
      <w:r>
        <w:rPr>
          <w:lang w:val="el-GR" w:eastAsia="el-GR"/>
        </w:rPr>
        <w:t>ημέρας,</w:t>
      </w:r>
      <w:r w:rsidRPr="008C2B9E">
        <w:rPr>
          <w:lang w:val="el-GR" w:eastAsia="el-GR"/>
        </w:rPr>
        <w:t xml:space="preserve"> παράγεται κατάσταση για  με τα σύνολα ημέρας που πραγματοποίησε ο </w:t>
      </w:r>
      <w:r>
        <w:rPr>
          <w:lang w:val="el-GR" w:eastAsia="el-GR"/>
        </w:rPr>
        <w:t xml:space="preserve">εκάστοτε </w:t>
      </w:r>
      <w:r w:rsidRPr="008C2B9E">
        <w:rPr>
          <w:lang w:val="el-GR" w:eastAsia="el-GR"/>
        </w:rPr>
        <w:t>ταμίας και ζητείται η πραγματική συμφωνία των χρημάτων με τα παραστατικά. Αν ο ταμίας έχει τα χρήματα  (και τις επιταγές)  που έχει το σύστημα προβαίνουμε στο &lt;&lt;Κλείσιμο του Ταμία&gt;&gt;.</w:t>
      </w:r>
    </w:p>
    <w:p w14:paraId="4E3B424F" w14:textId="77777777" w:rsidR="00727A27" w:rsidRPr="008C2B9E" w:rsidRDefault="00727A27" w:rsidP="00727A27">
      <w:pPr>
        <w:suppressAutoHyphens w:val="0"/>
        <w:spacing w:after="0"/>
        <w:ind w:left="180"/>
        <w:rPr>
          <w:lang w:val="el-GR" w:eastAsia="el-GR"/>
        </w:rPr>
      </w:pPr>
      <w:r w:rsidRPr="008C2B9E">
        <w:rPr>
          <w:lang w:val="el-GR" w:eastAsia="el-GR"/>
        </w:rPr>
        <w:t xml:space="preserve">Το Κλείσιμο του Ταμία πραγματοποιεί τις παρακάτω ενέργειες . </w:t>
      </w:r>
    </w:p>
    <w:p w14:paraId="09D19054" w14:textId="0B83F778" w:rsidR="0032648E" w:rsidRDefault="00727A27" w:rsidP="00ED23C1">
      <w:pPr>
        <w:numPr>
          <w:ilvl w:val="0"/>
          <w:numId w:val="62"/>
        </w:numPr>
        <w:suppressAutoHyphens w:val="0"/>
        <w:spacing w:after="0"/>
        <w:ind w:left="1620"/>
        <w:jc w:val="left"/>
        <w:rPr>
          <w:lang w:val="el-GR" w:eastAsia="el-GR"/>
        </w:rPr>
      </w:pPr>
      <w:r w:rsidRPr="008C2B9E">
        <w:rPr>
          <w:lang w:val="el-GR" w:eastAsia="el-GR"/>
        </w:rPr>
        <w:t>Ενημερώνει τον πίνακα των ταμειακών εγγραφών ότι ο ταμίας συμφώνησε</w:t>
      </w:r>
      <w:r>
        <w:rPr>
          <w:lang w:val="el-GR" w:eastAsia="el-GR"/>
        </w:rPr>
        <w:t>.</w:t>
      </w:r>
      <w:r w:rsidRPr="008C2B9E">
        <w:rPr>
          <w:lang w:val="el-GR" w:eastAsia="el-GR"/>
        </w:rPr>
        <w:t xml:space="preserve"> </w:t>
      </w:r>
      <w:r w:rsidR="007D0ED5">
        <w:rPr>
          <w:lang w:val="el-GR" w:eastAsia="el-GR"/>
        </w:rPr>
        <w:t>Μ</w:t>
      </w:r>
    </w:p>
    <w:p w14:paraId="526BBC72" w14:textId="479A9618" w:rsidR="00727A27" w:rsidRPr="008C2B9E" w:rsidRDefault="00727A27" w:rsidP="00ED23C1">
      <w:pPr>
        <w:numPr>
          <w:ilvl w:val="0"/>
          <w:numId w:val="62"/>
        </w:numPr>
        <w:suppressAutoHyphens w:val="0"/>
        <w:spacing w:after="0"/>
        <w:ind w:left="1620"/>
        <w:jc w:val="left"/>
        <w:rPr>
          <w:lang w:val="el-GR" w:eastAsia="el-GR"/>
        </w:rPr>
      </w:pPr>
      <w:r w:rsidRPr="008C2B9E">
        <w:rPr>
          <w:lang w:val="el-GR" w:eastAsia="el-GR"/>
        </w:rPr>
        <w:t>ετά την κίνηση αυτή απαγορεύεται κάθε αλλαγή στις κινήσεις του Ταμία.</w:t>
      </w:r>
    </w:p>
    <w:p w14:paraId="0A2942E6" w14:textId="77777777" w:rsidR="00727A27" w:rsidRPr="008C2B9E" w:rsidRDefault="00727A27" w:rsidP="00ED23C1">
      <w:pPr>
        <w:numPr>
          <w:ilvl w:val="0"/>
          <w:numId w:val="62"/>
        </w:numPr>
        <w:suppressAutoHyphens w:val="0"/>
        <w:spacing w:after="0"/>
        <w:ind w:left="1620"/>
        <w:jc w:val="left"/>
        <w:rPr>
          <w:lang w:val="el-GR" w:eastAsia="el-GR"/>
        </w:rPr>
      </w:pPr>
      <w:r w:rsidRPr="008C2B9E">
        <w:rPr>
          <w:lang w:val="el-GR" w:eastAsia="el-GR"/>
        </w:rPr>
        <w:t xml:space="preserve">Εκτελεί μια σειρά ενημερώσεων που </w:t>
      </w:r>
      <w:r>
        <w:rPr>
          <w:lang w:val="el-GR" w:eastAsia="el-GR"/>
        </w:rPr>
        <w:t xml:space="preserve">απαιτείται για </w:t>
      </w:r>
      <w:r w:rsidRPr="008C2B9E">
        <w:rPr>
          <w:lang w:val="el-GR" w:eastAsia="el-GR"/>
        </w:rPr>
        <w:t xml:space="preserve">το κάθε ταμειακό παραστατικό. Αυτό πραγματοποιείται μέσα από μια σειρά </w:t>
      </w:r>
      <w:r w:rsidRPr="008C2B9E">
        <w:rPr>
          <w:lang w:val="en-US" w:eastAsia="el-GR"/>
        </w:rPr>
        <w:t>triggers</w:t>
      </w:r>
      <w:r w:rsidRPr="008C2B9E">
        <w:rPr>
          <w:lang w:val="el-GR" w:eastAsia="el-GR"/>
        </w:rPr>
        <w:t xml:space="preserve"> που ενεργοποιούνται από τον πίνακα των παραστατικών όταν ενημερώνεται το παραστατικό ότι υλοποιήθηκε ταμειακά.</w:t>
      </w:r>
    </w:p>
    <w:p w14:paraId="6BF83117" w14:textId="671707B7" w:rsidR="00727A27" w:rsidRPr="008C2B9E" w:rsidRDefault="00727A27" w:rsidP="00ED23C1">
      <w:pPr>
        <w:numPr>
          <w:ilvl w:val="0"/>
          <w:numId w:val="62"/>
        </w:numPr>
        <w:suppressAutoHyphens w:val="0"/>
        <w:spacing w:after="0"/>
        <w:ind w:left="1620"/>
        <w:jc w:val="left"/>
        <w:rPr>
          <w:lang w:val="el-GR" w:eastAsia="el-GR"/>
        </w:rPr>
      </w:pPr>
      <w:r w:rsidRPr="008C2B9E">
        <w:rPr>
          <w:lang w:val="el-GR" w:eastAsia="el-GR"/>
        </w:rPr>
        <w:t xml:space="preserve">Εκδίδεται αυτόματα παραστατικό είτε </w:t>
      </w:r>
      <w:r w:rsidR="002200E4">
        <w:rPr>
          <w:lang w:val="el-GR" w:eastAsia="el-GR"/>
        </w:rPr>
        <w:t>περισσεύματος</w:t>
      </w:r>
      <w:r w:rsidR="00270897">
        <w:rPr>
          <w:lang w:val="el-GR" w:eastAsia="el-GR"/>
        </w:rPr>
        <w:t xml:space="preserve"> </w:t>
      </w:r>
      <w:r w:rsidRPr="008C2B9E">
        <w:rPr>
          <w:lang w:val="el-GR" w:eastAsia="el-GR"/>
        </w:rPr>
        <w:t xml:space="preserve">είτε εφοδιασμού αναλόγως του υπολοίπου όπως φαίνεται στα παρακάτω υποδείγματα </w:t>
      </w:r>
      <w:r w:rsidRPr="008C2B9E">
        <w:rPr>
          <w:lang w:val="en-US" w:eastAsia="el-GR"/>
        </w:rPr>
        <w:t>Peris</w:t>
      </w:r>
      <w:r w:rsidRPr="008C2B9E">
        <w:rPr>
          <w:lang w:val="el-GR" w:eastAsia="el-GR"/>
        </w:rPr>
        <w:t xml:space="preserve">1 και </w:t>
      </w:r>
      <w:r w:rsidRPr="008C2B9E">
        <w:rPr>
          <w:lang w:val="en-US" w:eastAsia="el-GR"/>
        </w:rPr>
        <w:t>Efod</w:t>
      </w:r>
      <w:r w:rsidRPr="008C2B9E">
        <w:rPr>
          <w:lang w:val="el-GR" w:eastAsia="el-GR"/>
        </w:rPr>
        <w:t xml:space="preserve">1  αντίστοιχα </w:t>
      </w:r>
    </w:p>
    <w:p w14:paraId="2B8040C2" w14:textId="77777777" w:rsidR="00727A27" w:rsidRPr="008C2B9E" w:rsidRDefault="00727A27" w:rsidP="00ED23C1">
      <w:pPr>
        <w:numPr>
          <w:ilvl w:val="0"/>
          <w:numId w:val="62"/>
        </w:numPr>
        <w:suppressAutoHyphens w:val="0"/>
        <w:spacing w:after="0"/>
        <w:ind w:left="1620"/>
        <w:jc w:val="left"/>
        <w:rPr>
          <w:lang w:val="el-GR" w:eastAsia="el-GR"/>
        </w:rPr>
      </w:pPr>
      <w:r w:rsidRPr="008C2B9E">
        <w:rPr>
          <w:lang w:val="el-GR" w:eastAsia="el-GR"/>
        </w:rPr>
        <w:t>Με το παραστατικό αυτό οι ταμίες κλείνουν – μηδενίζουν το υπόλοιπό τους και αυτό μεταφέρεται στον Κεντρικό ταμία.</w:t>
      </w:r>
    </w:p>
    <w:p w14:paraId="724120A0" w14:textId="77777777" w:rsidR="00727A27" w:rsidRPr="008C2B9E" w:rsidRDefault="00727A27" w:rsidP="00727A27">
      <w:pPr>
        <w:suppressAutoHyphens w:val="0"/>
        <w:spacing w:after="0"/>
        <w:ind w:left="180"/>
        <w:rPr>
          <w:lang w:val="el-GR" w:eastAsia="el-GR"/>
        </w:rPr>
      </w:pPr>
    </w:p>
    <w:p w14:paraId="478D8546" w14:textId="2CE1784E" w:rsidR="00727A27" w:rsidRPr="008C2B9E" w:rsidRDefault="00727A27" w:rsidP="00727A27">
      <w:pPr>
        <w:suppressAutoHyphens w:val="0"/>
        <w:spacing w:after="0"/>
        <w:ind w:left="180"/>
        <w:rPr>
          <w:lang w:val="el-GR" w:eastAsia="el-GR"/>
        </w:rPr>
      </w:pPr>
      <w:r w:rsidRPr="008C2B9E">
        <w:rPr>
          <w:lang w:val="el-GR" w:eastAsia="el-GR"/>
        </w:rPr>
        <w:t>Μετά το κλείσιμο όλων των ταμιών ο χρήστης αποφασίζει το Κλείσιμο το Κεντρικού Ταμία που ενημερώνει με το υπόλοιπο του καταστήματος. Εκδίδεται τότε η τελική κατάσταση της ημέρας όπως φαίνεται στο υπόδειγμα KlKen</w:t>
      </w:r>
      <w:r w:rsidR="002200E4">
        <w:rPr>
          <w:lang w:val="el-GR" w:eastAsia="el-GR"/>
        </w:rPr>
        <w:t>.</w:t>
      </w:r>
    </w:p>
    <w:p w14:paraId="1B3E9EAE" w14:textId="77777777" w:rsidR="00727A27" w:rsidRPr="008C2B9E" w:rsidRDefault="00727A27" w:rsidP="00727A27">
      <w:pPr>
        <w:suppressAutoHyphens w:val="0"/>
        <w:spacing w:after="0"/>
        <w:ind w:left="180"/>
        <w:rPr>
          <w:lang w:val="el-GR" w:eastAsia="el-GR"/>
        </w:rPr>
      </w:pPr>
      <w:r>
        <w:rPr>
          <w:lang w:val="el-GR" w:eastAsia="el-GR"/>
        </w:rPr>
        <w:t>Την επόμενη ημέρα, το Λογιστήριο εκδίδει μέσω αυτοματοποιημένης διαδικασίας, ένταλμα πληρωμής τακτοποίησης του κάθε ταμία ξεχωριστά.</w:t>
      </w:r>
    </w:p>
    <w:p w14:paraId="4C5A414B" w14:textId="77777777" w:rsidR="00727A27" w:rsidRPr="008C2B9E" w:rsidRDefault="00727A27" w:rsidP="00727A27">
      <w:pPr>
        <w:suppressAutoHyphens w:val="0"/>
        <w:spacing w:after="0"/>
        <w:ind w:left="180"/>
        <w:rPr>
          <w:lang w:val="el-GR" w:eastAsia="el-GR"/>
        </w:rPr>
      </w:pPr>
    </w:p>
    <w:p w14:paraId="3D87AA0C" w14:textId="77777777" w:rsidR="00727A27" w:rsidRPr="008C2B9E" w:rsidRDefault="00727A27" w:rsidP="00727A27">
      <w:pPr>
        <w:pStyle w:val="8"/>
        <w:numPr>
          <w:ilvl w:val="0"/>
          <w:numId w:val="0"/>
        </w:numPr>
        <w:ind w:left="3600" w:hanging="1440"/>
        <w:rPr>
          <w:rFonts w:cs="Tahoma"/>
          <w:sz w:val="22"/>
          <w:szCs w:val="22"/>
        </w:rPr>
      </w:pPr>
      <w:r>
        <w:rPr>
          <w:rFonts w:cs="Tahoma"/>
          <w:sz w:val="22"/>
          <w:szCs w:val="22"/>
        </w:rPr>
        <w:t xml:space="preserve">Γ. </w:t>
      </w:r>
      <w:r w:rsidRPr="008C2B9E">
        <w:rPr>
          <w:rFonts w:cs="Tahoma"/>
          <w:sz w:val="22"/>
          <w:szCs w:val="22"/>
        </w:rPr>
        <w:t xml:space="preserve">Παραστατικά  </w:t>
      </w:r>
    </w:p>
    <w:p w14:paraId="189352FF" w14:textId="6385DDF7" w:rsidR="00727A27" w:rsidRPr="008C2B9E" w:rsidRDefault="00727A27" w:rsidP="00727A27">
      <w:pPr>
        <w:suppressAutoHyphens w:val="0"/>
        <w:spacing w:after="0"/>
        <w:ind w:left="180"/>
        <w:rPr>
          <w:lang w:val="el-GR" w:eastAsia="el-GR"/>
        </w:rPr>
      </w:pPr>
      <w:r w:rsidRPr="008C2B9E">
        <w:rPr>
          <w:lang w:val="en-US" w:eastAsia="el-GR"/>
        </w:rPr>
        <w:t>To</w:t>
      </w:r>
      <w:r w:rsidRPr="008C2B9E">
        <w:rPr>
          <w:lang w:val="el-GR" w:eastAsia="el-GR"/>
        </w:rPr>
        <w:t xml:space="preserve"> </w:t>
      </w:r>
      <w:r w:rsidRPr="008C2B9E">
        <w:rPr>
          <w:lang w:val="en-US" w:eastAsia="el-GR"/>
        </w:rPr>
        <w:t>Horizons</w:t>
      </w:r>
      <w:r w:rsidRPr="008C2B9E">
        <w:rPr>
          <w:lang w:val="el-GR" w:eastAsia="el-GR"/>
        </w:rPr>
        <w:t xml:space="preserve"> διασυνδέεται με σχεδόν όλα τα υποσυστήματα του Ταμείου. Η διασύνδεση γίνεται κυρί</w:t>
      </w:r>
      <w:r>
        <w:rPr>
          <w:lang w:val="el-GR" w:eastAsia="el-GR"/>
        </w:rPr>
        <w:t>ω</w:t>
      </w:r>
      <w:r w:rsidRPr="008C2B9E">
        <w:rPr>
          <w:lang w:val="el-GR" w:eastAsia="el-GR"/>
        </w:rPr>
        <w:t xml:space="preserve">ς με την δημιουργία και εκτύπωση  των παραστατικών που εκδίδουν τα υποσυστήματα είτε </w:t>
      </w:r>
      <w:r w:rsidRPr="008C2B9E">
        <w:rPr>
          <w:lang w:val="en-US" w:eastAsia="el-GR"/>
        </w:rPr>
        <w:t>on</w:t>
      </w:r>
      <w:r w:rsidRPr="008C2B9E">
        <w:rPr>
          <w:lang w:val="el-GR" w:eastAsia="el-GR"/>
        </w:rPr>
        <w:t xml:space="preserve"> </w:t>
      </w:r>
      <w:r w:rsidRPr="008C2B9E">
        <w:rPr>
          <w:lang w:val="en-US" w:eastAsia="el-GR"/>
        </w:rPr>
        <w:t>line</w:t>
      </w:r>
      <w:r w:rsidRPr="008C2B9E">
        <w:rPr>
          <w:lang w:val="el-GR" w:eastAsia="el-GR"/>
        </w:rPr>
        <w:t xml:space="preserve"> είτε μέσω γεφυρών με το </w:t>
      </w:r>
      <w:r w:rsidRPr="008C2B9E">
        <w:rPr>
          <w:lang w:val="en-US" w:eastAsia="el-GR"/>
        </w:rPr>
        <w:t>Horizons</w:t>
      </w:r>
      <w:r w:rsidRPr="008C2B9E">
        <w:rPr>
          <w:lang w:val="el-GR" w:eastAsia="el-GR"/>
        </w:rPr>
        <w:t xml:space="preserve">. Όσον αφορά τα </w:t>
      </w:r>
      <w:r w:rsidRPr="008C2B9E">
        <w:rPr>
          <w:lang w:val="en-US" w:eastAsia="el-GR"/>
        </w:rPr>
        <w:t>on</w:t>
      </w:r>
      <w:r w:rsidRPr="008C2B9E">
        <w:rPr>
          <w:lang w:val="el-GR" w:eastAsia="el-GR"/>
        </w:rPr>
        <w:t xml:space="preserve"> </w:t>
      </w:r>
      <w:r w:rsidRPr="008C2B9E">
        <w:rPr>
          <w:lang w:val="en-US" w:eastAsia="el-GR"/>
        </w:rPr>
        <w:t>line</w:t>
      </w:r>
      <w:r w:rsidRPr="008C2B9E">
        <w:rPr>
          <w:lang w:val="el-GR" w:eastAsia="el-GR"/>
        </w:rPr>
        <w:t xml:space="preserve"> παραστατικά ορίζονται και </w:t>
      </w:r>
      <w:r w:rsidR="002200E4">
        <w:rPr>
          <w:lang w:val="el-GR" w:eastAsia="el-GR"/>
        </w:rPr>
        <w:t xml:space="preserve">παραμετροποιούνται </w:t>
      </w:r>
      <w:r w:rsidRPr="008C2B9E">
        <w:rPr>
          <w:lang w:val="el-GR" w:eastAsia="el-GR"/>
        </w:rPr>
        <w:t xml:space="preserve">μέσω του παρόντος υποσυστήματος με τον παρακάτω τρόπο. Εισάγεται μια έννοια  που λέγεται  </w:t>
      </w:r>
      <w:r w:rsidRPr="008C2B9E">
        <w:rPr>
          <w:b/>
          <w:lang w:val="el-GR" w:eastAsia="el-GR"/>
        </w:rPr>
        <w:t>λογιστικό γεγονός.</w:t>
      </w:r>
      <w:r w:rsidRPr="008C2B9E">
        <w:rPr>
          <w:lang w:val="el-GR" w:eastAsia="el-GR"/>
        </w:rPr>
        <w:t xml:space="preserve"> Αυτή καθορίζει ένα ή μια σειρά από παραστατικά που επιτελούν μια πλήρη αυτόνομη λογιστική διαδικασία. Τις περισσότερες φορές τα εκδιδόμενα παραστατικά είναι σε μια σχέση 1:1 με τα λογιστικά γεγονότα υπάρχουν όμως και γεγονότα που αποτελούνται από μία σειρά παραστατικών όπως </w:t>
      </w:r>
    </w:p>
    <w:p w14:paraId="66E3C2CC" w14:textId="77777777" w:rsidR="00727A27" w:rsidRPr="008C2B9E" w:rsidRDefault="00727A27" w:rsidP="00ED23C1">
      <w:pPr>
        <w:numPr>
          <w:ilvl w:val="0"/>
          <w:numId w:val="63"/>
        </w:numPr>
        <w:suppressAutoHyphens w:val="0"/>
        <w:spacing w:after="0"/>
        <w:ind w:left="1620"/>
        <w:jc w:val="left"/>
        <w:rPr>
          <w:lang w:val="el-GR" w:eastAsia="el-GR"/>
        </w:rPr>
      </w:pPr>
      <w:r w:rsidRPr="008C2B9E">
        <w:rPr>
          <w:lang w:val="el-GR" w:eastAsia="el-GR"/>
        </w:rPr>
        <w:t>189</w:t>
      </w:r>
      <w:r w:rsidRPr="008C2B9E">
        <w:rPr>
          <w:lang w:val="el-GR" w:eastAsia="el-GR"/>
        </w:rPr>
        <w:tab/>
      </w:r>
      <w:r w:rsidRPr="008C2B9E">
        <w:rPr>
          <w:lang w:val="el-GR" w:eastAsia="el-GR"/>
        </w:rPr>
        <w:tab/>
        <w:t>Έκδοση επιταγής ESCROW</w:t>
      </w:r>
    </w:p>
    <w:p w14:paraId="4AB4F4DC" w14:textId="77777777" w:rsidR="00727A27" w:rsidRPr="008C2B9E" w:rsidRDefault="00727A27" w:rsidP="00ED23C1">
      <w:pPr>
        <w:numPr>
          <w:ilvl w:val="0"/>
          <w:numId w:val="63"/>
        </w:numPr>
        <w:suppressAutoHyphens w:val="0"/>
        <w:spacing w:after="0"/>
        <w:ind w:left="1620"/>
        <w:jc w:val="left"/>
        <w:rPr>
          <w:lang w:val="el-GR" w:eastAsia="el-GR"/>
        </w:rPr>
      </w:pPr>
      <w:r w:rsidRPr="008C2B9E">
        <w:rPr>
          <w:lang w:val="el-GR" w:eastAsia="el-GR"/>
        </w:rPr>
        <w:t>225</w:t>
      </w:r>
      <w:r w:rsidRPr="008C2B9E">
        <w:rPr>
          <w:lang w:val="el-GR" w:eastAsia="el-GR"/>
        </w:rPr>
        <w:tab/>
      </w:r>
      <w:r w:rsidRPr="008C2B9E">
        <w:rPr>
          <w:lang w:val="el-GR" w:eastAsia="el-GR"/>
        </w:rPr>
        <w:tab/>
        <w:t>Λογιστική Τακτοποίηση Τελωνειακών Παρ/κών</w:t>
      </w:r>
    </w:p>
    <w:p w14:paraId="1B227337" w14:textId="77777777" w:rsidR="00727A27" w:rsidRPr="008C2B9E" w:rsidRDefault="00727A27" w:rsidP="00ED23C1">
      <w:pPr>
        <w:numPr>
          <w:ilvl w:val="0"/>
          <w:numId w:val="63"/>
        </w:numPr>
        <w:suppressAutoHyphens w:val="0"/>
        <w:spacing w:after="0"/>
        <w:ind w:left="1620"/>
        <w:jc w:val="left"/>
        <w:rPr>
          <w:lang w:val="el-GR" w:eastAsia="el-GR"/>
        </w:rPr>
      </w:pPr>
      <w:r w:rsidRPr="008C2B9E">
        <w:rPr>
          <w:lang w:val="el-GR" w:eastAsia="el-GR"/>
        </w:rPr>
        <w:t>274</w:t>
      </w:r>
      <w:r w:rsidRPr="008C2B9E">
        <w:rPr>
          <w:lang w:val="el-GR" w:eastAsia="el-GR"/>
        </w:rPr>
        <w:tab/>
      </w:r>
      <w:r w:rsidRPr="008C2B9E">
        <w:rPr>
          <w:lang w:val="el-GR" w:eastAsia="el-GR"/>
        </w:rPr>
        <w:tab/>
        <w:t>ΕΙΣΠΡΑΞΕΙΣ ΤΕΛΩΝΕΙΑΚΩΝ ΠΑΡΑΚΑΤΑΘΗΚΩΝ</w:t>
      </w:r>
    </w:p>
    <w:p w14:paraId="13AACFE9" w14:textId="77777777" w:rsidR="00727A27" w:rsidRPr="008C2B9E" w:rsidRDefault="00727A27" w:rsidP="00ED23C1">
      <w:pPr>
        <w:numPr>
          <w:ilvl w:val="0"/>
          <w:numId w:val="63"/>
        </w:numPr>
        <w:suppressAutoHyphens w:val="0"/>
        <w:spacing w:after="0"/>
        <w:ind w:left="1620"/>
        <w:jc w:val="left"/>
        <w:rPr>
          <w:lang w:val="el-GR" w:eastAsia="el-GR"/>
        </w:rPr>
      </w:pPr>
      <w:r w:rsidRPr="008C2B9E">
        <w:rPr>
          <w:lang w:val="el-GR" w:eastAsia="el-GR"/>
        </w:rPr>
        <w:t>774</w:t>
      </w:r>
      <w:r w:rsidRPr="008C2B9E">
        <w:rPr>
          <w:lang w:val="el-GR" w:eastAsia="el-GR"/>
        </w:rPr>
        <w:tab/>
      </w:r>
      <w:r w:rsidRPr="008C2B9E">
        <w:rPr>
          <w:lang w:val="el-GR" w:eastAsia="el-GR"/>
        </w:rPr>
        <w:tab/>
        <w:t>GRIFONAS ΑΠΟΔΟΣΗ</w:t>
      </w:r>
    </w:p>
    <w:p w14:paraId="1AF6E9B3" w14:textId="77777777" w:rsidR="00727A27" w:rsidRPr="008C2B9E" w:rsidRDefault="00727A27" w:rsidP="00ED23C1">
      <w:pPr>
        <w:numPr>
          <w:ilvl w:val="0"/>
          <w:numId w:val="63"/>
        </w:numPr>
        <w:suppressAutoHyphens w:val="0"/>
        <w:spacing w:after="0"/>
        <w:ind w:left="1620"/>
        <w:jc w:val="left"/>
        <w:rPr>
          <w:lang w:val="el-GR" w:eastAsia="el-GR"/>
        </w:rPr>
      </w:pPr>
      <w:r w:rsidRPr="008C2B9E">
        <w:rPr>
          <w:lang w:val="el-GR" w:eastAsia="el-GR"/>
        </w:rPr>
        <w:t>1055</w:t>
      </w:r>
      <w:r w:rsidRPr="008C2B9E">
        <w:rPr>
          <w:lang w:val="el-GR" w:eastAsia="el-GR"/>
        </w:rPr>
        <w:tab/>
      </w:r>
      <w:r w:rsidRPr="008C2B9E">
        <w:rPr>
          <w:lang w:val="el-GR" w:eastAsia="el-GR"/>
        </w:rPr>
        <w:tab/>
        <w:t>ΕΙΣΠΡΑΞΗ ΤΕΛΩΝΙΑΚΩΝ ΠΑΡ/ΚΩΝ ΥΠΟΚ.ΠΑΤΡΑΣ</w:t>
      </w:r>
    </w:p>
    <w:p w14:paraId="0D703985" w14:textId="77777777" w:rsidR="00727A27" w:rsidRPr="008C2B9E" w:rsidRDefault="00727A27" w:rsidP="00727A27">
      <w:pPr>
        <w:suppressAutoHyphens w:val="0"/>
        <w:spacing w:after="0"/>
        <w:ind w:left="180"/>
        <w:rPr>
          <w:lang w:val="el-GR" w:eastAsia="el-GR"/>
        </w:rPr>
      </w:pPr>
    </w:p>
    <w:p w14:paraId="255B4D5A" w14:textId="77777777" w:rsidR="00727A27" w:rsidRPr="008C2B9E" w:rsidRDefault="00727A27" w:rsidP="00727A27">
      <w:pPr>
        <w:suppressAutoHyphens w:val="0"/>
        <w:spacing w:after="0"/>
        <w:ind w:left="180"/>
        <w:rPr>
          <w:lang w:val="el-GR" w:eastAsia="el-GR"/>
        </w:rPr>
      </w:pPr>
      <w:r w:rsidRPr="008C2B9E">
        <w:rPr>
          <w:lang w:val="el-GR" w:eastAsia="el-GR"/>
        </w:rPr>
        <w:lastRenderedPageBreak/>
        <w:t xml:space="preserve">Για παράδειγμα το λογιστικό γεγονός 225 Λογιστική Τακτοποίηση Τελωνειακών Παρ/κών αποτελείται από 3 εντάλματα  ΕΠ και 2 γραμμάτια ΓΕ ξεχωριστά σε μια  ολοκληρωμένη αυτόνομη λογιστική διαδικασία. Τα παραστατικά είναι συνδεδεμένα το ένα με το άλλο και συνδέονται με ένα ενιαίο κοινό σειριακά λαμβανόμενο αριθμό που λέμε </w:t>
      </w:r>
      <w:r w:rsidRPr="008C2B9E">
        <w:rPr>
          <w:b/>
          <w:lang w:val="en-US" w:eastAsia="el-GR"/>
        </w:rPr>
        <w:t>STAMP</w:t>
      </w:r>
      <w:r w:rsidRPr="008C2B9E">
        <w:rPr>
          <w:b/>
          <w:lang w:val="el-GR" w:eastAsia="el-GR"/>
        </w:rPr>
        <w:t>_</w:t>
      </w:r>
      <w:r w:rsidRPr="008C2B9E">
        <w:rPr>
          <w:b/>
          <w:lang w:val="en-US" w:eastAsia="el-GR"/>
        </w:rPr>
        <w:t>ID</w:t>
      </w:r>
      <w:r w:rsidRPr="008C2B9E">
        <w:rPr>
          <w:b/>
          <w:lang w:val="el-GR" w:eastAsia="el-GR"/>
        </w:rPr>
        <w:t xml:space="preserve">. </w:t>
      </w:r>
      <w:r w:rsidRPr="008C2B9E">
        <w:rPr>
          <w:lang w:val="el-GR" w:eastAsia="el-GR"/>
        </w:rPr>
        <w:t xml:space="preserve"> Όταν  ο χρήστης αποφασίσει να ακυρώσει ένα εξ αυτών (πριν ολοκληρωθούν στον Ταμία)  ακυρώνονται όλα μαζί με αποτέλεσμα να εξασφαλίζεται η λογιστική συμφωνία.</w:t>
      </w:r>
    </w:p>
    <w:p w14:paraId="3AB34BB7" w14:textId="77777777" w:rsidR="00727A27" w:rsidRPr="008C2B9E" w:rsidRDefault="00727A27" w:rsidP="00727A27">
      <w:pPr>
        <w:suppressAutoHyphens w:val="0"/>
        <w:spacing w:after="0"/>
        <w:ind w:left="180"/>
        <w:rPr>
          <w:lang w:val="el-GR" w:eastAsia="el-GR"/>
        </w:rPr>
      </w:pPr>
      <w:r w:rsidRPr="008C2B9E">
        <w:rPr>
          <w:lang w:val="el-GR" w:eastAsia="el-GR"/>
        </w:rPr>
        <w:t>Ο πίνακας των γεγονότων περιέχει τις εξής πληροφορίες.</w:t>
      </w:r>
    </w:p>
    <w:p w14:paraId="0B6C730A"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Το </w:t>
      </w:r>
      <w:r w:rsidRPr="008C2B9E">
        <w:rPr>
          <w:lang w:val="en-US" w:eastAsia="el-GR"/>
        </w:rPr>
        <w:t xml:space="preserve">Id </w:t>
      </w:r>
      <w:r w:rsidRPr="008C2B9E">
        <w:rPr>
          <w:lang w:val="el-GR" w:eastAsia="el-GR"/>
        </w:rPr>
        <w:t>του γεγονότος</w:t>
      </w:r>
    </w:p>
    <w:p w14:paraId="5A860C04"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Την  Περιγραφή του </w:t>
      </w:r>
    </w:p>
    <w:p w14:paraId="6387D6EF"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Ένα πίνακα 9 θέσεων με τους κωδικούς των επιμέρους υποσυστημάτων στους οποίους ορίζεται το γεγονός  (Προς το παρόν χρησιμοποιούμε 3 </w:t>
      </w:r>
      <w:r w:rsidRPr="008C2B9E">
        <w:rPr>
          <w:lang w:val="en-US" w:eastAsia="el-GR"/>
        </w:rPr>
        <w:t>LOG</w:t>
      </w:r>
      <w:r w:rsidRPr="008C2B9E">
        <w:rPr>
          <w:lang w:val="el-GR" w:eastAsia="el-GR"/>
        </w:rPr>
        <w:t xml:space="preserve"> ,</w:t>
      </w:r>
      <w:r w:rsidRPr="008C2B9E">
        <w:rPr>
          <w:lang w:val="en-US" w:eastAsia="el-GR"/>
        </w:rPr>
        <w:t>EPT</w:t>
      </w:r>
      <w:r w:rsidRPr="008C2B9E">
        <w:rPr>
          <w:lang w:val="el-GR" w:eastAsia="el-GR"/>
        </w:rPr>
        <w:t>,</w:t>
      </w:r>
      <w:r w:rsidRPr="008C2B9E">
        <w:rPr>
          <w:lang w:val="en-US" w:eastAsia="el-GR"/>
        </w:rPr>
        <w:t>LO</w:t>
      </w:r>
      <w:r w:rsidRPr="008C2B9E">
        <w:rPr>
          <w:lang w:val="el-GR" w:eastAsia="el-GR"/>
        </w:rPr>
        <w:t xml:space="preserve"> για τα υποσυστήματα Λογιστικής ,Επιταγές και Λογαριασμούς όψεως)</w:t>
      </w:r>
    </w:p>
    <w:p w14:paraId="6D4D74B9"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Ένα </w:t>
      </w:r>
      <w:r w:rsidRPr="008C2B9E">
        <w:rPr>
          <w:lang w:val="en-US" w:eastAsia="el-GR"/>
        </w:rPr>
        <w:t>documentary</w:t>
      </w:r>
      <w:r w:rsidRPr="008C2B9E">
        <w:rPr>
          <w:lang w:val="el-GR" w:eastAsia="el-GR"/>
        </w:rPr>
        <w:t xml:space="preserve"> πεδίο που περιγράφει ο αναλυτής πληροφορίες για το γεγονός .</w:t>
      </w:r>
    </w:p>
    <w:p w14:paraId="4F83DE9C" w14:textId="77777777" w:rsidR="00727A27" w:rsidRPr="008C2B9E" w:rsidRDefault="00727A27" w:rsidP="00727A27">
      <w:pPr>
        <w:suppressAutoHyphens w:val="0"/>
        <w:spacing w:after="0"/>
        <w:ind w:left="180"/>
        <w:rPr>
          <w:lang w:val="el-GR" w:eastAsia="el-GR"/>
        </w:rPr>
      </w:pPr>
    </w:p>
    <w:p w14:paraId="10FFD4D3" w14:textId="77777777" w:rsidR="00727A27" w:rsidRPr="008C2B9E" w:rsidRDefault="00727A27" w:rsidP="00727A27">
      <w:pPr>
        <w:suppressAutoHyphens w:val="0"/>
        <w:spacing w:after="0"/>
        <w:ind w:left="180"/>
        <w:rPr>
          <w:lang w:val="el-GR" w:eastAsia="el-GR"/>
        </w:rPr>
      </w:pPr>
      <w:r w:rsidRPr="008C2B9E">
        <w:rPr>
          <w:lang w:val="el-GR" w:eastAsia="el-GR"/>
        </w:rPr>
        <w:t>Ο Πίνακας που περιγράφει 1:1 την κίνηση του γεγονότος ανά παραστατικό στην Γενική λογιστική περιέχει τις εξής πληροφορίες;</w:t>
      </w:r>
    </w:p>
    <w:p w14:paraId="41946770"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Το </w:t>
      </w:r>
      <w:r w:rsidRPr="008C2B9E">
        <w:rPr>
          <w:lang w:val="en-US" w:eastAsia="el-GR"/>
        </w:rPr>
        <w:t xml:space="preserve">Id </w:t>
      </w:r>
      <w:r w:rsidRPr="008C2B9E">
        <w:rPr>
          <w:lang w:val="el-GR" w:eastAsia="el-GR"/>
        </w:rPr>
        <w:t>του γεγονότος</w:t>
      </w:r>
    </w:p>
    <w:p w14:paraId="755103C8"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Τον Κωδικό της αιτίας κίνησης (για ομαδοποίηση του είδους των παραστατικών)</w:t>
      </w:r>
    </w:p>
    <w:p w14:paraId="400B1687"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Το Υπόδειγμα που παραστατικού </w:t>
      </w:r>
    </w:p>
    <w:p w14:paraId="046C1116"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Την  σειρά που παραστατικού </w:t>
      </w:r>
    </w:p>
    <w:p w14:paraId="40D83CE1"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Το όνομα της αρχικής οθόνης του </w:t>
      </w:r>
      <w:r w:rsidRPr="008C2B9E">
        <w:rPr>
          <w:lang w:val="en-US" w:eastAsia="el-GR"/>
        </w:rPr>
        <w:t>Horizons</w:t>
      </w:r>
      <w:r w:rsidRPr="008C2B9E">
        <w:rPr>
          <w:lang w:val="el-GR" w:eastAsia="el-GR"/>
        </w:rPr>
        <w:t xml:space="preserve"> όταν υλοποιεί ο χρήστης το παραστατικό</w:t>
      </w:r>
    </w:p>
    <w:p w14:paraId="42A44CF2"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Το όνομα της </w:t>
      </w:r>
      <w:r w:rsidRPr="008C2B9E">
        <w:rPr>
          <w:lang w:val="en-US" w:eastAsia="el-GR"/>
        </w:rPr>
        <w:t>Oracle</w:t>
      </w:r>
      <w:r w:rsidRPr="008C2B9E">
        <w:rPr>
          <w:lang w:val="el-GR" w:eastAsia="el-GR"/>
        </w:rPr>
        <w:t xml:space="preserve"> </w:t>
      </w:r>
      <w:r w:rsidRPr="008C2B9E">
        <w:rPr>
          <w:lang w:val="en-US" w:eastAsia="el-GR"/>
        </w:rPr>
        <w:t>procedure</w:t>
      </w:r>
      <w:r w:rsidRPr="008C2B9E">
        <w:rPr>
          <w:lang w:val="el-GR" w:eastAsia="el-GR"/>
        </w:rPr>
        <w:t xml:space="preserve"> που καλείται (αν είναι απαραίτητο) για να ολοκληρωθεί το παραστατικό. Αυτήν μας την δίδει ο αναλυτής του υποσυστήματος που ολοκληρώνεται με το παραστατικό. Προσοχή η </w:t>
      </w:r>
      <w:r w:rsidRPr="008C2B9E">
        <w:rPr>
          <w:lang w:val="en-US" w:eastAsia="el-GR"/>
        </w:rPr>
        <w:t>Oracle</w:t>
      </w:r>
      <w:r w:rsidRPr="008C2B9E">
        <w:rPr>
          <w:lang w:val="el-GR" w:eastAsia="el-GR"/>
        </w:rPr>
        <w:t xml:space="preserve"> </w:t>
      </w:r>
      <w:r w:rsidRPr="008C2B9E">
        <w:rPr>
          <w:lang w:val="en-US" w:eastAsia="el-GR"/>
        </w:rPr>
        <w:t>procedure</w:t>
      </w:r>
      <w:r w:rsidRPr="008C2B9E">
        <w:rPr>
          <w:lang w:val="el-GR" w:eastAsia="el-GR"/>
        </w:rPr>
        <w:t xml:space="preserve"> δεν κάνει ποτέ </w:t>
      </w:r>
      <w:r w:rsidRPr="008C2B9E">
        <w:rPr>
          <w:lang w:val="en-US" w:eastAsia="el-GR"/>
        </w:rPr>
        <w:t>commit</w:t>
      </w:r>
      <w:r w:rsidRPr="008C2B9E">
        <w:rPr>
          <w:lang w:val="el-GR" w:eastAsia="el-GR"/>
        </w:rPr>
        <w:t xml:space="preserve">. Την διαδικασία την αναλαμβάνει το </w:t>
      </w:r>
      <w:r w:rsidRPr="008C2B9E">
        <w:rPr>
          <w:lang w:val="en-US" w:eastAsia="el-GR"/>
        </w:rPr>
        <w:t>Run</w:t>
      </w:r>
      <w:r w:rsidRPr="008C2B9E">
        <w:rPr>
          <w:lang w:val="el-GR" w:eastAsia="el-GR"/>
        </w:rPr>
        <w:t xml:space="preserve"> του λογιστικού γεγονότος. Έτσι επιτυγχάνουμε συμφωνία υποσυστημάτων και λογιστικής.</w:t>
      </w:r>
    </w:p>
    <w:p w14:paraId="3428A526"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Αν το Λογιστικό γεγονός </w:t>
      </w:r>
      <w:r>
        <w:rPr>
          <w:lang w:val="el-GR" w:eastAsia="el-GR"/>
        </w:rPr>
        <w:t>π</w:t>
      </w:r>
      <w:r w:rsidRPr="008C2B9E">
        <w:rPr>
          <w:lang w:val="el-GR" w:eastAsia="el-GR"/>
        </w:rPr>
        <w:t>αράγεται από άλλο λογιστικό γεγονός τον κωδικό του πατρικού γεγονότος.</w:t>
      </w:r>
    </w:p>
    <w:p w14:paraId="1654765A"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Ο κωδικός εκτύπωσης του παραστατικού (Διασυνδέεται με πίνακες παραμετρικής σχεδίασης των παραστατικών)</w:t>
      </w:r>
    </w:p>
    <w:p w14:paraId="414D227A"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Ο κωδικός του προκατασκευασμένου άρθρου αν είναι δεδομένοι οι λογαριασμού , τα ποσά ή οι αιτιολογίες του άρθρου) </w:t>
      </w:r>
    </w:p>
    <w:p w14:paraId="47307C9C"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Δείκτης χρεοπίστωσης (Χ,Π,*) που πραγματοποιεί</w:t>
      </w:r>
    </w:p>
    <w:p w14:paraId="2A2941CB"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 Αν το Λογιστικό γεγονός Παράγει  άλλο λογιστικό γεγονός τον κωδικό του παραγόμενου  γεγονότος.</w:t>
      </w:r>
    </w:p>
    <w:p w14:paraId="0BCDC96A"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Δείκτης αν ο χρήστης καταχωρεί τον αριθμό παραστατικού ή αν λαμβάνεται αυτόματα από το σύστημα. Αυτό διότι υπάρχει δυνατότητα κάποιο υποσύστημα να δεσμεύσει από το </w:t>
      </w:r>
      <w:r w:rsidRPr="008C2B9E">
        <w:rPr>
          <w:lang w:val="en-US" w:eastAsia="el-GR"/>
        </w:rPr>
        <w:t>Horizons</w:t>
      </w:r>
      <w:r w:rsidRPr="008C2B9E">
        <w:rPr>
          <w:lang w:val="el-GR" w:eastAsia="el-GR"/>
        </w:rPr>
        <w:t xml:space="preserve"> ένα αριθμό παραστατικού. Να επιτελέσει μια σειρά ενημερώσεων με τον αριθμός αυτό και να καλέσει το σύστημα μας να παράγει το άρθρο από μια σειρά </w:t>
      </w:r>
      <w:r w:rsidRPr="008C2B9E">
        <w:rPr>
          <w:lang w:val="en-US" w:eastAsia="el-GR"/>
        </w:rPr>
        <w:t>sql</w:t>
      </w:r>
      <w:r w:rsidRPr="008C2B9E">
        <w:rPr>
          <w:lang w:val="el-GR" w:eastAsia="el-GR"/>
        </w:rPr>
        <w:t xml:space="preserve"> εντολών που θα μας δοθεί.</w:t>
      </w:r>
    </w:p>
    <w:p w14:paraId="70B4919D"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Η </w:t>
      </w:r>
      <w:r w:rsidRPr="008C2B9E">
        <w:rPr>
          <w:lang w:val="en-US" w:eastAsia="el-GR"/>
        </w:rPr>
        <w:t>sql</w:t>
      </w:r>
      <w:r w:rsidRPr="008C2B9E">
        <w:rPr>
          <w:lang w:val="el-GR" w:eastAsia="el-GR"/>
        </w:rPr>
        <w:t xml:space="preserve"> εντολή  που θα μας δοθεί από τον υπεύθυνο του διασυνδεδεμένου υποσυστήματος.</w:t>
      </w:r>
    </w:p>
    <w:p w14:paraId="5A433762"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Τα ονόματα των παραμέτρων της </w:t>
      </w:r>
      <w:r w:rsidRPr="008C2B9E">
        <w:rPr>
          <w:lang w:val="en-US" w:eastAsia="el-GR"/>
        </w:rPr>
        <w:t>Oracle</w:t>
      </w:r>
      <w:r w:rsidRPr="008C2B9E">
        <w:rPr>
          <w:lang w:val="el-GR" w:eastAsia="el-GR"/>
        </w:rPr>
        <w:t xml:space="preserve"> </w:t>
      </w:r>
      <w:r w:rsidRPr="008C2B9E">
        <w:rPr>
          <w:lang w:val="en-US" w:eastAsia="el-GR"/>
        </w:rPr>
        <w:t>procedure</w:t>
      </w:r>
      <w:r w:rsidRPr="008C2B9E">
        <w:rPr>
          <w:lang w:val="el-GR" w:eastAsia="el-GR"/>
        </w:rPr>
        <w:t xml:space="preserve"> που καλείται για να ολοκληρωθεί το παραστατικό χωρισμένα με &lt;&lt;|&gt;&gt;</w:t>
      </w:r>
    </w:p>
    <w:p w14:paraId="5FB09479"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lastRenderedPageBreak/>
        <w:t xml:space="preserve">Τα ονόματα των τιμών (μεταβλητές  του </w:t>
      </w:r>
      <w:r w:rsidRPr="008C2B9E">
        <w:rPr>
          <w:lang w:val="en-US" w:eastAsia="el-GR"/>
        </w:rPr>
        <w:t>Horizons</w:t>
      </w:r>
      <w:r w:rsidRPr="008C2B9E">
        <w:rPr>
          <w:lang w:val="el-GR" w:eastAsia="el-GR"/>
        </w:rPr>
        <w:t xml:space="preserve"> πχ ARPARAST αριθμός παραστατικού, HMNIA ημερομηνία κίνησης ,STAMPID,USERID κωδικός χρήστη κλπ) της </w:t>
      </w:r>
      <w:r w:rsidRPr="008C2B9E">
        <w:rPr>
          <w:lang w:val="en-US" w:eastAsia="el-GR"/>
        </w:rPr>
        <w:t>Oracle</w:t>
      </w:r>
      <w:r w:rsidRPr="008C2B9E">
        <w:rPr>
          <w:lang w:val="el-GR" w:eastAsia="el-GR"/>
        </w:rPr>
        <w:t xml:space="preserve"> </w:t>
      </w:r>
      <w:r w:rsidRPr="008C2B9E">
        <w:rPr>
          <w:lang w:val="en-US" w:eastAsia="el-GR"/>
        </w:rPr>
        <w:t>procedure</w:t>
      </w:r>
      <w:r w:rsidRPr="008C2B9E">
        <w:rPr>
          <w:lang w:val="el-GR" w:eastAsia="el-GR"/>
        </w:rPr>
        <w:t xml:space="preserve"> που καλείται για να ολοκληρωθεί το παραστατικό χωρισμένα με &lt;&lt;|&gt;&gt;. </w:t>
      </w:r>
    </w:p>
    <w:p w14:paraId="143CD90D"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Τα </w:t>
      </w:r>
      <w:r w:rsidRPr="008C2B9E">
        <w:rPr>
          <w:lang w:val="en-US" w:eastAsia="el-GR"/>
        </w:rPr>
        <w:t>format</w:t>
      </w:r>
      <w:r w:rsidRPr="008C2B9E">
        <w:rPr>
          <w:lang w:val="el-GR" w:eastAsia="el-GR"/>
        </w:rPr>
        <w:t xml:space="preserve">  των παραμέτρων της </w:t>
      </w:r>
      <w:r w:rsidRPr="008C2B9E">
        <w:rPr>
          <w:lang w:val="en-US" w:eastAsia="el-GR"/>
        </w:rPr>
        <w:t>Oracle</w:t>
      </w:r>
      <w:r w:rsidRPr="008C2B9E">
        <w:rPr>
          <w:lang w:val="el-GR" w:eastAsia="el-GR"/>
        </w:rPr>
        <w:t xml:space="preserve"> </w:t>
      </w:r>
      <w:r w:rsidRPr="008C2B9E">
        <w:rPr>
          <w:lang w:val="en-US" w:eastAsia="el-GR"/>
        </w:rPr>
        <w:t>procedure</w:t>
      </w:r>
      <w:r w:rsidRPr="008C2B9E">
        <w:rPr>
          <w:lang w:val="el-GR" w:eastAsia="el-GR"/>
        </w:rPr>
        <w:t xml:space="preserve"> χωρισμένα με &lt;&lt;|&gt;&gt;.</w:t>
      </w:r>
    </w:p>
    <w:p w14:paraId="7D5F7B32" w14:textId="77777777" w:rsidR="00727A27" w:rsidRPr="008C2B9E" w:rsidRDefault="00727A27" w:rsidP="00ED23C1">
      <w:pPr>
        <w:numPr>
          <w:ilvl w:val="0"/>
          <w:numId w:val="64"/>
        </w:numPr>
        <w:suppressAutoHyphens w:val="0"/>
        <w:spacing w:after="0"/>
        <w:ind w:left="1620"/>
        <w:jc w:val="left"/>
        <w:rPr>
          <w:lang w:val="el-GR" w:eastAsia="el-GR"/>
        </w:rPr>
      </w:pPr>
      <w:r w:rsidRPr="008C2B9E">
        <w:rPr>
          <w:lang w:val="el-GR" w:eastAsia="el-GR"/>
        </w:rPr>
        <w:t xml:space="preserve">Το </w:t>
      </w:r>
      <w:r w:rsidRPr="008C2B9E">
        <w:rPr>
          <w:lang w:val="en-US" w:eastAsia="el-GR"/>
        </w:rPr>
        <w:t>length</w:t>
      </w:r>
      <w:r w:rsidRPr="008C2B9E">
        <w:rPr>
          <w:lang w:val="el-GR" w:eastAsia="el-GR"/>
        </w:rPr>
        <w:t xml:space="preserve"> των παραμέτρων της </w:t>
      </w:r>
      <w:r w:rsidRPr="008C2B9E">
        <w:rPr>
          <w:lang w:val="en-US" w:eastAsia="el-GR"/>
        </w:rPr>
        <w:t>Oracle</w:t>
      </w:r>
      <w:r w:rsidRPr="008C2B9E">
        <w:rPr>
          <w:lang w:val="el-GR" w:eastAsia="el-GR"/>
        </w:rPr>
        <w:t xml:space="preserve"> </w:t>
      </w:r>
      <w:r w:rsidRPr="008C2B9E">
        <w:rPr>
          <w:lang w:val="en-US" w:eastAsia="el-GR"/>
        </w:rPr>
        <w:t>procedure</w:t>
      </w:r>
      <w:r w:rsidRPr="008C2B9E">
        <w:rPr>
          <w:lang w:val="el-GR" w:eastAsia="el-GR"/>
        </w:rPr>
        <w:t xml:space="preserve"> χωρισμένα με &lt;&lt;|&gt;&gt;.</w:t>
      </w:r>
    </w:p>
    <w:p w14:paraId="53062533" w14:textId="77777777" w:rsidR="00727A27" w:rsidRPr="008C2B9E" w:rsidRDefault="00727A27" w:rsidP="00727A27">
      <w:pPr>
        <w:suppressAutoHyphens w:val="0"/>
        <w:spacing w:after="0"/>
        <w:ind w:left="180"/>
        <w:rPr>
          <w:lang w:val="el-GR" w:eastAsia="el-GR"/>
        </w:rPr>
      </w:pPr>
    </w:p>
    <w:p w14:paraId="2DCDEF11" w14:textId="77777777" w:rsidR="00727A27" w:rsidRPr="008C2B9E" w:rsidRDefault="00727A27" w:rsidP="00727A27">
      <w:pPr>
        <w:suppressAutoHyphens w:val="0"/>
        <w:spacing w:after="0"/>
        <w:ind w:left="180"/>
        <w:rPr>
          <w:lang w:val="el-GR" w:eastAsia="el-GR"/>
        </w:rPr>
      </w:pPr>
      <w:r w:rsidRPr="008C2B9E">
        <w:rPr>
          <w:lang w:val="el-GR" w:eastAsia="el-GR"/>
        </w:rPr>
        <w:t>Οι Πίνακες που περιγράφουν τα προκατασκευασμένα άρθρα είναι οι παρακάτω και περιέχουν  τις εξής πληροφορίες;</w:t>
      </w:r>
    </w:p>
    <w:p w14:paraId="50593B56" w14:textId="77777777" w:rsidR="00727A27" w:rsidRPr="008C2B9E" w:rsidRDefault="00727A27" w:rsidP="00ED23C1">
      <w:pPr>
        <w:numPr>
          <w:ilvl w:val="0"/>
          <w:numId w:val="65"/>
        </w:numPr>
        <w:suppressAutoHyphens w:val="0"/>
        <w:spacing w:after="0"/>
        <w:ind w:left="1609"/>
        <w:jc w:val="left"/>
        <w:rPr>
          <w:lang w:val="el-GR" w:eastAsia="el-GR"/>
        </w:rPr>
      </w:pPr>
      <w:r w:rsidRPr="008C2B9E">
        <w:rPr>
          <w:lang w:val="el-GR" w:eastAsia="el-GR"/>
        </w:rPr>
        <w:t>Κωδικός προκατασκευασμένου άρθρου</w:t>
      </w:r>
    </w:p>
    <w:p w14:paraId="0A463C1F" w14:textId="77777777" w:rsidR="00727A27" w:rsidRPr="008C2B9E" w:rsidRDefault="00727A27" w:rsidP="00ED23C1">
      <w:pPr>
        <w:numPr>
          <w:ilvl w:val="0"/>
          <w:numId w:val="65"/>
        </w:numPr>
        <w:suppressAutoHyphens w:val="0"/>
        <w:spacing w:after="0"/>
        <w:ind w:left="1609"/>
        <w:jc w:val="left"/>
        <w:rPr>
          <w:lang w:val="el-GR" w:eastAsia="el-GR"/>
        </w:rPr>
      </w:pPr>
      <w:r w:rsidRPr="008C2B9E">
        <w:rPr>
          <w:lang w:val="el-GR" w:eastAsia="el-GR"/>
        </w:rPr>
        <w:t>Περιγραφή προκατασκευασμένου άρθρου</w:t>
      </w:r>
    </w:p>
    <w:p w14:paraId="437D17A0" w14:textId="77777777" w:rsidR="00727A27" w:rsidRPr="008C2B9E" w:rsidRDefault="00727A27" w:rsidP="00727A27">
      <w:pPr>
        <w:suppressAutoHyphens w:val="0"/>
        <w:spacing w:after="0"/>
        <w:ind w:left="180"/>
        <w:rPr>
          <w:lang w:val="el-GR" w:eastAsia="el-GR"/>
        </w:rPr>
      </w:pPr>
    </w:p>
    <w:p w14:paraId="31002EF7" w14:textId="77777777" w:rsidR="00727A27" w:rsidRPr="008C2B9E" w:rsidRDefault="00727A27" w:rsidP="00727A27">
      <w:pPr>
        <w:suppressAutoHyphens w:val="0"/>
        <w:spacing w:after="0"/>
        <w:ind w:left="180"/>
        <w:rPr>
          <w:lang w:val="el-GR" w:eastAsia="el-GR"/>
        </w:rPr>
      </w:pPr>
      <w:r w:rsidRPr="008C2B9E">
        <w:rPr>
          <w:lang w:val="el-GR" w:eastAsia="el-GR"/>
        </w:rPr>
        <w:t>Για κάθε κωδικό οι γραμμές του άρθρου ανά γραμμή.</w:t>
      </w:r>
    </w:p>
    <w:p w14:paraId="6F168B66" w14:textId="77777777" w:rsidR="00727A27" w:rsidRPr="008C2B9E" w:rsidRDefault="00727A27" w:rsidP="00ED23C1">
      <w:pPr>
        <w:numPr>
          <w:ilvl w:val="0"/>
          <w:numId w:val="65"/>
        </w:numPr>
        <w:suppressAutoHyphens w:val="0"/>
        <w:spacing w:after="0"/>
        <w:ind w:left="1609"/>
        <w:jc w:val="left"/>
        <w:rPr>
          <w:lang w:val="el-GR" w:eastAsia="el-GR"/>
        </w:rPr>
      </w:pPr>
      <w:r w:rsidRPr="008C2B9E">
        <w:rPr>
          <w:lang w:val="el-GR" w:eastAsia="el-GR"/>
        </w:rPr>
        <w:t>Κωδικός προκατασκευασμένου άρθρου</w:t>
      </w:r>
    </w:p>
    <w:p w14:paraId="4EEEC7CF" w14:textId="77777777" w:rsidR="00727A27" w:rsidRPr="008C2B9E" w:rsidRDefault="00727A27" w:rsidP="00ED23C1">
      <w:pPr>
        <w:numPr>
          <w:ilvl w:val="0"/>
          <w:numId w:val="65"/>
        </w:numPr>
        <w:suppressAutoHyphens w:val="0"/>
        <w:spacing w:after="0"/>
        <w:ind w:left="1609"/>
        <w:jc w:val="left"/>
        <w:rPr>
          <w:lang w:val="el-GR" w:eastAsia="el-GR"/>
        </w:rPr>
      </w:pPr>
      <w:r w:rsidRPr="008C2B9E">
        <w:rPr>
          <w:lang w:val="el-GR" w:eastAsia="el-GR"/>
        </w:rPr>
        <w:t>Λογαριασμός γενικής Λογιστικής</w:t>
      </w:r>
    </w:p>
    <w:p w14:paraId="39741E80" w14:textId="77777777" w:rsidR="00727A27" w:rsidRPr="008C2B9E" w:rsidRDefault="00727A27" w:rsidP="00ED23C1">
      <w:pPr>
        <w:numPr>
          <w:ilvl w:val="0"/>
          <w:numId w:val="65"/>
        </w:numPr>
        <w:suppressAutoHyphens w:val="0"/>
        <w:spacing w:after="0"/>
        <w:ind w:left="1609"/>
        <w:jc w:val="left"/>
        <w:rPr>
          <w:lang w:val="el-GR" w:eastAsia="el-GR"/>
        </w:rPr>
      </w:pPr>
      <w:r w:rsidRPr="008C2B9E">
        <w:rPr>
          <w:lang w:val="el-GR" w:eastAsia="el-GR"/>
        </w:rPr>
        <w:t xml:space="preserve">Αν κάνει Χρέωση ή πίστωση </w:t>
      </w:r>
    </w:p>
    <w:p w14:paraId="36C2E739" w14:textId="77777777" w:rsidR="00727A27" w:rsidRPr="008C2B9E" w:rsidRDefault="00727A27" w:rsidP="00ED23C1">
      <w:pPr>
        <w:numPr>
          <w:ilvl w:val="0"/>
          <w:numId w:val="65"/>
        </w:numPr>
        <w:suppressAutoHyphens w:val="0"/>
        <w:spacing w:after="0"/>
        <w:ind w:left="1609"/>
        <w:jc w:val="left"/>
        <w:rPr>
          <w:lang w:val="el-GR" w:eastAsia="el-GR"/>
        </w:rPr>
      </w:pPr>
      <w:r w:rsidRPr="008C2B9E">
        <w:rPr>
          <w:lang w:val="el-GR" w:eastAsia="el-GR"/>
        </w:rPr>
        <w:t xml:space="preserve">Αιτιολογία </w:t>
      </w:r>
    </w:p>
    <w:p w14:paraId="6E2D3D90" w14:textId="77777777" w:rsidR="00727A27" w:rsidRPr="008C2B9E" w:rsidRDefault="00727A27" w:rsidP="00ED23C1">
      <w:pPr>
        <w:numPr>
          <w:ilvl w:val="0"/>
          <w:numId w:val="65"/>
        </w:numPr>
        <w:suppressAutoHyphens w:val="0"/>
        <w:spacing w:after="0"/>
        <w:ind w:left="1609"/>
        <w:jc w:val="left"/>
        <w:rPr>
          <w:lang w:val="el-GR" w:eastAsia="el-GR"/>
        </w:rPr>
      </w:pPr>
      <w:r w:rsidRPr="008C2B9E">
        <w:rPr>
          <w:lang w:val="el-GR" w:eastAsia="el-GR"/>
        </w:rPr>
        <w:t>Ποσό</w:t>
      </w:r>
    </w:p>
    <w:p w14:paraId="589F9E91" w14:textId="77777777" w:rsidR="00727A27" w:rsidRPr="008C2B9E" w:rsidRDefault="00727A27" w:rsidP="00ED23C1">
      <w:pPr>
        <w:numPr>
          <w:ilvl w:val="0"/>
          <w:numId w:val="65"/>
        </w:numPr>
        <w:suppressAutoHyphens w:val="0"/>
        <w:spacing w:after="0"/>
        <w:ind w:left="1609"/>
        <w:jc w:val="left"/>
        <w:rPr>
          <w:lang w:val="el-GR" w:eastAsia="el-GR"/>
        </w:rPr>
      </w:pPr>
      <w:r w:rsidRPr="008C2B9E">
        <w:rPr>
          <w:lang w:val="en-US" w:eastAsia="el-GR"/>
        </w:rPr>
        <w:t xml:space="preserve">Formula </w:t>
      </w:r>
      <w:r w:rsidRPr="008C2B9E">
        <w:rPr>
          <w:lang w:val="el-GR" w:eastAsia="el-GR"/>
        </w:rPr>
        <w:t>υπολογισμού ποσού.</w:t>
      </w:r>
    </w:p>
    <w:p w14:paraId="7E93182F" w14:textId="77777777" w:rsidR="00727A27" w:rsidRPr="008C2B9E" w:rsidRDefault="00727A27" w:rsidP="00727A27">
      <w:pPr>
        <w:suppressAutoHyphens w:val="0"/>
        <w:spacing w:after="0"/>
        <w:ind w:left="180"/>
        <w:rPr>
          <w:lang w:val="el-GR" w:eastAsia="el-GR"/>
        </w:rPr>
      </w:pPr>
    </w:p>
    <w:p w14:paraId="6C13B869" w14:textId="77777777" w:rsidR="00727A27" w:rsidRPr="008C2B9E" w:rsidRDefault="00727A27" w:rsidP="00727A27">
      <w:pPr>
        <w:suppressAutoHyphens w:val="0"/>
        <w:spacing w:after="0"/>
        <w:ind w:left="180"/>
        <w:rPr>
          <w:lang w:val="el-GR" w:eastAsia="el-GR"/>
        </w:rPr>
      </w:pPr>
      <w:r w:rsidRPr="008C2B9E">
        <w:rPr>
          <w:lang w:val="el-GR" w:eastAsia="el-GR"/>
        </w:rPr>
        <w:t>Οι Πίνακες που περιγράφουν τον τρόπο εκτύπωσης των άρθρων είναι οι παρακάτω και περιέχουν  τις εξής πληροφορίες</w:t>
      </w:r>
    </w:p>
    <w:p w14:paraId="4B967F5E" w14:textId="77777777" w:rsidR="00727A27" w:rsidRPr="008C2B9E" w:rsidRDefault="00727A27" w:rsidP="00ED23C1">
      <w:pPr>
        <w:numPr>
          <w:ilvl w:val="0"/>
          <w:numId w:val="66"/>
        </w:numPr>
        <w:suppressAutoHyphens w:val="0"/>
        <w:spacing w:after="0"/>
        <w:ind w:left="1609"/>
        <w:jc w:val="left"/>
        <w:rPr>
          <w:lang w:val="el-GR" w:eastAsia="el-GR"/>
        </w:rPr>
      </w:pPr>
      <w:r w:rsidRPr="008C2B9E">
        <w:rPr>
          <w:lang w:val="el-GR" w:eastAsia="el-GR"/>
        </w:rPr>
        <w:t>Ο κωδικός εκτύπωσης του παραστατικού</w:t>
      </w:r>
    </w:p>
    <w:p w14:paraId="67A1104A" w14:textId="77777777" w:rsidR="00727A27" w:rsidRPr="008C2B9E" w:rsidRDefault="00727A27" w:rsidP="00ED23C1">
      <w:pPr>
        <w:numPr>
          <w:ilvl w:val="0"/>
          <w:numId w:val="66"/>
        </w:numPr>
        <w:suppressAutoHyphens w:val="0"/>
        <w:spacing w:after="0"/>
        <w:ind w:left="1609"/>
        <w:jc w:val="left"/>
        <w:rPr>
          <w:lang w:val="el-GR" w:eastAsia="el-GR"/>
        </w:rPr>
      </w:pPr>
      <w:r w:rsidRPr="008C2B9E">
        <w:rPr>
          <w:lang w:val="el-GR" w:eastAsia="el-GR"/>
        </w:rPr>
        <w:t>Αριθμός αντιτύπων</w:t>
      </w:r>
    </w:p>
    <w:p w14:paraId="28FACA3D" w14:textId="77777777" w:rsidR="00727A27" w:rsidRPr="008C2B9E" w:rsidRDefault="00727A27" w:rsidP="00ED23C1">
      <w:pPr>
        <w:numPr>
          <w:ilvl w:val="0"/>
          <w:numId w:val="66"/>
        </w:numPr>
        <w:suppressAutoHyphens w:val="0"/>
        <w:spacing w:after="0"/>
        <w:ind w:left="1609"/>
        <w:jc w:val="left"/>
        <w:rPr>
          <w:lang w:val="el-GR" w:eastAsia="el-GR"/>
        </w:rPr>
      </w:pPr>
      <w:r w:rsidRPr="008C2B9E">
        <w:rPr>
          <w:lang w:val="el-GR" w:eastAsia="el-GR"/>
        </w:rPr>
        <w:t xml:space="preserve">Το όνομα του </w:t>
      </w:r>
      <w:r w:rsidRPr="008C2B9E">
        <w:rPr>
          <w:lang w:val="en-US" w:eastAsia="el-GR"/>
        </w:rPr>
        <w:t>printer</w:t>
      </w:r>
      <w:r w:rsidRPr="008C2B9E">
        <w:rPr>
          <w:lang w:val="el-GR" w:eastAsia="el-GR"/>
        </w:rPr>
        <w:t xml:space="preserve"> αν είναι </w:t>
      </w:r>
      <w:r w:rsidRPr="008C2B9E">
        <w:rPr>
          <w:lang w:val="en-US" w:eastAsia="el-GR"/>
        </w:rPr>
        <w:t>mandatory</w:t>
      </w:r>
      <w:r w:rsidRPr="008C2B9E">
        <w:rPr>
          <w:lang w:val="el-GR" w:eastAsia="el-GR"/>
        </w:rPr>
        <w:t xml:space="preserve"> (Πίνακας μέχρι 4 όσα και ο μέγιστος αριθμός εκτυπωμένων αντιγράφων)</w:t>
      </w:r>
    </w:p>
    <w:p w14:paraId="382D5A75" w14:textId="77777777" w:rsidR="00727A27" w:rsidRPr="008C2B9E" w:rsidRDefault="00727A27" w:rsidP="00ED23C1">
      <w:pPr>
        <w:numPr>
          <w:ilvl w:val="0"/>
          <w:numId w:val="66"/>
        </w:numPr>
        <w:suppressAutoHyphens w:val="0"/>
        <w:spacing w:after="0"/>
        <w:ind w:left="1609"/>
        <w:jc w:val="left"/>
        <w:rPr>
          <w:lang w:val="el-GR" w:eastAsia="el-GR"/>
        </w:rPr>
      </w:pPr>
      <w:r w:rsidRPr="008C2B9E">
        <w:rPr>
          <w:lang w:val="el-GR" w:eastAsia="el-GR"/>
        </w:rPr>
        <w:t xml:space="preserve">Ένδειξη αν επιτρέπει </w:t>
      </w:r>
      <w:r w:rsidRPr="008C2B9E">
        <w:rPr>
          <w:lang w:val="en-US" w:eastAsia="el-GR"/>
        </w:rPr>
        <w:t>on</w:t>
      </w:r>
      <w:r w:rsidRPr="008C2B9E">
        <w:rPr>
          <w:lang w:val="el-GR" w:eastAsia="el-GR"/>
        </w:rPr>
        <w:t xml:space="preserve"> </w:t>
      </w:r>
      <w:r w:rsidRPr="008C2B9E">
        <w:rPr>
          <w:lang w:val="en-US" w:eastAsia="el-GR"/>
        </w:rPr>
        <w:t>line</w:t>
      </w:r>
      <w:r w:rsidRPr="008C2B9E">
        <w:rPr>
          <w:lang w:val="el-GR" w:eastAsia="el-GR"/>
        </w:rPr>
        <w:t xml:space="preserve"> επιλογή </w:t>
      </w:r>
      <w:r w:rsidRPr="008C2B9E">
        <w:rPr>
          <w:lang w:val="en-US" w:eastAsia="el-GR"/>
        </w:rPr>
        <w:t>printer</w:t>
      </w:r>
      <w:r w:rsidRPr="008C2B9E">
        <w:rPr>
          <w:lang w:val="el-GR" w:eastAsia="el-GR"/>
        </w:rPr>
        <w:t xml:space="preserve"> </w:t>
      </w:r>
    </w:p>
    <w:p w14:paraId="3EF3FB3E" w14:textId="77777777" w:rsidR="00727A27" w:rsidRPr="008C2B9E" w:rsidRDefault="00727A27" w:rsidP="00ED23C1">
      <w:pPr>
        <w:numPr>
          <w:ilvl w:val="0"/>
          <w:numId w:val="66"/>
        </w:numPr>
        <w:suppressAutoHyphens w:val="0"/>
        <w:spacing w:after="0"/>
        <w:ind w:left="1609"/>
        <w:jc w:val="left"/>
        <w:rPr>
          <w:lang w:val="el-GR" w:eastAsia="el-GR"/>
        </w:rPr>
      </w:pPr>
      <w:r w:rsidRPr="008C2B9E">
        <w:rPr>
          <w:lang w:val="el-GR" w:eastAsia="el-GR"/>
        </w:rPr>
        <w:t>Οι επικεφαλίδες κάθε αντίγραφου (Πίνακας μέχρι 4 όσα και ο μέγιστος αριθμός εκτυπωμένων αντιγράφων)</w:t>
      </w:r>
    </w:p>
    <w:p w14:paraId="30FA50F7" w14:textId="77777777" w:rsidR="00727A27" w:rsidRPr="008C2B9E" w:rsidRDefault="00727A27" w:rsidP="00ED23C1">
      <w:pPr>
        <w:numPr>
          <w:ilvl w:val="0"/>
          <w:numId w:val="66"/>
        </w:numPr>
        <w:suppressAutoHyphens w:val="0"/>
        <w:spacing w:after="0"/>
        <w:ind w:left="1609"/>
        <w:jc w:val="left"/>
        <w:rPr>
          <w:lang w:val="el-GR" w:eastAsia="el-GR"/>
        </w:rPr>
      </w:pPr>
      <w:r w:rsidRPr="008C2B9E">
        <w:rPr>
          <w:lang w:val="el-GR" w:eastAsia="el-GR"/>
        </w:rPr>
        <w:t xml:space="preserve">Το όνομα του </w:t>
      </w:r>
      <w:r w:rsidRPr="008C2B9E">
        <w:rPr>
          <w:lang w:val="en-US" w:eastAsia="el-GR"/>
        </w:rPr>
        <w:t>Crystal</w:t>
      </w:r>
      <w:r w:rsidRPr="008C2B9E">
        <w:rPr>
          <w:lang w:val="el-GR" w:eastAsia="el-GR"/>
        </w:rPr>
        <w:t xml:space="preserve"> </w:t>
      </w:r>
      <w:r w:rsidRPr="008C2B9E">
        <w:rPr>
          <w:lang w:val="en-US" w:eastAsia="el-GR"/>
        </w:rPr>
        <w:t>report</w:t>
      </w:r>
      <w:r w:rsidRPr="008C2B9E">
        <w:rPr>
          <w:lang w:val="el-GR" w:eastAsia="el-GR"/>
        </w:rPr>
        <w:t xml:space="preserve"> που θα χρησιμοποιηθεί για την εκτύπωσή του.</w:t>
      </w:r>
    </w:p>
    <w:p w14:paraId="0E00EC99" w14:textId="77777777" w:rsidR="00727A27" w:rsidRPr="008C2B9E" w:rsidRDefault="00727A27" w:rsidP="00727A27">
      <w:pPr>
        <w:suppressAutoHyphens w:val="0"/>
        <w:spacing w:after="0"/>
        <w:ind w:left="180"/>
        <w:rPr>
          <w:lang w:val="el-GR" w:eastAsia="el-GR"/>
        </w:rPr>
      </w:pPr>
    </w:p>
    <w:p w14:paraId="54816D64" w14:textId="77777777" w:rsidR="00727A27" w:rsidRPr="008C2B9E" w:rsidRDefault="00727A27" w:rsidP="00727A27">
      <w:pPr>
        <w:suppressAutoHyphens w:val="0"/>
        <w:spacing w:after="0"/>
        <w:ind w:left="180"/>
        <w:rPr>
          <w:lang w:val="el-GR" w:eastAsia="el-GR"/>
        </w:rPr>
      </w:pPr>
      <w:r w:rsidRPr="008C2B9E">
        <w:rPr>
          <w:lang w:val="el-GR" w:eastAsia="el-GR"/>
        </w:rPr>
        <w:t xml:space="preserve">Για  κάθε κωδικό εκτύπωσης του παραστατικού δίδεται η δυνατότητα χρησιμοποίησης περισσοτέρων της μιας </w:t>
      </w:r>
      <w:r w:rsidRPr="008C2B9E">
        <w:rPr>
          <w:lang w:val="en-US" w:eastAsia="el-GR"/>
        </w:rPr>
        <w:t>sql</w:t>
      </w:r>
      <w:r w:rsidRPr="008C2B9E">
        <w:rPr>
          <w:lang w:val="el-GR" w:eastAsia="el-GR"/>
        </w:rPr>
        <w:t xml:space="preserve"> για να μαζέψει τα </w:t>
      </w:r>
      <w:r w:rsidRPr="008C2B9E">
        <w:rPr>
          <w:lang w:val="en-US" w:eastAsia="el-GR"/>
        </w:rPr>
        <w:t>data</w:t>
      </w:r>
      <w:r w:rsidRPr="008C2B9E">
        <w:rPr>
          <w:lang w:val="el-GR" w:eastAsia="el-GR"/>
        </w:rPr>
        <w:t xml:space="preserve"> που πρέπει να εκτυπωθούν.</w:t>
      </w:r>
    </w:p>
    <w:p w14:paraId="044E7DEF" w14:textId="77777777" w:rsidR="00727A27" w:rsidRPr="008C2B9E" w:rsidRDefault="00727A27" w:rsidP="00727A27">
      <w:pPr>
        <w:suppressAutoHyphens w:val="0"/>
        <w:spacing w:after="0"/>
        <w:ind w:left="180"/>
        <w:rPr>
          <w:lang w:val="el-GR" w:eastAsia="el-GR"/>
        </w:rPr>
      </w:pPr>
    </w:p>
    <w:p w14:paraId="5241DCD1" w14:textId="77777777" w:rsidR="00727A27" w:rsidRPr="008C2B9E" w:rsidRDefault="00727A27" w:rsidP="00D36652">
      <w:pPr>
        <w:pStyle w:val="8"/>
        <w:numPr>
          <w:ilvl w:val="0"/>
          <w:numId w:val="0"/>
        </w:numPr>
        <w:ind w:left="1800"/>
        <w:rPr>
          <w:rFonts w:cs="Tahoma"/>
          <w:sz w:val="22"/>
          <w:szCs w:val="22"/>
        </w:rPr>
      </w:pPr>
      <w:r>
        <w:rPr>
          <w:rFonts w:cs="Tahoma"/>
          <w:sz w:val="22"/>
          <w:szCs w:val="22"/>
        </w:rPr>
        <w:t xml:space="preserve">Ενδεικτική οθόνη ΠΣ </w:t>
      </w:r>
      <w:r>
        <w:rPr>
          <w:rFonts w:cs="Tahoma"/>
          <w:sz w:val="22"/>
          <w:szCs w:val="22"/>
          <w:lang w:val="en-US"/>
        </w:rPr>
        <w:t>Horizons</w:t>
      </w:r>
    </w:p>
    <w:p w14:paraId="43C11119" w14:textId="77777777" w:rsidR="00727A27" w:rsidRDefault="00727A27" w:rsidP="00727A27">
      <w:pPr>
        <w:suppressAutoHyphens w:val="0"/>
        <w:spacing w:after="0"/>
        <w:ind w:left="180"/>
        <w:rPr>
          <w:lang w:val="el-GR" w:eastAsia="el-GR"/>
        </w:rPr>
      </w:pPr>
      <w:r>
        <w:rPr>
          <w:lang w:val="el-GR" w:eastAsia="el-GR"/>
        </w:rPr>
        <w:t>Παρατίθεται εδώ ενδεικτική οθόνη λειτουργικών ενοτήτων και υποενοτήτων του υπάρχοντος πληροφοριακού συστήματος, προκειμένου ο Υποψήφιος Ανάδοχος να αποκτήσει αίσθηση του πλήθους αυτών:</w:t>
      </w:r>
    </w:p>
    <w:p w14:paraId="60B9B762" w14:textId="77777777" w:rsidR="00727A27" w:rsidRDefault="00727A27" w:rsidP="00727A27">
      <w:pPr>
        <w:suppressAutoHyphens w:val="0"/>
        <w:spacing w:after="0"/>
        <w:ind w:left="180"/>
        <w:rPr>
          <w:lang w:val="el-GR" w:eastAsia="el-GR"/>
        </w:rPr>
      </w:pPr>
    </w:p>
    <w:p w14:paraId="4FBD197F" w14:textId="77777777" w:rsidR="00727A27" w:rsidRPr="006703C1" w:rsidRDefault="00727A27" w:rsidP="00727A27">
      <w:pPr>
        <w:suppressAutoHyphens w:val="0"/>
        <w:spacing w:after="0"/>
        <w:ind w:left="180"/>
        <w:rPr>
          <w:lang w:val="el-GR" w:eastAsia="el-GR"/>
        </w:rPr>
      </w:pPr>
      <w:r w:rsidRPr="000B0F06">
        <w:rPr>
          <w:noProof/>
          <w:lang w:val="el-GR" w:eastAsia="el-GR"/>
        </w:rPr>
        <w:lastRenderedPageBreak/>
        <w:drawing>
          <wp:inline distT="0" distB="0" distL="0" distR="0" wp14:anchorId="17147809" wp14:editId="074DBED3">
            <wp:extent cx="6033519" cy="3390900"/>
            <wp:effectExtent l="0" t="0" r="5715"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048785" cy="3399480"/>
                    </a:xfrm>
                    <a:prstGeom prst="rect">
                      <a:avLst/>
                    </a:prstGeom>
                    <a:noFill/>
                    <a:ln>
                      <a:noFill/>
                    </a:ln>
                  </pic:spPr>
                </pic:pic>
              </a:graphicData>
            </a:graphic>
          </wp:inline>
        </w:drawing>
      </w:r>
    </w:p>
    <w:p w14:paraId="2487F062" w14:textId="77777777" w:rsidR="00727A27" w:rsidRPr="008C2B9E" w:rsidRDefault="00727A27" w:rsidP="00727A27">
      <w:pPr>
        <w:suppressAutoHyphens w:val="0"/>
        <w:spacing w:after="0"/>
        <w:rPr>
          <w:sz w:val="24"/>
          <w:szCs w:val="24"/>
          <w:lang w:val="el-GR" w:eastAsia="el-GR"/>
        </w:rPr>
      </w:pPr>
    </w:p>
    <w:p w14:paraId="0E1DB1E0" w14:textId="77777777" w:rsidR="00727A27" w:rsidRPr="00024544" w:rsidRDefault="00727A27" w:rsidP="00727A27">
      <w:pPr>
        <w:suppressAutoHyphens w:val="0"/>
        <w:spacing w:after="0"/>
        <w:rPr>
          <w:sz w:val="24"/>
          <w:szCs w:val="24"/>
          <w:lang w:val="el-GR" w:eastAsia="el-GR"/>
        </w:rPr>
      </w:pPr>
      <w:r>
        <w:rPr>
          <w:sz w:val="24"/>
          <w:szCs w:val="24"/>
          <w:lang w:val="el-GR" w:eastAsia="el-GR"/>
        </w:rPr>
        <w:t>Λόγω της πολυπλ</w:t>
      </w:r>
      <w:r>
        <w:rPr>
          <w:sz w:val="24"/>
          <w:szCs w:val="24"/>
          <w:lang w:val="en-US" w:eastAsia="el-GR"/>
        </w:rPr>
        <w:t>o</w:t>
      </w:r>
      <w:r>
        <w:rPr>
          <w:sz w:val="24"/>
          <w:szCs w:val="24"/>
          <w:lang w:val="el-GR" w:eastAsia="el-GR"/>
        </w:rPr>
        <w:t xml:space="preserve">κότητας του υπάρχοντος συστήματος και προς πληρέστερη ενημέρωση των υποψηφίων αναδόχων για τις υπάρχουσες λειτουργικότητες, οι οποίες θα πρέπει να παρέχονται πλέον από το νέο πληροφοριακό σύστημα που θα προσφερθεί από τον Υποψήφιο Ανάδοχο, </w:t>
      </w:r>
      <w:r w:rsidRPr="002A0462">
        <w:rPr>
          <w:b/>
          <w:bCs/>
          <w:sz w:val="24"/>
          <w:szCs w:val="24"/>
          <w:lang w:val="el-GR" w:eastAsia="el-GR"/>
        </w:rPr>
        <w:t>παρέχεται δυνατότητα επίσκεψης στελεχών του Υποψήφιου Αναδόχου στους χώρους του Τ.Π.&amp;Δ. προκειμένου να τους γίνει παρουσίαση του υπάρχοντος λογισμικού και να καταγράψουν οποιεσδήποτε επιπλέον πληροφορίες χρειάζονται.</w:t>
      </w:r>
      <w:r w:rsidRPr="002A0462">
        <w:rPr>
          <w:sz w:val="24"/>
          <w:szCs w:val="24"/>
          <w:lang w:val="el-GR" w:eastAsia="el-GR"/>
        </w:rPr>
        <w:t xml:space="preserve"> </w:t>
      </w:r>
      <w:r>
        <w:rPr>
          <w:sz w:val="24"/>
          <w:szCs w:val="24"/>
          <w:lang w:val="el-GR" w:eastAsia="el-GR"/>
        </w:rPr>
        <w:t xml:space="preserve">Για τον προγραμματισμό της επιτόπιας επίσκεψης παρακαλούμε να προηγηθεί </w:t>
      </w:r>
      <w:r w:rsidRPr="002A0462">
        <w:rPr>
          <w:sz w:val="24"/>
          <w:szCs w:val="24"/>
          <w:lang w:val="el-GR" w:eastAsia="el-GR"/>
        </w:rPr>
        <w:t>συνεννόηση με την Αναθέτουσα Αρχή.</w:t>
      </w:r>
    </w:p>
    <w:p w14:paraId="243DA2C9" w14:textId="77777777" w:rsidR="00727A27" w:rsidRDefault="00727A27" w:rsidP="00727A27">
      <w:pPr>
        <w:suppressAutoHyphens w:val="0"/>
        <w:spacing w:after="0"/>
        <w:rPr>
          <w:sz w:val="24"/>
          <w:szCs w:val="24"/>
          <w:lang w:val="el-GR" w:eastAsia="el-GR"/>
        </w:rPr>
      </w:pPr>
    </w:p>
    <w:p w14:paraId="6B9ACCA3" w14:textId="77777777" w:rsidR="00727A27" w:rsidRDefault="00727A27" w:rsidP="00727A27">
      <w:pPr>
        <w:suppressAutoHyphens w:val="0"/>
        <w:spacing w:after="0"/>
        <w:rPr>
          <w:sz w:val="24"/>
          <w:szCs w:val="24"/>
          <w:lang w:val="el-GR" w:eastAsia="el-GR"/>
        </w:rPr>
      </w:pPr>
    </w:p>
    <w:p w14:paraId="2CA97E54" w14:textId="77777777" w:rsidR="00727A27" w:rsidRPr="008C2B9E" w:rsidRDefault="00727A27" w:rsidP="00727A27">
      <w:pPr>
        <w:suppressAutoHyphens w:val="0"/>
        <w:spacing w:after="0"/>
        <w:rPr>
          <w:sz w:val="24"/>
          <w:szCs w:val="24"/>
          <w:lang w:val="el-GR" w:eastAsia="el-GR"/>
        </w:rPr>
      </w:pPr>
    </w:p>
    <w:p w14:paraId="7D6032C1" w14:textId="77777777" w:rsidR="00727A27" w:rsidRPr="005D4ED5" w:rsidRDefault="00727A27" w:rsidP="005D4ED5">
      <w:pPr>
        <w:rPr>
          <w:lang w:val="el-GR"/>
        </w:rPr>
      </w:pPr>
      <w:r w:rsidRPr="005D4ED5">
        <w:rPr>
          <w:b/>
          <w:lang w:val="el-GR"/>
        </w:rPr>
        <w:t>Πληροφοριακό</w:t>
      </w:r>
      <w:r w:rsidRPr="005D4ED5">
        <w:rPr>
          <w:lang w:val="el-GR"/>
        </w:rPr>
        <w:t xml:space="preserve"> Σύστημα ΑΙΧΜΕΣ </w:t>
      </w:r>
      <w:r w:rsidRPr="008C2B9E">
        <w:t>Business</w:t>
      </w:r>
      <w:r w:rsidRPr="005D4ED5">
        <w:rPr>
          <w:lang w:val="el-GR"/>
        </w:rPr>
        <w:t xml:space="preserve"> </w:t>
      </w:r>
      <w:r w:rsidRPr="008C2B9E">
        <w:t>Suite</w:t>
      </w:r>
    </w:p>
    <w:p w14:paraId="6E8818F0" w14:textId="77777777" w:rsidR="00727A27" w:rsidRPr="008C2B9E" w:rsidRDefault="00727A27" w:rsidP="00727A27">
      <w:pPr>
        <w:suppressAutoHyphens w:val="0"/>
        <w:spacing w:after="0"/>
        <w:ind w:left="180"/>
        <w:rPr>
          <w:sz w:val="24"/>
          <w:szCs w:val="24"/>
          <w:lang w:val="el-GR" w:eastAsia="el-GR"/>
        </w:rPr>
      </w:pPr>
      <w:r w:rsidRPr="008C2B9E">
        <w:rPr>
          <w:sz w:val="24"/>
          <w:szCs w:val="24"/>
          <w:lang w:val="el-GR" w:eastAsia="el-GR"/>
        </w:rPr>
        <w:t>Το ΤΠΔ τον Οκτώβριο του 2018 προέβη σε πρόσκληση ανοικτού ενδιαφέροντος για την προμήθεια πληροφοριακού συστήματος οικονομικής διαχείρισης.</w:t>
      </w:r>
    </w:p>
    <w:p w14:paraId="76318EB8" w14:textId="77777777" w:rsidR="00727A27" w:rsidRPr="008C2B9E" w:rsidRDefault="00727A27" w:rsidP="00727A27">
      <w:pPr>
        <w:suppressAutoHyphens w:val="0"/>
        <w:spacing w:after="0"/>
        <w:ind w:left="180"/>
        <w:rPr>
          <w:sz w:val="24"/>
          <w:szCs w:val="24"/>
          <w:lang w:val="el-GR" w:eastAsia="el-GR"/>
        </w:rPr>
      </w:pPr>
      <w:r w:rsidRPr="008C2B9E">
        <w:rPr>
          <w:sz w:val="24"/>
          <w:szCs w:val="24"/>
          <w:lang w:val="el-GR" w:eastAsia="el-GR"/>
        </w:rPr>
        <w:t xml:space="preserve">Μέσω της ως άνω ανάθεσης έγινε η προμήθεια του Ολοκληρωμένου Πληροφοριακού Συστήματος (ΟΠΣ) διαχείρισης οικονομικών υποθέσεων ΑΙΧΜΕΣ </w:t>
      </w:r>
      <w:r w:rsidRPr="008C2B9E">
        <w:rPr>
          <w:sz w:val="24"/>
          <w:szCs w:val="24"/>
          <w:lang w:val="en-US" w:eastAsia="el-GR"/>
        </w:rPr>
        <w:t>Business</w:t>
      </w:r>
      <w:r w:rsidRPr="008C2B9E">
        <w:rPr>
          <w:sz w:val="24"/>
          <w:szCs w:val="24"/>
          <w:lang w:val="el-GR" w:eastAsia="el-GR"/>
        </w:rPr>
        <w:t xml:space="preserve"> </w:t>
      </w:r>
      <w:r w:rsidRPr="008C2B9E">
        <w:rPr>
          <w:sz w:val="24"/>
          <w:szCs w:val="24"/>
          <w:lang w:val="en-US" w:eastAsia="el-GR"/>
        </w:rPr>
        <w:t>Suite</w:t>
      </w:r>
      <w:r w:rsidRPr="008C2B9E">
        <w:rPr>
          <w:sz w:val="24"/>
          <w:szCs w:val="24"/>
          <w:lang w:val="el-GR" w:eastAsia="el-GR"/>
        </w:rPr>
        <w:t xml:space="preserve"> με τα παρακάτω υποσυστήματα και χαρακτηριστικά (με βάση τις απαιτήσεις της πρόσκλησης):</w:t>
      </w:r>
    </w:p>
    <w:p w14:paraId="663D1975" w14:textId="77777777" w:rsidR="00727A27" w:rsidRPr="008C2B9E" w:rsidRDefault="00727A27" w:rsidP="00727A27">
      <w:pPr>
        <w:suppressAutoHyphens w:val="0"/>
        <w:spacing w:after="0"/>
        <w:ind w:left="180"/>
        <w:rPr>
          <w:b/>
          <w:sz w:val="24"/>
          <w:szCs w:val="24"/>
          <w:highlight w:val="yellow"/>
          <w:lang w:val="el-GR" w:eastAsia="el-GR"/>
        </w:rPr>
      </w:pPr>
    </w:p>
    <w:p w14:paraId="51069E01" w14:textId="77777777" w:rsidR="00727A27" w:rsidRPr="008C2B9E" w:rsidRDefault="00727A27" w:rsidP="00727A27">
      <w:pPr>
        <w:suppressAutoHyphens w:val="0"/>
        <w:spacing w:after="0"/>
        <w:ind w:left="180"/>
        <w:rPr>
          <w:sz w:val="24"/>
          <w:szCs w:val="24"/>
          <w:lang w:val="el-GR" w:eastAsia="el-GR"/>
        </w:rPr>
      </w:pPr>
      <w:r w:rsidRPr="008C2B9E">
        <w:rPr>
          <w:sz w:val="24"/>
          <w:szCs w:val="24"/>
          <w:lang w:val="el-GR" w:eastAsia="el-GR"/>
        </w:rPr>
        <w:t xml:space="preserve">Α. Υποσύστημα για την Διεύθυνση  Λογιστηρίου για: </w:t>
      </w:r>
    </w:p>
    <w:p w14:paraId="05E879EA"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 xml:space="preserve">Σύνταξη - παρακολούθηση εκτέλεσης προϋπολογισμού (&amp; μεσοπρόθεσμου) </w:t>
      </w:r>
    </w:p>
    <w:p w14:paraId="4299A88D"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Μηνιαίο δελτίο</w:t>
      </w:r>
    </w:p>
    <w:p w14:paraId="1BE3F8F3"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 xml:space="preserve">Μητρώο δεσμεύσεων  </w:t>
      </w:r>
    </w:p>
    <w:p w14:paraId="13D23FF2"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Μηνιαία μισθολογικά στοιχεία</w:t>
      </w:r>
    </w:p>
    <w:p w14:paraId="03EBED33"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Διάκριση των ανωτέρω μεταξύ δεδουλευμένου και ταμειακού.</w:t>
      </w:r>
    </w:p>
    <w:p w14:paraId="0CF77F8B" w14:textId="77777777" w:rsidR="00727A27" w:rsidRPr="008C2B9E" w:rsidRDefault="00727A27" w:rsidP="00727A27">
      <w:pPr>
        <w:suppressAutoHyphens w:val="0"/>
        <w:spacing w:after="0"/>
        <w:ind w:left="180"/>
        <w:rPr>
          <w:sz w:val="24"/>
          <w:szCs w:val="24"/>
          <w:lang w:val="el-GR" w:eastAsia="el-GR"/>
        </w:rPr>
      </w:pPr>
    </w:p>
    <w:p w14:paraId="0DE4ABF3" w14:textId="77777777" w:rsidR="00727A27" w:rsidRPr="008C2B9E" w:rsidRDefault="00727A27" w:rsidP="00727A27">
      <w:pPr>
        <w:suppressAutoHyphens w:val="0"/>
        <w:spacing w:after="0"/>
        <w:ind w:left="180"/>
        <w:rPr>
          <w:sz w:val="24"/>
          <w:szCs w:val="24"/>
          <w:lang w:val="el-GR" w:eastAsia="el-GR"/>
        </w:rPr>
      </w:pPr>
      <w:r w:rsidRPr="008C2B9E">
        <w:rPr>
          <w:sz w:val="24"/>
          <w:szCs w:val="24"/>
          <w:lang w:val="el-GR" w:eastAsia="el-GR"/>
        </w:rPr>
        <w:t>Β.  Υποσύστημα για την Διεύθυνση  Οικονομικών Υπηρεσιών για τις</w:t>
      </w:r>
    </w:p>
    <w:p w14:paraId="18A54273"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Δεσμεύσεις</w:t>
      </w:r>
    </w:p>
    <w:p w14:paraId="16F2FFF6"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 xml:space="preserve">Ανάληψη Υποχρέωσης </w:t>
      </w:r>
    </w:p>
    <w:p w14:paraId="03522D1A"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Αυτόματη Ανάρτηση Διαύγεια</w:t>
      </w:r>
    </w:p>
    <w:p w14:paraId="029902C9"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 xml:space="preserve">Μητρώο Δεσμεύσεων </w:t>
      </w:r>
    </w:p>
    <w:p w14:paraId="430C7F4F"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 xml:space="preserve">Ανακλήσεις </w:t>
      </w:r>
    </w:p>
    <w:p w14:paraId="517CE391"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 xml:space="preserve">Καταστάσεις Δεσμεύσεων </w:t>
      </w:r>
    </w:p>
    <w:p w14:paraId="3F331D20"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Δαπάνες – Δικαιούχοι (Προμηθευτές)</w:t>
      </w:r>
    </w:p>
    <w:p w14:paraId="26F11A3C" w14:textId="77777777" w:rsidR="00727A27" w:rsidRPr="008C2B9E" w:rsidRDefault="00727A27" w:rsidP="00ED23C1">
      <w:pPr>
        <w:numPr>
          <w:ilvl w:val="0"/>
          <w:numId w:val="58"/>
        </w:numPr>
        <w:suppressAutoHyphens w:val="0"/>
        <w:spacing w:after="0"/>
        <w:ind w:left="900"/>
        <w:jc w:val="left"/>
        <w:rPr>
          <w:rFonts w:eastAsia="Calibri"/>
          <w:sz w:val="24"/>
          <w:szCs w:val="24"/>
          <w:lang w:val="el-GR" w:eastAsia="el-GR"/>
        </w:rPr>
      </w:pPr>
      <w:r w:rsidRPr="008C2B9E">
        <w:rPr>
          <w:rFonts w:eastAsia="Calibri"/>
          <w:sz w:val="24"/>
          <w:szCs w:val="24"/>
          <w:lang w:val="el-GR" w:eastAsia="el-GR"/>
        </w:rPr>
        <w:t>Αποθήκη</w:t>
      </w:r>
    </w:p>
    <w:p w14:paraId="0A883FD3" w14:textId="77777777" w:rsidR="00727A27" w:rsidRPr="008C2B9E" w:rsidRDefault="00727A27" w:rsidP="00727A27">
      <w:pPr>
        <w:suppressAutoHyphens w:val="0"/>
        <w:spacing w:after="0"/>
        <w:ind w:left="180"/>
        <w:rPr>
          <w:color w:val="002060"/>
          <w:sz w:val="24"/>
          <w:szCs w:val="24"/>
          <w:lang w:val="el-GR" w:eastAsia="el-GR"/>
        </w:rPr>
      </w:pPr>
    </w:p>
    <w:p w14:paraId="280534D5" w14:textId="77777777" w:rsidR="00727A27" w:rsidRPr="008C2B9E" w:rsidRDefault="00727A27" w:rsidP="00727A27">
      <w:pPr>
        <w:suppressAutoHyphens w:val="0"/>
        <w:spacing w:after="0"/>
        <w:ind w:left="180"/>
        <w:rPr>
          <w:sz w:val="24"/>
          <w:szCs w:val="24"/>
          <w:lang w:val="el-GR" w:eastAsia="el-GR"/>
        </w:rPr>
      </w:pPr>
      <w:r w:rsidRPr="008C2B9E">
        <w:rPr>
          <w:sz w:val="24"/>
          <w:szCs w:val="24"/>
          <w:lang w:val="el-GR" w:eastAsia="el-GR"/>
        </w:rPr>
        <w:t>Μέχρι σήμερα, το εν λόγω ΟΠΣ χρησιμοποιείται για την παρακολούθηση του προϋπολογισμού, των δαπανών και του μητρώου δεσμεύσεων, αλλά και της διαχείρισης της αποθήκης αναλωσίμων και παγίων. Επίσης χρησιμοποιείται και η εφαρμογή της Μισθοδοσίας, παρότι η εκκαθάριση γίνεται από το Υπ. Οικονομικών, όλη η παρακολούθηση όμως και η εξυπηρέτηση κρίσιμων διαδικασιών (π.χ. ΑΠΔ ιδιωτικού και Δημοσίου Τομέα, παραγωγή και αποστολή καταστάσεων κ.α.) πραγματοποιείται από το εν λόγω σύστημα.</w:t>
      </w:r>
    </w:p>
    <w:p w14:paraId="6AC8852D" w14:textId="77777777" w:rsidR="00727A27" w:rsidRPr="008C2B9E" w:rsidRDefault="00727A27" w:rsidP="00727A27">
      <w:pPr>
        <w:suppressAutoHyphens w:val="0"/>
        <w:spacing w:after="0"/>
        <w:ind w:left="180"/>
        <w:rPr>
          <w:sz w:val="24"/>
          <w:szCs w:val="24"/>
          <w:lang w:val="el-GR" w:eastAsia="el-GR"/>
        </w:rPr>
      </w:pPr>
    </w:p>
    <w:p w14:paraId="1A3896DA" w14:textId="18EACE30" w:rsidR="000962F1" w:rsidRPr="008C2B9E" w:rsidRDefault="00727A27" w:rsidP="00727A27">
      <w:pPr>
        <w:suppressAutoHyphens w:val="0"/>
        <w:spacing w:after="0"/>
        <w:ind w:left="180"/>
        <w:rPr>
          <w:sz w:val="24"/>
          <w:szCs w:val="24"/>
          <w:lang w:val="el-GR" w:eastAsia="el-GR"/>
        </w:rPr>
      </w:pPr>
      <w:r w:rsidRPr="008C2B9E">
        <w:rPr>
          <w:sz w:val="24"/>
          <w:szCs w:val="24"/>
          <w:lang w:val="el-GR" w:eastAsia="el-GR"/>
        </w:rPr>
        <w:t xml:space="preserve">Να σημειωθεί ότι αφορμή για την προμήθεια του ΟΠΣ διαχείρισης οικονομικών υποθέσεων, αποτέλεσε η αδυναμία της εφαρμογής </w:t>
      </w:r>
      <w:r>
        <w:rPr>
          <w:sz w:val="24"/>
          <w:szCs w:val="24"/>
          <w:lang w:val="el-GR" w:eastAsia="el-GR"/>
        </w:rPr>
        <w:t>HORIZONS</w:t>
      </w:r>
      <w:r w:rsidRPr="008C2B9E">
        <w:rPr>
          <w:sz w:val="24"/>
          <w:szCs w:val="24"/>
          <w:lang w:val="el-GR" w:eastAsia="el-GR"/>
        </w:rPr>
        <w:t xml:space="preserve"> να αναβαθμιστεί ώστε να παρακολουθήσει την ιδιαιτέρως απαιτητική τα τελευταία χρόνια  παρακολούθηση του μητρώου δεσμεύσεων και των σχετικών με αυτό διαδικασιών. Αντίστοιχη ανάγκη σημαντικής αναβάθμισης και τροποποιήσεων μεγάλης κλίμακας, είναι δεδομένο ότι θα απαιτηθούν στο </w:t>
      </w:r>
      <w:r>
        <w:rPr>
          <w:sz w:val="24"/>
          <w:szCs w:val="24"/>
          <w:lang w:val="el-GR" w:eastAsia="el-GR"/>
        </w:rPr>
        <w:t>HORIZONS</w:t>
      </w:r>
      <w:r w:rsidRPr="008C2B9E">
        <w:rPr>
          <w:sz w:val="24"/>
          <w:szCs w:val="24"/>
          <w:lang w:val="el-GR" w:eastAsia="el-GR"/>
        </w:rPr>
        <w:t xml:space="preserve"> ενόψει της υποχρεωτικής εφαρμογής στο ΤΠΔ από 1/1/202</w:t>
      </w:r>
      <w:r>
        <w:rPr>
          <w:sz w:val="24"/>
          <w:szCs w:val="24"/>
          <w:lang w:val="el-GR" w:eastAsia="el-GR"/>
        </w:rPr>
        <w:t>5</w:t>
      </w:r>
      <w:r w:rsidRPr="008C2B9E">
        <w:rPr>
          <w:sz w:val="24"/>
          <w:szCs w:val="24"/>
          <w:lang w:val="el-GR" w:eastAsia="el-GR"/>
        </w:rPr>
        <w:t xml:space="preserve"> της νέας Οικονομικής και Διοικητικής Ταξινόμησης, </w:t>
      </w:r>
      <w:r w:rsidR="000962F1">
        <w:rPr>
          <w:sz w:val="24"/>
          <w:szCs w:val="24"/>
          <w:lang w:val="el-GR" w:eastAsia="el-GR"/>
        </w:rPr>
        <w:t>τ</w:t>
      </w:r>
      <w:r w:rsidR="00183EE2">
        <w:rPr>
          <w:sz w:val="24"/>
          <w:szCs w:val="24"/>
          <w:lang w:val="el-GR" w:eastAsia="el-GR"/>
        </w:rPr>
        <w:t>ων</w:t>
      </w:r>
      <w:r w:rsidR="000962F1" w:rsidRPr="000962F1">
        <w:rPr>
          <w:sz w:val="24"/>
          <w:szCs w:val="24"/>
          <w:lang w:val="el-GR" w:eastAsia="el-GR"/>
        </w:rPr>
        <w:t xml:space="preserve"> διατάξε</w:t>
      </w:r>
      <w:r w:rsidR="00183EE2">
        <w:rPr>
          <w:sz w:val="24"/>
          <w:szCs w:val="24"/>
          <w:lang w:val="el-GR" w:eastAsia="el-GR"/>
        </w:rPr>
        <w:t xml:space="preserve">ων του Π.Δ. 54/2018, με </w:t>
      </w:r>
      <w:r w:rsidR="000962F1" w:rsidRPr="000962F1">
        <w:rPr>
          <w:sz w:val="24"/>
          <w:szCs w:val="24"/>
          <w:lang w:val="el-GR" w:eastAsia="el-GR"/>
        </w:rPr>
        <w:t>τις εξαιρέσεις που δύναται να απολαμβάνει το Τ.Π. &amp; Δ. από αυτό.</w:t>
      </w:r>
    </w:p>
    <w:p w14:paraId="78CACC81" w14:textId="77777777" w:rsidR="00727A27" w:rsidRDefault="00727A27" w:rsidP="00727A27">
      <w:pPr>
        <w:rPr>
          <w:lang w:val="el-GR"/>
        </w:rPr>
      </w:pPr>
    </w:p>
    <w:p w14:paraId="57F08459" w14:textId="77777777" w:rsidR="005E4C11" w:rsidRPr="004B6027" w:rsidRDefault="00551846" w:rsidP="004B6027">
      <w:pPr>
        <w:pStyle w:val="Style5"/>
        <w:ind w:left="2721"/>
        <w:rPr>
          <w:b/>
          <w:bCs/>
        </w:rPr>
      </w:pPr>
      <w:r>
        <w:rPr>
          <w:b/>
          <w:bCs/>
        </w:rPr>
        <w:t>Βοηθητικές</w:t>
      </w:r>
      <w:r w:rsidR="00643796">
        <w:rPr>
          <w:b/>
          <w:bCs/>
        </w:rPr>
        <w:t xml:space="preserve"> εφαρμογές</w:t>
      </w:r>
      <w:r>
        <w:rPr>
          <w:b/>
          <w:bCs/>
        </w:rPr>
        <w:t xml:space="preserve"> Λογιστηρίου</w:t>
      </w:r>
    </w:p>
    <w:p w14:paraId="411238ED" w14:textId="77777777" w:rsidR="005B6A5E" w:rsidRPr="008C2B9E" w:rsidRDefault="005B6A5E" w:rsidP="00F13AD1">
      <w:pPr>
        <w:suppressAutoHyphens w:val="0"/>
        <w:spacing w:after="0" w:line="360" w:lineRule="auto"/>
        <w:ind w:left="180"/>
        <w:rPr>
          <w:lang w:val="el-GR" w:eastAsia="el-GR"/>
        </w:rPr>
      </w:pPr>
    </w:p>
    <w:p w14:paraId="731EB9D5" w14:textId="77777777" w:rsidR="005E4C11" w:rsidRPr="004B6027" w:rsidRDefault="00DC3BC7" w:rsidP="005E4C11">
      <w:pPr>
        <w:rPr>
          <w:lang w:val="el-GR"/>
        </w:rPr>
      </w:pPr>
      <w:r w:rsidRPr="008C2B9E">
        <w:rPr>
          <w:lang w:val="el-GR" w:eastAsia="el-GR"/>
        </w:rPr>
        <w:t xml:space="preserve">Μια σειρά </w:t>
      </w:r>
      <w:r w:rsidR="00551846" w:rsidRPr="00551846">
        <w:rPr>
          <w:lang w:val="el-GR"/>
        </w:rPr>
        <w:t>αυτόνομ</w:t>
      </w:r>
      <w:r w:rsidR="006F7690">
        <w:rPr>
          <w:lang w:val="el-GR"/>
        </w:rPr>
        <w:t>ών ή διασυνδεδεμένων προγραμμάτων</w:t>
      </w:r>
      <w:r w:rsidR="00551846" w:rsidRPr="00551846">
        <w:rPr>
          <w:lang w:val="el-GR"/>
        </w:rPr>
        <w:t xml:space="preserve"> </w:t>
      </w:r>
      <w:r w:rsidR="006F7690">
        <w:rPr>
          <w:lang w:val="el-GR"/>
        </w:rPr>
        <w:t>λειτουργούν</w:t>
      </w:r>
      <w:r w:rsidR="005E4C11" w:rsidRPr="004B6027">
        <w:rPr>
          <w:lang w:val="el-GR"/>
        </w:rPr>
        <w:t xml:space="preserve"> αυτήν την στιγμή στο λογιστήριο και πρέπει να συμπεριληφθούν στο νέο σύστημα. Ακολουθεί μια σύντομη περιγραφή αυτών που είναι σε χρήση αυτή την στιγμή.  </w:t>
      </w:r>
    </w:p>
    <w:p w14:paraId="7CCC0322" w14:textId="77777777" w:rsidR="005E4C11" w:rsidRPr="004B6027" w:rsidRDefault="005E4C11" w:rsidP="00396C73">
      <w:pPr>
        <w:suppressAutoHyphens w:val="0"/>
        <w:spacing w:after="0"/>
        <w:rPr>
          <w:lang w:val="el-GR"/>
        </w:rPr>
      </w:pPr>
      <w:r w:rsidRPr="004B6027">
        <w:rPr>
          <w:b/>
          <w:bCs/>
          <w:sz w:val="24"/>
          <w:szCs w:val="24"/>
          <w:lang w:val="el-GR"/>
        </w:rPr>
        <w:t xml:space="preserve">Έξω-λογιστική εφαρμογή καταχώρησης και παρακολούθησης των λογαριασμών «ΑΥΤΟΥΣΙΕΣ ΠΑΡΑΚΑΤΑΘΗΚΕΣ, ΕΜΒΑΣΜΑΤΑ ΚΕΝΤΡΙΚΟΥ, ΕΜΒΑΣΜΑΤΑ ΥΠΟΚ/ΚΩΝ, ΤΑΚΤΟΠΟΙΗΤΕΕΣ ΕΙΣΠΡΑΞΕΙΣ και ΤΑΚΤΟΠΟΙΗΤΕΕΣ </w:t>
      </w:r>
      <w:r w:rsidR="00DC3BC7" w:rsidRPr="00D40A83">
        <w:rPr>
          <w:b/>
          <w:bCs/>
          <w:sz w:val="24"/>
          <w:szCs w:val="24"/>
          <w:lang w:val="el-GR"/>
        </w:rPr>
        <w:t>ΠΛΗΡΩΜΕΣ</w:t>
      </w:r>
      <w:r w:rsidRPr="004B6027">
        <w:rPr>
          <w:b/>
          <w:bCs/>
          <w:sz w:val="24"/>
          <w:szCs w:val="24"/>
          <w:lang w:val="el-GR"/>
        </w:rPr>
        <w:t xml:space="preserve">» </w:t>
      </w:r>
      <w:r w:rsidRPr="004B6027">
        <w:rPr>
          <w:bCs/>
          <w:sz w:val="24"/>
          <w:szCs w:val="24"/>
          <w:lang w:val="el-GR"/>
        </w:rPr>
        <w:t>που τηρούνται στα Γραφεία Παρακαταθηκών</w:t>
      </w:r>
      <w:r w:rsidRPr="004B6027">
        <w:rPr>
          <w:sz w:val="24"/>
          <w:szCs w:val="24"/>
          <w:lang w:val="el-GR"/>
        </w:rPr>
        <w:t>.  Τα παραπάνω αποτελούν ενδιάμεσες εφαρμογές για την υποβοήθηση της παρακολούθησης και συμφωνίας των εν λόγω λογαριασμών:</w:t>
      </w:r>
    </w:p>
    <w:p w14:paraId="39A118C7" w14:textId="77777777" w:rsidR="005E4C11" w:rsidRPr="004B6027" w:rsidRDefault="005E4C11" w:rsidP="00ED23C1">
      <w:pPr>
        <w:pStyle w:val="aff"/>
        <w:numPr>
          <w:ilvl w:val="1"/>
          <w:numId w:val="121"/>
        </w:numPr>
        <w:suppressAutoHyphens w:val="0"/>
        <w:autoSpaceDN w:val="0"/>
        <w:spacing w:after="0"/>
        <w:contextualSpacing w:val="0"/>
        <w:rPr>
          <w:sz w:val="24"/>
          <w:szCs w:val="24"/>
          <w:lang w:val="el-GR"/>
        </w:rPr>
      </w:pPr>
      <w:r w:rsidRPr="004B6027">
        <w:rPr>
          <w:sz w:val="24"/>
          <w:szCs w:val="24"/>
          <w:lang w:val="el-GR"/>
        </w:rPr>
        <w:t>Καταχωρούνται αυτόματα οι κινήσεις των παραπάνω λογαριασμών που διενεργούνται από τα Γραφεία Παρακαταθηκών.</w:t>
      </w:r>
    </w:p>
    <w:p w14:paraId="62D5DA79" w14:textId="4A67AD26" w:rsidR="005E4C11" w:rsidRPr="00D40A83" w:rsidRDefault="005E4C11" w:rsidP="00EF0BC7">
      <w:pPr>
        <w:pStyle w:val="aff"/>
        <w:numPr>
          <w:ilvl w:val="1"/>
          <w:numId w:val="121"/>
        </w:numPr>
        <w:suppressAutoHyphens w:val="0"/>
        <w:autoSpaceDN w:val="0"/>
        <w:spacing w:after="0"/>
        <w:contextualSpacing w:val="0"/>
        <w:rPr>
          <w:sz w:val="24"/>
          <w:szCs w:val="24"/>
          <w:lang w:val="el-GR"/>
        </w:rPr>
      </w:pPr>
      <w:r w:rsidRPr="00D40A83">
        <w:rPr>
          <w:sz w:val="24"/>
          <w:szCs w:val="24"/>
          <w:lang w:val="el-GR"/>
        </w:rPr>
        <w:t>Καταχωρούνται αυτόματα και με χειροκίνητο τρόπο οι κινήσεις των παραπάνω λογαριασμών που διενεργούνται από την Κεντρική Υπηρεσία</w:t>
      </w:r>
    </w:p>
    <w:p w14:paraId="412B45C6" w14:textId="22F55F83" w:rsidR="005E4C11" w:rsidRPr="004B6027" w:rsidRDefault="00D40A83" w:rsidP="00ED23C1">
      <w:pPr>
        <w:pStyle w:val="aff"/>
        <w:numPr>
          <w:ilvl w:val="1"/>
          <w:numId w:val="121"/>
        </w:numPr>
        <w:suppressAutoHyphens w:val="0"/>
        <w:autoSpaceDN w:val="0"/>
        <w:spacing w:after="0"/>
        <w:contextualSpacing w:val="0"/>
        <w:rPr>
          <w:sz w:val="24"/>
          <w:szCs w:val="24"/>
          <w:lang w:val="el-GR"/>
        </w:rPr>
      </w:pPr>
      <w:r>
        <w:rPr>
          <w:sz w:val="24"/>
          <w:szCs w:val="24"/>
          <w:lang w:val="el-GR"/>
        </w:rPr>
        <w:lastRenderedPageBreak/>
        <w:t>Σ</w:t>
      </w:r>
      <w:r w:rsidR="005E4C11" w:rsidRPr="004B6027">
        <w:rPr>
          <w:sz w:val="24"/>
          <w:szCs w:val="24"/>
          <w:lang w:val="el-GR"/>
        </w:rPr>
        <w:t>υμφωνείται η παραπάνω καταχώρηση με την αντίστοιχη κίνηση των λογαριασμών αυτών στην Γενική Λογιστική</w:t>
      </w:r>
      <w:r>
        <w:rPr>
          <w:sz w:val="24"/>
          <w:szCs w:val="24"/>
          <w:lang w:val="el-GR"/>
        </w:rPr>
        <w:t>.</w:t>
      </w:r>
    </w:p>
    <w:p w14:paraId="34209366" w14:textId="47AA3CCC" w:rsidR="005E4C11" w:rsidRPr="004B6027" w:rsidRDefault="00D40A83" w:rsidP="00ED23C1">
      <w:pPr>
        <w:pStyle w:val="aff"/>
        <w:numPr>
          <w:ilvl w:val="1"/>
          <w:numId w:val="121"/>
        </w:numPr>
        <w:suppressAutoHyphens w:val="0"/>
        <w:autoSpaceDN w:val="0"/>
        <w:spacing w:after="0"/>
        <w:contextualSpacing w:val="0"/>
        <w:rPr>
          <w:sz w:val="24"/>
          <w:szCs w:val="24"/>
          <w:lang w:val="el-GR"/>
        </w:rPr>
      </w:pPr>
      <w:r>
        <w:rPr>
          <w:sz w:val="24"/>
          <w:szCs w:val="24"/>
          <w:lang w:val="el-GR"/>
        </w:rPr>
        <w:t>Π</w:t>
      </w:r>
      <w:r w:rsidR="005E4C11" w:rsidRPr="004B6027">
        <w:rPr>
          <w:sz w:val="24"/>
          <w:szCs w:val="24"/>
          <w:lang w:val="el-GR"/>
        </w:rPr>
        <w:t>ραγματοποιείται συσχέτιση των ποσών της πίστωσης με αυτά της χρέωσης, ενός προς ένα</w:t>
      </w:r>
      <w:r>
        <w:rPr>
          <w:sz w:val="24"/>
          <w:szCs w:val="24"/>
          <w:lang w:val="el-GR"/>
        </w:rPr>
        <w:t>.</w:t>
      </w:r>
      <w:r w:rsidR="005E4C11" w:rsidRPr="004B6027">
        <w:rPr>
          <w:sz w:val="24"/>
          <w:szCs w:val="24"/>
          <w:lang w:val="el-GR"/>
        </w:rPr>
        <w:t xml:space="preserve"> </w:t>
      </w:r>
    </w:p>
    <w:p w14:paraId="60C37B0E" w14:textId="25BC7532" w:rsidR="005E4C11" w:rsidRPr="004B6027" w:rsidRDefault="00D40A83" w:rsidP="00ED23C1">
      <w:pPr>
        <w:pStyle w:val="aff"/>
        <w:numPr>
          <w:ilvl w:val="1"/>
          <w:numId w:val="121"/>
        </w:numPr>
        <w:suppressAutoHyphens w:val="0"/>
        <w:autoSpaceDN w:val="0"/>
        <w:spacing w:after="0"/>
        <w:contextualSpacing w:val="0"/>
        <w:rPr>
          <w:sz w:val="24"/>
          <w:szCs w:val="24"/>
          <w:lang w:val="el-GR"/>
        </w:rPr>
      </w:pPr>
      <w:r>
        <w:rPr>
          <w:sz w:val="24"/>
          <w:szCs w:val="24"/>
          <w:lang w:val="el-GR"/>
        </w:rPr>
        <w:t>Γ</w:t>
      </w:r>
      <w:r w:rsidR="005E4C11" w:rsidRPr="004B6027">
        <w:rPr>
          <w:sz w:val="24"/>
          <w:szCs w:val="24"/>
          <w:lang w:val="el-GR"/>
        </w:rPr>
        <w:t xml:space="preserve">ια τα ποσά που μεταφέρθηκαν στη βάση δεδομένων δίνεται η δυνατότητα για: εμφάνιση στην οθόνη, αναζήτηση μέσω μιας σειράς κριτηρίων (ποσό, εύρος ποσού, παραστατικό, αιτιολογία, ημερομηνία), έκδοση καταστάσεων ελέγχου κ.α., καθώς και διόρθωση, ή διαγραφή μιας εγγραφής. </w:t>
      </w:r>
    </w:p>
    <w:p w14:paraId="4654C178" w14:textId="77777777" w:rsidR="005E4C11" w:rsidRPr="004B6027" w:rsidRDefault="005E4C11" w:rsidP="005E4C11">
      <w:pPr>
        <w:ind w:firstLine="360"/>
        <w:rPr>
          <w:b/>
          <w:bCs/>
          <w:sz w:val="24"/>
          <w:szCs w:val="24"/>
          <w:lang w:val="el-GR"/>
        </w:rPr>
      </w:pPr>
    </w:p>
    <w:p w14:paraId="3C8EFC53" w14:textId="77777777" w:rsidR="005E4C11" w:rsidRPr="004B6027" w:rsidRDefault="005E4C11" w:rsidP="00396C73">
      <w:pPr>
        <w:rPr>
          <w:lang w:val="el-GR"/>
        </w:rPr>
      </w:pPr>
      <w:r w:rsidRPr="004B6027">
        <w:rPr>
          <w:b/>
          <w:bCs/>
          <w:sz w:val="24"/>
          <w:szCs w:val="24"/>
          <w:lang w:val="el-GR"/>
        </w:rPr>
        <w:t>Έξω-λογιστική εφαρμογή καταχώρησης και παρακολούθησης λογαριασμού Τραπέζης Ελλάδος</w:t>
      </w:r>
      <w:r w:rsidRPr="004B6027">
        <w:rPr>
          <w:sz w:val="24"/>
          <w:szCs w:val="24"/>
          <w:lang w:val="el-GR"/>
        </w:rPr>
        <w:t>.</w:t>
      </w:r>
      <w:r>
        <w:rPr>
          <w:sz w:val="24"/>
          <w:szCs w:val="24"/>
        </w:rPr>
        <w:t> </w:t>
      </w:r>
      <w:r w:rsidRPr="004B6027">
        <w:rPr>
          <w:sz w:val="24"/>
          <w:szCs w:val="24"/>
          <w:lang w:val="el-GR"/>
        </w:rPr>
        <w:t xml:space="preserve"> Καταχωρούνται χειροκίνητα οι κινήσεις του </w:t>
      </w:r>
      <w:r>
        <w:rPr>
          <w:sz w:val="24"/>
          <w:szCs w:val="24"/>
          <w:lang w:val="en-US"/>
        </w:rPr>
        <w:t>extrait</w:t>
      </w:r>
      <w:r w:rsidRPr="004B6027">
        <w:rPr>
          <w:sz w:val="24"/>
          <w:szCs w:val="24"/>
          <w:lang w:val="el-GR"/>
        </w:rPr>
        <w:t xml:space="preserve"> της Τραπέζης Ελλάδος, σε ημερήσια βάση και αφού συμφωνηθεί η καταχώρηση αυτή με το </w:t>
      </w:r>
      <w:r>
        <w:rPr>
          <w:sz w:val="24"/>
          <w:szCs w:val="24"/>
          <w:lang w:val="en-US"/>
        </w:rPr>
        <w:t>extrait</w:t>
      </w:r>
      <w:r w:rsidRPr="004B6027">
        <w:rPr>
          <w:sz w:val="24"/>
          <w:szCs w:val="24"/>
          <w:lang w:val="el-GR"/>
        </w:rPr>
        <w:t>, μεταφέρεται στη βάση δεδομένων.</w:t>
      </w:r>
      <w:r>
        <w:rPr>
          <w:sz w:val="24"/>
          <w:szCs w:val="24"/>
        </w:rPr>
        <w:t> </w:t>
      </w:r>
      <w:r w:rsidRPr="004B6027">
        <w:rPr>
          <w:sz w:val="24"/>
          <w:szCs w:val="24"/>
          <w:lang w:val="el-GR"/>
        </w:rPr>
        <w:t xml:space="preserve"> Μετά τη μεταφορά των κινήσεων αυτών στη βάση, μπορεί να γίνει μια σειρά κινήσεων, όπως εμφάνισή τους στην Οθόνη, αναζήτηση με κριτήρια (ποσό, εύρος ποσού, παραστατικό, αιτιολογία, ημερομηνία) και να εκδοθούν καταστάσεις ελέγχου.</w:t>
      </w:r>
      <w:r>
        <w:rPr>
          <w:sz w:val="24"/>
          <w:szCs w:val="24"/>
        </w:rPr>
        <w:t> </w:t>
      </w:r>
      <w:r w:rsidRPr="004B6027">
        <w:rPr>
          <w:sz w:val="24"/>
          <w:szCs w:val="24"/>
          <w:lang w:val="el-GR"/>
        </w:rPr>
        <w:t xml:space="preserve"> Μπορεί να γίνει διαγραφή μιας εγγραφής ή διόρθωσή της.</w:t>
      </w:r>
      <w:r>
        <w:rPr>
          <w:sz w:val="24"/>
          <w:szCs w:val="24"/>
        </w:rPr>
        <w:t> </w:t>
      </w:r>
      <w:r w:rsidRPr="004B6027">
        <w:rPr>
          <w:sz w:val="24"/>
          <w:szCs w:val="24"/>
          <w:lang w:val="el-GR"/>
        </w:rPr>
        <w:t xml:space="preserve"> Μέσα από το </w:t>
      </w:r>
      <w:r>
        <w:rPr>
          <w:sz w:val="24"/>
          <w:szCs w:val="24"/>
          <w:lang w:val="en-US"/>
        </w:rPr>
        <w:t>HORIZONS</w:t>
      </w:r>
      <w:r w:rsidRPr="004B6027">
        <w:rPr>
          <w:sz w:val="24"/>
          <w:szCs w:val="24"/>
          <w:lang w:val="el-GR"/>
        </w:rPr>
        <w:t xml:space="preserve"> υπάρχει η δυνατότητα να ανακτηθούν αυτές οι κινήσεις και να εκδοθεί το παραστατικό της λογιστικοποίησής τους αυτόματα.</w:t>
      </w:r>
      <w:r>
        <w:rPr>
          <w:sz w:val="24"/>
          <w:szCs w:val="24"/>
        </w:rPr>
        <w:t> </w:t>
      </w:r>
      <w:r w:rsidRPr="004B6027">
        <w:rPr>
          <w:sz w:val="24"/>
          <w:szCs w:val="24"/>
          <w:lang w:val="el-GR"/>
        </w:rPr>
        <w:t xml:space="preserve"> (ΣΔ </w:t>
      </w:r>
      <w:r>
        <w:rPr>
          <w:sz w:val="24"/>
          <w:szCs w:val="24"/>
        </w:rPr>
        <w:t> </w:t>
      </w:r>
      <w:r w:rsidRPr="004B6027">
        <w:rPr>
          <w:sz w:val="24"/>
          <w:szCs w:val="24"/>
          <w:lang w:val="el-GR"/>
        </w:rPr>
        <w:t>Τακτοποίηση Τράπεζας Ελλάδος</w:t>
      </w:r>
      <w:r>
        <w:rPr>
          <w:sz w:val="24"/>
          <w:szCs w:val="24"/>
        </w:rPr>
        <w:t> </w:t>
      </w:r>
      <w:r w:rsidRPr="004B6027">
        <w:rPr>
          <w:sz w:val="24"/>
          <w:szCs w:val="24"/>
          <w:lang w:val="el-GR"/>
        </w:rPr>
        <w:t xml:space="preserve"> ΣΕΙΡΑ 1 ή ΣΕΙΡΑ 2).</w:t>
      </w:r>
      <w:r>
        <w:rPr>
          <w:sz w:val="24"/>
          <w:szCs w:val="24"/>
        </w:rPr>
        <w:t> </w:t>
      </w:r>
      <w:r w:rsidRPr="004B6027">
        <w:rPr>
          <w:sz w:val="24"/>
          <w:szCs w:val="24"/>
          <w:lang w:val="el-GR"/>
        </w:rPr>
        <w:t xml:space="preserve"> </w:t>
      </w:r>
      <w:r>
        <w:rPr>
          <w:sz w:val="24"/>
          <w:szCs w:val="24"/>
        </w:rPr>
        <w:t>  </w:t>
      </w:r>
    </w:p>
    <w:p w14:paraId="5472CCED" w14:textId="77777777" w:rsidR="005E4C11" w:rsidRPr="004B6027" w:rsidRDefault="005E4C11" w:rsidP="00396C73">
      <w:pPr>
        <w:suppressAutoHyphens w:val="0"/>
        <w:spacing w:after="0"/>
        <w:rPr>
          <w:lang w:val="el-GR"/>
        </w:rPr>
      </w:pPr>
      <w:r w:rsidRPr="004B6027">
        <w:rPr>
          <w:b/>
          <w:bCs/>
          <w:sz w:val="24"/>
          <w:szCs w:val="24"/>
          <w:lang w:val="el-GR"/>
        </w:rPr>
        <w:t>Έξω-λογιστική εφαρμογή παρακολούθησης επιταγών εκδόσεως μας, επί Τραπέζης Ελλάδος</w:t>
      </w:r>
      <w:r w:rsidRPr="004B6027">
        <w:rPr>
          <w:sz w:val="24"/>
          <w:szCs w:val="24"/>
          <w:lang w:val="el-GR"/>
        </w:rPr>
        <w:t xml:space="preserve"> με χειροκίνητη και αυτόματη καταχώρηση επιταγών. </w:t>
      </w:r>
      <w:r>
        <w:rPr>
          <w:sz w:val="24"/>
          <w:szCs w:val="24"/>
        </w:rPr>
        <w:t>  </w:t>
      </w:r>
      <w:r w:rsidRPr="004B6027">
        <w:rPr>
          <w:sz w:val="24"/>
          <w:szCs w:val="24"/>
          <w:lang w:val="el-GR"/>
        </w:rPr>
        <w:t>Κάθε φορά που εκδίδεται μία επιταγή από οποιοδήποτε σύστημα του Ταμείου, ενημερώνει αυτή την εφαρμογή αυτόματα.</w:t>
      </w:r>
      <w:r>
        <w:rPr>
          <w:sz w:val="24"/>
          <w:szCs w:val="24"/>
        </w:rPr>
        <w:t> </w:t>
      </w:r>
      <w:r w:rsidRPr="004B6027">
        <w:rPr>
          <w:sz w:val="24"/>
          <w:szCs w:val="24"/>
          <w:lang w:val="el-GR"/>
        </w:rPr>
        <w:t xml:space="preserve"> Κάθε πρωί, μας αποστέλλει η Τράπεζα της Ελλάδος ένα αρχείο με τις επιταγές που έχουν εξοφληθεί και με το οποίο ενημερώνεται η εφαρμογή. Γίνεται χειροκίνητη καταχώρηση με τους αριθμούς των επιταγών που παραλαμβάνουμε από την Τράπεζα της Ελλάδος. Παράγει αναφορές για τις εκδοθείσες, ανεξόφλητες, εξοφλημένες και ακυρωθείσες επιταγές οι οποίες διαχωρίζονται σε επιταγές εκδόσεως Κεντρικής Υπηρεσίας και Καταστήματος Πειραιά.</w:t>
      </w:r>
      <w:r>
        <w:rPr>
          <w:sz w:val="24"/>
          <w:szCs w:val="24"/>
        </w:rPr>
        <w:t> </w:t>
      </w:r>
      <w:r w:rsidRPr="004B6027">
        <w:rPr>
          <w:sz w:val="24"/>
          <w:szCs w:val="24"/>
          <w:lang w:val="el-GR"/>
        </w:rPr>
        <w:t xml:space="preserve"> Επιπλέον, μπορούμε να κάνουμε αναζήτηση μιας επιταγής με κριτήρια και να καταχωρήσουμε χειροκίνητα επιταγή που έχει εξοφληθεί από την Κεντρική Υπηρεσία ή το Κατάστημα του Πειραιά με έκδοση Εντάλματος Πληρωμής.</w:t>
      </w:r>
    </w:p>
    <w:p w14:paraId="532C7298" w14:textId="77777777" w:rsidR="005E4C11" w:rsidRPr="004B6027" w:rsidRDefault="005E4C11" w:rsidP="005E4C11">
      <w:pPr>
        <w:pStyle w:val="aff"/>
        <w:rPr>
          <w:sz w:val="24"/>
          <w:szCs w:val="24"/>
          <w:lang w:val="el-GR"/>
        </w:rPr>
      </w:pPr>
    </w:p>
    <w:p w14:paraId="6B350A88" w14:textId="77777777" w:rsidR="005E4C11" w:rsidRPr="004B6027" w:rsidRDefault="005E4C11" w:rsidP="00396C73">
      <w:pPr>
        <w:suppressAutoHyphens w:val="0"/>
        <w:spacing w:after="0"/>
        <w:rPr>
          <w:lang w:val="el-GR"/>
        </w:rPr>
      </w:pPr>
      <w:r w:rsidRPr="004B6027">
        <w:rPr>
          <w:b/>
          <w:bCs/>
          <w:sz w:val="24"/>
          <w:szCs w:val="24"/>
          <w:lang w:val="el-GR"/>
        </w:rPr>
        <w:t>Έξω-λογιστική εφαρμογή καταχώρησης και παρακολούθησης λογαριασμού του Τ. Π. &amp; Δ. στην Τράπεζα Πειραιώς και στην Εθνική Τράπεζα</w:t>
      </w:r>
      <w:r w:rsidRPr="004B6027">
        <w:rPr>
          <w:sz w:val="24"/>
          <w:szCs w:val="24"/>
          <w:lang w:val="el-GR"/>
        </w:rPr>
        <w:t>. Κατά το πρότυπο του παραπάνω αποτελούν ενδιάμεσες εφαρμογές για την υποβοήθηση της παρακολούθησης και συμφωνίας των παραπάνω λογαριασμών:</w:t>
      </w:r>
    </w:p>
    <w:p w14:paraId="6CE1F106" w14:textId="77777777" w:rsidR="005E4C11" w:rsidRPr="004B6027" w:rsidRDefault="005E4C11" w:rsidP="00ED23C1">
      <w:pPr>
        <w:pStyle w:val="aff"/>
        <w:numPr>
          <w:ilvl w:val="1"/>
          <w:numId w:val="121"/>
        </w:numPr>
        <w:suppressAutoHyphens w:val="0"/>
        <w:autoSpaceDN w:val="0"/>
        <w:spacing w:after="0"/>
        <w:contextualSpacing w:val="0"/>
        <w:rPr>
          <w:sz w:val="24"/>
          <w:szCs w:val="24"/>
          <w:lang w:val="el-GR"/>
        </w:rPr>
      </w:pPr>
      <w:r w:rsidRPr="004B6027">
        <w:rPr>
          <w:sz w:val="24"/>
          <w:szCs w:val="24"/>
          <w:lang w:val="el-GR"/>
        </w:rPr>
        <w:t xml:space="preserve">καταχωρούνται χειροκίνητα οι κινήσεις των </w:t>
      </w:r>
      <w:r>
        <w:rPr>
          <w:sz w:val="24"/>
          <w:szCs w:val="24"/>
        </w:rPr>
        <w:t>extrait</w:t>
      </w:r>
      <w:r w:rsidRPr="004B6027">
        <w:rPr>
          <w:sz w:val="24"/>
          <w:szCs w:val="24"/>
          <w:lang w:val="el-GR"/>
        </w:rPr>
        <w:t xml:space="preserve"> των Τραπεζών  Πειραιώς και Εθνικής σε μηνιαία βάση,</w:t>
      </w:r>
    </w:p>
    <w:p w14:paraId="32E8697E" w14:textId="77777777" w:rsidR="005E4C11" w:rsidRPr="004B6027" w:rsidRDefault="005E4C11" w:rsidP="00ED23C1">
      <w:pPr>
        <w:pStyle w:val="aff"/>
        <w:numPr>
          <w:ilvl w:val="1"/>
          <w:numId w:val="121"/>
        </w:numPr>
        <w:suppressAutoHyphens w:val="0"/>
        <w:autoSpaceDN w:val="0"/>
        <w:spacing w:after="0"/>
        <w:contextualSpacing w:val="0"/>
        <w:rPr>
          <w:sz w:val="24"/>
          <w:szCs w:val="24"/>
          <w:lang w:val="el-GR"/>
        </w:rPr>
      </w:pPr>
      <w:r w:rsidRPr="004B6027">
        <w:rPr>
          <w:sz w:val="24"/>
          <w:szCs w:val="24"/>
          <w:lang w:val="el-GR"/>
        </w:rPr>
        <w:t xml:space="preserve">συμφωνείται η παραπάνω καταχώρηση με τα </w:t>
      </w:r>
      <w:r>
        <w:rPr>
          <w:sz w:val="24"/>
          <w:szCs w:val="24"/>
        </w:rPr>
        <w:t>extrait</w:t>
      </w:r>
      <w:r w:rsidRPr="004B6027">
        <w:rPr>
          <w:sz w:val="24"/>
          <w:szCs w:val="24"/>
          <w:lang w:val="el-GR"/>
        </w:rPr>
        <w:t xml:space="preserve"> και τα ποσά μεταφέρονται στη βάση δεδομένων</w:t>
      </w:r>
    </w:p>
    <w:p w14:paraId="1923D96C" w14:textId="77777777" w:rsidR="005E4C11" w:rsidRPr="004B6027" w:rsidRDefault="005E4C11" w:rsidP="00ED23C1">
      <w:pPr>
        <w:pStyle w:val="aff"/>
        <w:numPr>
          <w:ilvl w:val="1"/>
          <w:numId w:val="121"/>
        </w:numPr>
        <w:suppressAutoHyphens w:val="0"/>
        <w:autoSpaceDN w:val="0"/>
        <w:spacing w:after="0"/>
        <w:contextualSpacing w:val="0"/>
        <w:rPr>
          <w:sz w:val="24"/>
          <w:szCs w:val="24"/>
          <w:lang w:val="el-GR"/>
        </w:rPr>
      </w:pPr>
      <w:r w:rsidRPr="004B6027">
        <w:rPr>
          <w:sz w:val="24"/>
          <w:szCs w:val="24"/>
          <w:lang w:val="el-GR"/>
        </w:rPr>
        <w:t>πραγματοποιείται συμφωνία μέσω του συσχετισμού των ποσών της πίστωσης με αυτά της χρέωσης, ενός προς ένα, ώστε να προκύψει η συμφωνία του συνολικού ποσού,</w:t>
      </w:r>
    </w:p>
    <w:p w14:paraId="0F58C520" w14:textId="77777777" w:rsidR="005E4C11" w:rsidRPr="004B6027" w:rsidRDefault="005E4C11" w:rsidP="00ED23C1">
      <w:pPr>
        <w:pStyle w:val="aff"/>
        <w:numPr>
          <w:ilvl w:val="1"/>
          <w:numId w:val="121"/>
        </w:numPr>
        <w:suppressAutoHyphens w:val="0"/>
        <w:autoSpaceDN w:val="0"/>
        <w:spacing w:after="0"/>
        <w:contextualSpacing w:val="0"/>
        <w:rPr>
          <w:sz w:val="24"/>
          <w:szCs w:val="24"/>
          <w:lang w:val="el-GR"/>
        </w:rPr>
      </w:pPr>
      <w:r w:rsidRPr="004B6027">
        <w:rPr>
          <w:sz w:val="24"/>
          <w:szCs w:val="24"/>
          <w:lang w:val="el-GR"/>
        </w:rPr>
        <w:lastRenderedPageBreak/>
        <w:t xml:space="preserve">για τα ποσά που μεταφέρθηκαν στη βάση δεδομένων δίνεται η δυνατότητα για: εμφάνιση στην οθόνη, αναζήτηση μέσω μιας σειράς κριτηρίων (ποσό, εύρος ποσού, παραστατικό, αιτιολογία, ημερομηνία), έκδοση καταστάσεων ελέγχου κ.α., καθώς και διόρθωση, ή διαγραφή μιας εγγραφής. </w:t>
      </w:r>
    </w:p>
    <w:p w14:paraId="5B8F1BA3" w14:textId="77777777" w:rsidR="005E4C11" w:rsidRPr="004B6027" w:rsidRDefault="005E4C11" w:rsidP="005E4C11">
      <w:pPr>
        <w:rPr>
          <w:sz w:val="24"/>
          <w:szCs w:val="24"/>
          <w:lang w:val="el-GR"/>
        </w:rPr>
      </w:pPr>
    </w:p>
    <w:p w14:paraId="1C243334" w14:textId="77777777" w:rsidR="005E4C11" w:rsidRPr="004B6027" w:rsidRDefault="005E4C11" w:rsidP="00396C73">
      <w:pPr>
        <w:rPr>
          <w:lang w:val="el-GR"/>
        </w:rPr>
      </w:pPr>
      <w:r w:rsidRPr="004B6027">
        <w:rPr>
          <w:sz w:val="24"/>
          <w:szCs w:val="24"/>
          <w:lang w:val="el-GR"/>
        </w:rPr>
        <w:t xml:space="preserve">Ομοίως στην πλατφόρμα </w:t>
      </w:r>
      <w:r>
        <w:rPr>
          <w:sz w:val="24"/>
          <w:szCs w:val="24"/>
          <w:lang w:val="en-US"/>
        </w:rPr>
        <w:t>HORIZONS</w:t>
      </w:r>
      <w:r w:rsidRPr="004B6027">
        <w:rPr>
          <w:sz w:val="24"/>
          <w:szCs w:val="24"/>
          <w:lang w:val="el-GR"/>
        </w:rPr>
        <w:t xml:space="preserve"> έχουν αναπτυχθεί μια σειρά «Έξω-λογιστικών προγραμμάτων, όπως α) αυτό της παρακολούθησης κινήσεων από </w:t>
      </w:r>
      <w:r>
        <w:rPr>
          <w:sz w:val="24"/>
          <w:szCs w:val="24"/>
        </w:rPr>
        <w:t>POS</w:t>
      </w:r>
      <w:r w:rsidRPr="004B6027">
        <w:rPr>
          <w:sz w:val="24"/>
          <w:szCs w:val="24"/>
          <w:lang w:val="el-GR"/>
        </w:rPr>
        <w:t xml:space="preserve"> Καταστημάτων και Γραφείων Παρακαταθηκών στο οποίο σε καθημερινή βάση «φορτώνουμε» τις κινήσεις των </w:t>
      </w:r>
      <w:r>
        <w:rPr>
          <w:sz w:val="24"/>
          <w:szCs w:val="24"/>
        </w:rPr>
        <w:t>POS</w:t>
      </w:r>
      <w:r w:rsidRPr="004B6027">
        <w:rPr>
          <w:sz w:val="24"/>
          <w:szCs w:val="24"/>
          <w:lang w:val="el-GR"/>
        </w:rPr>
        <w:t xml:space="preserve"> της προηγούμενης ημέρας τις οποίες τις έχουμε ανακτήσει από το πρόγραμμα </w:t>
      </w:r>
      <w:r>
        <w:rPr>
          <w:sz w:val="24"/>
          <w:szCs w:val="24"/>
        </w:rPr>
        <w:t>FILE</w:t>
      </w:r>
      <w:r w:rsidRPr="004B6027">
        <w:rPr>
          <w:sz w:val="24"/>
          <w:szCs w:val="24"/>
          <w:lang w:val="el-GR"/>
        </w:rPr>
        <w:t xml:space="preserve"> </w:t>
      </w:r>
      <w:r>
        <w:rPr>
          <w:sz w:val="24"/>
          <w:szCs w:val="24"/>
        </w:rPr>
        <w:t>ZILLA</w:t>
      </w:r>
      <w:r w:rsidRPr="004B6027">
        <w:rPr>
          <w:sz w:val="24"/>
          <w:szCs w:val="24"/>
          <w:lang w:val="el-GR"/>
        </w:rPr>
        <w:t xml:space="preserve"> </w:t>
      </w:r>
      <w:r>
        <w:rPr>
          <w:sz w:val="24"/>
          <w:szCs w:val="24"/>
        </w:rPr>
        <w:t>Client</w:t>
      </w:r>
      <w:r w:rsidRPr="004B6027">
        <w:rPr>
          <w:sz w:val="24"/>
          <w:szCs w:val="24"/>
          <w:lang w:val="el-GR"/>
        </w:rPr>
        <w:t xml:space="preserve">), </w:t>
      </w:r>
    </w:p>
    <w:p w14:paraId="33CD1673" w14:textId="77777777" w:rsidR="005E4C11" w:rsidRPr="004B6027" w:rsidRDefault="005E4C11" w:rsidP="005E4C11">
      <w:pPr>
        <w:ind w:firstLine="720"/>
        <w:rPr>
          <w:sz w:val="24"/>
          <w:szCs w:val="24"/>
          <w:lang w:val="el-GR"/>
        </w:rPr>
      </w:pPr>
      <w:r w:rsidRPr="004B6027">
        <w:rPr>
          <w:sz w:val="24"/>
          <w:szCs w:val="24"/>
          <w:lang w:val="el-GR"/>
        </w:rPr>
        <w:t xml:space="preserve">β) της παρακολούθησης των κινήσεων </w:t>
      </w:r>
      <w:r>
        <w:rPr>
          <w:sz w:val="24"/>
          <w:szCs w:val="24"/>
        </w:rPr>
        <w:t>DCT</w:t>
      </w:r>
      <w:r w:rsidRPr="004B6027">
        <w:rPr>
          <w:sz w:val="24"/>
          <w:szCs w:val="24"/>
          <w:lang w:val="el-GR"/>
        </w:rPr>
        <w:t xml:space="preserve"> (αποστολές – παραλαβές ποσών), </w:t>
      </w:r>
    </w:p>
    <w:p w14:paraId="5DE31B55" w14:textId="77777777" w:rsidR="005E4C11" w:rsidRPr="004B6027" w:rsidRDefault="005E4C11" w:rsidP="005E4C11">
      <w:pPr>
        <w:ind w:firstLine="720"/>
        <w:rPr>
          <w:sz w:val="24"/>
          <w:szCs w:val="24"/>
          <w:lang w:val="el-GR"/>
        </w:rPr>
      </w:pPr>
      <w:r w:rsidRPr="004B6027">
        <w:rPr>
          <w:sz w:val="24"/>
          <w:szCs w:val="24"/>
          <w:lang w:val="el-GR"/>
        </w:rPr>
        <w:t xml:space="preserve">γ) συμφωνίας λογαριασμών παραλαβής χρηματικών ποσών για τη σύσταση των παρακαταθηκών κ.α., </w:t>
      </w:r>
      <w:r>
        <w:rPr>
          <w:sz w:val="24"/>
          <w:szCs w:val="24"/>
        </w:rPr>
        <w:t> </w:t>
      </w:r>
      <w:r w:rsidRPr="004B6027">
        <w:rPr>
          <w:sz w:val="24"/>
          <w:szCs w:val="24"/>
          <w:lang w:val="el-GR"/>
        </w:rPr>
        <w:t xml:space="preserve">τα οποία πρέπει να αποτελέσουν αναπόσπαστο τμήμα του νέου πληροφοριακού συστήματος. </w:t>
      </w:r>
    </w:p>
    <w:p w14:paraId="6C9C78BF" w14:textId="77777777" w:rsidR="005E4C11" w:rsidRPr="004B6027" w:rsidRDefault="005E4C11" w:rsidP="005E4C11">
      <w:pPr>
        <w:ind w:firstLine="720"/>
        <w:rPr>
          <w:sz w:val="24"/>
          <w:szCs w:val="24"/>
          <w:lang w:val="el-GR"/>
        </w:rPr>
      </w:pPr>
    </w:p>
    <w:p w14:paraId="49D134AB" w14:textId="77777777" w:rsidR="005E4C11" w:rsidRPr="004B6027" w:rsidRDefault="005E4C11" w:rsidP="00396C73">
      <w:pPr>
        <w:rPr>
          <w:sz w:val="24"/>
          <w:szCs w:val="24"/>
          <w:lang w:val="el-GR"/>
        </w:rPr>
      </w:pPr>
      <w:r w:rsidRPr="004B6027">
        <w:rPr>
          <w:sz w:val="24"/>
          <w:szCs w:val="24"/>
          <w:lang w:val="el-GR"/>
        </w:rPr>
        <w:t>Όσον αφορά το Τμήμα Γ’ Γραφείο Συμψηφισμού, για τη διενέργεια των εργασιών του, χρησιμοποιεί τις κάτωθι εφαρμογές:</w:t>
      </w:r>
    </w:p>
    <w:p w14:paraId="79DE5291" w14:textId="77777777" w:rsidR="005E4C11" w:rsidRPr="004B6027" w:rsidRDefault="005E4C11" w:rsidP="00ED23C1">
      <w:pPr>
        <w:pStyle w:val="aff"/>
        <w:numPr>
          <w:ilvl w:val="0"/>
          <w:numId w:val="122"/>
        </w:numPr>
        <w:autoSpaceDN w:val="0"/>
        <w:spacing w:after="160"/>
        <w:contextualSpacing w:val="0"/>
        <w:textAlignment w:val="baseline"/>
        <w:rPr>
          <w:sz w:val="24"/>
          <w:szCs w:val="24"/>
          <w:lang w:val="el-GR"/>
        </w:rPr>
      </w:pPr>
      <w:r w:rsidRPr="00DF3B30">
        <w:rPr>
          <w:b/>
          <w:sz w:val="24"/>
          <w:szCs w:val="24"/>
          <w:lang w:val="en-US"/>
        </w:rPr>
        <w:t>HORIZONS</w:t>
      </w:r>
      <w:r w:rsidRPr="004B6027">
        <w:rPr>
          <w:sz w:val="24"/>
          <w:szCs w:val="24"/>
          <w:lang w:val="el-GR"/>
        </w:rPr>
        <w:t xml:space="preserve"> για την έκδοση παραστατικών που αφορούν τη λογιστική τακτοποίηση των λογαριασμών ΤΡΑΠΕΖΑ ΕΛΛΑΔΟΣ, ΕΜΒΑΣΜΑΤΑ ΥΠΟΚ/ΤΩΝ και ΕΠΙΤΑΓΕΣ ΣΕ ΚΥΚΛΟΦΟΡΙΑ</w:t>
      </w:r>
    </w:p>
    <w:p w14:paraId="61128BB2" w14:textId="77777777" w:rsidR="005E4C11" w:rsidRPr="004B6027" w:rsidRDefault="005E4C11" w:rsidP="00ED23C1">
      <w:pPr>
        <w:pStyle w:val="aff"/>
        <w:numPr>
          <w:ilvl w:val="0"/>
          <w:numId w:val="122"/>
        </w:numPr>
        <w:autoSpaceDN w:val="0"/>
        <w:spacing w:after="160"/>
        <w:contextualSpacing w:val="0"/>
        <w:textAlignment w:val="baseline"/>
        <w:rPr>
          <w:sz w:val="24"/>
          <w:szCs w:val="24"/>
          <w:lang w:val="el-GR"/>
        </w:rPr>
      </w:pPr>
      <w:r w:rsidRPr="00DF3B30">
        <w:rPr>
          <w:b/>
          <w:sz w:val="24"/>
          <w:szCs w:val="24"/>
          <w:lang w:val="en-US"/>
        </w:rPr>
        <w:t>REL</w:t>
      </w:r>
      <w:r w:rsidRPr="004B6027">
        <w:rPr>
          <w:sz w:val="24"/>
          <w:szCs w:val="24"/>
          <w:lang w:val="el-GR"/>
        </w:rPr>
        <w:t xml:space="preserve"> για την καταχώρηση και συμφωνία των επιταγών εκδόσεως των Γραφείων Παρακαταθηκών</w:t>
      </w:r>
      <w:r w:rsidR="000F417F">
        <w:rPr>
          <w:sz w:val="24"/>
          <w:szCs w:val="24"/>
          <w:lang w:val="el-GR"/>
        </w:rPr>
        <w:t xml:space="preserve"> (το οποίο αναμένεται να καταργηθεί το προσεχές διάστημα)</w:t>
      </w:r>
    </w:p>
    <w:p w14:paraId="1F8611CB" w14:textId="77777777" w:rsidR="005E4C11" w:rsidRPr="004B6027" w:rsidRDefault="005E4C11" w:rsidP="00ED23C1">
      <w:pPr>
        <w:pStyle w:val="aff"/>
        <w:numPr>
          <w:ilvl w:val="0"/>
          <w:numId w:val="122"/>
        </w:numPr>
        <w:autoSpaceDN w:val="0"/>
        <w:spacing w:after="160"/>
        <w:contextualSpacing w:val="0"/>
        <w:textAlignment w:val="baseline"/>
        <w:rPr>
          <w:sz w:val="24"/>
          <w:szCs w:val="24"/>
          <w:lang w:val="el-GR"/>
        </w:rPr>
      </w:pPr>
      <w:r w:rsidRPr="00DF3B30">
        <w:rPr>
          <w:b/>
          <w:sz w:val="24"/>
          <w:szCs w:val="24"/>
          <w:lang w:val="en-US"/>
        </w:rPr>
        <w:t>NATECH</w:t>
      </w:r>
      <w:r w:rsidRPr="004B6027">
        <w:rPr>
          <w:sz w:val="24"/>
          <w:szCs w:val="24"/>
          <w:lang w:val="el-GR"/>
        </w:rPr>
        <w:t xml:space="preserve"> για την καταχώρηση και αποστολή προς συμψηφισμό των αγοραζόμενων επιταγών Κεντρικής Υπηρεσίας και Καταστημάτων.</w:t>
      </w:r>
    </w:p>
    <w:p w14:paraId="75656253" w14:textId="77777777" w:rsidR="005E4C11" w:rsidRPr="004B6027" w:rsidRDefault="005E4C11" w:rsidP="00ED23C1">
      <w:pPr>
        <w:pStyle w:val="aff"/>
        <w:numPr>
          <w:ilvl w:val="0"/>
          <w:numId w:val="122"/>
        </w:numPr>
        <w:autoSpaceDN w:val="0"/>
        <w:spacing w:after="160"/>
        <w:contextualSpacing w:val="0"/>
        <w:textAlignment w:val="baseline"/>
        <w:rPr>
          <w:sz w:val="24"/>
          <w:szCs w:val="24"/>
          <w:lang w:val="el-GR"/>
        </w:rPr>
      </w:pPr>
      <w:r w:rsidRPr="00DF3B30">
        <w:rPr>
          <w:b/>
          <w:sz w:val="24"/>
          <w:szCs w:val="24"/>
          <w:lang w:val="en-US"/>
        </w:rPr>
        <w:t>Stop</w:t>
      </w:r>
      <w:r w:rsidRPr="004B6027">
        <w:rPr>
          <w:b/>
          <w:sz w:val="24"/>
          <w:szCs w:val="24"/>
          <w:lang w:val="el-GR"/>
        </w:rPr>
        <w:t xml:space="preserve"> </w:t>
      </w:r>
      <w:r w:rsidRPr="00DF3B30">
        <w:rPr>
          <w:b/>
          <w:sz w:val="24"/>
          <w:szCs w:val="24"/>
          <w:lang w:val="en-US"/>
        </w:rPr>
        <w:t>Payment</w:t>
      </w:r>
      <w:r w:rsidRPr="004B6027">
        <w:rPr>
          <w:sz w:val="24"/>
          <w:szCs w:val="24"/>
          <w:lang w:val="el-GR"/>
        </w:rPr>
        <w:t xml:space="preserve"> για το μπλοκάρισμα των επιταγών εκδόσεώς μας λόγω απώλειας, κλοπής ή καταστροφής τους</w:t>
      </w:r>
    </w:p>
    <w:p w14:paraId="4D79F23A" w14:textId="77777777" w:rsidR="005E4C11" w:rsidRPr="004B6027" w:rsidRDefault="005E4C11" w:rsidP="00ED23C1">
      <w:pPr>
        <w:pStyle w:val="aff"/>
        <w:numPr>
          <w:ilvl w:val="0"/>
          <w:numId w:val="122"/>
        </w:numPr>
        <w:autoSpaceDN w:val="0"/>
        <w:spacing w:after="160"/>
        <w:contextualSpacing w:val="0"/>
        <w:textAlignment w:val="baseline"/>
        <w:rPr>
          <w:sz w:val="24"/>
          <w:szCs w:val="24"/>
          <w:lang w:val="el-GR"/>
        </w:rPr>
      </w:pPr>
      <w:r w:rsidRPr="004B6027">
        <w:rPr>
          <w:b/>
          <w:sz w:val="24"/>
          <w:szCs w:val="24"/>
          <w:lang w:val="el-GR"/>
        </w:rPr>
        <w:t>Εφαρμογή Γραφείου Συμψηφισμού Αθηνών</w:t>
      </w:r>
      <w:r w:rsidRPr="004B6027">
        <w:rPr>
          <w:sz w:val="24"/>
          <w:szCs w:val="24"/>
          <w:lang w:val="el-GR"/>
        </w:rPr>
        <w:t xml:space="preserve"> για την καταχώρηση και αποστολή προς συμψηφισμό των παραδοσιακών επιταγών (Τραπέζης Ελλάδος, επιταγές άνω των 10.000.000,00 € ή επιταγές χωρίς ΙΒΑΝ)</w:t>
      </w:r>
    </w:p>
    <w:p w14:paraId="5A4E8072" w14:textId="77777777" w:rsidR="005E4C11" w:rsidRPr="004B6027" w:rsidRDefault="005E4C11" w:rsidP="005E4C11">
      <w:pPr>
        <w:rPr>
          <w:sz w:val="24"/>
          <w:szCs w:val="24"/>
          <w:lang w:val="el-GR"/>
        </w:rPr>
      </w:pPr>
      <w:r w:rsidRPr="004B6027">
        <w:rPr>
          <w:sz w:val="24"/>
          <w:szCs w:val="24"/>
          <w:lang w:val="el-GR"/>
        </w:rPr>
        <w:t xml:space="preserve">Τέλος, σημειώνουμε ότι για όλα τα παραπάνω </w:t>
      </w:r>
      <w:r w:rsidR="006D0465">
        <w:rPr>
          <w:sz w:val="24"/>
          <w:szCs w:val="24"/>
          <w:lang w:val="el-GR"/>
        </w:rPr>
        <w:t xml:space="preserve">πληροφοριακά συστήματα </w:t>
      </w:r>
      <w:r w:rsidRPr="004B6027">
        <w:rPr>
          <w:sz w:val="24"/>
          <w:szCs w:val="24"/>
          <w:lang w:val="el-GR"/>
        </w:rPr>
        <w:t>θα πρέπει να προβλεφθεί η μετάπτωση των δεδομένων</w:t>
      </w:r>
      <w:r w:rsidR="006D0465">
        <w:rPr>
          <w:sz w:val="24"/>
          <w:szCs w:val="24"/>
          <w:lang w:val="el-GR"/>
        </w:rPr>
        <w:t xml:space="preserve"> τους</w:t>
      </w:r>
      <w:r w:rsidRPr="004B6027">
        <w:rPr>
          <w:sz w:val="24"/>
          <w:szCs w:val="24"/>
          <w:lang w:val="el-GR"/>
        </w:rPr>
        <w:t xml:space="preserve"> και ενσωμάτωσή τους στο νέο </w:t>
      </w:r>
      <w:r>
        <w:rPr>
          <w:sz w:val="24"/>
          <w:szCs w:val="24"/>
        </w:rPr>
        <w:t>ERP</w:t>
      </w:r>
      <w:r w:rsidRPr="004B6027">
        <w:rPr>
          <w:sz w:val="24"/>
          <w:szCs w:val="24"/>
          <w:lang w:val="el-GR"/>
        </w:rPr>
        <w:t>.</w:t>
      </w:r>
    </w:p>
    <w:p w14:paraId="10A28C67" w14:textId="77777777" w:rsidR="005E4C11" w:rsidRPr="008C2B9E" w:rsidRDefault="005E4C11" w:rsidP="00DC3BC7">
      <w:pPr>
        <w:suppressAutoHyphens w:val="0"/>
        <w:spacing w:after="0"/>
        <w:rPr>
          <w:sz w:val="24"/>
          <w:szCs w:val="24"/>
          <w:lang w:val="el-GR" w:eastAsia="el-GR"/>
        </w:rPr>
      </w:pPr>
    </w:p>
    <w:p w14:paraId="46F10FFA" w14:textId="77777777" w:rsidR="00DC3BC7" w:rsidRPr="008C2B9E" w:rsidRDefault="00DC3BC7" w:rsidP="00B4236F">
      <w:pPr>
        <w:pStyle w:val="Style5"/>
        <w:ind w:hanging="1260"/>
        <w:rPr>
          <w:b/>
          <w:bCs/>
        </w:rPr>
      </w:pPr>
      <w:r w:rsidRPr="008C2B9E">
        <w:rPr>
          <w:b/>
          <w:bCs/>
        </w:rPr>
        <w:t>Διασύνδεση Πληροφοριακών Συστημάτων</w:t>
      </w:r>
    </w:p>
    <w:p w14:paraId="28FECB61" w14:textId="77777777" w:rsidR="00DC3BC7" w:rsidRPr="008C2B9E" w:rsidRDefault="00DC3BC7" w:rsidP="00707E95">
      <w:pPr>
        <w:suppressAutoHyphens w:val="0"/>
        <w:spacing w:after="0"/>
        <w:ind w:left="180"/>
        <w:rPr>
          <w:sz w:val="24"/>
          <w:szCs w:val="24"/>
          <w:lang w:val="el-GR" w:eastAsia="el-GR"/>
        </w:rPr>
      </w:pPr>
      <w:r w:rsidRPr="008C2B9E">
        <w:rPr>
          <w:sz w:val="24"/>
          <w:szCs w:val="24"/>
          <w:lang w:val="el-GR" w:eastAsia="el-GR"/>
        </w:rPr>
        <w:t xml:space="preserve">Τα συστήματα </w:t>
      </w:r>
      <w:r w:rsidRPr="008C2B9E">
        <w:rPr>
          <w:sz w:val="24"/>
          <w:szCs w:val="24"/>
          <w:lang w:val="en-US" w:eastAsia="el-GR"/>
        </w:rPr>
        <w:t>Horizons</w:t>
      </w:r>
      <w:r w:rsidRPr="008C2B9E">
        <w:rPr>
          <w:sz w:val="24"/>
          <w:szCs w:val="24"/>
          <w:lang w:val="el-GR" w:eastAsia="el-GR"/>
        </w:rPr>
        <w:t xml:space="preserve"> και ΑΙΧΜΕΣ </w:t>
      </w:r>
      <w:r w:rsidRPr="008C2B9E">
        <w:rPr>
          <w:sz w:val="24"/>
          <w:szCs w:val="24"/>
          <w:lang w:val="en-US" w:eastAsia="el-GR"/>
        </w:rPr>
        <w:t>Business</w:t>
      </w:r>
      <w:r w:rsidRPr="008C2B9E">
        <w:rPr>
          <w:sz w:val="24"/>
          <w:szCs w:val="24"/>
          <w:lang w:val="el-GR" w:eastAsia="el-GR"/>
        </w:rPr>
        <w:t xml:space="preserve"> </w:t>
      </w:r>
      <w:r w:rsidRPr="008C2B9E">
        <w:rPr>
          <w:sz w:val="24"/>
          <w:szCs w:val="24"/>
          <w:lang w:val="en-US" w:eastAsia="el-GR"/>
        </w:rPr>
        <w:t>Suite</w:t>
      </w:r>
      <w:r w:rsidRPr="008C2B9E">
        <w:rPr>
          <w:sz w:val="24"/>
          <w:szCs w:val="24"/>
          <w:lang w:val="el-GR" w:eastAsia="el-GR"/>
        </w:rPr>
        <w:t xml:space="preserve"> είναι πλήρως διασυνδεδεμένα, με τις εξής επιλογές διαλειτουργικότητας, οι οποίες ενεργοποιούνται από το πρώτο:</w:t>
      </w:r>
    </w:p>
    <w:p w14:paraId="51CD0EBF" w14:textId="77777777" w:rsidR="00DC3BC7" w:rsidRPr="008C2B9E" w:rsidRDefault="00DC3BC7" w:rsidP="00707E95">
      <w:pPr>
        <w:suppressAutoHyphens w:val="0"/>
        <w:spacing w:after="0"/>
        <w:ind w:left="180"/>
        <w:rPr>
          <w:sz w:val="24"/>
          <w:szCs w:val="24"/>
          <w:lang w:val="el-GR" w:eastAsia="el-GR"/>
        </w:rPr>
      </w:pPr>
      <w:r w:rsidRPr="008C2B9E">
        <w:rPr>
          <w:sz w:val="24"/>
          <w:szCs w:val="24"/>
          <w:lang w:val="el-GR" w:eastAsia="el-GR"/>
        </w:rPr>
        <w:t xml:space="preserve"> </w:t>
      </w:r>
    </w:p>
    <w:p w14:paraId="42BB8C4E" w14:textId="2E39D319" w:rsidR="00DC3BC7" w:rsidRPr="008C2B9E" w:rsidRDefault="00DC3BC7" w:rsidP="00ED23C1">
      <w:pPr>
        <w:numPr>
          <w:ilvl w:val="1"/>
          <w:numId w:val="67"/>
        </w:numPr>
        <w:suppressAutoHyphens w:val="0"/>
        <w:spacing w:after="0"/>
        <w:ind w:left="900"/>
        <w:rPr>
          <w:sz w:val="24"/>
          <w:szCs w:val="24"/>
          <w:lang w:val="el-GR" w:eastAsia="el-GR"/>
        </w:rPr>
      </w:pPr>
      <w:r w:rsidRPr="008C2B9E">
        <w:rPr>
          <w:b/>
          <w:sz w:val="24"/>
          <w:szCs w:val="24"/>
          <w:lang w:val="el-GR" w:eastAsia="el-GR"/>
        </w:rPr>
        <w:lastRenderedPageBreak/>
        <w:t>Έλεγχος Κινήσεων Μεταφορά σε Λογιστήριο</w:t>
      </w:r>
      <w:r w:rsidRPr="008C2B9E">
        <w:rPr>
          <w:sz w:val="24"/>
          <w:szCs w:val="24"/>
          <w:lang w:val="el-GR" w:eastAsia="el-GR"/>
        </w:rPr>
        <w:t xml:space="preserve">. Δίνονται με την επιλογή αυτή οι δυνατότητες όσες εγγραφές έχουν γίνει στις ΑΙΧΜΕΣ  και δεν έχουν λογιστεί να δημιουργήσουν </w:t>
      </w:r>
      <w:r w:rsidR="00A510E9">
        <w:rPr>
          <w:sz w:val="24"/>
          <w:szCs w:val="24"/>
          <w:lang w:val="el-GR" w:eastAsia="el-GR"/>
        </w:rPr>
        <w:t xml:space="preserve">αυτόματα </w:t>
      </w:r>
      <w:r w:rsidRPr="008C2B9E">
        <w:rPr>
          <w:sz w:val="24"/>
          <w:szCs w:val="24"/>
          <w:lang w:val="el-GR" w:eastAsia="el-GR"/>
        </w:rPr>
        <w:t xml:space="preserve">παραστατικό  μεταφοράς στην γενική λογιστική και να λογιστούν. Ο λογισμός γίνεται με ταυτόχρονη έκδοση ΣΔ. Προηγείται κατάσταση συμφωνίας με το υποσύστημα. Επίσης </w:t>
      </w:r>
      <w:r w:rsidR="00A510E9">
        <w:rPr>
          <w:sz w:val="24"/>
          <w:szCs w:val="24"/>
          <w:lang w:val="el-GR" w:eastAsia="el-GR"/>
        </w:rPr>
        <w:t>δίνεται η</w:t>
      </w:r>
      <w:r w:rsidRPr="008C2B9E">
        <w:rPr>
          <w:sz w:val="24"/>
          <w:szCs w:val="24"/>
          <w:lang w:val="el-GR" w:eastAsia="el-GR"/>
        </w:rPr>
        <w:t xml:space="preserve"> δυνατότητα εμφάνισης των εντολών πληρωμής με ΙΒΑΝ των προμηθευτών του ΤΠΔ αφού πρώτα οι κατά τιμολόγιο εγγραφές του υποσυστήματος συγκεντρωθούν σε σύνολα κατά προμηθευτή. Ακολούθως με επιλογή του χρήστη αποστέλλονται στο </w:t>
      </w:r>
      <w:r w:rsidRPr="008C2B9E">
        <w:rPr>
          <w:sz w:val="24"/>
          <w:szCs w:val="24"/>
          <w:lang w:val="en-US" w:eastAsia="el-GR"/>
        </w:rPr>
        <w:t>DCT</w:t>
      </w:r>
      <w:r w:rsidRPr="008C2B9E">
        <w:rPr>
          <w:sz w:val="24"/>
          <w:szCs w:val="24"/>
          <w:lang w:val="el-GR" w:eastAsia="el-GR"/>
        </w:rPr>
        <w:t xml:space="preserve"> που είναι το σύστημα εμβασμάτων μας για να πληρωθούν. Σε ανεξάρτητη κατάσταση εμφανίζονται οι πληρωμές που γίνονται σε ΙΒΑΝ του ΤΠΔ (εσωτερικές πληρωμές) όπως </w:t>
      </w:r>
      <w:r w:rsidR="00735E09">
        <w:rPr>
          <w:sz w:val="24"/>
          <w:szCs w:val="24"/>
          <w:lang w:val="el-GR" w:eastAsia="el-GR"/>
        </w:rPr>
        <w:t xml:space="preserve">πληρωμές </w:t>
      </w:r>
      <w:r w:rsidRPr="008C2B9E">
        <w:rPr>
          <w:sz w:val="24"/>
          <w:szCs w:val="24"/>
          <w:lang w:val="el-GR" w:eastAsia="el-GR"/>
        </w:rPr>
        <w:t>υπαλλήλων</w:t>
      </w:r>
      <w:r w:rsidR="00735E09">
        <w:rPr>
          <w:sz w:val="24"/>
          <w:szCs w:val="24"/>
          <w:lang w:val="el-GR" w:eastAsia="el-GR"/>
        </w:rPr>
        <w:t>,</w:t>
      </w:r>
      <w:r w:rsidRPr="008C2B9E">
        <w:rPr>
          <w:sz w:val="24"/>
          <w:szCs w:val="24"/>
          <w:lang w:val="el-GR" w:eastAsia="el-GR"/>
        </w:rPr>
        <w:t xml:space="preserve"> πληρωμές επιδομάτων κλπ. Επιπροσθέτως καταστάσεις όπως σύνολα παραστατικών ΣΔ</w:t>
      </w:r>
      <w:r w:rsidR="00735E09">
        <w:rPr>
          <w:sz w:val="24"/>
          <w:szCs w:val="24"/>
          <w:lang w:val="el-GR" w:eastAsia="el-GR"/>
        </w:rPr>
        <w:t>,</w:t>
      </w:r>
      <w:r w:rsidRPr="008C2B9E">
        <w:rPr>
          <w:sz w:val="24"/>
          <w:szCs w:val="24"/>
          <w:lang w:val="el-GR" w:eastAsia="el-GR"/>
        </w:rPr>
        <w:t xml:space="preserve"> ή αναλυτική κατάσταση συμφωνίας όπου συνδέονται τα παραστατικά του υποσυστήματος με τα αντίστοιχα παραστατικά που λόγιζε το </w:t>
      </w:r>
      <w:r w:rsidRPr="008C2B9E">
        <w:rPr>
          <w:sz w:val="24"/>
          <w:szCs w:val="24"/>
          <w:lang w:val="en-US" w:eastAsia="el-GR"/>
        </w:rPr>
        <w:t>Horizons</w:t>
      </w:r>
      <w:r w:rsidRPr="008C2B9E">
        <w:rPr>
          <w:sz w:val="24"/>
          <w:szCs w:val="24"/>
          <w:lang w:val="el-GR" w:eastAsia="el-GR"/>
        </w:rPr>
        <w:t xml:space="preserve">. </w:t>
      </w:r>
      <w:r w:rsidRPr="008C2B9E">
        <w:rPr>
          <w:sz w:val="24"/>
          <w:szCs w:val="24"/>
          <w:lang w:val="en-US" w:eastAsia="el-GR"/>
        </w:rPr>
        <w:t>H</w:t>
      </w:r>
      <w:r w:rsidRPr="008C2B9E">
        <w:rPr>
          <w:sz w:val="24"/>
          <w:szCs w:val="24"/>
          <w:lang w:val="el-GR" w:eastAsia="el-GR"/>
        </w:rPr>
        <w:t xml:space="preserve"> τελευταία δυνατότητα είναι να παραμετρίσει αυτόματα τις πληρωμές των οργανισμών με κωδικό πληρωμής (δικαιούχος οργανισμός)   έτσι ώστε να μπορέσουν να </w:t>
      </w:r>
      <w:r w:rsidR="004970E1">
        <w:rPr>
          <w:sz w:val="24"/>
          <w:szCs w:val="24"/>
          <w:lang w:val="el-GR" w:eastAsia="el-GR"/>
        </w:rPr>
        <w:t>είναι επεξεργάσιμα</w:t>
      </w:r>
      <w:r w:rsidRPr="008C2B9E">
        <w:rPr>
          <w:sz w:val="24"/>
          <w:szCs w:val="24"/>
          <w:lang w:val="el-GR" w:eastAsia="el-GR"/>
        </w:rPr>
        <w:t xml:space="preserve"> από το </w:t>
      </w:r>
      <w:r w:rsidRPr="008C2B9E">
        <w:rPr>
          <w:sz w:val="24"/>
          <w:szCs w:val="24"/>
          <w:lang w:val="en-US" w:eastAsia="el-GR"/>
        </w:rPr>
        <w:t>DCT</w:t>
      </w:r>
      <w:r w:rsidRPr="008C2B9E">
        <w:rPr>
          <w:sz w:val="24"/>
          <w:szCs w:val="24"/>
          <w:lang w:val="el-GR" w:eastAsia="el-GR"/>
        </w:rPr>
        <w:t>.</w:t>
      </w:r>
    </w:p>
    <w:p w14:paraId="30025ACA" w14:textId="77777777" w:rsidR="00DC3BC7" w:rsidRPr="008C2B9E" w:rsidRDefault="00DC3BC7" w:rsidP="00707E95">
      <w:pPr>
        <w:suppressAutoHyphens w:val="0"/>
        <w:spacing w:after="0"/>
        <w:ind w:left="900" w:hanging="360"/>
        <w:rPr>
          <w:sz w:val="24"/>
          <w:szCs w:val="24"/>
          <w:lang w:val="el-GR" w:eastAsia="el-GR"/>
        </w:rPr>
      </w:pPr>
    </w:p>
    <w:p w14:paraId="6561B1AD" w14:textId="77777777" w:rsidR="00DC3BC7" w:rsidRPr="008C2B9E" w:rsidRDefault="00DC3BC7" w:rsidP="00ED23C1">
      <w:pPr>
        <w:numPr>
          <w:ilvl w:val="1"/>
          <w:numId w:val="67"/>
        </w:numPr>
        <w:suppressAutoHyphens w:val="0"/>
        <w:spacing w:after="0"/>
        <w:ind w:left="900"/>
        <w:rPr>
          <w:sz w:val="24"/>
          <w:szCs w:val="24"/>
          <w:lang w:val="el-GR" w:eastAsia="el-GR"/>
        </w:rPr>
      </w:pPr>
      <w:r w:rsidRPr="008C2B9E">
        <w:rPr>
          <w:b/>
          <w:sz w:val="24"/>
          <w:szCs w:val="24"/>
          <w:lang w:val="el-GR" w:eastAsia="el-GR"/>
        </w:rPr>
        <w:t>Έλεγχος Κινήσεων Αιχμών σε σχέση με τα άρθρα</w:t>
      </w:r>
      <w:r w:rsidRPr="008C2B9E">
        <w:rPr>
          <w:sz w:val="24"/>
          <w:szCs w:val="24"/>
          <w:lang w:val="el-GR" w:eastAsia="el-GR"/>
        </w:rPr>
        <w:t xml:space="preserve">. Εμφανίζει με επιλογές ημερομηνιών από έως πληρωμές που γίναν απευθείας από το </w:t>
      </w:r>
      <w:r w:rsidRPr="008C2B9E">
        <w:rPr>
          <w:sz w:val="24"/>
          <w:szCs w:val="24"/>
          <w:lang w:val="en-US" w:eastAsia="el-GR"/>
        </w:rPr>
        <w:t>Horizons</w:t>
      </w:r>
      <w:r w:rsidRPr="008C2B9E">
        <w:rPr>
          <w:sz w:val="24"/>
          <w:szCs w:val="24"/>
          <w:lang w:val="el-GR" w:eastAsia="el-GR"/>
        </w:rPr>
        <w:t xml:space="preserve"> και πληρωμές που γίναν από το υποσύστημα και ολοκληρώθηκαν από το </w:t>
      </w:r>
      <w:r w:rsidRPr="008C2B9E">
        <w:rPr>
          <w:sz w:val="24"/>
          <w:szCs w:val="24"/>
          <w:lang w:val="en-US" w:eastAsia="el-GR"/>
        </w:rPr>
        <w:t>Horizons</w:t>
      </w:r>
      <w:r w:rsidRPr="008C2B9E">
        <w:rPr>
          <w:sz w:val="24"/>
          <w:szCs w:val="24"/>
          <w:lang w:val="el-GR" w:eastAsia="el-GR"/>
        </w:rPr>
        <w:t xml:space="preserve"> πληροφορώντας τους χρήστες για τις ενέργειες που πρέπει να γίνουν έτσι ώστε τα 2 συστήματα να συμφωνούν</w:t>
      </w:r>
    </w:p>
    <w:p w14:paraId="6FEA1FD3" w14:textId="77777777" w:rsidR="00DC3BC7" w:rsidRPr="008C2B9E" w:rsidRDefault="00DC3BC7" w:rsidP="00707E95">
      <w:pPr>
        <w:suppressAutoHyphens w:val="0"/>
        <w:spacing w:after="0"/>
        <w:ind w:left="900" w:hanging="360"/>
        <w:rPr>
          <w:sz w:val="24"/>
          <w:szCs w:val="24"/>
          <w:lang w:val="el-GR" w:eastAsia="el-GR"/>
        </w:rPr>
      </w:pPr>
    </w:p>
    <w:p w14:paraId="03D3C3AA" w14:textId="16AE67E8" w:rsidR="00DC3BC7" w:rsidRPr="008C2B9E" w:rsidRDefault="00DC3BC7" w:rsidP="00ED23C1">
      <w:pPr>
        <w:numPr>
          <w:ilvl w:val="1"/>
          <w:numId w:val="67"/>
        </w:numPr>
        <w:suppressAutoHyphens w:val="0"/>
        <w:spacing w:after="0"/>
        <w:ind w:left="900"/>
        <w:rPr>
          <w:sz w:val="24"/>
          <w:szCs w:val="24"/>
          <w:lang w:val="el-GR" w:eastAsia="el-GR"/>
        </w:rPr>
      </w:pPr>
      <w:r w:rsidRPr="008C2B9E">
        <w:rPr>
          <w:b/>
          <w:sz w:val="24"/>
          <w:szCs w:val="24"/>
          <w:lang w:val="el-GR" w:eastAsia="el-GR"/>
        </w:rPr>
        <w:t xml:space="preserve">Μεταφορά εγγραφών (που επεστράφησαν) στο </w:t>
      </w:r>
      <w:r w:rsidRPr="008C2B9E">
        <w:rPr>
          <w:b/>
          <w:sz w:val="24"/>
          <w:szCs w:val="24"/>
          <w:lang w:val="en-US" w:eastAsia="el-GR"/>
        </w:rPr>
        <w:t>DCT</w:t>
      </w:r>
      <w:r w:rsidRPr="008C2B9E">
        <w:rPr>
          <w:sz w:val="24"/>
          <w:szCs w:val="24"/>
          <w:lang w:val="el-GR" w:eastAsia="el-GR"/>
        </w:rPr>
        <w:t xml:space="preserve">. Εμβάσματα των αιχμών που απεστάλησαν μέσω </w:t>
      </w:r>
      <w:r w:rsidRPr="008C2B9E">
        <w:rPr>
          <w:sz w:val="24"/>
          <w:szCs w:val="24"/>
          <w:lang w:val="en-US" w:eastAsia="el-GR"/>
        </w:rPr>
        <w:t>Horizons</w:t>
      </w:r>
      <w:r w:rsidRPr="008C2B9E">
        <w:rPr>
          <w:sz w:val="24"/>
          <w:szCs w:val="24"/>
          <w:lang w:val="el-GR" w:eastAsia="el-GR"/>
        </w:rPr>
        <w:t xml:space="preserve">  πιθανόν να επιστραφούν. Με την επιλογή ο χρήστης τα στέλνει σε σωστό ΙΒΑΝ ξανά. Η διαδικασία είναι αυτόνομη (μέσα από το  </w:t>
      </w:r>
      <w:r w:rsidRPr="008C2B9E">
        <w:rPr>
          <w:sz w:val="24"/>
          <w:szCs w:val="24"/>
          <w:lang w:val="en-US" w:eastAsia="el-GR"/>
        </w:rPr>
        <w:t>Horizons</w:t>
      </w:r>
      <w:r w:rsidRPr="008C2B9E">
        <w:rPr>
          <w:sz w:val="24"/>
          <w:szCs w:val="24"/>
          <w:lang w:val="el-GR" w:eastAsia="el-GR"/>
        </w:rPr>
        <w:t xml:space="preserve">   μόνον) έτσι ώστε να μην διαταράσσετ</w:t>
      </w:r>
      <w:r w:rsidR="002200E4">
        <w:rPr>
          <w:sz w:val="24"/>
          <w:szCs w:val="24"/>
          <w:lang w:val="el-GR" w:eastAsia="el-GR"/>
        </w:rPr>
        <w:t>αι</w:t>
      </w:r>
      <w:r w:rsidRPr="008C2B9E">
        <w:rPr>
          <w:sz w:val="24"/>
          <w:szCs w:val="24"/>
          <w:lang w:val="el-GR" w:eastAsia="el-GR"/>
        </w:rPr>
        <w:t xml:space="preserve"> η συμφωνία των 3 υποσυστημάτων</w:t>
      </w:r>
    </w:p>
    <w:p w14:paraId="6E05F459" w14:textId="77777777" w:rsidR="00DC3BC7" w:rsidRPr="008C2B9E" w:rsidRDefault="00DC3BC7" w:rsidP="00707E95">
      <w:pPr>
        <w:suppressAutoHyphens w:val="0"/>
        <w:spacing w:after="0"/>
        <w:ind w:left="900" w:hanging="360"/>
        <w:rPr>
          <w:sz w:val="24"/>
          <w:szCs w:val="24"/>
          <w:lang w:val="el-GR" w:eastAsia="el-GR"/>
        </w:rPr>
      </w:pPr>
    </w:p>
    <w:p w14:paraId="757BDEE2" w14:textId="77777777" w:rsidR="00DC3BC7" w:rsidRPr="008C2B9E" w:rsidRDefault="00DC3BC7" w:rsidP="00ED23C1">
      <w:pPr>
        <w:numPr>
          <w:ilvl w:val="1"/>
          <w:numId w:val="67"/>
        </w:numPr>
        <w:suppressAutoHyphens w:val="0"/>
        <w:spacing w:after="0"/>
        <w:ind w:left="900"/>
        <w:rPr>
          <w:b/>
          <w:sz w:val="24"/>
          <w:szCs w:val="24"/>
          <w:lang w:val="el-GR" w:eastAsia="el-GR"/>
        </w:rPr>
      </w:pPr>
      <w:r w:rsidRPr="008C2B9E">
        <w:rPr>
          <w:b/>
          <w:sz w:val="24"/>
          <w:szCs w:val="24"/>
          <w:lang w:val="el-GR" w:eastAsia="el-GR"/>
        </w:rPr>
        <w:t xml:space="preserve">Extrait Ενδιαμεσου  Λογαριασμού αποστολών. </w:t>
      </w:r>
      <w:r w:rsidRPr="008C2B9E">
        <w:rPr>
          <w:sz w:val="24"/>
          <w:szCs w:val="24"/>
          <w:lang w:val="el-GR" w:eastAsia="el-GR"/>
        </w:rPr>
        <w:t>Όλες οι αποστολές εμβασμάτων γίνονται  μέσω λογαριασμού όψεως με την ονομασία ΑΠΟΣΤΟΛΕΣ DCT ΓΙΑ ΑΙΧΜΕΣ. Το εχτρέ το λογαριασμού λαμβάνεται εδώ με όρια ημερομηνιών</w:t>
      </w:r>
    </w:p>
    <w:p w14:paraId="2C227B50" w14:textId="77777777" w:rsidR="00DC3BC7" w:rsidRPr="008C2B9E" w:rsidRDefault="00DC3BC7" w:rsidP="00DC3BC7">
      <w:pPr>
        <w:suppressAutoHyphens w:val="0"/>
        <w:spacing w:after="0"/>
        <w:rPr>
          <w:sz w:val="24"/>
          <w:szCs w:val="24"/>
          <w:lang w:val="el-GR" w:eastAsia="el-GR"/>
        </w:rPr>
      </w:pPr>
    </w:p>
    <w:p w14:paraId="1697D4AF" w14:textId="3E9E628D" w:rsidR="00D36652" w:rsidRPr="005D4ED5" w:rsidRDefault="005D4ED5" w:rsidP="005D4ED5">
      <w:pPr>
        <w:pStyle w:val="5"/>
        <w:numPr>
          <w:ilvl w:val="0"/>
          <w:numId w:val="0"/>
        </w:numPr>
        <w:ind w:left="568"/>
        <w:rPr>
          <w:lang w:val="el-GR"/>
        </w:rPr>
      </w:pPr>
      <w:r>
        <w:t xml:space="preserve">ii </w:t>
      </w:r>
      <w:r>
        <w:rPr>
          <w:lang w:val="el-GR"/>
        </w:rPr>
        <w:t xml:space="preserve">Πληροφοριακό Σύστημα </w:t>
      </w:r>
      <w:r w:rsidR="00E10F44">
        <w:rPr>
          <w:lang w:val="el-GR"/>
        </w:rPr>
        <w:t>Προσωπικού</w:t>
      </w:r>
    </w:p>
    <w:p w14:paraId="59C6F8C4" w14:textId="5E7006C3" w:rsidR="00D36652" w:rsidRPr="005D4ED5" w:rsidRDefault="005D4ED5" w:rsidP="005D4ED5">
      <w:pPr>
        <w:pStyle w:val="Style5"/>
        <w:ind w:left="0" w:firstLine="680"/>
        <w:rPr>
          <w:b/>
        </w:rPr>
      </w:pPr>
      <w:r w:rsidRPr="005D4ED5">
        <w:rPr>
          <w:b/>
        </w:rPr>
        <w:t xml:space="preserve">Α. </w:t>
      </w:r>
      <w:r w:rsidR="00D36652" w:rsidRPr="005D4ED5">
        <w:rPr>
          <w:b/>
        </w:rPr>
        <w:t>Εφαρμογή Διαχείρισης Προσωπικού (HRMS)</w:t>
      </w:r>
    </w:p>
    <w:p w14:paraId="41426F93" w14:textId="77777777" w:rsidR="00D36652" w:rsidRPr="00D36652" w:rsidRDefault="00D36652" w:rsidP="00D36652">
      <w:pPr>
        <w:suppressAutoHyphens w:val="0"/>
        <w:spacing w:after="0"/>
        <w:ind w:left="180"/>
        <w:rPr>
          <w:rFonts w:eastAsia="Calibri"/>
          <w:b/>
          <w:bCs/>
          <w:u w:val="single"/>
          <w:lang w:val="el-GR" w:eastAsia="en-US"/>
        </w:rPr>
      </w:pPr>
    </w:p>
    <w:p w14:paraId="2CBF4002" w14:textId="77777777" w:rsidR="00D36652" w:rsidRPr="00D36652" w:rsidRDefault="00D36652" w:rsidP="00D36652">
      <w:pPr>
        <w:suppressAutoHyphens w:val="0"/>
        <w:spacing w:after="0"/>
        <w:ind w:left="180"/>
        <w:rPr>
          <w:lang w:val="el-GR" w:eastAsia="el-GR"/>
        </w:rPr>
      </w:pPr>
      <w:r w:rsidRPr="00D36652">
        <w:rPr>
          <w:lang w:val="el-GR" w:eastAsia="el-GR"/>
        </w:rPr>
        <w:t xml:space="preserve">Το υφιστάμενο σύστημα Διαχείρισης Προσωπικού </w:t>
      </w:r>
      <w:r w:rsidRPr="00D36652">
        <w:rPr>
          <w:lang w:val="en-US" w:eastAsia="el-GR"/>
        </w:rPr>
        <w:t>HRMS</w:t>
      </w:r>
      <w:r w:rsidRPr="00D36652">
        <w:rPr>
          <w:lang w:val="el-GR" w:eastAsia="el-GR"/>
        </w:rPr>
        <w:t>, το οποίο αποτελεί  προϊόν εσωτερικής ανάπτυξης του Τμήματος Α’ της Διεύθυνσης Πληροφορικής (Δ14) του ΤΠΔ, παρακολουθεί επιγραμματικά τα εξής:</w:t>
      </w:r>
    </w:p>
    <w:p w14:paraId="40074BE4" w14:textId="77777777" w:rsidR="00D36652" w:rsidRPr="00D36652" w:rsidRDefault="00D36652" w:rsidP="00D36652">
      <w:pPr>
        <w:suppressAutoHyphens w:val="0"/>
        <w:spacing w:after="0"/>
        <w:ind w:left="180"/>
        <w:rPr>
          <w:lang w:val="el-GR" w:eastAsia="el-GR"/>
        </w:rPr>
      </w:pPr>
    </w:p>
    <w:p w14:paraId="72F74863" w14:textId="77777777" w:rsidR="00D36652" w:rsidRPr="00D36652" w:rsidRDefault="00D36652" w:rsidP="00D36652">
      <w:pPr>
        <w:numPr>
          <w:ilvl w:val="0"/>
          <w:numId w:val="131"/>
        </w:numPr>
        <w:suppressAutoHyphens w:val="0"/>
        <w:spacing w:after="0"/>
        <w:contextualSpacing/>
        <w:rPr>
          <w:lang w:val="el-GR" w:eastAsia="el-GR"/>
        </w:rPr>
      </w:pPr>
      <w:r w:rsidRPr="00D36652">
        <w:rPr>
          <w:lang w:val="el-GR" w:eastAsia="el-GR"/>
        </w:rPr>
        <w:t>Την υπηρεσιακή κατάσταση του υπαλλήλου (βαθμός, ΜΚ, εκπαιδευτική κατηγορία, κλάδος, ειδικότητα, θέση ευθύνης κ.ά.).</w:t>
      </w:r>
    </w:p>
    <w:p w14:paraId="13A0E0A6" w14:textId="77777777" w:rsidR="00D36652" w:rsidRPr="00D36652" w:rsidRDefault="00D36652" w:rsidP="00D36652">
      <w:pPr>
        <w:numPr>
          <w:ilvl w:val="0"/>
          <w:numId w:val="131"/>
        </w:numPr>
        <w:suppressAutoHyphens w:val="0"/>
        <w:spacing w:after="0"/>
        <w:contextualSpacing/>
        <w:rPr>
          <w:lang w:val="el-GR" w:eastAsia="el-GR"/>
        </w:rPr>
      </w:pPr>
      <w:r w:rsidRPr="00D36652">
        <w:rPr>
          <w:lang w:val="el-GR" w:eastAsia="el-GR"/>
        </w:rPr>
        <w:lastRenderedPageBreak/>
        <w:t>Τις υπηρεσιακές μεταβολές (από την πρόσληψη μέχρι την αποχώρηση – τοποθετήσεις, αποσπάσεις κ.ά.).</w:t>
      </w:r>
    </w:p>
    <w:p w14:paraId="1DD6FC53" w14:textId="77777777" w:rsidR="00D36652" w:rsidRPr="00D36652" w:rsidRDefault="00D36652" w:rsidP="00D36652">
      <w:pPr>
        <w:numPr>
          <w:ilvl w:val="0"/>
          <w:numId w:val="131"/>
        </w:numPr>
        <w:suppressAutoHyphens w:val="0"/>
        <w:spacing w:after="0"/>
        <w:contextualSpacing/>
        <w:rPr>
          <w:lang w:val="el-GR" w:eastAsia="el-GR"/>
        </w:rPr>
      </w:pPr>
      <w:r w:rsidRPr="00D36652">
        <w:rPr>
          <w:lang w:val="el-GR" w:eastAsia="el-GR"/>
        </w:rPr>
        <w:t xml:space="preserve">Τα ατομικά στοιχεία του υπαλλήλου μέσω της Εφαρμογής Διαχείρισης Αρχείου Πελατών </w:t>
      </w:r>
      <w:r w:rsidRPr="00D36652">
        <w:rPr>
          <w:lang w:val="en-US" w:eastAsia="el-GR"/>
        </w:rPr>
        <w:t>CRM</w:t>
      </w:r>
      <w:r w:rsidRPr="00D36652">
        <w:rPr>
          <w:lang w:val="el-GR" w:eastAsia="el-GR"/>
        </w:rPr>
        <w:t xml:space="preserve"> (προϊόν εσωτερικής ανάπτυξης του Τμήματος Α’ της Διεύθυνσης Πληροφορικής Δ4 του ΤΠΔ).</w:t>
      </w:r>
    </w:p>
    <w:p w14:paraId="5B9AC295" w14:textId="77777777" w:rsidR="00D36652" w:rsidRPr="00D36652" w:rsidRDefault="00D36652" w:rsidP="00D36652">
      <w:pPr>
        <w:numPr>
          <w:ilvl w:val="0"/>
          <w:numId w:val="131"/>
        </w:numPr>
        <w:suppressAutoHyphens w:val="0"/>
        <w:spacing w:after="0"/>
        <w:contextualSpacing/>
        <w:rPr>
          <w:lang w:val="el-GR" w:eastAsia="el-GR"/>
        </w:rPr>
      </w:pPr>
      <w:r w:rsidRPr="00D36652">
        <w:rPr>
          <w:lang w:val="el-GR" w:eastAsia="el-GR"/>
        </w:rPr>
        <w:t xml:space="preserve">Τους τίτλους σπουδών. </w:t>
      </w:r>
    </w:p>
    <w:p w14:paraId="5B27C470" w14:textId="77777777" w:rsidR="00D36652" w:rsidRPr="00D36652" w:rsidRDefault="00D36652" w:rsidP="00D36652">
      <w:pPr>
        <w:numPr>
          <w:ilvl w:val="0"/>
          <w:numId w:val="131"/>
        </w:numPr>
        <w:suppressAutoHyphens w:val="0"/>
        <w:spacing w:after="0"/>
        <w:contextualSpacing/>
        <w:rPr>
          <w:lang w:val="el-GR" w:eastAsia="el-GR"/>
        </w:rPr>
      </w:pPr>
      <w:r w:rsidRPr="00D36652">
        <w:rPr>
          <w:lang w:val="el-GR" w:eastAsia="el-GR"/>
        </w:rPr>
        <w:t>Τις άδειες άνευ αποδοχών και τη μερική απασχόληση.</w:t>
      </w:r>
    </w:p>
    <w:p w14:paraId="1FA7F5A0" w14:textId="77777777" w:rsidR="00D36652" w:rsidRPr="00D36652" w:rsidRDefault="00D36652" w:rsidP="00D36652">
      <w:pPr>
        <w:numPr>
          <w:ilvl w:val="0"/>
          <w:numId w:val="131"/>
        </w:numPr>
        <w:suppressAutoHyphens w:val="0"/>
        <w:spacing w:after="0"/>
        <w:contextualSpacing/>
        <w:rPr>
          <w:lang w:val="el-GR" w:eastAsia="el-GR"/>
        </w:rPr>
      </w:pPr>
      <w:r w:rsidRPr="00D36652">
        <w:rPr>
          <w:lang w:val="el-GR" w:eastAsia="el-GR"/>
        </w:rPr>
        <w:t xml:space="preserve">Την προϋπηρεσία (αναγνώριση προϋπηρεσίας Δημοσίου και εκτός Δημοσίου, συνολικός χρόνος πραγματικής δημόσιας υπηρεσίας). </w:t>
      </w:r>
    </w:p>
    <w:p w14:paraId="0986B50C" w14:textId="77777777" w:rsidR="00D36652" w:rsidRPr="00D36652" w:rsidRDefault="00D36652" w:rsidP="00D36652">
      <w:pPr>
        <w:numPr>
          <w:ilvl w:val="0"/>
          <w:numId w:val="131"/>
        </w:numPr>
        <w:suppressAutoHyphens w:val="0"/>
        <w:spacing w:after="0"/>
        <w:contextualSpacing/>
        <w:rPr>
          <w:lang w:val="el-GR" w:eastAsia="el-GR"/>
        </w:rPr>
      </w:pPr>
      <w:r w:rsidRPr="00D36652">
        <w:rPr>
          <w:lang w:val="el-GR" w:eastAsia="el-GR"/>
        </w:rPr>
        <w:t>Τη σχέση εργασίας (μόνιμος, ΙΔΑΧ κ.ά.).</w:t>
      </w:r>
    </w:p>
    <w:p w14:paraId="0FDC5080" w14:textId="77777777" w:rsidR="00D36652" w:rsidRPr="00D36652" w:rsidRDefault="00D36652" w:rsidP="00D36652">
      <w:pPr>
        <w:numPr>
          <w:ilvl w:val="0"/>
          <w:numId w:val="131"/>
        </w:numPr>
        <w:suppressAutoHyphens w:val="0"/>
        <w:spacing w:after="0"/>
        <w:contextualSpacing/>
        <w:rPr>
          <w:lang w:val="el-GR" w:eastAsia="el-GR"/>
        </w:rPr>
      </w:pPr>
      <w:r w:rsidRPr="00D36652">
        <w:rPr>
          <w:lang w:val="el-GR" w:eastAsia="el-GR"/>
        </w:rPr>
        <w:t>Την απασχόληση (οργανικές μονάδες υπηρεσίας).</w:t>
      </w:r>
    </w:p>
    <w:p w14:paraId="1208E863" w14:textId="77777777" w:rsidR="00D36652" w:rsidRPr="00D36652" w:rsidRDefault="00D36652" w:rsidP="00D36652">
      <w:pPr>
        <w:numPr>
          <w:ilvl w:val="0"/>
          <w:numId w:val="131"/>
        </w:numPr>
        <w:suppressAutoHyphens w:val="0"/>
        <w:spacing w:after="0"/>
        <w:contextualSpacing/>
        <w:rPr>
          <w:lang w:val="el-GR" w:eastAsia="el-GR"/>
        </w:rPr>
      </w:pPr>
      <w:r w:rsidRPr="00D36652">
        <w:rPr>
          <w:lang w:val="el-GR" w:eastAsia="el-GR"/>
        </w:rPr>
        <w:t>Την επετηρίδα.</w:t>
      </w:r>
    </w:p>
    <w:p w14:paraId="7AC7E60B" w14:textId="77777777" w:rsidR="00D36652" w:rsidRPr="00D36652" w:rsidRDefault="00D36652" w:rsidP="00D36652">
      <w:pPr>
        <w:numPr>
          <w:ilvl w:val="0"/>
          <w:numId w:val="131"/>
        </w:numPr>
        <w:suppressAutoHyphens w:val="0"/>
        <w:spacing w:after="0"/>
        <w:contextualSpacing/>
        <w:rPr>
          <w:lang w:val="el-GR" w:eastAsia="el-GR"/>
        </w:rPr>
      </w:pPr>
      <w:r w:rsidRPr="00D36652">
        <w:rPr>
          <w:lang w:val="el-GR" w:eastAsia="el-GR"/>
        </w:rPr>
        <w:t>Αναφορές (χρηστικές και υπηρεσιακής λειτουργίας: οργανόγραμμα ανά Διεύθυνση, ανά Τμήμα, ανά κατηγορία, ανά κλάδο, ανά υπάλληλο κ.ά.)</w:t>
      </w:r>
    </w:p>
    <w:p w14:paraId="61D12A28" w14:textId="77777777" w:rsidR="00D36652" w:rsidRPr="00D36652" w:rsidRDefault="00D36652" w:rsidP="00D36652">
      <w:pPr>
        <w:suppressAutoHyphens w:val="0"/>
        <w:spacing w:after="0"/>
        <w:ind w:left="540"/>
        <w:contextualSpacing/>
        <w:rPr>
          <w:lang w:val="el-GR" w:eastAsia="el-GR"/>
        </w:rPr>
      </w:pPr>
      <w:r w:rsidRPr="00D36652">
        <w:rPr>
          <w:lang w:val="el-GR" w:eastAsia="el-GR"/>
        </w:rPr>
        <w:t xml:space="preserve">   </w:t>
      </w:r>
    </w:p>
    <w:p w14:paraId="304B2B9B" w14:textId="0AC05703" w:rsidR="00D36652" w:rsidRPr="00D36652" w:rsidRDefault="005D4ED5" w:rsidP="005D4ED5">
      <w:pPr>
        <w:tabs>
          <w:tab w:val="left" w:pos="2835"/>
        </w:tabs>
        <w:suppressAutoHyphens w:val="0"/>
        <w:spacing w:before="120" w:after="60" w:line="360" w:lineRule="auto"/>
        <w:ind w:firstLine="680"/>
        <w:outlineLvl w:val="6"/>
        <w:rPr>
          <w:rFonts w:eastAsia="Calibri"/>
          <w:b/>
          <w:bCs/>
          <w:u w:val="single"/>
          <w:lang w:val="el-GR" w:eastAsia="en-US"/>
        </w:rPr>
      </w:pPr>
      <w:r>
        <w:rPr>
          <w:rFonts w:eastAsia="Calibri"/>
          <w:b/>
          <w:bCs/>
          <w:u w:val="single"/>
          <w:lang w:val="el-GR" w:eastAsia="en-US"/>
        </w:rPr>
        <w:t xml:space="preserve">Β. </w:t>
      </w:r>
      <w:r w:rsidR="00D36652" w:rsidRPr="00D36652">
        <w:rPr>
          <w:rFonts w:eastAsia="Calibri"/>
          <w:b/>
          <w:bCs/>
          <w:u w:val="single"/>
          <w:lang w:val="el-GR" w:eastAsia="en-US"/>
        </w:rPr>
        <w:t xml:space="preserve">Εφαρμογή ωρομέτρησης </w:t>
      </w:r>
      <w:r w:rsidR="00D36652" w:rsidRPr="00D36652">
        <w:rPr>
          <w:rFonts w:eastAsia="Calibri"/>
          <w:b/>
          <w:bCs/>
          <w:u w:val="single"/>
          <w:lang w:val="en-US" w:eastAsia="en-US"/>
        </w:rPr>
        <w:t>TIME</w:t>
      </w:r>
      <w:r w:rsidR="00D36652" w:rsidRPr="00D36652">
        <w:rPr>
          <w:rFonts w:eastAsia="Calibri"/>
          <w:b/>
          <w:bCs/>
          <w:u w:val="single"/>
          <w:lang w:val="el-GR" w:eastAsia="en-US"/>
        </w:rPr>
        <w:t xml:space="preserve"> </w:t>
      </w:r>
      <w:r w:rsidR="00D36652" w:rsidRPr="00D36652">
        <w:rPr>
          <w:rFonts w:eastAsia="Calibri"/>
          <w:b/>
          <w:bCs/>
          <w:u w:val="single"/>
          <w:lang w:val="en-US" w:eastAsia="en-US"/>
        </w:rPr>
        <w:t>MASTER</w:t>
      </w:r>
    </w:p>
    <w:p w14:paraId="4ED4A270" w14:textId="77777777" w:rsidR="00D36652" w:rsidRPr="00D36652" w:rsidRDefault="00D36652" w:rsidP="00D36652">
      <w:pPr>
        <w:suppressAutoHyphens w:val="0"/>
        <w:spacing w:after="0"/>
        <w:ind w:left="180"/>
        <w:rPr>
          <w:lang w:val="el-GR" w:eastAsia="el-GR"/>
        </w:rPr>
      </w:pPr>
      <w:r w:rsidRPr="00D36652">
        <w:rPr>
          <w:lang w:val="el-GR" w:eastAsia="el-GR"/>
        </w:rPr>
        <w:t xml:space="preserve">Η εφαρμογή ωρομέτρησης </w:t>
      </w:r>
      <w:r w:rsidRPr="00D36652">
        <w:rPr>
          <w:lang w:val="en-US" w:eastAsia="el-GR"/>
        </w:rPr>
        <w:t>TIME</w:t>
      </w:r>
      <w:r w:rsidRPr="00D36652">
        <w:rPr>
          <w:lang w:val="el-GR" w:eastAsia="el-GR"/>
        </w:rPr>
        <w:t xml:space="preserve"> </w:t>
      </w:r>
      <w:r w:rsidRPr="00D36652">
        <w:rPr>
          <w:lang w:val="en-US" w:eastAsia="el-GR"/>
        </w:rPr>
        <w:t>MASTER</w:t>
      </w:r>
      <w:r w:rsidRPr="00D36652">
        <w:rPr>
          <w:lang w:val="el-GR" w:eastAsia="el-GR"/>
        </w:rPr>
        <w:t xml:space="preserve"> (εμπορικό προϊόν) έχει εγκατασταθεί από το 2006 στην Κ.Υ. του ΤΠΔ και παρακολουθεί επιγραμματικά τα εξής:</w:t>
      </w:r>
    </w:p>
    <w:p w14:paraId="4E688751" w14:textId="77777777" w:rsidR="00D36652" w:rsidRPr="00D36652" w:rsidRDefault="00D36652" w:rsidP="00D36652">
      <w:pPr>
        <w:suppressAutoHyphens w:val="0"/>
        <w:spacing w:after="0"/>
        <w:ind w:left="180"/>
        <w:rPr>
          <w:lang w:val="el-GR" w:eastAsia="el-GR"/>
        </w:rPr>
      </w:pPr>
    </w:p>
    <w:p w14:paraId="1B1C0618" w14:textId="77777777" w:rsidR="00D36652" w:rsidRPr="00D36652" w:rsidRDefault="00D36652" w:rsidP="00D36652">
      <w:pPr>
        <w:numPr>
          <w:ilvl w:val="0"/>
          <w:numId w:val="132"/>
        </w:numPr>
        <w:suppressAutoHyphens w:val="0"/>
        <w:spacing w:after="0"/>
        <w:contextualSpacing/>
        <w:rPr>
          <w:lang w:val="el-GR" w:eastAsia="el-GR"/>
        </w:rPr>
      </w:pPr>
      <w:r w:rsidRPr="00D36652">
        <w:rPr>
          <w:lang w:val="el-GR" w:eastAsia="el-GR"/>
        </w:rPr>
        <w:t>Βασικά ατομικά στοιχεία υπαλλήλου (ονομ/μο, ημ/νία γέννησης, στοιχεία ταυτοποίησης κ.ά.).</w:t>
      </w:r>
    </w:p>
    <w:p w14:paraId="1D228E21" w14:textId="77777777" w:rsidR="00D36652" w:rsidRPr="00D36652" w:rsidRDefault="00D36652" w:rsidP="00D36652">
      <w:pPr>
        <w:numPr>
          <w:ilvl w:val="0"/>
          <w:numId w:val="132"/>
        </w:numPr>
        <w:suppressAutoHyphens w:val="0"/>
        <w:spacing w:after="0"/>
        <w:contextualSpacing/>
        <w:rPr>
          <w:lang w:val="el-GR" w:eastAsia="el-GR"/>
        </w:rPr>
      </w:pPr>
      <w:r w:rsidRPr="00D36652">
        <w:rPr>
          <w:lang w:val="el-GR" w:eastAsia="el-GR"/>
        </w:rPr>
        <w:t>Το είδος του ωραρίου που ακολουθεί ο υπάλληλος (κανονικό, μειωμένο ανατροφής τέκνων κ.ά.).</w:t>
      </w:r>
    </w:p>
    <w:p w14:paraId="51B33F6F" w14:textId="77777777" w:rsidR="00D36652" w:rsidRPr="00D36652" w:rsidRDefault="00D36652" w:rsidP="00D36652">
      <w:pPr>
        <w:numPr>
          <w:ilvl w:val="0"/>
          <w:numId w:val="132"/>
        </w:numPr>
        <w:suppressAutoHyphens w:val="0"/>
        <w:spacing w:after="0"/>
        <w:contextualSpacing/>
        <w:rPr>
          <w:lang w:val="el-GR" w:eastAsia="el-GR"/>
        </w:rPr>
      </w:pPr>
      <w:r w:rsidRPr="00D36652">
        <w:rPr>
          <w:lang w:val="el-GR" w:eastAsia="el-GR"/>
        </w:rPr>
        <w:t xml:space="preserve">Υπηρεσιακά στοιχεία υπαλλήλων (εργασιακή σχέση, αν υπηρετεί στην Κ.Υ. ή σε Κατάστημα ή σε Γραφείο ή αν είναι αποσπασμένος κ.ά.). </w:t>
      </w:r>
    </w:p>
    <w:p w14:paraId="64956F0C" w14:textId="77777777" w:rsidR="00D36652" w:rsidRPr="00D36652" w:rsidRDefault="00D36652" w:rsidP="00D36652">
      <w:pPr>
        <w:numPr>
          <w:ilvl w:val="0"/>
          <w:numId w:val="132"/>
        </w:numPr>
        <w:suppressAutoHyphens w:val="0"/>
        <w:spacing w:after="0"/>
        <w:contextualSpacing/>
        <w:rPr>
          <w:lang w:val="el-GR" w:eastAsia="el-GR"/>
        </w:rPr>
      </w:pPr>
      <w:r w:rsidRPr="00D36652">
        <w:rPr>
          <w:lang w:val="el-GR" w:eastAsia="el-GR"/>
        </w:rPr>
        <w:t>Έλεγχος αποκλίσεων προσέλευσης – αποχώρησης, κατόπιν εντολής του χρήστη, ανά ημέρα/εβδομάδα/μήνα για τους υπαλλήλους της Κ.Υ.</w:t>
      </w:r>
    </w:p>
    <w:p w14:paraId="53D20483" w14:textId="77777777" w:rsidR="00D36652" w:rsidRPr="00D36652" w:rsidRDefault="00D36652" w:rsidP="00D36652">
      <w:pPr>
        <w:numPr>
          <w:ilvl w:val="0"/>
          <w:numId w:val="132"/>
        </w:numPr>
        <w:suppressAutoHyphens w:val="0"/>
        <w:spacing w:after="0"/>
        <w:contextualSpacing/>
        <w:rPr>
          <w:lang w:val="el-GR" w:eastAsia="el-GR"/>
        </w:rPr>
      </w:pPr>
      <w:r w:rsidRPr="00D36652">
        <w:rPr>
          <w:lang w:val="el-GR" w:eastAsia="el-GR"/>
        </w:rPr>
        <w:t>Καταγραφή πλεονάσματος/περικοπής χρόνου εργασίας.</w:t>
      </w:r>
    </w:p>
    <w:p w14:paraId="3B03F7AC" w14:textId="77777777" w:rsidR="00D36652" w:rsidRPr="00D36652" w:rsidRDefault="00D36652" w:rsidP="00D36652">
      <w:pPr>
        <w:numPr>
          <w:ilvl w:val="0"/>
          <w:numId w:val="132"/>
        </w:numPr>
        <w:suppressAutoHyphens w:val="0"/>
        <w:spacing w:after="0"/>
        <w:contextualSpacing/>
        <w:rPr>
          <w:lang w:val="el-GR" w:eastAsia="el-GR"/>
        </w:rPr>
      </w:pPr>
      <w:r w:rsidRPr="00D36652">
        <w:rPr>
          <w:lang w:val="el-GR" w:eastAsia="el-GR"/>
        </w:rPr>
        <w:t>Όλους τους τύπους αδειών (κανονικές, ολιγόωρες, αναρρωτικές κ.ά.) ανά υπάλληλο.</w:t>
      </w:r>
    </w:p>
    <w:p w14:paraId="22415269" w14:textId="77777777" w:rsidR="00D36652" w:rsidRDefault="00D36652" w:rsidP="00D36652">
      <w:pPr>
        <w:numPr>
          <w:ilvl w:val="0"/>
          <w:numId w:val="132"/>
        </w:numPr>
        <w:suppressAutoHyphens w:val="0"/>
        <w:spacing w:after="0"/>
        <w:contextualSpacing/>
        <w:rPr>
          <w:lang w:val="el-GR" w:eastAsia="el-GR"/>
        </w:rPr>
      </w:pPr>
      <w:r w:rsidRPr="00D36652">
        <w:rPr>
          <w:lang w:val="el-GR" w:eastAsia="el-GR"/>
        </w:rPr>
        <w:t>Αναφορές ανά τόπο εργασίας (Κ.Υ., Κατάστημα, Γραφείο), σχέση εργασίας κ.ά.</w:t>
      </w:r>
    </w:p>
    <w:p w14:paraId="3651DD0E" w14:textId="77777777" w:rsidR="00D36652" w:rsidRDefault="00D36652" w:rsidP="005D4ED5">
      <w:pPr>
        <w:suppressAutoHyphens w:val="0"/>
        <w:spacing w:after="0"/>
        <w:ind w:left="540"/>
        <w:contextualSpacing/>
        <w:rPr>
          <w:lang w:val="el-GR" w:eastAsia="el-GR"/>
        </w:rPr>
      </w:pPr>
    </w:p>
    <w:p w14:paraId="59C910A1" w14:textId="77777777" w:rsidR="005D4ED5" w:rsidRPr="00D36652" w:rsidRDefault="005D4ED5" w:rsidP="005D4ED5">
      <w:pPr>
        <w:suppressAutoHyphens w:val="0"/>
        <w:spacing w:after="0"/>
        <w:ind w:left="540"/>
        <w:contextualSpacing/>
        <w:rPr>
          <w:lang w:val="el-GR" w:eastAsia="el-GR"/>
        </w:rPr>
      </w:pPr>
    </w:p>
    <w:p w14:paraId="7AC34F0D" w14:textId="28FC9056" w:rsidR="00D36652" w:rsidRPr="00C35DA6" w:rsidRDefault="005D4ED5" w:rsidP="005D4ED5">
      <w:pPr>
        <w:tabs>
          <w:tab w:val="left" w:pos="2835"/>
        </w:tabs>
        <w:suppressAutoHyphens w:val="0"/>
        <w:spacing w:before="120" w:after="60" w:line="360" w:lineRule="auto"/>
        <w:ind w:firstLine="680"/>
        <w:outlineLvl w:val="6"/>
        <w:rPr>
          <w:rFonts w:eastAsia="Calibri"/>
          <w:b/>
          <w:bCs/>
          <w:u w:val="single"/>
          <w:lang w:val="el-GR" w:eastAsia="en-US"/>
        </w:rPr>
      </w:pPr>
      <w:r w:rsidRPr="005D4ED5">
        <w:rPr>
          <w:b/>
          <w:lang w:val="el-GR" w:eastAsia="el-GR"/>
        </w:rPr>
        <w:t>Γ.</w:t>
      </w:r>
      <w:r w:rsidR="00D36652" w:rsidRPr="005D4ED5">
        <w:rPr>
          <w:b/>
          <w:lang w:val="el-GR" w:eastAsia="el-GR"/>
        </w:rPr>
        <w:t xml:space="preserve"> </w:t>
      </w:r>
      <w:r w:rsidR="00D36652" w:rsidRPr="005D4ED5">
        <w:rPr>
          <w:rFonts w:eastAsia="Calibri"/>
          <w:b/>
          <w:bCs/>
          <w:u w:val="single"/>
          <w:lang w:val="el-GR" w:eastAsia="en-US"/>
        </w:rPr>
        <w:t xml:space="preserve">Πληροφοριακό Σύστημα </w:t>
      </w:r>
      <w:r w:rsidR="00D36652" w:rsidRPr="005D4ED5">
        <w:rPr>
          <w:rFonts w:eastAsia="Calibri"/>
          <w:b/>
          <w:bCs/>
          <w:u w:val="single"/>
          <w:lang w:val="x-none" w:eastAsia="en-US"/>
        </w:rPr>
        <w:t>H</w:t>
      </w:r>
      <w:r w:rsidR="00D36652" w:rsidRPr="005D4ED5">
        <w:rPr>
          <w:rFonts w:eastAsia="Calibri"/>
          <w:b/>
          <w:bCs/>
          <w:u w:val="single"/>
          <w:lang w:val="en-US" w:eastAsia="en-US"/>
        </w:rPr>
        <w:t>ORIZONS</w:t>
      </w:r>
    </w:p>
    <w:p w14:paraId="31BC9418" w14:textId="4B01C7D3" w:rsidR="00D36652" w:rsidRPr="00D36652" w:rsidRDefault="00D36652" w:rsidP="00D36652">
      <w:pPr>
        <w:rPr>
          <w:lang w:val="el-GR" w:eastAsia="el-GR"/>
        </w:rPr>
      </w:pPr>
      <w:r w:rsidRPr="00D36652">
        <w:rPr>
          <w:lang w:val="el-GR" w:eastAsia="el-GR"/>
        </w:rPr>
        <w:t>Τ</w:t>
      </w:r>
      <w:r w:rsidR="00C35DA6">
        <w:rPr>
          <w:lang w:val="el-GR" w:eastAsia="el-GR"/>
        </w:rPr>
        <w:t xml:space="preserve">ο πληροφοριακό </w:t>
      </w:r>
      <w:r w:rsidRPr="00D36652">
        <w:rPr>
          <w:lang w:val="el-GR" w:eastAsia="el-GR"/>
        </w:rPr>
        <w:t>σύστημα</w:t>
      </w:r>
      <w:r w:rsidR="00C35DA6">
        <w:rPr>
          <w:lang w:val="el-GR" w:eastAsia="el-GR"/>
        </w:rPr>
        <w:t xml:space="preserve"> διασυνδέεται με το </w:t>
      </w:r>
      <w:r w:rsidRPr="00D36652">
        <w:rPr>
          <w:lang w:val="en-US" w:eastAsia="el-GR"/>
        </w:rPr>
        <w:t>HORIZONS</w:t>
      </w:r>
      <w:r w:rsidRPr="00D36652">
        <w:rPr>
          <w:lang w:val="el-GR" w:eastAsia="el-GR"/>
        </w:rPr>
        <w:t xml:space="preserve">, το οποίο αποτελεί  προϊόν εσωτερικής ανάπτυξης του Τμήματος Γ’ της Διεύθυνσης Πληροφορικής (Δ14) του ΤΠΔ, πέραν των όσων αναφέρονται ανωτέρω, διασυνδέεται με την εφαρμογή ωρομέτρησης </w:t>
      </w:r>
      <w:r w:rsidRPr="00D36652">
        <w:rPr>
          <w:lang w:val="en-US" w:eastAsia="el-GR"/>
        </w:rPr>
        <w:t>TIME</w:t>
      </w:r>
      <w:r w:rsidRPr="00D36652">
        <w:rPr>
          <w:lang w:val="el-GR" w:eastAsia="el-GR"/>
        </w:rPr>
        <w:t xml:space="preserve"> </w:t>
      </w:r>
      <w:r w:rsidRPr="00D36652">
        <w:rPr>
          <w:lang w:val="en-US" w:eastAsia="el-GR"/>
        </w:rPr>
        <w:t>MASTER</w:t>
      </w:r>
      <w:r w:rsidRPr="00D36652">
        <w:rPr>
          <w:lang w:val="el-GR" w:eastAsia="el-GR"/>
        </w:rPr>
        <w:t xml:space="preserve"> και παρακολουθεί: </w:t>
      </w:r>
    </w:p>
    <w:p w14:paraId="2A8A25A0" w14:textId="77777777" w:rsidR="00D36652" w:rsidRPr="00D36652" w:rsidRDefault="00D36652" w:rsidP="00D36652">
      <w:pPr>
        <w:numPr>
          <w:ilvl w:val="0"/>
          <w:numId w:val="133"/>
        </w:numPr>
        <w:suppressAutoHyphens w:val="0"/>
        <w:spacing w:after="0"/>
        <w:contextualSpacing/>
        <w:rPr>
          <w:lang w:val="el-GR" w:eastAsia="el-GR"/>
        </w:rPr>
      </w:pPr>
      <w:r w:rsidRPr="00D36652">
        <w:rPr>
          <w:lang w:val="el-GR" w:eastAsia="el-GR"/>
        </w:rPr>
        <w:t>Τις παρουσίες Προϊσταμένων Διεύθυνσης της Κ.Υ., κατόπιν εντολής του χρήστη, για την ημερήσια ενημέρωση της Διοίκησης του ΤΠΔ.</w:t>
      </w:r>
    </w:p>
    <w:p w14:paraId="10D23ADA" w14:textId="77777777" w:rsidR="00D36652" w:rsidRPr="00D36652" w:rsidRDefault="00D36652" w:rsidP="00D36652">
      <w:pPr>
        <w:numPr>
          <w:ilvl w:val="0"/>
          <w:numId w:val="133"/>
        </w:numPr>
        <w:suppressAutoHyphens w:val="0"/>
        <w:spacing w:after="0"/>
        <w:contextualSpacing/>
        <w:rPr>
          <w:lang w:val="el-GR" w:eastAsia="el-GR"/>
        </w:rPr>
      </w:pPr>
      <w:r w:rsidRPr="00D36652">
        <w:rPr>
          <w:lang w:val="el-GR" w:eastAsia="el-GR"/>
        </w:rPr>
        <w:t xml:space="preserve">Την μηνιαία απασχόληση μαθητών ΔΥΠΑ και φοιτητών ΑΕΙ που κάνουν την πρακτική τους άσκηση στο ΤΠΔ, κατόπιν εντολής του χρήστη, για την ενημέρωση του Τμήματος Μισθοδοσίας της Διεύθυνσης Οικονομικών Υπηρεσιών του ΤΠΔ.  </w:t>
      </w:r>
    </w:p>
    <w:p w14:paraId="6C287ADC" w14:textId="77777777" w:rsidR="00D36652" w:rsidRPr="00D36652" w:rsidRDefault="00D36652" w:rsidP="00D36652">
      <w:pPr>
        <w:suppressAutoHyphens w:val="0"/>
        <w:spacing w:after="0"/>
        <w:ind w:left="360"/>
        <w:rPr>
          <w:lang w:val="el-GR" w:eastAsia="el-GR"/>
        </w:rPr>
      </w:pPr>
      <w:r w:rsidRPr="00D36652">
        <w:rPr>
          <w:lang w:val="el-GR" w:eastAsia="el-GR"/>
        </w:rPr>
        <w:t xml:space="preserve">Επίσης, έχει αναπτυχθεί ενότητα στην οποία παρακολουθείται το Οργανόγραμμα και η κατανομή του Ανθρώπινου Δυναμικού (θέσεις ανά Τμήμα/Διεύθυνση, σχέση εργασίας, κλάδο και ειδικότητα, τύπο και κατάσταση). </w:t>
      </w:r>
      <w:r w:rsidRPr="00D36652">
        <w:rPr>
          <w:i/>
          <w:lang w:val="el-GR" w:eastAsia="el-GR"/>
        </w:rPr>
        <w:t>(σε στάδιο δοκιμαστικής λειτουργίας).</w:t>
      </w:r>
    </w:p>
    <w:p w14:paraId="67FE3691" w14:textId="77777777" w:rsidR="00D36652" w:rsidRPr="00D36652" w:rsidRDefault="00D36652" w:rsidP="00D36652">
      <w:pPr>
        <w:rPr>
          <w:lang w:val="el-GR"/>
        </w:rPr>
      </w:pPr>
    </w:p>
    <w:p w14:paraId="1E804134" w14:textId="734350DF" w:rsidR="00D36652" w:rsidRPr="00D36652" w:rsidRDefault="00396C73" w:rsidP="00396C73">
      <w:pPr>
        <w:outlineLvl w:val="6"/>
        <w:rPr>
          <w:rFonts w:eastAsia="Calibri"/>
          <w:b/>
          <w:bCs/>
          <w:u w:val="single"/>
          <w:lang w:val="el-GR" w:eastAsia="en-US"/>
        </w:rPr>
      </w:pPr>
      <w:r>
        <w:rPr>
          <w:rFonts w:eastAsia="Calibri"/>
          <w:b/>
          <w:bCs/>
          <w:lang w:val="el-GR" w:eastAsia="en-US"/>
        </w:rPr>
        <w:lastRenderedPageBreak/>
        <w:t xml:space="preserve">Δ. </w:t>
      </w:r>
      <w:r w:rsidR="00D36652" w:rsidRPr="00D36652">
        <w:rPr>
          <w:rFonts w:eastAsia="Calibri"/>
          <w:b/>
          <w:bCs/>
          <w:u w:val="single"/>
          <w:lang w:val="el-GR" w:eastAsia="en-US"/>
        </w:rPr>
        <w:t>Πληροφοριακό Σύστημα Δημοσίου «</w:t>
      </w:r>
      <w:r w:rsidR="00D36652" w:rsidRPr="00D36652">
        <w:rPr>
          <w:rFonts w:eastAsia="Calibri"/>
          <w:b/>
          <w:bCs/>
          <w:u w:val="single"/>
          <w:lang w:val="en-US" w:eastAsia="en-US"/>
        </w:rPr>
        <w:t>apografi</w:t>
      </w:r>
      <w:r w:rsidR="00D36652" w:rsidRPr="00D36652">
        <w:rPr>
          <w:rFonts w:eastAsia="Calibri"/>
          <w:b/>
          <w:bCs/>
          <w:u w:val="single"/>
          <w:lang w:val="el-GR" w:eastAsia="en-US"/>
        </w:rPr>
        <w:t>.</w:t>
      </w:r>
      <w:r w:rsidR="00D36652" w:rsidRPr="00D36652">
        <w:rPr>
          <w:rFonts w:eastAsia="Calibri"/>
          <w:b/>
          <w:bCs/>
          <w:u w:val="single"/>
          <w:lang w:val="en-US" w:eastAsia="en-US"/>
        </w:rPr>
        <w:t>gov</w:t>
      </w:r>
      <w:r w:rsidR="00D36652" w:rsidRPr="00D36652">
        <w:rPr>
          <w:rFonts w:eastAsia="Calibri"/>
          <w:b/>
          <w:bCs/>
          <w:u w:val="single"/>
          <w:lang w:val="el-GR" w:eastAsia="en-US"/>
        </w:rPr>
        <w:t>.</w:t>
      </w:r>
      <w:r w:rsidR="00D36652" w:rsidRPr="00D36652">
        <w:rPr>
          <w:rFonts w:eastAsia="Calibri"/>
          <w:b/>
          <w:bCs/>
          <w:u w:val="single"/>
          <w:lang w:val="en-US" w:eastAsia="en-US"/>
        </w:rPr>
        <w:t>gr</w:t>
      </w:r>
      <w:r w:rsidR="00D36652" w:rsidRPr="00D36652">
        <w:rPr>
          <w:rFonts w:eastAsia="Calibri"/>
          <w:b/>
          <w:bCs/>
          <w:u w:val="single"/>
          <w:lang w:val="el-GR" w:eastAsia="en-US"/>
        </w:rPr>
        <w:t>»</w:t>
      </w:r>
    </w:p>
    <w:p w14:paraId="02550F95" w14:textId="77777777" w:rsidR="00C05E87" w:rsidRDefault="008C47F2" w:rsidP="00C05E87">
      <w:pPr>
        <w:rPr>
          <w:rFonts w:eastAsia="Calibri"/>
          <w:b/>
          <w:bCs/>
          <w:u w:val="single"/>
          <w:lang w:val="el-GR" w:eastAsia="en-US"/>
        </w:rPr>
      </w:pPr>
      <w:r w:rsidRPr="001D5CA8">
        <w:rPr>
          <w:rFonts w:eastAsia="Calibri"/>
          <w:lang w:val="el-GR" w:eastAsia="en-US"/>
        </w:rPr>
        <w:t xml:space="preserve">Σύνδεση με το </w:t>
      </w:r>
      <w:r w:rsidR="00D36652" w:rsidRPr="001D5CA8">
        <w:rPr>
          <w:rFonts w:eastAsia="Calibri"/>
          <w:lang w:val="el-GR" w:eastAsia="en-US"/>
        </w:rPr>
        <w:t>Μητρώο Ανθρώπινου Δυναμικού του Ελληνικού Δημοσίου</w:t>
      </w:r>
    </w:p>
    <w:p w14:paraId="202CBD16" w14:textId="77777777" w:rsidR="00D36652" w:rsidRPr="00D36652" w:rsidRDefault="00D36652" w:rsidP="00C05E87">
      <w:pPr>
        <w:rPr>
          <w:rFonts w:eastAsia="Calibri"/>
          <w:b/>
          <w:bCs/>
          <w:u w:val="single"/>
          <w:lang w:val="el-GR" w:eastAsia="en-US"/>
        </w:rPr>
      </w:pPr>
    </w:p>
    <w:p w14:paraId="4EFCA963" w14:textId="7EE7736D" w:rsidR="00E10F44" w:rsidRPr="00A55A47" w:rsidRDefault="009F1674" w:rsidP="00C35DA6">
      <w:pPr>
        <w:pStyle w:val="Style5"/>
        <w:ind w:left="0"/>
      </w:pPr>
      <w:r w:rsidRPr="00C35DA6">
        <w:rPr>
          <w:b/>
        </w:rPr>
        <w:t>Ε.</w:t>
      </w:r>
      <w:r w:rsidR="00E10F44" w:rsidRPr="00C35DA6">
        <w:rPr>
          <w:b/>
        </w:rPr>
        <w:t xml:space="preserve"> Πληροφοριακά Συστήματα Τμήματος Μισθοδοσίας</w:t>
      </w:r>
    </w:p>
    <w:p w14:paraId="01EA1213" w14:textId="02327D81" w:rsidR="00E10F44" w:rsidRPr="00C35DA6" w:rsidRDefault="008C47F2" w:rsidP="00C35DA6">
      <w:pPr>
        <w:rPr>
          <w:rFonts w:eastAsia="Calibri"/>
          <w:lang w:val="el-GR" w:eastAsia="en-US"/>
        </w:rPr>
      </w:pPr>
      <w:r w:rsidRPr="00C35DA6">
        <w:rPr>
          <w:rFonts w:eastAsia="Calibri"/>
          <w:lang w:val="el-GR" w:eastAsia="en-US"/>
        </w:rPr>
        <w:t>Το Τμήμα Α΄ Μισθοδοσίας</w:t>
      </w:r>
      <w:r w:rsidR="00CE42B4" w:rsidRPr="00724628">
        <w:rPr>
          <w:rFonts w:eastAsia="Calibri"/>
          <w:lang w:val="el-GR" w:eastAsia="en-US"/>
        </w:rPr>
        <w:t xml:space="preserve"> της Δ/νσης Οικονομικών Υπηρεσιών, </w:t>
      </w:r>
      <w:r w:rsidRPr="00C35DA6">
        <w:rPr>
          <w:rFonts w:eastAsia="Calibri"/>
          <w:lang w:val="el-GR" w:eastAsia="en-US"/>
        </w:rPr>
        <w:t xml:space="preserve"> αποστέλλει </w:t>
      </w:r>
      <w:r w:rsidR="001D5CA8" w:rsidRPr="00724628">
        <w:rPr>
          <w:rFonts w:eastAsia="Calibri"/>
          <w:lang w:val="el-GR" w:eastAsia="en-US"/>
        </w:rPr>
        <w:t xml:space="preserve">τα </w:t>
      </w:r>
      <w:r w:rsidRPr="00C35DA6">
        <w:rPr>
          <w:rFonts w:eastAsia="Calibri"/>
          <w:lang w:val="el-GR" w:eastAsia="en-US"/>
        </w:rPr>
        <w:t xml:space="preserve">προσωπικά </w:t>
      </w:r>
      <w:r w:rsidR="009F1674" w:rsidRPr="00C35DA6">
        <w:rPr>
          <w:rFonts w:eastAsia="Calibri"/>
          <w:lang w:val="el-GR" w:eastAsia="en-US"/>
        </w:rPr>
        <w:t xml:space="preserve">στοιχεία των υπαλλήλων </w:t>
      </w:r>
      <w:r w:rsidR="00F1033B" w:rsidRPr="00724628">
        <w:rPr>
          <w:rFonts w:eastAsia="Calibri"/>
          <w:lang w:val="el-GR" w:eastAsia="en-US"/>
        </w:rPr>
        <w:t xml:space="preserve">κατά την πρόσληψη </w:t>
      </w:r>
      <w:r w:rsidR="001D5CA8" w:rsidRPr="00724628">
        <w:rPr>
          <w:rFonts w:eastAsia="Calibri"/>
          <w:lang w:val="el-GR" w:eastAsia="en-US"/>
        </w:rPr>
        <w:t>τους,</w:t>
      </w:r>
      <w:r w:rsidR="009F1674" w:rsidRPr="00C35DA6">
        <w:rPr>
          <w:rFonts w:eastAsia="Calibri"/>
          <w:lang w:val="el-GR" w:eastAsia="en-US"/>
        </w:rPr>
        <w:t xml:space="preserve"> </w:t>
      </w:r>
      <w:r w:rsidR="00CE42B4" w:rsidRPr="00724628">
        <w:rPr>
          <w:rFonts w:eastAsia="Calibri"/>
          <w:lang w:val="el-GR" w:eastAsia="en-US"/>
        </w:rPr>
        <w:t xml:space="preserve">καθώς </w:t>
      </w:r>
      <w:r w:rsidR="009F1674" w:rsidRPr="00C35DA6">
        <w:rPr>
          <w:rFonts w:eastAsia="Calibri"/>
          <w:lang w:val="el-GR" w:eastAsia="en-US"/>
        </w:rPr>
        <w:t xml:space="preserve">και τις μεταβολές κάθε μήνα </w:t>
      </w:r>
      <w:r w:rsidR="00CE42B4" w:rsidRPr="00724628">
        <w:rPr>
          <w:rFonts w:eastAsia="Calibri"/>
          <w:lang w:val="el-GR" w:eastAsia="en-US"/>
        </w:rPr>
        <w:t>(</w:t>
      </w:r>
      <w:r w:rsidR="009F1674" w:rsidRPr="00C35DA6">
        <w:rPr>
          <w:rFonts w:eastAsia="Calibri"/>
          <w:lang w:val="el-GR" w:eastAsia="en-US"/>
        </w:rPr>
        <w:t>παρουσίες, απεργίες, στάση εργασίας, μισθολογικό κλιμάκιο κα)</w:t>
      </w:r>
      <w:r w:rsidRPr="00C35DA6">
        <w:rPr>
          <w:rFonts w:eastAsia="Calibri"/>
          <w:lang w:val="el-GR" w:eastAsia="en-US"/>
        </w:rPr>
        <w:t xml:space="preserve"> </w:t>
      </w:r>
      <w:r w:rsidR="009F1674" w:rsidRPr="00C35DA6">
        <w:rPr>
          <w:rFonts w:eastAsia="Calibri"/>
          <w:lang w:val="el-GR" w:eastAsia="en-US"/>
        </w:rPr>
        <w:t>στ</w:t>
      </w:r>
      <w:r w:rsidRPr="00C35DA6">
        <w:rPr>
          <w:rFonts w:eastAsia="Calibri"/>
          <w:lang w:val="el-GR" w:eastAsia="en-US"/>
        </w:rPr>
        <w:t xml:space="preserve">ον Φορέα </w:t>
      </w:r>
      <w:r w:rsidR="001D5CA8" w:rsidRPr="00724628">
        <w:rPr>
          <w:rFonts w:eastAsia="Calibri"/>
          <w:lang w:val="el-GR" w:eastAsia="en-US"/>
        </w:rPr>
        <w:t xml:space="preserve">εκκαθάρισης </w:t>
      </w:r>
      <w:r w:rsidRPr="00C35DA6">
        <w:rPr>
          <w:rFonts w:eastAsia="Calibri"/>
          <w:lang w:val="el-GR" w:eastAsia="en-US"/>
        </w:rPr>
        <w:t>μισθοδοσία</w:t>
      </w:r>
      <w:r w:rsidR="001D5CA8" w:rsidRPr="00724628">
        <w:rPr>
          <w:rFonts w:eastAsia="Calibri"/>
          <w:lang w:val="el-GR" w:eastAsia="en-US"/>
        </w:rPr>
        <w:t xml:space="preserve">ς των υπαλλήλων </w:t>
      </w:r>
      <w:r w:rsidRPr="00C35DA6">
        <w:rPr>
          <w:rFonts w:eastAsia="Calibri"/>
          <w:lang w:val="el-GR" w:eastAsia="en-US"/>
        </w:rPr>
        <w:t xml:space="preserve"> του  </w:t>
      </w:r>
      <w:r w:rsidR="00E10F44" w:rsidRPr="00C35DA6">
        <w:rPr>
          <w:rFonts w:eastAsia="Calibri"/>
          <w:lang w:val="el-GR" w:eastAsia="en-US"/>
        </w:rPr>
        <w:t xml:space="preserve">Υπουργείου Οικονομικών </w:t>
      </w:r>
      <w:r w:rsidRPr="00C35DA6">
        <w:rPr>
          <w:rFonts w:eastAsia="Calibri"/>
          <w:lang w:val="el-GR" w:eastAsia="en-US"/>
        </w:rPr>
        <w:t>.</w:t>
      </w:r>
    </w:p>
    <w:p w14:paraId="0921C8EA" w14:textId="70733DF9" w:rsidR="00F1033B" w:rsidRPr="00724628" w:rsidRDefault="00E10F44" w:rsidP="00C35DA6">
      <w:pPr>
        <w:rPr>
          <w:rFonts w:eastAsia="Calibri"/>
          <w:lang w:val="el-GR" w:eastAsia="en-US"/>
        </w:rPr>
      </w:pPr>
      <w:r w:rsidRPr="00C35DA6">
        <w:rPr>
          <w:rFonts w:eastAsia="Calibri"/>
          <w:lang w:val="el-GR" w:eastAsia="en-US"/>
        </w:rPr>
        <w:t xml:space="preserve">Η </w:t>
      </w:r>
      <w:r w:rsidR="001D5CA8" w:rsidRPr="00724628">
        <w:rPr>
          <w:rFonts w:eastAsia="Calibri"/>
          <w:lang w:val="el-GR" w:eastAsia="en-US"/>
        </w:rPr>
        <w:t>διαδικασία έχει</w:t>
      </w:r>
      <w:r w:rsidRPr="00C35DA6">
        <w:rPr>
          <w:rFonts w:eastAsia="Calibri"/>
          <w:lang w:val="el-GR" w:eastAsia="en-US"/>
        </w:rPr>
        <w:t xml:space="preserve"> </w:t>
      </w:r>
      <w:r w:rsidR="00F1033B" w:rsidRPr="00724628">
        <w:rPr>
          <w:rFonts w:eastAsia="Calibri"/>
          <w:lang w:val="el-GR" w:eastAsia="en-US"/>
        </w:rPr>
        <w:t>ως εξής :</w:t>
      </w:r>
    </w:p>
    <w:p w14:paraId="15194401" w14:textId="7D19FE2C" w:rsidR="001D5CA8" w:rsidRPr="00C05E87" w:rsidRDefault="00F1033B" w:rsidP="00C35DA6">
      <w:pPr>
        <w:pStyle w:val="aff"/>
        <w:numPr>
          <w:ilvl w:val="0"/>
          <w:numId w:val="10"/>
        </w:numPr>
        <w:rPr>
          <w:rFonts w:eastAsia="Calibri"/>
          <w:lang w:val="el-GR" w:eastAsia="en-US"/>
        </w:rPr>
      </w:pPr>
      <w:r w:rsidRPr="00C05E87">
        <w:rPr>
          <w:rFonts w:eastAsia="Calibri"/>
          <w:lang w:val="el-GR" w:eastAsia="en-US"/>
        </w:rPr>
        <w:t xml:space="preserve">Η </w:t>
      </w:r>
      <w:r w:rsidR="00E10F44" w:rsidRPr="00C35DA6">
        <w:rPr>
          <w:rFonts w:eastAsia="Calibri"/>
          <w:lang w:val="el-GR" w:eastAsia="en-US"/>
        </w:rPr>
        <w:t>Διεύθυνση Δ1 Διοικητικού και διαβιβάζ</w:t>
      </w:r>
      <w:r w:rsidRPr="00C05E87">
        <w:rPr>
          <w:rFonts w:eastAsia="Calibri"/>
          <w:lang w:val="el-GR" w:eastAsia="en-US"/>
        </w:rPr>
        <w:t>ει προς τ</w:t>
      </w:r>
      <w:r w:rsidR="009F1674" w:rsidRPr="00C35DA6">
        <w:rPr>
          <w:rFonts w:eastAsia="Calibri"/>
          <w:lang w:val="el-GR" w:eastAsia="en-US"/>
        </w:rPr>
        <w:t>ο τμήμα Α μισθοδοσίας</w:t>
      </w:r>
      <w:r w:rsidRPr="00C05E87">
        <w:rPr>
          <w:rFonts w:eastAsia="Calibri"/>
          <w:lang w:val="el-GR" w:eastAsia="en-US"/>
        </w:rPr>
        <w:t xml:space="preserve"> αναλυτικά στοιχεία των υπαλλήλων</w:t>
      </w:r>
      <w:r w:rsidR="001D5CA8" w:rsidRPr="00C05E87">
        <w:rPr>
          <w:rFonts w:eastAsia="Calibri"/>
          <w:lang w:val="el-GR" w:eastAsia="en-US"/>
        </w:rPr>
        <w:t>.</w:t>
      </w:r>
    </w:p>
    <w:p w14:paraId="0BC41FD3" w14:textId="053EEA38" w:rsidR="00E10F44" w:rsidRPr="00C35DA6" w:rsidRDefault="001D5CA8" w:rsidP="00C35DA6">
      <w:pPr>
        <w:pStyle w:val="aff"/>
        <w:numPr>
          <w:ilvl w:val="0"/>
          <w:numId w:val="10"/>
        </w:numPr>
        <w:rPr>
          <w:rFonts w:eastAsia="Calibri"/>
          <w:lang w:val="el-GR" w:eastAsia="en-US"/>
        </w:rPr>
      </w:pPr>
      <w:r w:rsidRPr="00C05E87">
        <w:rPr>
          <w:rFonts w:eastAsia="Calibri"/>
          <w:lang w:val="el-GR" w:eastAsia="en-US"/>
        </w:rPr>
        <w:t>Το τμήμα Α μισθοδοσία διαβιβάζει τα στοιχεία αυτά στο</w:t>
      </w:r>
      <w:r w:rsidR="00F1033B" w:rsidRPr="00C05E87">
        <w:rPr>
          <w:rFonts w:eastAsia="Calibri"/>
          <w:lang w:val="el-GR" w:eastAsia="en-US"/>
        </w:rPr>
        <w:t xml:space="preserve"> Υπ</w:t>
      </w:r>
      <w:r w:rsidRPr="00C05E87">
        <w:rPr>
          <w:rFonts w:eastAsia="Calibri"/>
          <w:lang w:val="el-GR" w:eastAsia="en-US"/>
        </w:rPr>
        <w:t xml:space="preserve">ουργείο </w:t>
      </w:r>
      <w:r w:rsidR="00F1033B" w:rsidRPr="00C05E87">
        <w:rPr>
          <w:rFonts w:eastAsia="Calibri"/>
          <w:lang w:val="el-GR" w:eastAsia="en-US"/>
        </w:rPr>
        <w:t xml:space="preserve">Οικονομικών, </w:t>
      </w:r>
      <w:r w:rsidR="00E10F44" w:rsidRPr="00C35DA6">
        <w:rPr>
          <w:rFonts w:eastAsia="Calibri"/>
          <w:lang w:val="el-GR" w:eastAsia="en-US"/>
        </w:rPr>
        <w:t xml:space="preserve"> ώστε να εκδ</w:t>
      </w:r>
      <w:r w:rsidR="009F1674" w:rsidRPr="00C35DA6">
        <w:rPr>
          <w:rFonts w:eastAsia="Calibri"/>
          <w:lang w:val="el-GR" w:eastAsia="en-US"/>
        </w:rPr>
        <w:t>οθεί η μηνιαία μισθοδοσία.</w:t>
      </w:r>
    </w:p>
    <w:p w14:paraId="36F18E84" w14:textId="72A9DA9D" w:rsidR="00F1033B" w:rsidRPr="00C35DA6" w:rsidRDefault="00761C20" w:rsidP="00C35DA6">
      <w:pPr>
        <w:pStyle w:val="aff"/>
        <w:numPr>
          <w:ilvl w:val="0"/>
          <w:numId w:val="10"/>
        </w:numPr>
        <w:rPr>
          <w:rFonts w:asciiTheme="minorHAnsi" w:eastAsiaTheme="minorHAnsi" w:hAnsiTheme="minorHAnsi" w:cstheme="minorBidi"/>
          <w:lang w:val="el-GR" w:eastAsia="en-US"/>
        </w:rPr>
      </w:pPr>
      <w:r w:rsidRPr="00C35DA6">
        <w:rPr>
          <w:rFonts w:eastAsia="Calibri"/>
          <w:lang w:val="el-GR" w:eastAsia="en-US"/>
        </w:rPr>
        <w:t xml:space="preserve">Ο εκκαθαριστής μισθοδοσίας του </w:t>
      </w:r>
      <w:r w:rsidR="00CE42B4" w:rsidRPr="00C05E87">
        <w:rPr>
          <w:rFonts w:eastAsia="Calibri"/>
          <w:lang w:val="el-GR" w:eastAsia="en-US"/>
        </w:rPr>
        <w:t>Υπουργείου</w:t>
      </w:r>
      <w:r w:rsidRPr="00C35DA6">
        <w:rPr>
          <w:rFonts w:eastAsia="Calibri"/>
          <w:lang w:val="el-GR" w:eastAsia="en-US"/>
        </w:rPr>
        <w:t xml:space="preserve"> Οικονομικών αποστέλλει στο τμήμα </w:t>
      </w:r>
      <w:r w:rsidR="001D5CA8" w:rsidRPr="00C05E87">
        <w:rPr>
          <w:rFonts w:eastAsia="Calibri"/>
          <w:lang w:val="el-GR" w:eastAsia="en-US"/>
        </w:rPr>
        <w:t xml:space="preserve">Α </w:t>
      </w:r>
      <w:r w:rsidRPr="00C35DA6">
        <w:rPr>
          <w:rFonts w:eastAsia="Calibri"/>
          <w:lang w:val="el-GR" w:eastAsia="en-US"/>
        </w:rPr>
        <w:t xml:space="preserve">μισθοδοσίας το αρχείο που περιέχει όλα τα στοιχεία της μισθοδοσίας των υπαλλήλων.  </w:t>
      </w:r>
    </w:p>
    <w:p w14:paraId="14AB1D09" w14:textId="7FE9D255" w:rsidR="00CE42B4" w:rsidRPr="00C35DA6" w:rsidRDefault="003446FF" w:rsidP="00C35DA6">
      <w:pPr>
        <w:pStyle w:val="aff"/>
        <w:numPr>
          <w:ilvl w:val="0"/>
          <w:numId w:val="10"/>
        </w:numPr>
        <w:rPr>
          <w:rFonts w:eastAsia="Calibri"/>
          <w:lang w:val="el-GR" w:eastAsia="en-US"/>
        </w:rPr>
      </w:pPr>
      <w:r w:rsidRPr="00C05E87">
        <w:rPr>
          <w:rFonts w:eastAsia="Calibri"/>
          <w:lang w:val="el-GR" w:eastAsia="en-US"/>
        </w:rPr>
        <w:t>Το αρχείο</w:t>
      </w:r>
      <w:r w:rsidR="00761C20" w:rsidRPr="00C35DA6">
        <w:rPr>
          <w:rFonts w:eastAsia="Calibri"/>
          <w:lang w:val="el-GR" w:eastAsia="en-US"/>
        </w:rPr>
        <w:t xml:space="preserve"> μεταφορτώνεται στην εφαρμογή PAYBRAIN για να πραγματοποιηθεί η λογιστική τακτοποίηση, ενημέρωση εξόδων ανά ΚΑΕ, υπόλοιπο ποσό  στο</w:t>
      </w:r>
      <w:r w:rsidR="00CE42B4" w:rsidRPr="00C35DA6">
        <w:rPr>
          <w:rFonts w:eastAsia="Calibri"/>
          <w:lang w:val="el-GR" w:eastAsia="en-US"/>
        </w:rPr>
        <w:t>ν εγκεκριμένο προϋπολογισμό, κ.</w:t>
      </w:r>
      <w:r w:rsidR="00CE42B4" w:rsidRPr="00C05E87">
        <w:rPr>
          <w:rFonts w:eastAsia="Calibri"/>
          <w:lang w:val="el-GR" w:eastAsia="en-US"/>
        </w:rPr>
        <w:t>λπ.</w:t>
      </w:r>
      <w:r w:rsidR="00CE42B4" w:rsidRPr="00C35DA6">
        <w:rPr>
          <w:rFonts w:eastAsia="Calibri"/>
          <w:lang w:val="el-GR" w:eastAsia="en-US"/>
        </w:rPr>
        <w:t xml:space="preserve"> εκδίδεται το ΣΔ που αφορά τη μισθοδοσία που φορτώσαμε στο payprain και με αυτό τον τρόπο ενημερώνεται η εφαρμογή horizon και η Δ/νση Λογιστηρίου)</w:t>
      </w:r>
      <w:r w:rsidR="00F1033B" w:rsidRPr="00C05E87">
        <w:rPr>
          <w:rFonts w:eastAsia="Calibri"/>
          <w:lang w:val="el-GR" w:eastAsia="en-US"/>
        </w:rPr>
        <w:t>.</w:t>
      </w:r>
    </w:p>
    <w:p w14:paraId="0E9F994F" w14:textId="77777777" w:rsidR="00E10F44" w:rsidRPr="00E10F44" w:rsidRDefault="00E10F44" w:rsidP="00E10F44">
      <w:pPr>
        <w:suppressAutoHyphens w:val="0"/>
        <w:spacing w:after="160" w:line="259" w:lineRule="auto"/>
        <w:jc w:val="left"/>
        <w:rPr>
          <w:rFonts w:asciiTheme="minorHAnsi" w:eastAsiaTheme="minorHAnsi" w:hAnsiTheme="minorHAnsi" w:cstheme="minorBidi"/>
          <w:lang w:val="el-GR" w:eastAsia="en-US"/>
        </w:rPr>
      </w:pPr>
    </w:p>
    <w:p w14:paraId="6F5EBFEB" w14:textId="77777777" w:rsidR="00D36652" w:rsidRPr="00D36652" w:rsidRDefault="00D36652" w:rsidP="00D36652">
      <w:pPr>
        <w:rPr>
          <w:rFonts w:eastAsia="Calibri"/>
          <w:b/>
          <w:bCs/>
          <w:u w:val="single"/>
          <w:lang w:val="el-GR" w:eastAsia="en-US"/>
        </w:rPr>
      </w:pPr>
    </w:p>
    <w:p w14:paraId="34B3CD72" w14:textId="77777777" w:rsidR="006E7E1B" w:rsidRPr="008C2B9E" w:rsidRDefault="00DF4927" w:rsidP="00D36652">
      <w:pPr>
        <w:pStyle w:val="5"/>
        <w:numPr>
          <w:ilvl w:val="0"/>
          <w:numId w:val="135"/>
        </w:numPr>
        <w:ind w:left="900" w:hanging="180"/>
        <w:rPr>
          <w:rFonts w:eastAsia="SimSun" w:cs="Tahoma"/>
          <w:lang w:val="el-GR"/>
        </w:rPr>
      </w:pPr>
      <w:r w:rsidRPr="008C2B9E">
        <w:rPr>
          <w:rFonts w:eastAsia="SimSun" w:cs="Tahoma"/>
          <w:lang w:val="el-GR"/>
        </w:rPr>
        <w:t>Το Κυβερνητικό Υπολογιστικό Νέφος (G-Cloud)</w:t>
      </w:r>
    </w:p>
    <w:p w14:paraId="70DD4EC6" w14:textId="77777777" w:rsidR="006A7951" w:rsidRPr="008C2B9E" w:rsidRDefault="006A7951" w:rsidP="00DE6A53">
      <w:pPr>
        <w:pStyle w:val="6"/>
        <w:rPr>
          <w:rFonts w:eastAsia="SimSun" w:cs="Tahoma"/>
        </w:rPr>
      </w:pPr>
      <w:r w:rsidRPr="008C2B9E">
        <w:rPr>
          <w:rFonts w:eastAsia="SimSun" w:cs="Tahoma"/>
        </w:rPr>
        <w:t xml:space="preserve">Περιγραφή </w:t>
      </w:r>
    </w:p>
    <w:p w14:paraId="75240341" w14:textId="77777777" w:rsidR="006A7951" w:rsidRPr="008C2B9E" w:rsidRDefault="006A7951" w:rsidP="00763960">
      <w:pPr>
        <w:ind w:left="90"/>
        <w:rPr>
          <w:rFonts w:eastAsia="SimSun"/>
          <w:lang w:val="el-GR"/>
        </w:rPr>
      </w:pPr>
      <w:r w:rsidRPr="008C2B9E">
        <w:rPr>
          <w:rFonts w:eastAsia="SimSun"/>
          <w:lang w:val="el-GR"/>
        </w:rPr>
        <w:t xml:space="preserve">Το Κυβερνητικό Υπολογιστικό Νέφος G-Cloud, περιλαμβάνει: </w:t>
      </w:r>
    </w:p>
    <w:p w14:paraId="019DC23D" w14:textId="77777777" w:rsidR="006A7951" w:rsidRPr="008C2B9E" w:rsidRDefault="006A7951" w:rsidP="00F346D7">
      <w:pPr>
        <w:pStyle w:val="aff"/>
        <w:numPr>
          <w:ilvl w:val="0"/>
          <w:numId w:val="39"/>
        </w:numPr>
        <w:spacing w:before="120"/>
        <w:ind w:left="450"/>
        <w:rPr>
          <w:rFonts w:eastAsia="SimSun"/>
          <w:lang w:val="el-GR"/>
        </w:rPr>
      </w:pPr>
      <w:r w:rsidRPr="008C2B9E">
        <w:rPr>
          <w:rFonts w:eastAsia="SimSun"/>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1C3147BF" w14:textId="77777777" w:rsidR="006A7951" w:rsidRPr="008C2B9E" w:rsidRDefault="006A7951" w:rsidP="00F346D7">
      <w:pPr>
        <w:pStyle w:val="aff"/>
        <w:numPr>
          <w:ilvl w:val="0"/>
          <w:numId w:val="39"/>
        </w:numPr>
        <w:spacing w:before="120"/>
        <w:ind w:left="450"/>
        <w:rPr>
          <w:rFonts w:eastAsia="SimSun"/>
          <w:lang w:val="el-GR"/>
        </w:rPr>
      </w:pPr>
      <w:r w:rsidRPr="008C2B9E">
        <w:rPr>
          <w:rFonts w:eastAsia="SimSun"/>
          <w:lang w:val="el-GR"/>
        </w:rPr>
        <w:t xml:space="preserve">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w:t>
      </w:r>
      <w:r w:rsidRPr="008C2B9E">
        <w:rPr>
          <w:rFonts w:eastAsia="SimSun"/>
          <w:lang w:val="el-GR"/>
        </w:rPr>
        <w:lastRenderedPageBreak/>
        <w:t>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299A3CF6" w14:textId="77777777" w:rsidR="006A7951" w:rsidRPr="008C2B9E" w:rsidRDefault="006A7951" w:rsidP="006A7951">
      <w:pPr>
        <w:spacing w:before="120"/>
        <w:rPr>
          <w:rFonts w:eastAsia="SimSun"/>
          <w:lang w:val="el-GR"/>
        </w:rPr>
      </w:pPr>
    </w:p>
    <w:p w14:paraId="1D216ECA" w14:textId="77777777" w:rsidR="006A7951" w:rsidRPr="008C2B9E" w:rsidRDefault="006A7951" w:rsidP="00DE6A53">
      <w:pPr>
        <w:pStyle w:val="6"/>
        <w:rPr>
          <w:rFonts w:eastAsia="SimSun" w:cs="Tahoma"/>
        </w:rPr>
      </w:pPr>
      <w:bookmarkStart w:id="382" w:name="_Toc45706977"/>
      <w:r w:rsidRPr="008C2B9E">
        <w:rPr>
          <w:rFonts w:eastAsia="SimSun" w:cs="Tahoma"/>
        </w:rPr>
        <w:t>Παροχές-Οφέλη του Κυβερνητικού Υπολογιστικού Νέφους</w:t>
      </w:r>
      <w:bookmarkEnd w:id="382"/>
    </w:p>
    <w:p w14:paraId="26A40D2B" w14:textId="77777777" w:rsidR="006A7951" w:rsidRPr="008C2B9E" w:rsidRDefault="006A7951" w:rsidP="00763960">
      <w:pPr>
        <w:spacing w:before="120"/>
        <w:ind w:left="90"/>
        <w:rPr>
          <w:rFonts w:eastAsia="SimSun"/>
          <w:lang w:val="el-GR"/>
        </w:rPr>
      </w:pPr>
      <w:r w:rsidRPr="008C2B9E">
        <w:rPr>
          <w:rFonts w:eastAsia="SimSun"/>
          <w:lang w:val="el-GR"/>
        </w:rPr>
        <w:t>Το Κυβερνητικό Υπολογιστικό Νέφος G-Cloud παρέχει τα εξής οφέλη:</w:t>
      </w:r>
    </w:p>
    <w:p w14:paraId="7E99FB47" w14:textId="77777777" w:rsidR="006A7951" w:rsidRPr="008C2B9E" w:rsidRDefault="006A7951" w:rsidP="00F346D7">
      <w:pPr>
        <w:numPr>
          <w:ilvl w:val="0"/>
          <w:numId w:val="41"/>
        </w:numPr>
        <w:spacing w:before="120"/>
        <w:ind w:left="450"/>
        <w:contextualSpacing/>
        <w:rPr>
          <w:rFonts w:eastAsia="SimSun"/>
          <w:lang w:val="el-GR"/>
        </w:rPr>
      </w:pPr>
      <w:r w:rsidRPr="008C2B9E">
        <w:rPr>
          <w:rFonts w:eastAsia="SimSun"/>
          <w:lang w:val="el-GR"/>
        </w:rPr>
        <w:t>Ασφαλή, σύγχρονη υποδομή φιλοξενίας με:</w:t>
      </w:r>
    </w:p>
    <w:p w14:paraId="7449D461"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Αδιάλειπτη παροχή τροφοδοσίας ηλεκτρικού ρεύματος</w:t>
      </w:r>
    </w:p>
    <w:p w14:paraId="4F657FF4"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Επαρκή και αδιάλειπτο κλιματισμό</w:t>
      </w:r>
    </w:p>
    <w:p w14:paraId="03EA9115"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Πρόσβαση στο διαδίκτυο με επαρκές εύρος ζώνης (μεγαλύτερο του 1Gbps αν απαιτηθεί) μέσω του δικτύου ΣΥΖΕΥΞΙΣ</w:t>
      </w:r>
    </w:p>
    <w:p w14:paraId="58CC7326" w14:textId="77777777" w:rsidR="006A7951" w:rsidRPr="008C2B9E" w:rsidRDefault="006A7951" w:rsidP="00F346D7">
      <w:pPr>
        <w:numPr>
          <w:ilvl w:val="1"/>
          <w:numId w:val="42"/>
        </w:numPr>
        <w:spacing w:before="120"/>
        <w:ind w:left="799" w:hanging="283"/>
        <w:contextualSpacing/>
        <w:rPr>
          <w:rFonts w:eastAsia="SimSun"/>
          <w:lang w:val="en-US"/>
        </w:rPr>
      </w:pPr>
      <w:r w:rsidRPr="008C2B9E">
        <w:rPr>
          <w:rFonts w:eastAsia="SimSun"/>
          <w:lang w:val="en-US"/>
        </w:rPr>
        <w:t xml:space="preserve">Load Balancer </w:t>
      </w:r>
      <w:r w:rsidRPr="008C2B9E">
        <w:rPr>
          <w:rFonts w:eastAsia="SimSun"/>
          <w:lang w:val="el-GR"/>
        </w:rPr>
        <w:t>και</w:t>
      </w:r>
      <w:r w:rsidRPr="008C2B9E">
        <w:rPr>
          <w:rFonts w:eastAsia="SimSun"/>
          <w:lang w:val="en-US"/>
        </w:rPr>
        <w:t xml:space="preserve"> SSL Offloaders/Accelerators</w:t>
      </w:r>
    </w:p>
    <w:p w14:paraId="366A4C33"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Κεντρικούς μεταγωγείς και συστήματα ασφαλείας για προστασία των εφαρμογών και των συστημάτων (Switches, Firewalls, IDS/IPS)</w:t>
      </w:r>
    </w:p>
    <w:p w14:paraId="26FA20BD"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Απαραίτητο αποθηκευτικό χώρο τόσο για παραγωγική λειτουργία όσο και για αντίγραφα ασφαλείας (backup)</w:t>
      </w:r>
    </w:p>
    <w:p w14:paraId="64C6AED3"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Αυτοματοποιημένο σύστημα λήψης και αποθήκευσης αντιγράφων ασφαλείας των συστημάτων (Full VM backup), με ισχυρή κρυπτογράφηση</w:t>
      </w:r>
    </w:p>
    <w:p w14:paraId="352DCF63"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Εγγυημένο uplink bandwidth κατ’ ελάχιστον 2,5 Gbps μέσω FCoE 10G οδεύσεων προς τους κεντρικούς μεταγωγείς και το δίκτυο αποθήκευσης (SAN)</w:t>
      </w:r>
    </w:p>
    <w:p w14:paraId="3979D0AC"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Πλήρη απομόνωση από τα υπόλοιπα φιλοξενούμενα συστήματα τόσο σε επίπεδο διαχείρισης, δικτύου όσο και αποθήκευσης.</w:t>
      </w:r>
    </w:p>
    <w:p w14:paraId="114729CF" w14:textId="77777777" w:rsidR="006A7951" w:rsidRPr="008C2B9E" w:rsidRDefault="006A7951" w:rsidP="00763960">
      <w:pPr>
        <w:spacing w:before="120"/>
        <w:ind w:left="450"/>
        <w:contextualSpacing/>
        <w:rPr>
          <w:rFonts w:eastAsia="SimSun"/>
          <w:lang w:val="el-GR"/>
        </w:rPr>
      </w:pPr>
    </w:p>
    <w:p w14:paraId="721B9D13" w14:textId="77777777" w:rsidR="006A7951" w:rsidRPr="008C2B9E" w:rsidRDefault="006A7951" w:rsidP="00F346D7">
      <w:pPr>
        <w:numPr>
          <w:ilvl w:val="0"/>
          <w:numId w:val="41"/>
        </w:numPr>
        <w:spacing w:before="120"/>
        <w:ind w:left="450"/>
        <w:contextualSpacing/>
        <w:rPr>
          <w:rFonts w:eastAsia="SimSun"/>
          <w:lang w:val="el-GR"/>
        </w:rPr>
      </w:pPr>
      <w:r w:rsidRPr="008C2B9E">
        <w:rPr>
          <w:rFonts w:eastAsia="SimSun"/>
          <w:lang w:val="el-GR"/>
        </w:rPr>
        <w:t>Εύκολη, ασφαλή και απρόσκοπτη πρόσβαση και διαχείριση συστημάτων με:</w:t>
      </w:r>
    </w:p>
    <w:p w14:paraId="2865C88E"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 xml:space="preserve">Λογισμικό Εικονικοποιήσης vmWare eSXI </w:t>
      </w:r>
    </w:p>
    <w:p w14:paraId="63CBC3BB"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Λογισμικό Διαχείρισης Εικονικών μηχανών vmWare vCenter</w:t>
      </w:r>
    </w:p>
    <w:p w14:paraId="1B20B61A"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 xml:space="preserve">Role-Based πρόσβαση στους πιστοποιημένους χρήστες του εκάστοτε συστήματος </w:t>
      </w:r>
    </w:p>
    <w:p w14:paraId="50F6BCC4"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Λογισμικό παρακολούθησης της καλής λειτουργίας των εικονικών μηχανών.</w:t>
      </w:r>
    </w:p>
    <w:p w14:paraId="24B48352"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Δυνατότητα απομακρυσμένης πρόσβασης μέσω SLL VPN για εγκατάσταση, διαχείριση και έλεγχο των συστημάτων.</w:t>
      </w:r>
    </w:p>
    <w:p w14:paraId="3C1EABA5" w14:textId="77777777" w:rsidR="006A7951" w:rsidRPr="008C2B9E" w:rsidRDefault="006A7951" w:rsidP="00F346D7">
      <w:pPr>
        <w:numPr>
          <w:ilvl w:val="1"/>
          <w:numId w:val="42"/>
        </w:numPr>
        <w:spacing w:before="120"/>
        <w:ind w:left="799" w:hanging="283"/>
        <w:contextualSpacing/>
        <w:rPr>
          <w:rFonts w:eastAsia="SimSun"/>
          <w:lang w:val="en-US"/>
        </w:rPr>
      </w:pPr>
      <w:r w:rsidRPr="008C2B9E">
        <w:rPr>
          <w:rFonts w:eastAsia="SimSun"/>
          <w:lang w:val="en-US"/>
        </w:rPr>
        <w:t xml:space="preserve">vmWare High Availability </w:t>
      </w:r>
      <w:r w:rsidRPr="008C2B9E">
        <w:rPr>
          <w:rFonts w:eastAsia="SimSun"/>
          <w:lang w:val="el-GR"/>
        </w:rPr>
        <w:t>και</w:t>
      </w:r>
      <w:r w:rsidRPr="008C2B9E">
        <w:rPr>
          <w:rFonts w:eastAsia="SimSun"/>
          <w:lang w:val="en-US"/>
        </w:rPr>
        <w:t xml:space="preserve"> DRS </w:t>
      </w:r>
      <w:r w:rsidRPr="008C2B9E">
        <w:rPr>
          <w:rFonts w:eastAsia="SimSun"/>
          <w:lang w:val="el-GR"/>
        </w:rPr>
        <w:t>σε</w:t>
      </w:r>
      <w:r w:rsidRPr="008C2B9E">
        <w:rPr>
          <w:rFonts w:eastAsia="SimSun"/>
          <w:lang w:val="en-US"/>
        </w:rPr>
        <w:t xml:space="preserve"> </w:t>
      </w:r>
      <w:r w:rsidRPr="008C2B9E">
        <w:rPr>
          <w:rFonts w:eastAsia="SimSun"/>
          <w:lang w:val="el-GR"/>
        </w:rPr>
        <w:t>κάθε</w:t>
      </w:r>
      <w:r w:rsidRPr="008C2B9E">
        <w:rPr>
          <w:rFonts w:eastAsia="SimSun"/>
          <w:lang w:val="en-US"/>
        </w:rPr>
        <w:t xml:space="preserve"> cluster</w:t>
      </w:r>
    </w:p>
    <w:p w14:paraId="7FAB9E06"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Αυτοματοποιημένη λήψη αντιγράφων ασφαλείας βάσει schedule (πολιτικής backup)</w:t>
      </w:r>
    </w:p>
    <w:p w14:paraId="75DA3826"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Αυτοματοποιημένη παρακολούθηση εικονικών Assets</w:t>
      </w:r>
    </w:p>
    <w:p w14:paraId="4FA90044"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Χρήση vApps για οργάνωση power on/power off διαδικασιών σύνθετων συστημάτων</w:t>
      </w:r>
    </w:p>
    <w:p w14:paraId="217C114A"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Πρόσβαση σε Σύστημα καταγραφής, διαχείρισης και Παρακολούθησης Αιτημάτων Χρηστών (Service Desk)</w:t>
      </w:r>
    </w:p>
    <w:p w14:paraId="2FAFFC88" w14:textId="77777777" w:rsidR="006A7951" w:rsidRPr="008C2B9E" w:rsidRDefault="006A7951" w:rsidP="00F346D7">
      <w:pPr>
        <w:numPr>
          <w:ilvl w:val="1"/>
          <w:numId w:val="42"/>
        </w:numPr>
        <w:spacing w:before="120"/>
        <w:ind w:left="799" w:hanging="283"/>
        <w:contextualSpacing/>
        <w:rPr>
          <w:rFonts w:eastAsia="SimSun"/>
          <w:lang w:val="el-GR"/>
        </w:rPr>
      </w:pPr>
      <w:r w:rsidRPr="008C2B9E">
        <w:rPr>
          <w:rFonts w:eastAsia="SimSun"/>
          <w:lang w:val="el-GR"/>
        </w:rPr>
        <w:t>Πρόσβαση σε σύστημα αναφορών σχετικά με τα στοιχεία λειτουργίας των φιλοξενούμενων συστημάτων</w:t>
      </w:r>
    </w:p>
    <w:p w14:paraId="0D77AD2C" w14:textId="77777777" w:rsidR="006A7951" w:rsidRPr="008C2B9E" w:rsidRDefault="006A7951" w:rsidP="00763960">
      <w:pPr>
        <w:spacing w:before="120"/>
        <w:ind w:left="90"/>
        <w:rPr>
          <w:lang w:val="el-GR"/>
        </w:rPr>
      </w:pPr>
    </w:p>
    <w:p w14:paraId="433B3A90" w14:textId="77777777" w:rsidR="006A7951" w:rsidRPr="008C2B9E" w:rsidRDefault="006A7951" w:rsidP="00763960">
      <w:pPr>
        <w:spacing w:before="120"/>
        <w:ind w:left="90"/>
        <w:rPr>
          <w:lang w:val="el-GR"/>
        </w:rPr>
      </w:pPr>
      <w:r w:rsidRPr="008C2B9E">
        <w:rPr>
          <w:lang w:val="el-GR"/>
        </w:rPr>
        <w:t>Επιπρόσθετα, αν είναι επιθυμητό, το Κυβερνητικό Υπολογιστικό Νέφος μπορεί να προσφέρει:</w:t>
      </w:r>
    </w:p>
    <w:p w14:paraId="52428E63" w14:textId="77777777" w:rsidR="006A7951" w:rsidRPr="008C2B9E" w:rsidRDefault="006A7951" w:rsidP="00F346D7">
      <w:pPr>
        <w:numPr>
          <w:ilvl w:val="0"/>
          <w:numId w:val="40"/>
        </w:numPr>
        <w:spacing w:before="120"/>
        <w:ind w:left="810"/>
        <w:contextualSpacing/>
        <w:rPr>
          <w:lang w:val="el-GR"/>
        </w:rPr>
      </w:pPr>
      <w:r w:rsidRPr="008C2B9E">
        <w:rPr>
          <w:lang w:val="el-GR"/>
        </w:rPr>
        <w:lastRenderedPageBreak/>
        <w:t xml:space="preserve">Αυτοδιαχειριζόμενο </w:t>
      </w:r>
      <w:r w:rsidRPr="008C2B9E">
        <w:t>Virtual</w:t>
      </w:r>
      <w:r w:rsidRPr="008C2B9E">
        <w:rPr>
          <w:lang w:val="el-GR"/>
        </w:rPr>
        <w:t xml:space="preserve"> </w:t>
      </w:r>
      <w:r w:rsidRPr="008C2B9E">
        <w:t>Firewall</w:t>
      </w:r>
      <w:r w:rsidRPr="008C2B9E">
        <w:rPr>
          <w:lang w:val="el-GR"/>
        </w:rPr>
        <w:t xml:space="preserve"> για παραμετροποίηση από τους διαχειριστές του φιλοξενούμενου συστήματος.</w:t>
      </w:r>
    </w:p>
    <w:p w14:paraId="5E5D5144" w14:textId="77777777" w:rsidR="006A7951" w:rsidRPr="008C2B9E" w:rsidRDefault="006A7951" w:rsidP="00F346D7">
      <w:pPr>
        <w:numPr>
          <w:ilvl w:val="0"/>
          <w:numId w:val="40"/>
        </w:numPr>
        <w:spacing w:before="120"/>
        <w:ind w:left="810"/>
        <w:contextualSpacing/>
        <w:rPr>
          <w:lang w:val="el-GR"/>
        </w:rPr>
      </w:pPr>
      <w:r w:rsidRPr="008C2B9E">
        <w:rPr>
          <w:lang w:val="el-GR"/>
        </w:rPr>
        <w:t xml:space="preserve">Διακριτή παραμετροποίηση </w:t>
      </w:r>
      <w:r w:rsidRPr="008C2B9E">
        <w:t>IPS</w:t>
      </w:r>
      <w:r w:rsidRPr="008C2B9E">
        <w:rPr>
          <w:lang w:val="el-GR"/>
        </w:rPr>
        <w:t>/</w:t>
      </w:r>
      <w:r w:rsidRPr="008C2B9E">
        <w:t>IDS</w:t>
      </w:r>
      <w:r w:rsidRPr="008C2B9E">
        <w:rPr>
          <w:lang w:val="el-GR"/>
        </w:rPr>
        <w:t xml:space="preserve"> για πλήρη συμμόρφωση με την μελέτη ασφαλείας του φιλοξενούμενου έργου</w:t>
      </w:r>
    </w:p>
    <w:p w14:paraId="3D038DB9" w14:textId="77777777" w:rsidR="006A7951" w:rsidRPr="008C2B9E" w:rsidRDefault="006A7951" w:rsidP="00F346D7">
      <w:pPr>
        <w:numPr>
          <w:ilvl w:val="0"/>
          <w:numId w:val="40"/>
        </w:numPr>
        <w:spacing w:before="120"/>
        <w:ind w:left="810"/>
        <w:contextualSpacing/>
        <w:rPr>
          <w:lang w:val="en-US"/>
        </w:rPr>
      </w:pPr>
      <w:r w:rsidRPr="008C2B9E">
        <w:rPr>
          <w:lang w:val="el-GR"/>
        </w:rPr>
        <w:t>Εκχώρηση</w:t>
      </w:r>
      <w:r w:rsidRPr="008C2B9E">
        <w:rPr>
          <w:lang w:val="en-US"/>
        </w:rPr>
        <w:t xml:space="preserve"> </w:t>
      </w:r>
      <w:r w:rsidRPr="008C2B9E">
        <w:rPr>
          <w:lang w:val="el-GR"/>
        </w:rPr>
        <w:t>δυνατότητας</w:t>
      </w:r>
      <w:r w:rsidRPr="008C2B9E">
        <w:rPr>
          <w:lang w:val="en-US"/>
        </w:rPr>
        <w:t xml:space="preserve"> </w:t>
      </w:r>
      <w:r w:rsidRPr="008C2B9E">
        <w:t>backup on demand/snapshot on demand.</w:t>
      </w:r>
    </w:p>
    <w:p w14:paraId="4C60BAE3" w14:textId="77777777" w:rsidR="006A7951" w:rsidRPr="008C2B9E" w:rsidRDefault="006A7951" w:rsidP="00F346D7">
      <w:pPr>
        <w:numPr>
          <w:ilvl w:val="0"/>
          <w:numId w:val="40"/>
        </w:numPr>
        <w:spacing w:before="120"/>
        <w:ind w:left="810"/>
        <w:contextualSpacing/>
        <w:rPr>
          <w:lang w:val="el-GR"/>
        </w:rPr>
      </w:pPr>
      <w:r w:rsidRPr="008C2B9E">
        <w:rPr>
          <w:lang w:val="el-GR"/>
        </w:rPr>
        <w:t xml:space="preserve">Καταγραφή πρόσβασης διαχειριστών και διαχειριστικών ενεργειών σε απομακρυσμένους </w:t>
      </w:r>
      <w:r w:rsidRPr="008C2B9E">
        <w:t>syslog</w:t>
      </w:r>
      <w:r w:rsidRPr="008C2B9E">
        <w:rPr>
          <w:lang w:val="el-GR"/>
        </w:rPr>
        <w:t xml:space="preserve"> </w:t>
      </w:r>
      <w:r w:rsidRPr="008C2B9E">
        <w:t>servers</w:t>
      </w:r>
      <w:r w:rsidRPr="008C2B9E">
        <w:rPr>
          <w:lang w:val="el-GR"/>
        </w:rPr>
        <w:t>.</w:t>
      </w:r>
    </w:p>
    <w:p w14:paraId="35EE77A6" w14:textId="77777777" w:rsidR="006A7951" w:rsidRPr="008A06A7" w:rsidRDefault="006A7951" w:rsidP="00F346D7">
      <w:pPr>
        <w:numPr>
          <w:ilvl w:val="0"/>
          <w:numId w:val="40"/>
        </w:numPr>
        <w:spacing w:before="120"/>
        <w:ind w:left="810"/>
        <w:contextualSpacing/>
        <w:rPr>
          <w:rFonts w:eastAsia="SimSun"/>
          <w:lang w:val="en-US"/>
        </w:rPr>
      </w:pPr>
      <w:r w:rsidRPr="008C2B9E">
        <w:rPr>
          <w:rFonts w:eastAsia="SimSun"/>
          <w:lang w:val="en-US"/>
        </w:rPr>
        <w:t>Self</w:t>
      </w:r>
      <w:r w:rsidRPr="008A06A7">
        <w:rPr>
          <w:rFonts w:eastAsia="SimSun"/>
          <w:lang w:val="en-US"/>
        </w:rPr>
        <w:t xml:space="preserve"> </w:t>
      </w:r>
      <w:r w:rsidRPr="008C2B9E">
        <w:rPr>
          <w:rFonts w:eastAsia="SimSun"/>
          <w:lang w:val="en-US"/>
        </w:rPr>
        <w:t>Service</w:t>
      </w:r>
      <w:r w:rsidRPr="008A06A7">
        <w:rPr>
          <w:rFonts w:eastAsia="SimSun"/>
          <w:lang w:val="en-US"/>
        </w:rPr>
        <w:t xml:space="preserve"> </w:t>
      </w:r>
      <w:r w:rsidRPr="008C2B9E">
        <w:rPr>
          <w:rFonts w:eastAsia="SimSun"/>
          <w:lang w:val="en-US"/>
        </w:rPr>
        <w:t>Portal</w:t>
      </w:r>
      <w:r w:rsidRPr="008A06A7">
        <w:rPr>
          <w:rFonts w:eastAsia="SimSun"/>
          <w:lang w:val="en-US"/>
        </w:rPr>
        <w:t xml:space="preserve"> </w:t>
      </w:r>
      <w:r w:rsidRPr="008C2B9E">
        <w:rPr>
          <w:rFonts w:eastAsia="SimSun"/>
          <w:lang w:val="el-GR"/>
        </w:rPr>
        <w:t>για</w:t>
      </w:r>
      <w:r w:rsidRPr="008A06A7">
        <w:rPr>
          <w:rFonts w:eastAsia="SimSun"/>
          <w:lang w:val="en-US"/>
        </w:rPr>
        <w:t xml:space="preserve"> </w:t>
      </w:r>
      <w:r w:rsidRPr="008C2B9E">
        <w:rPr>
          <w:rFonts w:eastAsia="SimSun"/>
          <w:lang w:val="en-US"/>
        </w:rPr>
        <w:t>VM</w:t>
      </w:r>
      <w:r w:rsidRPr="008A06A7">
        <w:rPr>
          <w:rFonts w:eastAsia="SimSun"/>
          <w:lang w:val="en-US"/>
        </w:rPr>
        <w:t xml:space="preserve"> </w:t>
      </w:r>
      <w:r w:rsidRPr="008C2B9E">
        <w:rPr>
          <w:rFonts w:eastAsia="SimSun"/>
          <w:lang w:val="en-US"/>
        </w:rPr>
        <w:t>Provisioning</w:t>
      </w:r>
      <w:r w:rsidRPr="008A06A7">
        <w:rPr>
          <w:rFonts w:eastAsia="SimSun"/>
          <w:lang w:val="en-US"/>
        </w:rPr>
        <w:t xml:space="preserve"> </w:t>
      </w:r>
      <w:r w:rsidRPr="008C2B9E">
        <w:rPr>
          <w:rFonts w:eastAsia="SimSun"/>
          <w:lang w:val="el-GR"/>
        </w:rPr>
        <w:t>μέσω</w:t>
      </w:r>
      <w:r w:rsidRPr="008A06A7">
        <w:rPr>
          <w:rFonts w:eastAsia="SimSun"/>
          <w:lang w:val="en-US"/>
        </w:rPr>
        <w:t xml:space="preserve"> </w:t>
      </w:r>
      <w:r w:rsidRPr="008C2B9E">
        <w:rPr>
          <w:rFonts w:eastAsia="SimSun"/>
          <w:lang w:val="en-US"/>
        </w:rPr>
        <w:t>Service</w:t>
      </w:r>
      <w:r w:rsidRPr="008A06A7">
        <w:rPr>
          <w:rFonts w:eastAsia="SimSun"/>
          <w:lang w:val="en-US"/>
        </w:rPr>
        <w:t xml:space="preserve"> </w:t>
      </w:r>
      <w:r w:rsidRPr="008C2B9E">
        <w:rPr>
          <w:rFonts w:eastAsia="SimSun"/>
          <w:lang w:val="en-US"/>
        </w:rPr>
        <w:t>Catalog</w:t>
      </w:r>
      <w:r w:rsidRPr="008A06A7">
        <w:rPr>
          <w:rFonts w:eastAsia="SimSun"/>
          <w:lang w:val="en-US"/>
        </w:rPr>
        <w:t xml:space="preserve"> </w:t>
      </w:r>
      <w:r w:rsidRPr="008C2B9E">
        <w:rPr>
          <w:rFonts w:eastAsia="SimSun"/>
          <w:lang w:val="el-GR"/>
        </w:rPr>
        <w:t>στο</w:t>
      </w:r>
      <w:r w:rsidRPr="008A06A7">
        <w:rPr>
          <w:rFonts w:eastAsia="SimSun"/>
          <w:lang w:val="en-US"/>
        </w:rPr>
        <w:t xml:space="preserve"> </w:t>
      </w:r>
      <w:r w:rsidRPr="008C2B9E">
        <w:rPr>
          <w:rFonts w:eastAsia="SimSun"/>
          <w:lang w:val="en-US"/>
        </w:rPr>
        <w:t>Public</w:t>
      </w:r>
      <w:r w:rsidRPr="008A06A7">
        <w:rPr>
          <w:rFonts w:eastAsia="SimSun"/>
          <w:lang w:val="en-US"/>
        </w:rPr>
        <w:t xml:space="preserve"> </w:t>
      </w:r>
      <w:r w:rsidRPr="008C2B9E">
        <w:rPr>
          <w:rFonts w:eastAsia="SimSun"/>
          <w:lang w:val="en-US"/>
        </w:rPr>
        <w:t>Cloud</w:t>
      </w:r>
      <w:r w:rsidRPr="008A06A7">
        <w:rPr>
          <w:rFonts w:eastAsia="SimSun"/>
          <w:lang w:val="en-US"/>
        </w:rPr>
        <w:t xml:space="preserve"> </w:t>
      </w:r>
      <w:r w:rsidRPr="008C2B9E">
        <w:rPr>
          <w:rFonts w:eastAsia="SimSun"/>
          <w:lang w:val="el-GR"/>
        </w:rPr>
        <w:t>για</w:t>
      </w:r>
      <w:r w:rsidRPr="008A06A7">
        <w:rPr>
          <w:rFonts w:eastAsia="SimSun"/>
          <w:lang w:val="en-US"/>
        </w:rPr>
        <w:t xml:space="preserve"> </w:t>
      </w:r>
      <w:r w:rsidRPr="008C2B9E">
        <w:rPr>
          <w:rFonts w:eastAsia="SimSun"/>
          <w:lang w:val="el-GR"/>
        </w:rPr>
        <w:t>ε</w:t>
      </w:r>
      <w:r w:rsidRPr="00C35DA6">
        <w:rPr>
          <w:rFonts w:eastAsia="SimSun"/>
          <w:lang w:val="el-GR"/>
        </w:rPr>
        <w:t>κτ</w:t>
      </w:r>
      <w:r w:rsidRPr="008C2B9E">
        <w:rPr>
          <w:rFonts w:eastAsia="SimSun"/>
          <w:lang w:val="el-GR"/>
        </w:rPr>
        <w:t>έλεση</w:t>
      </w:r>
      <w:r w:rsidRPr="008A06A7">
        <w:rPr>
          <w:rFonts w:eastAsia="SimSun"/>
          <w:lang w:val="en-US"/>
        </w:rPr>
        <w:t xml:space="preserve"> </w:t>
      </w:r>
      <w:r w:rsidRPr="008C2B9E">
        <w:rPr>
          <w:rFonts w:eastAsia="SimSun"/>
          <w:lang w:val="el-GR"/>
        </w:rPr>
        <w:t>δοκιμών</w:t>
      </w:r>
      <w:r w:rsidRPr="008A06A7">
        <w:rPr>
          <w:rFonts w:eastAsia="SimSun"/>
          <w:lang w:val="en-US"/>
        </w:rPr>
        <w:t>/</w:t>
      </w:r>
      <w:r w:rsidRPr="008C2B9E">
        <w:rPr>
          <w:rFonts w:eastAsia="SimSun"/>
          <w:lang w:val="el-GR"/>
        </w:rPr>
        <w:t>εκπαίδευση</w:t>
      </w:r>
    </w:p>
    <w:p w14:paraId="1870E556" w14:textId="77777777" w:rsidR="006A7951" w:rsidRPr="008C2B9E" w:rsidRDefault="006A7951" w:rsidP="00F346D7">
      <w:pPr>
        <w:numPr>
          <w:ilvl w:val="0"/>
          <w:numId w:val="40"/>
        </w:numPr>
        <w:spacing w:before="120"/>
        <w:ind w:left="810"/>
        <w:contextualSpacing/>
        <w:rPr>
          <w:rFonts w:eastAsia="SimSun"/>
          <w:lang w:val="el-GR"/>
        </w:rPr>
      </w:pPr>
      <w:r w:rsidRPr="008C2B9E">
        <w:rPr>
          <w:rFonts w:eastAsia="SimSun"/>
          <w:lang w:val="el-GR"/>
        </w:rPr>
        <w:t>Μεταφορά αντιγράφων ασφαλείας εκτός υποδομής σε κασέτες με ισχυρή κρυπτογράφηση</w:t>
      </w:r>
    </w:p>
    <w:p w14:paraId="3E1AD967" w14:textId="77777777" w:rsidR="006A7951" w:rsidRPr="008C2B9E" w:rsidRDefault="006A7951" w:rsidP="00F346D7">
      <w:pPr>
        <w:numPr>
          <w:ilvl w:val="0"/>
          <w:numId w:val="40"/>
        </w:numPr>
        <w:spacing w:before="120"/>
        <w:ind w:left="810"/>
        <w:contextualSpacing/>
        <w:rPr>
          <w:rFonts w:eastAsia="SimSun"/>
          <w:lang w:val="el-GR"/>
        </w:rPr>
      </w:pPr>
      <w:r w:rsidRPr="008C2B9E">
        <w:rPr>
          <w:rFonts w:eastAsia="SimSun"/>
        </w:rPr>
        <w:t>IPSEC</w:t>
      </w:r>
      <w:r w:rsidRPr="008C2B9E">
        <w:rPr>
          <w:rFonts w:eastAsia="SimSun"/>
          <w:lang w:val="el-GR"/>
        </w:rPr>
        <w:t xml:space="preserve"> </w:t>
      </w:r>
      <w:r w:rsidRPr="008C2B9E">
        <w:rPr>
          <w:rFonts w:eastAsia="SimSun"/>
        </w:rPr>
        <w:t>end</w:t>
      </w:r>
      <w:r w:rsidRPr="008C2B9E">
        <w:rPr>
          <w:rFonts w:eastAsia="SimSun"/>
          <w:lang w:val="el-GR"/>
        </w:rPr>
        <w:t>-</w:t>
      </w:r>
      <w:r w:rsidRPr="008C2B9E">
        <w:rPr>
          <w:rFonts w:eastAsia="SimSun"/>
        </w:rPr>
        <w:t>to</w:t>
      </w:r>
      <w:r w:rsidRPr="008C2B9E">
        <w:rPr>
          <w:rFonts w:eastAsia="SimSun"/>
          <w:lang w:val="el-GR"/>
        </w:rPr>
        <w:t>-</w:t>
      </w:r>
      <w:r w:rsidRPr="008C2B9E">
        <w:rPr>
          <w:rFonts w:eastAsia="SimSun"/>
        </w:rPr>
        <w:t>end</w:t>
      </w:r>
      <w:r w:rsidRPr="008C2B9E">
        <w:rPr>
          <w:rFonts w:eastAsia="SimSun"/>
          <w:lang w:val="el-GR"/>
        </w:rPr>
        <w:t xml:space="preserve"> </w:t>
      </w:r>
      <w:r w:rsidRPr="008C2B9E">
        <w:rPr>
          <w:rFonts w:eastAsia="SimSun"/>
        </w:rPr>
        <w:t>tunnelling</w:t>
      </w:r>
      <w:r w:rsidRPr="008C2B9E">
        <w:rPr>
          <w:rFonts w:eastAsia="SimSun"/>
          <w:lang w:val="el-GR"/>
        </w:rPr>
        <w:t xml:space="preserve"> για δημιουργία </w:t>
      </w:r>
      <w:r w:rsidRPr="008C2B9E">
        <w:rPr>
          <w:rFonts w:eastAsia="SimSun"/>
        </w:rPr>
        <w:t>WAN</w:t>
      </w:r>
      <w:r w:rsidRPr="008C2B9E">
        <w:rPr>
          <w:rFonts w:eastAsia="SimSun"/>
          <w:lang w:val="el-GR"/>
        </w:rPr>
        <w:t xml:space="preserve"> με τρίτα συστήματα</w:t>
      </w:r>
    </w:p>
    <w:p w14:paraId="271310FF" w14:textId="77777777" w:rsidR="006A7951" w:rsidRPr="008C2B9E" w:rsidRDefault="006A7951" w:rsidP="00763960">
      <w:pPr>
        <w:spacing w:before="120"/>
        <w:ind w:left="810"/>
        <w:contextualSpacing/>
        <w:rPr>
          <w:lang w:val="el-GR"/>
        </w:rPr>
      </w:pPr>
    </w:p>
    <w:p w14:paraId="217FD28B" w14:textId="77777777" w:rsidR="006A7951" w:rsidRPr="008C2B9E" w:rsidRDefault="006A7951" w:rsidP="00763960">
      <w:pPr>
        <w:spacing w:before="120"/>
        <w:ind w:left="90"/>
        <w:rPr>
          <w:lang w:val="el-GR"/>
        </w:rPr>
      </w:pPr>
      <w:r w:rsidRPr="008C2B9E">
        <w:rPr>
          <w:lang w:val="el-GR"/>
        </w:rPr>
        <w:t xml:space="preserve">Περισσότερες πληροφορίες για το Κυβερνητικό Υπολογιστικό Νέφος (G-Cloud) μπορούν να αναζητηθούν στην ιστοσελίδα </w:t>
      </w:r>
      <w:hyperlink r:id="rId39" w:history="1">
        <w:r w:rsidRPr="008C2B9E">
          <w:rPr>
            <w:rStyle w:val="-"/>
            <w:lang w:val="el-GR"/>
          </w:rPr>
          <w:t>https://www.gsis.gr/dimosia-dioikisi/G-Cloud</w:t>
        </w:r>
      </w:hyperlink>
      <w:r w:rsidRPr="008C2B9E">
        <w:rPr>
          <w:lang w:val="el-GR"/>
        </w:rPr>
        <w:t>.</w:t>
      </w:r>
    </w:p>
    <w:p w14:paraId="3FBCD20C" w14:textId="77777777" w:rsidR="00BD0298" w:rsidRPr="008C2B9E" w:rsidRDefault="00BD0298" w:rsidP="00EF2204">
      <w:pPr>
        <w:rPr>
          <w:rFonts w:eastAsia="SimSun"/>
          <w:lang w:val="el-GR"/>
        </w:rPr>
      </w:pPr>
    </w:p>
    <w:p w14:paraId="49D2EF00" w14:textId="77777777" w:rsidR="00556A23" w:rsidRPr="008C2B9E" w:rsidRDefault="00556A23" w:rsidP="00ED23C1">
      <w:pPr>
        <w:pStyle w:val="22"/>
        <w:numPr>
          <w:ilvl w:val="0"/>
          <w:numId w:val="91"/>
        </w:numPr>
        <w:ind w:hanging="630"/>
        <w:rPr>
          <w:rFonts w:eastAsia="SimSun" w:cs="Tahoma"/>
        </w:rPr>
      </w:pPr>
      <w:bookmarkStart w:id="383" w:name="_Ref40953149"/>
      <w:bookmarkStart w:id="384" w:name="_Ref95861239"/>
      <w:bookmarkStart w:id="385" w:name="_Toc176421654"/>
      <w:r w:rsidRPr="008C2B9E">
        <w:rPr>
          <w:rFonts w:eastAsia="SimSun" w:cs="Tahoma"/>
        </w:rPr>
        <w:t>Π</w:t>
      </w:r>
      <w:r w:rsidR="00A22261" w:rsidRPr="008C2B9E">
        <w:rPr>
          <w:rFonts w:eastAsia="SimSun" w:cs="Tahoma"/>
        </w:rPr>
        <w:t xml:space="preserve">εριγραφή </w:t>
      </w:r>
      <w:r w:rsidRPr="008C2B9E">
        <w:rPr>
          <w:rFonts w:eastAsia="SimSun" w:cs="Tahoma"/>
        </w:rPr>
        <w:t>Φ</w:t>
      </w:r>
      <w:r w:rsidR="00A22261" w:rsidRPr="008C2B9E">
        <w:rPr>
          <w:rFonts w:eastAsia="SimSun" w:cs="Tahoma"/>
        </w:rPr>
        <w:t xml:space="preserve">υσικού Αντικειμένου της </w:t>
      </w:r>
      <w:r w:rsidRPr="008C2B9E">
        <w:rPr>
          <w:rFonts w:eastAsia="SimSun" w:cs="Tahoma"/>
        </w:rPr>
        <w:t>Σ</w:t>
      </w:r>
      <w:bookmarkEnd w:id="383"/>
      <w:r w:rsidR="00A22261" w:rsidRPr="008C2B9E">
        <w:rPr>
          <w:rFonts w:eastAsia="SimSun" w:cs="Tahoma"/>
        </w:rPr>
        <w:t>ύμβασης</w:t>
      </w:r>
      <w:bookmarkEnd w:id="384"/>
      <w:bookmarkEnd w:id="385"/>
    </w:p>
    <w:p w14:paraId="3C27A845" w14:textId="77777777" w:rsidR="00BD0298" w:rsidRPr="008C2B9E" w:rsidRDefault="00BD0298" w:rsidP="00F346D7">
      <w:pPr>
        <w:pStyle w:val="aff"/>
        <w:keepNext/>
        <w:numPr>
          <w:ilvl w:val="0"/>
          <w:numId w:val="23"/>
        </w:numPr>
        <w:tabs>
          <w:tab w:val="left" w:pos="1134"/>
        </w:tabs>
        <w:spacing w:before="240" w:after="60"/>
        <w:contextualSpacing w:val="0"/>
        <w:outlineLvl w:val="3"/>
        <w:rPr>
          <w:b/>
          <w:bCs/>
          <w:vanish/>
          <w:lang w:val="el-GR"/>
        </w:rPr>
      </w:pPr>
      <w:bookmarkStart w:id="386" w:name="_Toc95835468"/>
      <w:bookmarkStart w:id="387" w:name="_Toc95835630"/>
      <w:bookmarkStart w:id="388" w:name="_Toc95862287"/>
      <w:bookmarkStart w:id="389" w:name="_Toc95863337"/>
      <w:bookmarkStart w:id="390" w:name="_Toc133955256"/>
      <w:bookmarkStart w:id="391" w:name="_Toc133957741"/>
      <w:bookmarkStart w:id="392" w:name="_Toc133960602"/>
      <w:bookmarkStart w:id="393" w:name="_Toc135923019"/>
      <w:bookmarkStart w:id="394" w:name="_Toc136274384"/>
      <w:bookmarkStart w:id="395" w:name="_Toc136963331"/>
      <w:bookmarkStart w:id="396" w:name="_Toc159494262"/>
      <w:bookmarkStart w:id="397" w:name="_Toc165029838"/>
      <w:bookmarkStart w:id="398" w:name="_Toc176421655"/>
      <w:bookmarkEnd w:id="386"/>
      <w:bookmarkEnd w:id="387"/>
      <w:bookmarkEnd w:id="388"/>
      <w:bookmarkEnd w:id="389"/>
      <w:bookmarkEnd w:id="390"/>
      <w:bookmarkEnd w:id="391"/>
      <w:bookmarkEnd w:id="392"/>
      <w:bookmarkEnd w:id="393"/>
      <w:bookmarkEnd w:id="394"/>
      <w:bookmarkEnd w:id="395"/>
      <w:bookmarkEnd w:id="396"/>
      <w:bookmarkEnd w:id="397"/>
      <w:bookmarkEnd w:id="398"/>
    </w:p>
    <w:p w14:paraId="586F2DAA" w14:textId="77777777" w:rsidR="00BD0298" w:rsidRPr="008C2B9E" w:rsidRDefault="00BD0298" w:rsidP="00F346D7">
      <w:pPr>
        <w:pStyle w:val="aff"/>
        <w:keepNext/>
        <w:numPr>
          <w:ilvl w:val="0"/>
          <w:numId w:val="23"/>
        </w:numPr>
        <w:tabs>
          <w:tab w:val="left" w:pos="1134"/>
        </w:tabs>
        <w:spacing w:before="240" w:after="60"/>
        <w:contextualSpacing w:val="0"/>
        <w:outlineLvl w:val="3"/>
        <w:rPr>
          <w:b/>
          <w:bCs/>
          <w:vanish/>
          <w:lang w:val="el-GR"/>
        </w:rPr>
      </w:pPr>
      <w:bookmarkStart w:id="399" w:name="_Toc95835469"/>
      <w:bookmarkStart w:id="400" w:name="_Toc95835631"/>
      <w:bookmarkStart w:id="401" w:name="_Toc95862288"/>
      <w:bookmarkStart w:id="402" w:name="_Toc95863338"/>
      <w:bookmarkStart w:id="403" w:name="_Toc133955257"/>
      <w:bookmarkStart w:id="404" w:name="_Toc133957742"/>
      <w:bookmarkStart w:id="405" w:name="_Toc133960603"/>
      <w:bookmarkStart w:id="406" w:name="_Toc135923020"/>
      <w:bookmarkStart w:id="407" w:name="_Toc136274385"/>
      <w:bookmarkStart w:id="408" w:name="_Toc136963332"/>
      <w:bookmarkStart w:id="409" w:name="_Toc159494263"/>
      <w:bookmarkStart w:id="410" w:name="_Toc165029839"/>
      <w:bookmarkStart w:id="411" w:name="_Toc176421656"/>
      <w:bookmarkEnd w:id="399"/>
      <w:bookmarkEnd w:id="400"/>
      <w:bookmarkEnd w:id="401"/>
      <w:bookmarkEnd w:id="402"/>
      <w:bookmarkEnd w:id="403"/>
      <w:bookmarkEnd w:id="404"/>
      <w:bookmarkEnd w:id="405"/>
      <w:bookmarkEnd w:id="406"/>
      <w:bookmarkEnd w:id="407"/>
      <w:bookmarkEnd w:id="408"/>
      <w:bookmarkEnd w:id="409"/>
      <w:bookmarkEnd w:id="410"/>
      <w:bookmarkEnd w:id="411"/>
    </w:p>
    <w:p w14:paraId="3C37C15A" w14:textId="77777777" w:rsidR="00BD0298" w:rsidRPr="008C2B9E" w:rsidRDefault="00BD0298" w:rsidP="00F346D7">
      <w:pPr>
        <w:pStyle w:val="40"/>
        <w:numPr>
          <w:ilvl w:val="1"/>
          <w:numId w:val="23"/>
        </w:numPr>
        <w:ind w:left="540" w:hanging="540"/>
        <w:rPr>
          <w:rFonts w:eastAsia="SimSun" w:cs="Tahoma"/>
          <w:szCs w:val="22"/>
          <w:lang w:val="el-GR"/>
        </w:rPr>
      </w:pPr>
      <w:bookmarkStart w:id="412" w:name="_Toc176421657"/>
      <w:r w:rsidRPr="008C2B9E">
        <w:rPr>
          <w:rFonts w:cs="Tahoma"/>
          <w:szCs w:val="22"/>
          <w:lang w:val="el-GR"/>
        </w:rPr>
        <w:t>Α</w:t>
      </w:r>
      <w:r w:rsidR="00B256BC" w:rsidRPr="008C2B9E">
        <w:rPr>
          <w:rFonts w:cs="Tahoma"/>
          <w:szCs w:val="22"/>
          <w:lang w:val="el-GR"/>
        </w:rPr>
        <w:t>ντικ</w:t>
      </w:r>
      <w:r w:rsidR="00B256BC" w:rsidRPr="008C2B9E">
        <w:rPr>
          <w:rFonts w:eastAsia="SimSun" w:cs="Tahoma"/>
          <w:szCs w:val="22"/>
          <w:lang w:val="el-GR"/>
        </w:rPr>
        <w:t xml:space="preserve">είμενο της </w:t>
      </w:r>
      <w:r w:rsidRPr="008C2B9E">
        <w:rPr>
          <w:rFonts w:eastAsia="SimSun" w:cs="Tahoma"/>
          <w:szCs w:val="22"/>
          <w:lang w:val="el-GR"/>
        </w:rPr>
        <w:t>Σ</w:t>
      </w:r>
      <w:r w:rsidR="00B256BC" w:rsidRPr="008C2B9E">
        <w:rPr>
          <w:rFonts w:eastAsia="SimSun" w:cs="Tahoma"/>
          <w:szCs w:val="22"/>
          <w:lang w:val="el-GR"/>
        </w:rPr>
        <w:t>ύμβασης</w:t>
      </w:r>
      <w:bookmarkEnd w:id="412"/>
      <w:r w:rsidR="00B256BC" w:rsidRPr="008C2B9E">
        <w:rPr>
          <w:rFonts w:eastAsia="SimSun" w:cs="Tahoma"/>
          <w:szCs w:val="22"/>
          <w:lang w:val="el-GR"/>
        </w:rPr>
        <w:t xml:space="preserve"> </w:t>
      </w:r>
    </w:p>
    <w:p w14:paraId="4201776E" w14:textId="6540DAFF" w:rsidR="007446C2" w:rsidRDefault="0043045C" w:rsidP="00E00B12">
      <w:pPr>
        <w:spacing w:line="360" w:lineRule="auto"/>
        <w:rPr>
          <w:lang w:val="el-GR"/>
        </w:rPr>
      </w:pPr>
      <w:r w:rsidRPr="008C2B9E">
        <w:rPr>
          <w:lang w:val="el-GR"/>
        </w:rPr>
        <w:t>Αντικείμενο της Σύμβασης είναι η</w:t>
      </w:r>
      <w:r w:rsidR="00F83270" w:rsidRPr="00F83270">
        <w:rPr>
          <w:lang w:val="el-GR"/>
        </w:rPr>
        <w:t xml:space="preserve"> </w:t>
      </w:r>
      <w:r w:rsidR="00F83270" w:rsidRPr="000D06A6">
        <w:rPr>
          <w:lang w:val="el-GR"/>
        </w:rPr>
        <w:t>προμήθεια, εγκατάσταση και εφαρμογή ενός Νέου Ενιαίου Πληροφοριακού Συστήματος Οικονομικής και Λογιστικής Παρακολούθησης των οικονομικών μεγεθών καθώς και Διαχείρισης θεμάτων του Ανθρώπινου Δυναμικού του Τ.Π.Δ., με δυνατότητα νέων παραμετροποιήσεων σύμφωνα με τις εξελισσόμενες ανάγκες του Τ.Π.Δ</w:t>
      </w:r>
      <w:r w:rsidR="00F83270">
        <w:rPr>
          <w:lang w:val="el-GR"/>
        </w:rPr>
        <w:t>.</w:t>
      </w:r>
      <w:r w:rsidR="00F14B78">
        <w:rPr>
          <w:lang w:val="el-GR"/>
        </w:rPr>
        <w:t xml:space="preserve"> </w:t>
      </w:r>
    </w:p>
    <w:p w14:paraId="4D4F99B7" w14:textId="7B64434A" w:rsidR="00C1475F" w:rsidRDefault="00C1475F" w:rsidP="00C1475F">
      <w:pPr>
        <w:spacing w:line="360" w:lineRule="auto"/>
        <w:rPr>
          <w:lang w:val="el-GR"/>
        </w:rPr>
      </w:pPr>
      <w:bookmarkStart w:id="413" w:name="_Hlk136528610"/>
      <w:r>
        <w:rPr>
          <w:lang w:val="el-GR"/>
        </w:rPr>
        <w:t xml:space="preserve">Το υπό προμήθεια </w:t>
      </w:r>
      <w:r w:rsidRPr="007446C2">
        <w:rPr>
          <w:lang w:val="el-GR"/>
        </w:rPr>
        <w:t>Νέο Πληροφοριακ</w:t>
      </w:r>
      <w:r>
        <w:rPr>
          <w:lang w:val="el-GR"/>
        </w:rPr>
        <w:t>ό</w:t>
      </w:r>
      <w:r w:rsidRPr="007446C2">
        <w:rPr>
          <w:lang w:val="el-GR"/>
        </w:rPr>
        <w:t xml:space="preserve"> Σ</w:t>
      </w:r>
      <w:r>
        <w:rPr>
          <w:lang w:val="el-GR"/>
        </w:rPr>
        <w:t xml:space="preserve">ύστημα </w:t>
      </w:r>
      <w:r w:rsidR="0043045C" w:rsidRPr="008C2B9E">
        <w:rPr>
          <w:lang w:val="el-GR"/>
        </w:rPr>
        <w:t xml:space="preserve">Οικονομικής </w:t>
      </w:r>
      <w:r w:rsidRPr="007446C2">
        <w:rPr>
          <w:lang w:val="el-GR"/>
        </w:rPr>
        <w:t xml:space="preserve">και Λογιστικής Παρακολούθησης και </w:t>
      </w:r>
      <w:r w:rsidR="0043045C" w:rsidRPr="008C2B9E">
        <w:rPr>
          <w:lang w:val="el-GR"/>
        </w:rPr>
        <w:t>Διαχείρισης</w:t>
      </w:r>
      <w:r>
        <w:rPr>
          <w:lang w:val="el-GR"/>
        </w:rPr>
        <w:t xml:space="preserve"> αναμένεται να έχει τουλάχιστον τις παρακάτω δυνατότητες:</w:t>
      </w:r>
    </w:p>
    <w:bookmarkEnd w:id="413"/>
    <w:p w14:paraId="01C8EAC2" w14:textId="77777777" w:rsidR="00C1475F" w:rsidRDefault="00C1475F" w:rsidP="00ED23C1">
      <w:pPr>
        <w:pStyle w:val="aff"/>
        <w:numPr>
          <w:ilvl w:val="0"/>
          <w:numId w:val="123"/>
        </w:numPr>
        <w:spacing w:line="360" w:lineRule="auto"/>
        <w:rPr>
          <w:lang w:val="el-GR"/>
        </w:rPr>
      </w:pPr>
      <w:r w:rsidRPr="00C1475F">
        <w:rPr>
          <w:lang w:val="el-GR"/>
        </w:rPr>
        <w:t>Διασύνδεσης</w:t>
      </w:r>
      <w:r>
        <w:rPr>
          <w:lang w:val="el-GR"/>
        </w:rPr>
        <w:t xml:space="preserve"> και </w:t>
      </w:r>
      <w:r w:rsidR="00480782">
        <w:rPr>
          <w:lang w:val="el-GR"/>
        </w:rPr>
        <w:t>διαλειτουργικότητας</w:t>
      </w:r>
      <w:r>
        <w:rPr>
          <w:lang w:val="el-GR"/>
        </w:rPr>
        <w:t>:</w:t>
      </w:r>
    </w:p>
    <w:p w14:paraId="13E2CFD3" w14:textId="77777777" w:rsidR="00C1475F" w:rsidRDefault="007446C2" w:rsidP="00ED23C1">
      <w:pPr>
        <w:pStyle w:val="aff"/>
        <w:numPr>
          <w:ilvl w:val="1"/>
          <w:numId w:val="123"/>
        </w:numPr>
        <w:spacing w:line="360" w:lineRule="auto"/>
        <w:rPr>
          <w:lang w:val="el-GR"/>
        </w:rPr>
      </w:pPr>
      <w:r w:rsidRPr="00C1475F">
        <w:rPr>
          <w:lang w:val="el-GR"/>
        </w:rPr>
        <w:t>αρχικά</w:t>
      </w:r>
      <w:r w:rsidR="00E00B12" w:rsidRPr="00C1475F">
        <w:rPr>
          <w:lang w:val="el-GR"/>
        </w:rPr>
        <w:t xml:space="preserve"> με όλες τις υφιστάμενες τοπικές εφαρμογές που παράγουν λογιστικά αποτελέσματα </w:t>
      </w:r>
      <w:r w:rsidRPr="00C1475F">
        <w:rPr>
          <w:lang w:val="el-GR"/>
        </w:rPr>
        <w:t>από όπου θ</w:t>
      </w:r>
      <w:r w:rsidR="00E00B12" w:rsidRPr="00C1475F">
        <w:rPr>
          <w:lang w:val="el-GR"/>
        </w:rPr>
        <w:t>α αντλεί τις σχετικές λογιστικές πληροφορίες</w:t>
      </w:r>
      <w:r w:rsidRPr="00C1475F">
        <w:rPr>
          <w:lang w:val="el-GR"/>
        </w:rPr>
        <w:t xml:space="preserve">, </w:t>
      </w:r>
    </w:p>
    <w:p w14:paraId="7F4B7FBB" w14:textId="77777777" w:rsidR="00E00B12" w:rsidRPr="00C1475F" w:rsidRDefault="00C1475F" w:rsidP="00ED23C1">
      <w:pPr>
        <w:pStyle w:val="aff"/>
        <w:numPr>
          <w:ilvl w:val="1"/>
          <w:numId w:val="123"/>
        </w:numPr>
        <w:spacing w:line="360" w:lineRule="auto"/>
        <w:rPr>
          <w:lang w:val="el-GR"/>
        </w:rPr>
      </w:pPr>
      <w:r>
        <w:rPr>
          <w:lang w:val="el-GR"/>
        </w:rPr>
        <w:t xml:space="preserve">μελλοντικά </w:t>
      </w:r>
      <w:r w:rsidR="007446C2" w:rsidRPr="00C1475F">
        <w:rPr>
          <w:lang w:val="el-GR"/>
        </w:rPr>
        <w:t>με το υπό προμήθεια ΟΠΣ που θα αντικαταστήσει τις παραπάνω τοπικές εφαρμογές.</w:t>
      </w:r>
    </w:p>
    <w:p w14:paraId="0E7034FA" w14:textId="77777777" w:rsidR="00480782" w:rsidRDefault="00480782" w:rsidP="00ED23C1">
      <w:pPr>
        <w:pStyle w:val="aff"/>
        <w:numPr>
          <w:ilvl w:val="0"/>
          <w:numId w:val="123"/>
        </w:numPr>
        <w:spacing w:line="360" w:lineRule="auto"/>
        <w:rPr>
          <w:lang w:val="el-GR"/>
        </w:rPr>
      </w:pPr>
      <w:r>
        <w:rPr>
          <w:lang w:val="el-GR"/>
        </w:rPr>
        <w:t>Π</w:t>
      </w:r>
      <w:r w:rsidRPr="00480782">
        <w:rPr>
          <w:lang w:val="el-GR"/>
        </w:rPr>
        <w:t xml:space="preserve">αρακολούθησης των εργασιών του Τ.Π. &amp; Δ. στο σύνολό τους </w:t>
      </w:r>
      <w:r w:rsidR="00C80CF9">
        <w:rPr>
          <w:lang w:val="el-GR"/>
        </w:rPr>
        <w:t xml:space="preserve">μέσω της </w:t>
      </w:r>
      <w:r w:rsidRPr="00480782">
        <w:rPr>
          <w:lang w:val="el-GR"/>
        </w:rPr>
        <w:t xml:space="preserve">καταγραφής </w:t>
      </w:r>
      <w:r w:rsidR="00C80CF9">
        <w:rPr>
          <w:lang w:val="el-GR"/>
        </w:rPr>
        <w:t xml:space="preserve">και αποτύπωσης </w:t>
      </w:r>
      <w:r w:rsidRPr="00480782">
        <w:rPr>
          <w:lang w:val="el-GR"/>
        </w:rPr>
        <w:t xml:space="preserve">όλων των λογιστικών κινήσεων του Τ. Π. &amp; Δ., </w:t>
      </w:r>
      <w:r w:rsidR="00C80CF9">
        <w:rPr>
          <w:lang w:val="el-GR"/>
        </w:rPr>
        <w:t>που θα αντλούνται από τις παραπάνω εφαρμογές</w:t>
      </w:r>
      <w:r w:rsidR="00E00B12">
        <w:rPr>
          <w:lang w:val="el-GR"/>
        </w:rPr>
        <w:t xml:space="preserve">, </w:t>
      </w:r>
    </w:p>
    <w:p w14:paraId="01AD2108" w14:textId="77777777" w:rsidR="00480782" w:rsidRPr="004B6027" w:rsidRDefault="00C80CF9" w:rsidP="00ED23C1">
      <w:pPr>
        <w:pStyle w:val="aff"/>
        <w:numPr>
          <w:ilvl w:val="0"/>
          <w:numId w:val="123"/>
        </w:numPr>
        <w:spacing w:line="360" w:lineRule="auto"/>
        <w:rPr>
          <w:lang w:val="el-GR"/>
        </w:rPr>
      </w:pPr>
      <w:r>
        <w:rPr>
          <w:lang w:val="el-GR"/>
        </w:rPr>
        <w:t>Τ</w:t>
      </w:r>
      <w:r w:rsidR="00E00B12">
        <w:rPr>
          <w:lang w:val="el-GR"/>
        </w:rPr>
        <w:t>ήρησ</w:t>
      </w:r>
      <w:r>
        <w:rPr>
          <w:lang w:val="el-GR"/>
        </w:rPr>
        <w:t xml:space="preserve">ης των παραπάνω πληροφοριών </w:t>
      </w:r>
      <w:r w:rsidR="00E00B12">
        <w:rPr>
          <w:lang w:val="el-GR"/>
        </w:rPr>
        <w:t>σε αυτόνομη και ασφαλή βάση δεδομένων</w:t>
      </w:r>
      <w:r w:rsidR="00480782">
        <w:rPr>
          <w:lang w:val="el-GR"/>
        </w:rPr>
        <w:t xml:space="preserve"> με δυνατότητα </w:t>
      </w:r>
      <w:r w:rsidR="00480782">
        <w:rPr>
          <w:lang w:val="en-US"/>
        </w:rPr>
        <w:t>auditing</w:t>
      </w:r>
    </w:p>
    <w:p w14:paraId="69D8EAF3" w14:textId="77777777" w:rsidR="00C862F1" w:rsidRPr="004B6027" w:rsidRDefault="00C862F1" w:rsidP="00ED23C1">
      <w:pPr>
        <w:pStyle w:val="aff"/>
        <w:numPr>
          <w:ilvl w:val="0"/>
          <w:numId w:val="123"/>
        </w:numPr>
        <w:spacing w:line="360" w:lineRule="auto"/>
        <w:rPr>
          <w:lang w:val="el-GR"/>
        </w:rPr>
      </w:pPr>
      <w:r>
        <w:rPr>
          <w:lang w:val="el-GR"/>
        </w:rPr>
        <w:lastRenderedPageBreak/>
        <w:t>Διενέργεια συμφωνιών μεταξύ του υπό προμήθεια Συστήματος και των επιμέρους εφαρμογών (και μελλοντικά του ΟΠΣ) για την επιβεβαίωση της ορθότητας των λαμβανόμενων πληροφοριών.</w:t>
      </w:r>
    </w:p>
    <w:p w14:paraId="41BA4B37" w14:textId="50766C96" w:rsidR="00480782" w:rsidRDefault="00C80CF9" w:rsidP="00ED23C1">
      <w:pPr>
        <w:pStyle w:val="aff"/>
        <w:numPr>
          <w:ilvl w:val="0"/>
          <w:numId w:val="123"/>
        </w:numPr>
        <w:spacing w:line="360" w:lineRule="auto"/>
        <w:rPr>
          <w:lang w:val="el-GR"/>
        </w:rPr>
      </w:pPr>
      <w:r>
        <w:rPr>
          <w:lang w:val="el-GR"/>
        </w:rPr>
        <w:t>Σ</w:t>
      </w:r>
      <w:r w:rsidR="00E00B12" w:rsidRPr="00114D07">
        <w:rPr>
          <w:lang w:val="el-GR"/>
        </w:rPr>
        <w:t>υγκέντρωση</w:t>
      </w:r>
      <w:r w:rsidR="00E00B12">
        <w:rPr>
          <w:lang w:val="el-GR"/>
        </w:rPr>
        <w:t>ς</w:t>
      </w:r>
      <w:r w:rsidR="00E00B12" w:rsidRPr="00114D07">
        <w:rPr>
          <w:lang w:val="el-GR"/>
        </w:rPr>
        <w:t xml:space="preserve"> </w:t>
      </w:r>
      <w:r>
        <w:rPr>
          <w:lang w:val="el-GR"/>
        </w:rPr>
        <w:t>των δεδομένων</w:t>
      </w:r>
      <w:r w:rsidR="00E00B12" w:rsidRPr="00114D07">
        <w:rPr>
          <w:lang w:val="el-GR"/>
        </w:rPr>
        <w:t xml:space="preserve"> σε λογαριασμούς και ομάδες λογαριασμών</w:t>
      </w:r>
      <w:r w:rsidR="0043045C" w:rsidRPr="008C2B9E">
        <w:rPr>
          <w:lang w:val="el-GR"/>
        </w:rPr>
        <w:t xml:space="preserve"> καθώς και </w:t>
      </w:r>
      <w:r w:rsidR="004F480B">
        <w:rPr>
          <w:lang w:val="el-GR"/>
        </w:rPr>
        <w:t>σε ΚΑΕ, με δυνατότητα μεταβολής της παραμετροποίησης από το χρήστη.</w:t>
      </w:r>
    </w:p>
    <w:p w14:paraId="22E44CC8" w14:textId="77777777" w:rsidR="00EF0BC5" w:rsidRDefault="00C16E62" w:rsidP="00ED23C1">
      <w:pPr>
        <w:pStyle w:val="aff"/>
        <w:numPr>
          <w:ilvl w:val="0"/>
          <w:numId w:val="123"/>
        </w:numPr>
        <w:spacing w:line="360" w:lineRule="auto"/>
        <w:rPr>
          <w:lang w:val="el-GR"/>
        </w:rPr>
      </w:pPr>
      <w:r w:rsidRPr="00C16E62">
        <w:rPr>
          <w:lang w:val="el-GR"/>
        </w:rPr>
        <w:t>Παραγωγής</w:t>
      </w:r>
      <w:r w:rsidR="00EF0BC5" w:rsidRPr="004B6027">
        <w:rPr>
          <w:lang w:val="el-GR"/>
        </w:rPr>
        <w:t xml:space="preserve"> </w:t>
      </w:r>
      <w:r w:rsidR="00EF0BC5" w:rsidRPr="00EF0BC5">
        <w:rPr>
          <w:lang w:val="el-GR"/>
        </w:rPr>
        <w:t>αναφορών χρηματοοικονομικής πληροφόρησης</w:t>
      </w:r>
      <w:r w:rsidR="00EF0BC5">
        <w:rPr>
          <w:lang w:val="el-GR"/>
        </w:rPr>
        <w:t>:</w:t>
      </w:r>
    </w:p>
    <w:p w14:paraId="2B62594B" w14:textId="77777777" w:rsidR="00EF0BC5" w:rsidRDefault="00C16E62" w:rsidP="00ED23C1">
      <w:pPr>
        <w:pStyle w:val="aff"/>
        <w:numPr>
          <w:ilvl w:val="1"/>
          <w:numId w:val="123"/>
        </w:numPr>
        <w:spacing w:line="360" w:lineRule="auto"/>
        <w:rPr>
          <w:lang w:val="el-GR"/>
        </w:rPr>
      </w:pPr>
      <w:r>
        <w:rPr>
          <w:lang w:val="el-GR"/>
        </w:rPr>
        <w:t>αυτόματων</w:t>
      </w:r>
      <w:r w:rsidR="00EF0BC5">
        <w:rPr>
          <w:lang w:val="el-GR"/>
        </w:rPr>
        <w:t xml:space="preserve"> (έτοιμων-προπαραμετρισμένων)</w:t>
      </w:r>
      <w:r>
        <w:rPr>
          <w:lang w:val="el-GR"/>
        </w:rPr>
        <w:t xml:space="preserve">, </w:t>
      </w:r>
    </w:p>
    <w:p w14:paraId="77085468" w14:textId="77777777" w:rsidR="00EF0BC5" w:rsidRDefault="00C16E62" w:rsidP="00ED23C1">
      <w:pPr>
        <w:pStyle w:val="aff"/>
        <w:numPr>
          <w:ilvl w:val="1"/>
          <w:numId w:val="123"/>
        </w:numPr>
        <w:spacing w:line="360" w:lineRule="auto"/>
        <w:rPr>
          <w:lang w:val="el-GR"/>
        </w:rPr>
      </w:pPr>
      <w:r>
        <w:rPr>
          <w:lang w:val="el-GR"/>
        </w:rPr>
        <w:t xml:space="preserve">πλήρως παραμετρήσιμων </w:t>
      </w:r>
      <w:r w:rsidR="00EF0BC5">
        <w:rPr>
          <w:lang w:val="el-GR"/>
        </w:rPr>
        <w:t>από τους χρήστες με χρήση:</w:t>
      </w:r>
    </w:p>
    <w:p w14:paraId="159B0289" w14:textId="77777777" w:rsidR="00EF0BC5" w:rsidRDefault="00EF0BC5" w:rsidP="00ED23C1">
      <w:pPr>
        <w:pStyle w:val="aff"/>
        <w:numPr>
          <w:ilvl w:val="2"/>
          <w:numId w:val="123"/>
        </w:numPr>
        <w:spacing w:line="360" w:lineRule="auto"/>
        <w:rPr>
          <w:lang w:val="el-GR"/>
        </w:rPr>
      </w:pPr>
      <w:r w:rsidRPr="00EF0BC5">
        <w:rPr>
          <w:lang w:val="el-GR"/>
        </w:rPr>
        <w:t xml:space="preserve">δεδομένων </w:t>
      </w:r>
      <w:r>
        <w:rPr>
          <w:lang w:val="el-GR"/>
        </w:rPr>
        <w:t>που τηρούνται αποκλειστικά από το υπό προμήθεια σύστημα</w:t>
      </w:r>
    </w:p>
    <w:p w14:paraId="76BCF2D8" w14:textId="77777777" w:rsidR="0022367A" w:rsidRDefault="00EF0BC5" w:rsidP="00ED23C1">
      <w:pPr>
        <w:pStyle w:val="aff"/>
        <w:numPr>
          <w:ilvl w:val="2"/>
          <w:numId w:val="123"/>
        </w:numPr>
        <w:spacing w:line="360" w:lineRule="auto"/>
        <w:rPr>
          <w:lang w:val="el-GR"/>
        </w:rPr>
      </w:pPr>
      <w:r w:rsidRPr="0022367A">
        <w:rPr>
          <w:lang w:val="el-GR"/>
        </w:rPr>
        <w:t>συνδυασμού δεδομένων που</w:t>
      </w:r>
    </w:p>
    <w:p w14:paraId="49BD47B2" w14:textId="77777777" w:rsidR="0022367A" w:rsidRDefault="00EF0BC5" w:rsidP="00ED23C1">
      <w:pPr>
        <w:pStyle w:val="aff"/>
        <w:numPr>
          <w:ilvl w:val="3"/>
          <w:numId w:val="123"/>
        </w:numPr>
        <w:spacing w:line="360" w:lineRule="auto"/>
        <w:rPr>
          <w:lang w:val="el-GR"/>
        </w:rPr>
      </w:pPr>
      <w:r w:rsidRPr="0022367A">
        <w:rPr>
          <w:lang w:val="el-GR"/>
        </w:rPr>
        <w:t>τηρούνται αποκλειστικά από το υπό προμήθεια σύστημα</w:t>
      </w:r>
    </w:p>
    <w:p w14:paraId="7D7461FC" w14:textId="5EF0B7DD" w:rsidR="0022367A" w:rsidRDefault="0022367A" w:rsidP="00ED23C1">
      <w:pPr>
        <w:pStyle w:val="aff"/>
        <w:numPr>
          <w:ilvl w:val="3"/>
          <w:numId w:val="123"/>
        </w:numPr>
        <w:spacing w:line="360" w:lineRule="auto"/>
        <w:rPr>
          <w:lang w:val="el-GR"/>
        </w:rPr>
      </w:pPr>
      <w:r>
        <w:rPr>
          <w:lang w:val="el-GR"/>
        </w:rPr>
        <w:t>θα μεταφορτώνονται (</w:t>
      </w:r>
      <w:r w:rsidR="00EF0BC5" w:rsidRPr="004B6027">
        <w:rPr>
          <w:lang w:val="el-GR"/>
        </w:rPr>
        <w:t>upload</w:t>
      </w:r>
      <w:r>
        <w:rPr>
          <w:lang w:val="el-GR"/>
        </w:rPr>
        <w:t>) στο σύστημα από εξωτερικές πηγές (</w:t>
      </w:r>
      <w:r>
        <w:rPr>
          <w:lang w:val="en-US"/>
        </w:rPr>
        <w:t>excel</w:t>
      </w:r>
      <w:r w:rsidRPr="004B6027">
        <w:rPr>
          <w:lang w:val="el-GR"/>
        </w:rPr>
        <w:t xml:space="preserve">, </w:t>
      </w:r>
      <w:r>
        <w:rPr>
          <w:lang w:val="el-GR"/>
        </w:rPr>
        <w:t xml:space="preserve">άλλες εφαρμογές του Τ. Π. &amp; Δ., π.χ. υφιστάμενη εφαρμογή </w:t>
      </w:r>
      <w:r w:rsidR="0043045C" w:rsidRPr="008C2B9E">
        <w:rPr>
          <w:lang w:val="el-GR"/>
        </w:rPr>
        <w:t xml:space="preserve">Δανείων, </w:t>
      </w:r>
      <w:r>
        <w:rPr>
          <w:lang w:val="el-GR"/>
        </w:rPr>
        <w:t>υπό προμήθεια ΟΠΣ, κλπ.)</w:t>
      </w:r>
    </w:p>
    <w:p w14:paraId="74DFF715" w14:textId="565BDE68" w:rsidR="00E00B12" w:rsidRDefault="00024ABC" w:rsidP="00ED23C1">
      <w:pPr>
        <w:pStyle w:val="aff"/>
        <w:numPr>
          <w:ilvl w:val="0"/>
          <w:numId w:val="123"/>
        </w:numPr>
        <w:spacing w:line="360" w:lineRule="auto"/>
        <w:rPr>
          <w:lang w:val="el-GR"/>
        </w:rPr>
      </w:pPr>
      <w:r>
        <w:rPr>
          <w:lang w:val="el-GR"/>
        </w:rPr>
        <w:t>Μεταφόρτωσης (</w:t>
      </w:r>
      <w:r>
        <w:rPr>
          <w:lang w:val="en-US"/>
        </w:rPr>
        <w:t>downloading</w:t>
      </w:r>
      <w:r w:rsidRPr="004B6027">
        <w:rPr>
          <w:lang w:val="el-GR"/>
        </w:rPr>
        <w:t xml:space="preserve">) </w:t>
      </w:r>
      <w:r>
        <w:rPr>
          <w:lang w:val="el-GR"/>
        </w:rPr>
        <w:t>των δεδομένων σε άλλες εφαρμογές επεξεργασίας δεδομένων, π.χ.</w:t>
      </w:r>
      <w:r w:rsidRPr="004B6027">
        <w:rPr>
          <w:lang w:val="el-GR"/>
        </w:rPr>
        <w:t xml:space="preserve"> </w:t>
      </w:r>
      <w:r>
        <w:rPr>
          <w:lang w:val="en-US"/>
        </w:rPr>
        <w:t>excel</w:t>
      </w:r>
      <w:r w:rsidRPr="004B6027">
        <w:rPr>
          <w:lang w:val="el-GR"/>
        </w:rPr>
        <w:t xml:space="preserve"> </w:t>
      </w:r>
      <w:r>
        <w:rPr>
          <w:lang w:val="el-GR"/>
        </w:rPr>
        <w:t>κλπ.</w:t>
      </w:r>
    </w:p>
    <w:p w14:paraId="4F16C841" w14:textId="250AE837" w:rsidR="00C862F1" w:rsidRPr="004B6027" w:rsidRDefault="00E75BC4" w:rsidP="00ED23C1">
      <w:pPr>
        <w:pStyle w:val="aff"/>
        <w:numPr>
          <w:ilvl w:val="0"/>
          <w:numId w:val="123"/>
        </w:numPr>
        <w:spacing w:line="360" w:lineRule="auto"/>
        <w:rPr>
          <w:lang w:val="el-GR"/>
        </w:rPr>
      </w:pPr>
      <w:r>
        <w:rPr>
          <w:lang w:val="el-GR"/>
        </w:rPr>
        <w:t>Α</w:t>
      </w:r>
      <w:r w:rsidRPr="00E75BC4">
        <w:rPr>
          <w:lang w:val="el-GR"/>
        </w:rPr>
        <w:t xml:space="preserve">υτοματοποίηση των </w:t>
      </w:r>
      <w:r>
        <w:rPr>
          <w:lang w:val="el-GR"/>
        </w:rPr>
        <w:t xml:space="preserve">παραπάνω </w:t>
      </w:r>
      <w:r w:rsidRPr="00E75BC4">
        <w:rPr>
          <w:lang w:val="el-GR"/>
        </w:rPr>
        <w:t>διαδικασιών</w:t>
      </w:r>
      <w:r>
        <w:rPr>
          <w:lang w:val="el-GR"/>
        </w:rPr>
        <w:t xml:space="preserve"> με τη μικρότερη δυνατή εμπλοκή του χρήστη</w:t>
      </w:r>
      <w:r w:rsidR="00501937">
        <w:rPr>
          <w:lang w:val="el-GR"/>
        </w:rPr>
        <w:t xml:space="preserve"> σε όλα τα επίπεδα (μεταξύ αυτών εξάλειψη του </w:t>
      </w:r>
      <w:r w:rsidR="00501937">
        <w:rPr>
          <w:lang w:val="en-US"/>
        </w:rPr>
        <w:t>data</w:t>
      </w:r>
      <w:r w:rsidR="00501937" w:rsidRPr="004B6027">
        <w:rPr>
          <w:lang w:val="el-GR"/>
        </w:rPr>
        <w:t xml:space="preserve"> </w:t>
      </w:r>
      <w:r w:rsidR="00501937">
        <w:rPr>
          <w:lang w:val="en-US"/>
        </w:rPr>
        <w:t>entry</w:t>
      </w:r>
      <w:r w:rsidR="00501937" w:rsidRPr="004B6027">
        <w:rPr>
          <w:lang w:val="el-GR"/>
        </w:rPr>
        <w:t xml:space="preserve">). </w:t>
      </w:r>
      <w:r w:rsidR="00501937">
        <w:rPr>
          <w:lang w:val="el-GR"/>
        </w:rPr>
        <w:t xml:space="preserve">Παρόλα αυτά θα πρέπει να </w:t>
      </w:r>
      <w:r w:rsidR="00443C15">
        <w:rPr>
          <w:lang w:val="el-GR"/>
        </w:rPr>
        <w:t xml:space="preserve">παραμείνει </w:t>
      </w:r>
      <w:r w:rsidR="00501937">
        <w:rPr>
          <w:lang w:val="el-GR"/>
        </w:rPr>
        <w:t xml:space="preserve">η δυνατότητα </w:t>
      </w:r>
      <w:r w:rsidR="00501937">
        <w:rPr>
          <w:lang w:val="en-US"/>
        </w:rPr>
        <w:t>data</w:t>
      </w:r>
      <w:r w:rsidR="00501937" w:rsidRPr="00203797">
        <w:rPr>
          <w:lang w:val="el-GR"/>
        </w:rPr>
        <w:t xml:space="preserve"> </w:t>
      </w:r>
      <w:r w:rsidR="00501937">
        <w:rPr>
          <w:lang w:val="en-US"/>
        </w:rPr>
        <w:t>entry</w:t>
      </w:r>
      <w:r w:rsidR="00501937">
        <w:rPr>
          <w:lang w:val="el-GR"/>
        </w:rPr>
        <w:t xml:space="preserve"> με πάρα πολύ αυστηρά κριτήρια ως λύση έσχατης ανάγκης</w:t>
      </w:r>
      <w:r w:rsidR="0043045C" w:rsidRPr="008C2B9E">
        <w:rPr>
          <w:lang w:val="el-GR"/>
        </w:rPr>
        <w:t xml:space="preserve"> για </w:t>
      </w:r>
      <w:r w:rsidR="00501937">
        <w:rPr>
          <w:lang w:val="el-GR"/>
        </w:rPr>
        <w:t>τις περιπτώσεις εκείνες που κάποια συνδεδεμένη εφαρμογή παροχής στοιχείων στο υπό προμήθεια σύστημα δυσλειτουργήσει.</w:t>
      </w:r>
    </w:p>
    <w:p w14:paraId="380D478C" w14:textId="77777777" w:rsidR="00443C15" w:rsidRDefault="00443C15" w:rsidP="00ED23C1">
      <w:pPr>
        <w:pStyle w:val="aff"/>
        <w:numPr>
          <w:ilvl w:val="0"/>
          <w:numId w:val="123"/>
        </w:numPr>
        <w:spacing w:line="360" w:lineRule="auto"/>
        <w:rPr>
          <w:lang w:val="el-GR"/>
        </w:rPr>
      </w:pPr>
      <w:r>
        <w:rPr>
          <w:lang w:val="el-GR"/>
        </w:rPr>
        <w:t>Δυναμική εναρμόνιση:</w:t>
      </w:r>
    </w:p>
    <w:p w14:paraId="2B2BF375" w14:textId="0A9ACA78" w:rsidR="00475B34" w:rsidRPr="00475B34" w:rsidRDefault="0029195C" w:rsidP="00FB1F1C">
      <w:pPr>
        <w:spacing w:line="360" w:lineRule="auto"/>
        <w:rPr>
          <w:bCs/>
          <w:lang w:val="el-GR"/>
        </w:rPr>
      </w:pPr>
      <w:r w:rsidRPr="008C2B9E">
        <w:rPr>
          <w:lang w:val="el-GR"/>
        </w:rPr>
        <w:t>Με</w:t>
      </w:r>
      <w:r w:rsidR="0043045C" w:rsidRPr="008C2B9E">
        <w:rPr>
          <w:lang w:val="el-GR"/>
        </w:rPr>
        <w:t xml:space="preserve"> </w:t>
      </w:r>
      <w:r w:rsidR="00443C15">
        <w:rPr>
          <w:lang w:val="el-GR"/>
        </w:rPr>
        <w:t>τα ισχύοντα λογιστικά πρότυπα</w:t>
      </w:r>
      <w:r w:rsidR="009C1D79">
        <w:rPr>
          <w:lang w:val="el-GR"/>
        </w:rPr>
        <w:t xml:space="preserve"> (Λογιστικό Σχέδιο, ΔΠΧΠ</w:t>
      </w:r>
      <w:r w:rsidR="009C1D79" w:rsidRPr="004B6027">
        <w:rPr>
          <w:lang w:val="el-GR"/>
        </w:rPr>
        <w:t>)</w:t>
      </w:r>
      <w:r w:rsidR="00FB1F1C">
        <w:rPr>
          <w:lang w:val="el-GR"/>
        </w:rPr>
        <w:t xml:space="preserve"> και </w:t>
      </w:r>
      <w:r w:rsidR="00E00B12" w:rsidRPr="00475B34">
        <w:rPr>
          <w:lang w:val="el-GR"/>
        </w:rPr>
        <w:t xml:space="preserve">τις σημαντικές τροποποιήσεις </w:t>
      </w:r>
      <w:r w:rsidR="009C1D79" w:rsidRPr="00475B34">
        <w:rPr>
          <w:lang w:val="el-GR"/>
        </w:rPr>
        <w:t>που θα εισαχθούν στο υφιστάμενο Λογιστικό Σχέδιο των Φορέων Γενικής Κυβέρνησης (ΦΓΚ) βάσει του Π.Δ.54</w:t>
      </w:r>
      <w:r w:rsidR="00475B34">
        <w:rPr>
          <w:lang w:val="el-GR"/>
        </w:rPr>
        <w:t>/2018</w:t>
      </w:r>
      <w:r w:rsidR="00475B34" w:rsidRPr="00475B34">
        <w:rPr>
          <w:bCs/>
          <w:lang w:val="el-GR"/>
        </w:rPr>
        <w:t xml:space="preserve"> και τ</w:t>
      </w:r>
      <w:r w:rsidR="00475B34">
        <w:rPr>
          <w:bCs/>
          <w:lang w:val="el-GR"/>
        </w:rPr>
        <w:t>ων</w:t>
      </w:r>
      <w:r w:rsidR="00475B34" w:rsidRPr="00475B34">
        <w:rPr>
          <w:bCs/>
          <w:lang w:val="el-GR"/>
        </w:rPr>
        <w:t xml:space="preserve"> εξαιρέσε</w:t>
      </w:r>
      <w:r w:rsidR="00475B34">
        <w:rPr>
          <w:bCs/>
          <w:lang w:val="el-GR"/>
        </w:rPr>
        <w:t>ων</w:t>
      </w:r>
      <w:r w:rsidR="00475B34" w:rsidRPr="00475B34">
        <w:rPr>
          <w:bCs/>
          <w:lang w:val="el-GR"/>
        </w:rPr>
        <w:t xml:space="preserve"> που δύναται να απολαμβάνει το Τ.Π. &amp; Δ. από αυτό.</w:t>
      </w:r>
    </w:p>
    <w:p w14:paraId="6F560D52" w14:textId="77777777" w:rsidR="00FB1F1C" w:rsidRDefault="00FB1F1C" w:rsidP="00EC486B">
      <w:pPr>
        <w:spacing w:line="360" w:lineRule="auto"/>
        <w:contextualSpacing/>
        <w:rPr>
          <w:lang w:val="el-GR"/>
        </w:rPr>
      </w:pPr>
    </w:p>
    <w:p w14:paraId="0C0A8420" w14:textId="1F4D700B" w:rsidR="0043045C" w:rsidRPr="008C2B9E" w:rsidRDefault="0043045C" w:rsidP="00EC486B">
      <w:pPr>
        <w:spacing w:line="360" w:lineRule="auto"/>
        <w:contextualSpacing/>
        <w:rPr>
          <w:lang w:val="el-GR"/>
        </w:rPr>
      </w:pPr>
      <w:r w:rsidRPr="008C2B9E">
        <w:rPr>
          <w:lang w:val="el-GR"/>
        </w:rPr>
        <w:t xml:space="preserve">Αναφέρονται παρακάτω οι βασικές δυνατότητες </w:t>
      </w:r>
      <w:r w:rsidR="00531ABD">
        <w:rPr>
          <w:lang w:val="el-GR"/>
        </w:rPr>
        <w:t xml:space="preserve">που αναμένονται να έχει το νέο σύστημα </w:t>
      </w:r>
      <w:r w:rsidRPr="008C2B9E">
        <w:rPr>
          <w:lang w:val="el-GR"/>
        </w:rPr>
        <w:t xml:space="preserve"> σε επίπεδο υποσυστημάτων:</w:t>
      </w:r>
    </w:p>
    <w:p w14:paraId="0A7B872F" w14:textId="77777777" w:rsidR="0043045C" w:rsidRPr="008C2B9E" w:rsidRDefault="0043045C" w:rsidP="00ED23C1">
      <w:pPr>
        <w:widowControl w:val="0"/>
        <w:numPr>
          <w:ilvl w:val="1"/>
          <w:numId w:val="69"/>
        </w:numPr>
        <w:tabs>
          <w:tab w:val="left" w:pos="1105"/>
        </w:tabs>
        <w:suppressAutoHyphens w:val="0"/>
        <w:spacing w:line="360" w:lineRule="auto"/>
      </w:pPr>
      <w:r w:rsidRPr="008C2B9E">
        <w:t>Προϋπολογισμός / Μητρώο Δεσμεύσεων</w:t>
      </w:r>
    </w:p>
    <w:p w14:paraId="3FFDDB75" w14:textId="77777777" w:rsidR="0043045C" w:rsidRPr="008C2B9E" w:rsidRDefault="0043045C" w:rsidP="00ED23C1">
      <w:pPr>
        <w:widowControl w:val="0"/>
        <w:numPr>
          <w:ilvl w:val="1"/>
          <w:numId w:val="69"/>
        </w:numPr>
        <w:tabs>
          <w:tab w:val="left" w:pos="1105"/>
        </w:tabs>
        <w:suppressAutoHyphens w:val="0"/>
        <w:spacing w:line="360" w:lineRule="auto"/>
      </w:pPr>
      <w:r w:rsidRPr="008C2B9E">
        <w:t>Γενική Λογιστική</w:t>
      </w:r>
    </w:p>
    <w:p w14:paraId="5514DE7A" w14:textId="77777777" w:rsidR="00E10F44" w:rsidRPr="00C35DA6" w:rsidRDefault="00AA716E" w:rsidP="00ED23C1">
      <w:pPr>
        <w:widowControl w:val="0"/>
        <w:numPr>
          <w:ilvl w:val="1"/>
          <w:numId w:val="69"/>
        </w:numPr>
        <w:tabs>
          <w:tab w:val="left" w:pos="1105"/>
        </w:tabs>
        <w:suppressAutoHyphens w:val="0"/>
        <w:spacing w:line="360" w:lineRule="auto"/>
      </w:pPr>
      <w:r w:rsidRPr="004B6027">
        <w:t>Χρηματοοικονομική Λογιστική</w:t>
      </w:r>
      <w:r w:rsidR="00E10F44">
        <w:rPr>
          <w:lang w:val="el-GR"/>
        </w:rPr>
        <w:t xml:space="preserve"> </w:t>
      </w:r>
    </w:p>
    <w:p w14:paraId="08D8F8FD" w14:textId="02C800FF" w:rsidR="0043045C" w:rsidRDefault="00E10F44" w:rsidP="00ED23C1">
      <w:pPr>
        <w:widowControl w:val="0"/>
        <w:numPr>
          <w:ilvl w:val="1"/>
          <w:numId w:val="69"/>
        </w:numPr>
        <w:tabs>
          <w:tab w:val="left" w:pos="1105"/>
        </w:tabs>
        <w:suppressAutoHyphens w:val="0"/>
        <w:spacing w:line="360" w:lineRule="auto"/>
      </w:pPr>
      <w:r>
        <w:rPr>
          <w:lang w:val="el-GR"/>
        </w:rPr>
        <w:lastRenderedPageBreak/>
        <w:t>Μητρώο Παγίων</w:t>
      </w:r>
    </w:p>
    <w:p w14:paraId="06D4C174" w14:textId="77777777" w:rsidR="00E750AB" w:rsidRPr="008C2B9E" w:rsidRDefault="00E750AB" w:rsidP="00ED23C1">
      <w:pPr>
        <w:widowControl w:val="0"/>
        <w:numPr>
          <w:ilvl w:val="1"/>
          <w:numId w:val="69"/>
        </w:numPr>
        <w:tabs>
          <w:tab w:val="left" w:pos="1105"/>
        </w:tabs>
        <w:suppressAutoHyphens w:val="0"/>
        <w:spacing w:line="360" w:lineRule="auto"/>
      </w:pPr>
      <w:r w:rsidRPr="00E750AB">
        <w:rPr>
          <w:lang w:val="el-GR"/>
        </w:rPr>
        <w:t>Παρακολούθηση αξιογράφων</w:t>
      </w:r>
    </w:p>
    <w:p w14:paraId="5AE6A700" w14:textId="77777777" w:rsidR="0043045C" w:rsidRPr="008C2B9E" w:rsidRDefault="0043045C" w:rsidP="00ED23C1">
      <w:pPr>
        <w:widowControl w:val="0"/>
        <w:numPr>
          <w:ilvl w:val="1"/>
          <w:numId w:val="69"/>
        </w:numPr>
        <w:tabs>
          <w:tab w:val="left" w:pos="1105"/>
        </w:tabs>
        <w:suppressAutoHyphens w:val="0"/>
        <w:spacing w:line="360" w:lineRule="auto"/>
      </w:pPr>
      <w:r w:rsidRPr="008C2B9E">
        <w:t>Προμηθευτές / Δαπάνες</w:t>
      </w:r>
    </w:p>
    <w:p w14:paraId="5DA18F2D" w14:textId="77777777" w:rsidR="0043045C" w:rsidRPr="008C2B9E" w:rsidRDefault="0043045C" w:rsidP="00ED23C1">
      <w:pPr>
        <w:widowControl w:val="0"/>
        <w:numPr>
          <w:ilvl w:val="1"/>
          <w:numId w:val="69"/>
        </w:numPr>
        <w:tabs>
          <w:tab w:val="left" w:pos="1105"/>
        </w:tabs>
        <w:suppressAutoHyphens w:val="0"/>
        <w:spacing w:line="360" w:lineRule="auto"/>
      </w:pPr>
      <w:r w:rsidRPr="008C2B9E">
        <w:t>Πελάτες / Φορείς Χρηματοδότησης (Έσοδα)</w:t>
      </w:r>
    </w:p>
    <w:p w14:paraId="19FEABEF" w14:textId="65355D02" w:rsidR="0043045C" w:rsidRPr="00234ECE" w:rsidRDefault="00A306A5" w:rsidP="00ED23C1">
      <w:pPr>
        <w:widowControl w:val="0"/>
        <w:numPr>
          <w:ilvl w:val="1"/>
          <w:numId w:val="69"/>
        </w:numPr>
        <w:tabs>
          <w:tab w:val="left" w:pos="1086"/>
        </w:tabs>
        <w:suppressAutoHyphens w:val="0"/>
        <w:spacing w:line="360" w:lineRule="auto"/>
        <w:rPr>
          <w:lang w:val="el-GR"/>
        </w:rPr>
      </w:pPr>
      <w:r>
        <w:rPr>
          <w:lang w:val="el-GR"/>
        </w:rPr>
        <w:t xml:space="preserve">Διαχείριση </w:t>
      </w:r>
      <w:r w:rsidR="0043045C" w:rsidRPr="004B6027">
        <w:rPr>
          <w:lang w:val="el-GR"/>
        </w:rPr>
        <w:t>Αποθήκη</w:t>
      </w:r>
      <w:r>
        <w:rPr>
          <w:lang w:val="el-GR"/>
        </w:rPr>
        <w:t>ς / Διαχείριση</w:t>
      </w:r>
      <w:r w:rsidR="0043045C" w:rsidRPr="00234ECE">
        <w:rPr>
          <w:lang w:val="el-GR"/>
        </w:rPr>
        <w:t xml:space="preserve"> Παγίων και Αναλωσίμων</w:t>
      </w:r>
    </w:p>
    <w:p w14:paraId="5A16A998" w14:textId="77777777" w:rsidR="0043045C" w:rsidRPr="008C2B9E" w:rsidRDefault="0043045C" w:rsidP="00ED23C1">
      <w:pPr>
        <w:pStyle w:val="aff"/>
        <w:numPr>
          <w:ilvl w:val="1"/>
          <w:numId w:val="69"/>
        </w:numPr>
        <w:suppressAutoHyphens w:val="0"/>
        <w:spacing w:line="360" w:lineRule="auto"/>
      </w:pPr>
      <w:r w:rsidRPr="008C2B9E">
        <w:t>Ισολογισμός / Χρηματοοικονομικές Καταστάσεις</w:t>
      </w:r>
    </w:p>
    <w:p w14:paraId="327507C8" w14:textId="77777777" w:rsidR="0043045C" w:rsidRDefault="0043045C" w:rsidP="00ED23C1">
      <w:pPr>
        <w:widowControl w:val="0"/>
        <w:numPr>
          <w:ilvl w:val="1"/>
          <w:numId w:val="69"/>
        </w:numPr>
        <w:tabs>
          <w:tab w:val="left" w:pos="1086"/>
        </w:tabs>
        <w:suppressAutoHyphens w:val="0"/>
        <w:spacing w:line="360" w:lineRule="auto"/>
      </w:pPr>
      <w:r w:rsidRPr="008C2B9E">
        <w:t>Σύστημα Ασφαλείας</w:t>
      </w:r>
    </w:p>
    <w:p w14:paraId="7EB6ADC5" w14:textId="42BAF9A1" w:rsidR="00654C1B" w:rsidRPr="00654C1B" w:rsidRDefault="00654C1B" w:rsidP="00ED23C1">
      <w:pPr>
        <w:widowControl w:val="0"/>
        <w:numPr>
          <w:ilvl w:val="1"/>
          <w:numId w:val="69"/>
        </w:numPr>
        <w:tabs>
          <w:tab w:val="left" w:pos="1086"/>
        </w:tabs>
        <w:suppressAutoHyphens w:val="0"/>
        <w:spacing w:line="360" w:lineRule="auto"/>
        <w:rPr>
          <w:lang w:val="el-GR"/>
        </w:rPr>
      </w:pPr>
      <w:r>
        <w:rPr>
          <w:lang w:val="el-GR"/>
        </w:rPr>
        <w:t>Οι χρηματοοικονομικές αναφορές και καταστάσεις των άρθρων 8 και 9 του Π.Δ. 54/2018</w:t>
      </w:r>
    </w:p>
    <w:p w14:paraId="4EB85C25" w14:textId="77777777" w:rsidR="0043045C" w:rsidRPr="008C2B9E" w:rsidRDefault="0043045C" w:rsidP="00EC486B">
      <w:pPr>
        <w:pStyle w:val="aff"/>
        <w:spacing w:line="360" w:lineRule="auto"/>
        <w:ind w:left="714"/>
        <w:rPr>
          <w:lang w:val="el-GR"/>
        </w:rPr>
      </w:pPr>
      <w:r w:rsidRPr="008C2B9E">
        <w:rPr>
          <w:lang w:val="el-GR"/>
        </w:rPr>
        <w:t>Επίσης υποστηρίζονται εξειδικευμένες λειτουργίες, με βασικές τις εξής:</w:t>
      </w:r>
    </w:p>
    <w:p w14:paraId="11B3E524" w14:textId="77777777" w:rsidR="0043045C" w:rsidRPr="008C2B9E" w:rsidRDefault="0043045C" w:rsidP="00ED23C1">
      <w:pPr>
        <w:widowControl w:val="0"/>
        <w:numPr>
          <w:ilvl w:val="1"/>
          <w:numId w:val="69"/>
        </w:numPr>
        <w:tabs>
          <w:tab w:val="left" w:pos="1086"/>
        </w:tabs>
        <w:suppressAutoHyphens w:val="0"/>
        <w:spacing w:line="360" w:lineRule="auto"/>
        <w:rPr>
          <w:lang w:val="el-GR"/>
        </w:rPr>
      </w:pPr>
      <w:r w:rsidRPr="008C2B9E">
        <w:rPr>
          <w:lang w:val="el-GR"/>
        </w:rPr>
        <w:t>Αυτόματη Ανάρτηση στη Διαύγεια (Αναλήψεων &amp; Πληρωμών)</w:t>
      </w:r>
    </w:p>
    <w:p w14:paraId="3D6A468F" w14:textId="77777777" w:rsidR="0043045C" w:rsidRPr="008C2B9E" w:rsidRDefault="0043045C" w:rsidP="00ED23C1">
      <w:pPr>
        <w:widowControl w:val="0"/>
        <w:numPr>
          <w:ilvl w:val="1"/>
          <w:numId w:val="69"/>
        </w:numPr>
        <w:tabs>
          <w:tab w:val="left" w:pos="1086"/>
        </w:tabs>
        <w:suppressAutoHyphens w:val="0"/>
        <w:spacing w:line="360" w:lineRule="auto"/>
      </w:pPr>
      <w:r w:rsidRPr="008C2B9E">
        <w:t>Έλεγχος Πρόσβασης κατά Λογαριασμό &amp; Έργο</w:t>
      </w:r>
    </w:p>
    <w:p w14:paraId="3121A36F" w14:textId="77777777" w:rsidR="0043045C" w:rsidRPr="008C2B9E" w:rsidRDefault="0043045C" w:rsidP="00ED23C1">
      <w:pPr>
        <w:widowControl w:val="0"/>
        <w:numPr>
          <w:ilvl w:val="1"/>
          <w:numId w:val="69"/>
        </w:numPr>
        <w:tabs>
          <w:tab w:val="left" w:pos="1105"/>
        </w:tabs>
        <w:suppressAutoHyphens w:val="0"/>
        <w:spacing w:line="360" w:lineRule="auto"/>
      </w:pPr>
      <w:r w:rsidRPr="008C2B9E">
        <w:t>Μαζικές Πληρωμές σε Τράπεζα</w:t>
      </w:r>
    </w:p>
    <w:p w14:paraId="728797BD" w14:textId="77777777" w:rsidR="0043045C" w:rsidRPr="008C2B9E" w:rsidRDefault="0043045C" w:rsidP="00ED23C1">
      <w:pPr>
        <w:widowControl w:val="0"/>
        <w:numPr>
          <w:ilvl w:val="1"/>
          <w:numId w:val="69"/>
        </w:numPr>
        <w:tabs>
          <w:tab w:val="left" w:pos="1105"/>
        </w:tabs>
        <w:suppressAutoHyphens w:val="0"/>
        <w:spacing w:line="360" w:lineRule="auto"/>
        <w:rPr>
          <w:lang w:val="el-GR"/>
        </w:rPr>
      </w:pPr>
      <w:r w:rsidRPr="008C2B9E">
        <w:rPr>
          <w:lang w:val="el-GR"/>
        </w:rPr>
        <w:t xml:space="preserve">Μαζική Αποστολή </w:t>
      </w:r>
      <w:r w:rsidRPr="008C2B9E">
        <w:t>email</w:t>
      </w:r>
      <w:r w:rsidRPr="008C2B9E">
        <w:rPr>
          <w:lang w:val="el-GR"/>
        </w:rPr>
        <w:t xml:space="preserve"> σε Προμηθευτές για Πληρωμές &amp; Βεβαιώσεις Αμοιβών</w:t>
      </w:r>
    </w:p>
    <w:p w14:paraId="56D51343" w14:textId="77777777" w:rsidR="0043045C" w:rsidRPr="008C2B9E" w:rsidRDefault="0043045C" w:rsidP="00ED23C1">
      <w:pPr>
        <w:widowControl w:val="0"/>
        <w:numPr>
          <w:ilvl w:val="1"/>
          <w:numId w:val="69"/>
        </w:numPr>
        <w:tabs>
          <w:tab w:val="left" w:pos="1105"/>
        </w:tabs>
        <w:suppressAutoHyphens w:val="0"/>
        <w:spacing w:line="360" w:lineRule="auto"/>
      </w:pPr>
      <w:r w:rsidRPr="008C2B9E">
        <w:t>Παραγωγή Πίνακα Στοιχείων KPI</w:t>
      </w:r>
    </w:p>
    <w:p w14:paraId="4750D6DE" w14:textId="77777777" w:rsidR="00531ABD" w:rsidRPr="004B6027" w:rsidRDefault="00531ABD" w:rsidP="00ED23C1">
      <w:pPr>
        <w:widowControl w:val="0"/>
        <w:numPr>
          <w:ilvl w:val="1"/>
          <w:numId w:val="69"/>
        </w:numPr>
        <w:tabs>
          <w:tab w:val="left" w:pos="1105"/>
        </w:tabs>
        <w:suppressAutoHyphens w:val="0"/>
        <w:spacing w:line="360" w:lineRule="auto"/>
        <w:rPr>
          <w:lang w:val="el-GR"/>
        </w:rPr>
      </w:pPr>
      <w:r>
        <w:rPr>
          <w:lang w:val="el-GR"/>
        </w:rPr>
        <w:t xml:space="preserve">Δυνατότητα δημιουργίας αναφορών </w:t>
      </w:r>
      <w:r w:rsidR="004F480B" w:rsidRPr="004B6027">
        <w:rPr>
          <w:lang w:val="el-GR"/>
        </w:rPr>
        <w:t>(</w:t>
      </w:r>
      <w:r w:rsidR="004F480B">
        <w:rPr>
          <w:lang w:val="en-US"/>
        </w:rPr>
        <w:t>reports</w:t>
      </w:r>
      <w:r w:rsidR="004F480B" w:rsidRPr="004B6027">
        <w:rPr>
          <w:lang w:val="el-GR"/>
        </w:rPr>
        <w:t xml:space="preserve">) </w:t>
      </w:r>
      <w:r>
        <w:rPr>
          <w:lang w:val="el-GR"/>
        </w:rPr>
        <w:t xml:space="preserve">από το χρήστη, είτε από μηδενική βάση </w:t>
      </w:r>
      <w:r w:rsidR="004F480B">
        <w:rPr>
          <w:lang w:val="el-GR"/>
        </w:rPr>
        <w:t xml:space="preserve">είτε από </w:t>
      </w:r>
      <w:r w:rsidR="004F480B">
        <w:rPr>
          <w:lang w:val="en-US"/>
        </w:rPr>
        <w:t>templates</w:t>
      </w:r>
      <w:r w:rsidR="004F480B" w:rsidRPr="004B6027">
        <w:rPr>
          <w:lang w:val="el-GR"/>
        </w:rPr>
        <w:t xml:space="preserve"> </w:t>
      </w:r>
      <w:r w:rsidR="004F480B">
        <w:rPr>
          <w:lang w:val="el-GR"/>
        </w:rPr>
        <w:t xml:space="preserve">σε </w:t>
      </w:r>
      <w:r w:rsidR="004F480B">
        <w:rPr>
          <w:lang w:val="en-US"/>
        </w:rPr>
        <w:t>excel</w:t>
      </w:r>
    </w:p>
    <w:p w14:paraId="034FE136" w14:textId="4DDAE252" w:rsidR="0043045C" w:rsidRPr="008C2B9E" w:rsidRDefault="0043045C" w:rsidP="00EC486B">
      <w:pPr>
        <w:spacing w:line="360" w:lineRule="auto"/>
        <w:rPr>
          <w:lang w:val="el-GR"/>
        </w:rPr>
      </w:pPr>
      <w:r w:rsidRPr="008C2B9E">
        <w:rPr>
          <w:lang w:val="el-GR"/>
        </w:rPr>
        <w:t>Επίσης στα πλαίσια μιας ολοκληρωμένης διαχείρισης των εσωτερικών διαδικασιών με ένα ενιαίο σύστημα προκύπτει η ανάγκη για την προμήθεια και θέση σε λειτουργία ενός σύγχρονου ολοκληρωμένου συστήματος διαχείρισης ανθρώπινου δυναμικού το οποίο μεταξύ άλλων να περιλαμβάνει και περιοχή εξυπηρέτησης εργαζομένων (</w:t>
      </w:r>
      <w:r w:rsidRPr="008C2B9E">
        <w:rPr>
          <w:lang w:val="en-US"/>
        </w:rPr>
        <w:t>employee</w:t>
      </w:r>
      <w:r w:rsidRPr="008C2B9E">
        <w:rPr>
          <w:lang w:val="el-GR"/>
        </w:rPr>
        <w:t xml:space="preserve"> </w:t>
      </w:r>
      <w:r w:rsidRPr="008C2B9E">
        <w:rPr>
          <w:lang w:val="en-US"/>
        </w:rPr>
        <w:t>portal</w:t>
      </w:r>
      <w:r w:rsidRPr="008C2B9E">
        <w:rPr>
          <w:lang w:val="el-GR"/>
        </w:rPr>
        <w:t>) με λειτουργίες όπως ηλεκτρονική υποβολή και έγκριση αδειών.</w:t>
      </w:r>
    </w:p>
    <w:p w14:paraId="2A7F90F0" w14:textId="77777777" w:rsidR="00BD0298" w:rsidRPr="008C2B9E" w:rsidRDefault="00BD0298" w:rsidP="00EF2204">
      <w:pPr>
        <w:rPr>
          <w:rFonts w:eastAsia="SimSun"/>
          <w:lang w:val="el-GR"/>
        </w:rPr>
      </w:pPr>
    </w:p>
    <w:p w14:paraId="31CD05D2" w14:textId="2C795E54" w:rsidR="005D33F6" w:rsidRPr="008C2B9E" w:rsidRDefault="0096232C" w:rsidP="005D33F6">
      <w:p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pacing w:line="360" w:lineRule="auto"/>
        <w:ind w:right="-238"/>
        <w:rPr>
          <w:lang w:val="el-GR" w:eastAsia="en-US"/>
        </w:rPr>
      </w:pPr>
      <w:r w:rsidRPr="00C35DA6">
        <w:rPr>
          <w:bCs/>
          <w:u w:val="single"/>
          <w:lang w:val="el-GR" w:eastAsia="el-GR"/>
        </w:rPr>
        <w:t>Το υπό προμήθεια Νέο Πληροφοριακό Σύστημα Ανθρώπινου Δυναμικού (HRMS) αναμένεται να έχει τουλάχιστον τις παρακάτω δυνατότητες:</w:t>
      </w:r>
      <w:r w:rsidR="0061446A">
        <w:rPr>
          <w:lang w:val="el-GR"/>
        </w:rPr>
        <w:t>Αντικείμενο του Πληροφοριακού Συστήματος Ανθρώπινου Δυναμικού (</w:t>
      </w:r>
      <w:r w:rsidR="0061446A">
        <w:rPr>
          <w:lang w:val="en-US"/>
        </w:rPr>
        <w:t>HRMS</w:t>
      </w:r>
      <w:r w:rsidR="0061446A" w:rsidRPr="0061446A">
        <w:rPr>
          <w:lang w:val="el-GR"/>
        </w:rPr>
        <w:t>)</w:t>
      </w:r>
      <w:r w:rsidR="0061446A">
        <w:rPr>
          <w:lang w:val="el-GR"/>
        </w:rPr>
        <w:t xml:space="preserve"> αποτελεί</w:t>
      </w:r>
      <w:r w:rsidR="005D33F6" w:rsidRPr="008C2B9E">
        <w:rPr>
          <w:lang w:val="el-GR"/>
        </w:rPr>
        <w:t xml:space="preserve"> η προμήθεια και θέση σε λειτουργία ενός ΠΣ το οποίο θα διαχειρίζεται ένα </w:t>
      </w:r>
      <w:r w:rsidR="005D33F6" w:rsidRPr="008C2B9E">
        <w:rPr>
          <w:lang w:val="el-GR"/>
        </w:rPr>
        <w:lastRenderedPageBreak/>
        <w:t xml:space="preserve">σύνολο μεταδεδομένων που αφορούν τους  ανθρώπινους πόρους του Τ.Π.&amp;Δ και  θα παρέχει τουλάχιστον τις εξής βασικές δυνατότητες: </w:t>
      </w:r>
    </w:p>
    <w:p w14:paraId="04F0C36F" w14:textId="77777777" w:rsidR="00407EFA" w:rsidRPr="00BB6158"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pPr>
      <w:r w:rsidRPr="002A2D6F">
        <w:t>ΠΑΡΑΚΟΛΟΥΘΗΣΗ ΟΡΓΑΝΟΓΡΑΜΜΑΤΟΣ ΦΟΡΕΑ</w:t>
      </w:r>
    </w:p>
    <w:p w14:paraId="23862802" w14:textId="77777777" w:rsidR="00407EFA" w:rsidRPr="00BB6158"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pPr>
      <w:r w:rsidRPr="002A2D6F">
        <w:t>ΠΑΡΑΚΟΛΟΥΘΗΣΗ ΟΛΩΝ ΤΩΝ ΚΑΤΗΓΟΡΙΩΝ ΠΡΟΣΩΠΙΚΟΥ</w:t>
      </w:r>
    </w:p>
    <w:p w14:paraId="6CB98E6B" w14:textId="6760EC12" w:rsidR="00407EFA" w:rsidRPr="00087D40"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087D40">
        <w:rPr>
          <w:lang w:val="el-GR"/>
        </w:rPr>
        <w:t>ΣΤΟΙΧΕΙΑ ΠΟΥ ΠΡΟΣΔΙΟΡΙΖΟΥΝ ΤΗΝ ΑΤΟΜΙΚΗ, ΟΙΚΟΓΕΝΕΙΑΚΗ ΚΑΙ ΠΕΡΙΟΥΣΙΑΚΗ  ΚΑΤΑΣΤΑΣΗ ΤΟΥ ΚΑΘΕ ΥΠΑΛΛΗΛΟΥ</w:t>
      </w:r>
    </w:p>
    <w:p w14:paraId="529CBCCC" w14:textId="77777777" w:rsidR="0014301E"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087D40">
        <w:rPr>
          <w:lang w:val="el-GR"/>
        </w:rPr>
        <w:t>ΤΙΤΛΟΙ ΣΠΟΥΔΩΝ Η ΑΛΛΩΝ ΤΥΠΙΚΩΝ ΠΡΟΣΟΝΤΩΝ</w:t>
      </w:r>
    </w:p>
    <w:p w14:paraId="10AF36B5" w14:textId="6203B746" w:rsidR="00407EFA" w:rsidRPr="002A2D6F"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087D40">
        <w:rPr>
          <w:lang w:val="el-GR"/>
        </w:rPr>
        <w:t>ΣΤΟΙΧΕΙΑ ΥΠΗΡΕΣΙΑΚΗΣ ΚΑΤΑΣΤΑΣΗΣ ΤΟΥ ΥΠΑΛΛΗΛΟΥ. ΕΝΗΜΕΡΩΣΗ ΓΙΑ ΒΑΘΜΟΛΟΓΙΚΗ ΚΑΙ ΜΙΣΘΟΛΟΓΙΚΗ ΩΡΙΜΑΝΣΗ, ΚΑΘΩΣ ΚΑΙ ΜΗΝΙΑΙΕΣ ΚΑΤΑΣΤΑΣΕΙΣ ΜΙΣΘΟΛΟΓΙΚΗ</w:t>
      </w:r>
      <w:r w:rsidRPr="002A2D6F">
        <w:rPr>
          <w:lang w:val="el-GR"/>
        </w:rPr>
        <w:t>Σ</w:t>
      </w:r>
      <w:r w:rsidRPr="00087D40">
        <w:rPr>
          <w:lang w:val="el-GR"/>
        </w:rPr>
        <w:t xml:space="preserve"> ΕΞΕΛΙΞΗΣ ΥΠΑΛΛΗΛΩΝ</w:t>
      </w:r>
    </w:p>
    <w:p w14:paraId="2CD26551" w14:textId="77777777" w:rsidR="00407EFA" w:rsidRPr="00087D40"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2A2D6F">
        <w:rPr>
          <w:lang w:val="el-GR"/>
        </w:rPr>
        <w:t>ΒΑΣΗ ΔΕΔΟΜΕΝΩΝ ΕΓΓΡΑΦΩΝ ΠΟΥ ΑΦΟΡΟΥΝ ΤΟΝ ΚΑΘΕ ΥΠΑΛΛΗΛΟ</w:t>
      </w:r>
    </w:p>
    <w:p w14:paraId="1E85AAAC" w14:textId="77777777" w:rsidR="00407EFA" w:rsidRPr="00087D40"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087D40">
        <w:rPr>
          <w:lang w:val="el-GR"/>
        </w:rPr>
        <w:t>ΔΙΑΧΕΙΡΙΣΗ ΟΛΩΝ ΤΩΝ ΤΥΠΩΝ ΑΔΕΙΩΝ ΑΝΑ ΚΑΤΗΓΟΡΙΑ ΠΡΟΣΩΠΙΚΟΥ</w:t>
      </w:r>
      <w:r w:rsidRPr="002A2D6F">
        <w:rPr>
          <w:lang w:val="el-GR"/>
        </w:rPr>
        <w:t xml:space="preserve">. </w:t>
      </w:r>
      <w:r w:rsidRPr="00087D40">
        <w:rPr>
          <w:lang w:val="el-GR"/>
        </w:rPr>
        <w:t>Η ΔΙΑΔΙΚΑΣΙΑ ΑΙΤΗΣΗΣ ΚΑΙ ΕΓΚΡΙΣΗΣ ΟΛΩΝ ΤΩΝ ΤΥΠΩΝ ΑΔΕΙΩΝ (ΣΥΜΠ/ΝΩΝ ΚΑΙ ΤΩΝ ΟΛΙΓΟΩΡΩΝ) ΝΑ ΓΙΝΕΤΑΙ ΗΛΕΚΤΡΟΝΙΚΑ ΜΕ ΤΑΥΤΟΧΡΟΝΗ ΕΝΗΜΕΡΩΣΗ ΤΩΝ ΕΜΠΛΕΚΟΜΕΝΩΝ (ΕΓΚΡΙΤΩΝ ΚΑΙ ΑΙΤΟΥΝΤΩΝ). ΥΠΟΛΟΓΙΣΜΟΣ ΤΟΥ ΧΡΟΝΙΚΟΥ ΔΙΑΣΤΗΜΑΤΟΣ ΠΟΥ ΠΡΟΚΥΠΤΕΙ ΑΠΟ ΤΙΣ ΑΔΕΙΕΣ ΑΝΕΥ ΑΠΟΔΟΧΩΝ ΚΑΙ ΤΗ ΜΕΙΩΜΕΝΗ ΑΠΑΣΧΟΛΗΣΗ ΚΑΙ ΔΕΝ ΠΡΟΣΜΕΤΡΑΤΑΙ ΩΣ ΧΡΟΝΟΣ ΠΡΑΓΜΑΤΙΚΗΣ ΥΠΗΡΕΣΙΑΣ ΓΙΑ ΤΗ ΒΑΘΜΟΛΟΓΙΚΗ ΚΑΙ ΜΙΣΘΟΛΟΓΙΚΗ ΩΡΙΜΑΝΣΗ ΤΩΝ ΥΠΑΛΛΗΛΩΝ.</w:t>
      </w:r>
    </w:p>
    <w:p w14:paraId="08F13E96" w14:textId="20F7E165" w:rsidR="00407EFA" w:rsidRPr="00087D40"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087D40">
        <w:rPr>
          <w:lang w:val="el-GR"/>
        </w:rPr>
        <w:t>ΔΙΑΧΕΙΡΙΣΗ ΠΑΡΟΥΣΙΟΛΟΓΙΟΥ, ΩΡΟΜΕΤΡΗΣΗΣ, ΥΠΟΛΟΓΙΣΜΟΣ ΥΠΕΡΩΡΙΑΚΗΣ ΑΠΑΣΧΟΛΗΣΗΣ (ΠΕΡΑΝ ΤΟΥ ΩΡΑΡΙΟΥ) ΣΥΝΟΔΕΥΟΜΕΝΗ ΑΠΟ ΚΑΤΑΛΛΗΛΟ ΥΛΙΚΟ (</w:t>
      </w:r>
      <w:r w:rsidR="004C3C85">
        <w:rPr>
          <w:lang w:val="el-GR"/>
        </w:rPr>
        <w:t xml:space="preserve">ΔΥΟ </w:t>
      </w:r>
      <w:r w:rsidR="004C3C85">
        <w:rPr>
          <w:lang w:val="en-US"/>
        </w:rPr>
        <w:t>proximity</w:t>
      </w:r>
      <w:r w:rsidR="004C3C85" w:rsidRPr="00C35DA6">
        <w:rPr>
          <w:lang w:val="el-GR"/>
        </w:rPr>
        <w:t xml:space="preserve"> </w:t>
      </w:r>
      <w:r w:rsidR="004C3C85">
        <w:rPr>
          <w:lang w:val="el-GR"/>
        </w:rPr>
        <w:t>ΡΟΛΟΓΙΑ ΠΑΡΟΥΣΙΑΣ ΣΤΗΝ ΚΕΝΤΡΙΚΗ ΥΠΗΡΕΣΙΑ ΚΑΙ ΑΠΟ ΕΝΑ ΣΕ ΚΑΘΕ ΕΝΑ ΑΠΟ ΤΑ ΤΡΙΑ ΚΑΤΑΣΤΗΜΑΤΑ</w:t>
      </w:r>
      <w:r w:rsidRPr="00087D40">
        <w:rPr>
          <w:lang w:val="el-GR"/>
        </w:rPr>
        <w:t>)</w:t>
      </w:r>
    </w:p>
    <w:p w14:paraId="29FAB984" w14:textId="77777777" w:rsidR="00407EFA" w:rsidRPr="00087D40"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087D40">
        <w:rPr>
          <w:lang w:val="el-GR"/>
        </w:rPr>
        <w:t xml:space="preserve">ΠΡΟΣΒΑΣΗ ΜΕΣΩ </w:t>
      </w:r>
      <w:r w:rsidRPr="00BB6158">
        <w:t>WEB</w:t>
      </w:r>
      <w:r w:rsidRPr="00087D40">
        <w:rPr>
          <w:lang w:val="el-GR"/>
        </w:rPr>
        <w:t xml:space="preserve"> ΑΠΟ ΤΟ ΣΥΝΟΛΟ ΤΩΝ ΥΠΑΛΛΗΛΩΝ</w:t>
      </w:r>
    </w:p>
    <w:p w14:paraId="12ABB933" w14:textId="77777777" w:rsidR="00407EFA" w:rsidRPr="00BB6158"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pPr>
      <w:r w:rsidRPr="00BB6158">
        <w:t>ΠΑΡΑΚΟΛΟΥΘΗΣΗ ΠΕΙΘΑΡΧΙΚΩΝ &amp; ΠΟΙΝΙΚΩΝ ΔΙΑΔΙΚΑΣΙΩΝ</w:t>
      </w:r>
    </w:p>
    <w:p w14:paraId="60EC8E80" w14:textId="77777777" w:rsidR="00407EFA" w:rsidRPr="00087D40"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087D40">
        <w:rPr>
          <w:lang w:val="el-GR"/>
        </w:rPr>
        <w:t>ΔΙΑΧΕΙΡΙΣΗ ΣΥΛΛΟΓΙΚΩΝ ΟΡΓΑΝΩΝ (ΣΥΜΒΟΥΛΙΑ, ΕΠΙΤΡΟΠΕΣ, ΟΜΑΔΕΣ ΕΡΓΑΣΙΑΣ ΚΛΠ)</w:t>
      </w:r>
    </w:p>
    <w:p w14:paraId="6E23AE72" w14:textId="77777777" w:rsidR="00407EFA" w:rsidRPr="002A2D6F"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087D40">
        <w:rPr>
          <w:lang w:val="el-GR"/>
        </w:rPr>
        <w:t>ΔΙΑΧΕΙΡΙΣΗ ΔΙΕΝΕΡΓΕΙΑΣ ΚΡΙΣΕΩΝ ΓΙΑ ΤΗΝ ΕΠΙΛΟΓΗ ΠΡΟΪΣΤΑΜΕΝΩΝ ΟΛΩΝ ΤΩΝ ΤΥΠΩΝ (ΓΕΝΙΚΗ ΔΙΕΥΘΥΝΣΗ, ΔΙΕΥΘΥΝΣΗ, ΤΜΗΜΑ/ΑΥΤΟΤΕΛΕΣ ΓΡΑΦΕΙΟ)</w:t>
      </w:r>
    </w:p>
    <w:p w14:paraId="69E84578" w14:textId="77777777" w:rsidR="00407EFA" w:rsidRPr="00087D40"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2A2D6F">
        <w:rPr>
          <w:lang w:val="el-GR"/>
        </w:rPr>
        <w:t xml:space="preserve">ΣΥΝΘΕΤΗ ΑΝΑΖΗΤΗΣΗ (ΣΕ ΣΥΝΔΥΑΣΜΟ ΜΕ ΒΑΣΗ ΔΕΔΟΜΕΝΩΝ ΕΓΓΡΑΦΩΝ ΠΟΥ ΑΦΟΡΟΥΝ ΤΟΝ ΚΑΘΕ ΥΠΑΛΛΗΛΟ). ΘΑ ΠΡΕΠΕΙ ΝΑ ΥΠΑΡΧΕΙ ΔΥΝΑΤΟΤΗΤΑ ΣΥΝΘΕΤΗΣ ΑΝΑΖΗΤΗΣΗΣ ΑΝΑ ΕΙΔΟΣ ΥΠΗΡΕΣΙΑΚΗΣ ΚΑΤΑΣΤΑΣΗΣ ΚΑΙ ΜΕΤΑΒΟΛΗΣ (ΘΕΣΕΙΣ ΕΥΘΥΝΗΣ, ΚΑΤΗΓΟΡΙΑ </w:t>
      </w:r>
      <w:r w:rsidRPr="002A2D6F">
        <w:rPr>
          <w:lang w:val="el-GR"/>
        </w:rPr>
        <w:lastRenderedPageBreak/>
        <w:t>ΕΚΠΑΙΔΕΥΣΗΣ, ΜΚ, ΒΑΘΜΟΣ, ΤΙΤΛΟΣ ΣΠΟΥΔΩΝ, ΑΔΕΙΕΣ ΚΛΠ) ΚΑΙ ΑΝΑ ΕΙΔΟΣ ΕΠΙΜΟΡΦΩΣΗΣ.</w:t>
      </w:r>
    </w:p>
    <w:p w14:paraId="0EBE08C1" w14:textId="77777777" w:rsidR="00407EFA" w:rsidRPr="00087D40"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087D40">
        <w:rPr>
          <w:lang w:val="el-GR"/>
        </w:rPr>
        <w:t>ΜΗΧΑΝΙΣΜΟΣ ΠΑΡΑΓΩΓΗΣ ΑΝΑΦΟΡΩΝ ΚΑΙ ΠΡΟΤΥΠΩΝ ΕΓΓΡΑΦΩΝ ΒΑΣΕΙ ΥΠΟΔΕΙΓΜΑΤΩΝ</w:t>
      </w:r>
    </w:p>
    <w:p w14:paraId="2B6286C4" w14:textId="77777777" w:rsidR="00407EFA" w:rsidRPr="00BB6158"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pPr>
      <w:r w:rsidRPr="002A2D6F">
        <w:t xml:space="preserve">ΔΙΑΧΕΙΡΙΣΗ ΠΑΡΑΚΟΛΟΥΘΗΣΗΣ ΣΤΟΧΟΘΕΣΙΑΣ </w:t>
      </w:r>
      <w:r w:rsidRPr="00BB6158">
        <w:t>–</w:t>
      </w:r>
      <w:r w:rsidRPr="002A2D6F">
        <w:t xml:space="preserve"> ΑΞΙΟΛΟΓΗΣΗΣ</w:t>
      </w:r>
    </w:p>
    <w:p w14:paraId="7DD8DEF2" w14:textId="76E73DBB" w:rsidR="00407EFA" w:rsidRPr="002A2D6F" w:rsidRDefault="00407EFA" w:rsidP="00ED23C1">
      <w:pPr>
        <w:numPr>
          <w:ilvl w:val="0"/>
          <w:numId w:val="105"/>
        </w:num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uppressAutoHyphens w:val="0"/>
        <w:spacing w:after="0" w:line="360" w:lineRule="auto"/>
        <w:ind w:left="822" w:right="-238" w:hanging="357"/>
        <w:contextualSpacing/>
        <w:rPr>
          <w:lang w:val="el-GR"/>
        </w:rPr>
      </w:pPr>
      <w:r w:rsidRPr="00087D40">
        <w:rPr>
          <w:lang w:val="el-GR"/>
        </w:rPr>
        <w:t xml:space="preserve">ΠΑΡΑΚΟΛΟΥΘΗΣΗ ΤΩΝ ΠΡΟΣΒΑΣΕΩΝ ΤΩΝ ΥΠΑΛΛΗΛΩΝ ΣΤΟΥΣ ΜΗΧΑΝΟΓΡΑΦΙΚΟΥΣ </w:t>
      </w:r>
      <w:r w:rsidR="00F136B9">
        <w:rPr>
          <w:lang w:val="el-GR"/>
        </w:rPr>
        <w:t xml:space="preserve"> </w:t>
      </w:r>
      <w:r w:rsidR="0096232C" w:rsidRPr="00087D40">
        <w:rPr>
          <w:lang w:val="el-GR"/>
        </w:rPr>
        <w:t xml:space="preserve"> </w:t>
      </w:r>
      <w:r w:rsidR="00F136B9" w:rsidRPr="00087D40">
        <w:rPr>
          <w:lang w:val="el-GR"/>
        </w:rPr>
        <w:t xml:space="preserve">ΠΟΡΟΥΣ ΤΟΥ Τ.Π.&amp; ΔΑΝΕΙΩΝ ΚΑΙ ΕΞΩΤΕΡΙΚΟΥΣ </w:t>
      </w:r>
    </w:p>
    <w:p w14:paraId="052BCEBC" w14:textId="77777777" w:rsidR="00FB4E48" w:rsidRDefault="00FB4E48" w:rsidP="005D33F6">
      <w:p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pacing w:line="360" w:lineRule="auto"/>
        <w:ind w:right="-238"/>
        <w:contextualSpacing/>
        <w:rPr>
          <w:lang w:val="el-GR"/>
        </w:rPr>
      </w:pPr>
    </w:p>
    <w:p w14:paraId="7CA6B5D8" w14:textId="1F25AF59" w:rsidR="005D33F6" w:rsidRPr="002E35EC" w:rsidRDefault="004C3C85" w:rsidP="005D33F6">
      <w:pPr>
        <w:tabs>
          <w:tab w:val="left" w:pos="916"/>
          <w:tab w:val="left" w:pos="1832"/>
          <w:tab w:val="left" w:pos="2748"/>
          <w:tab w:val="left" w:pos="3664"/>
          <w:tab w:val="left" w:pos="4580"/>
          <w:tab w:val="left" w:pos="5496"/>
          <w:tab w:val="left" w:pos="6412"/>
          <w:tab w:val="left" w:pos="7328"/>
          <w:tab w:val="left" w:pos="8244"/>
          <w:tab w:val="left" w:pos="9072"/>
          <w:tab w:val="left" w:pos="10076"/>
          <w:tab w:val="left" w:pos="10992"/>
          <w:tab w:val="left" w:pos="11908"/>
          <w:tab w:val="left" w:pos="12824"/>
          <w:tab w:val="left" w:pos="13740"/>
          <w:tab w:val="left" w:pos="14656"/>
        </w:tabs>
        <w:spacing w:line="360" w:lineRule="auto"/>
        <w:ind w:right="-238"/>
        <w:contextualSpacing/>
        <w:rPr>
          <w:lang w:val="el-GR"/>
        </w:rPr>
      </w:pPr>
      <w:r>
        <w:rPr>
          <w:lang w:val="el-GR"/>
        </w:rPr>
        <w:t>Όπως αναφέρθηκε</w:t>
      </w:r>
      <w:r w:rsidRPr="008C2B9E">
        <w:rPr>
          <w:lang w:val="el-GR"/>
        </w:rPr>
        <w:t xml:space="preserve"> </w:t>
      </w:r>
      <w:r w:rsidR="005D33F6" w:rsidRPr="008C2B9E">
        <w:rPr>
          <w:lang w:val="el-GR"/>
        </w:rPr>
        <w:t xml:space="preserve">το ΠΣ θα υποστηρίζει πλήρες σύστημα παρουσιολογίου, ωραρίων, απουσιών &amp; αδειών κάθε είδους καθώς και </w:t>
      </w:r>
      <w:r w:rsidR="005D33F6" w:rsidRPr="008C2B9E">
        <w:t>web</w:t>
      </w:r>
      <w:r w:rsidR="005D33F6" w:rsidRPr="008C2B9E">
        <w:rPr>
          <w:lang w:val="el-GR"/>
        </w:rPr>
        <w:t xml:space="preserve"> </w:t>
      </w:r>
      <w:r w:rsidR="005D33F6" w:rsidRPr="008C2B9E">
        <w:t>interface</w:t>
      </w:r>
      <w:r w:rsidR="005D33F6" w:rsidRPr="008C2B9E">
        <w:rPr>
          <w:lang w:val="el-GR"/>
        </w:rPr>
        <w:t xml:space="preserve"> για υποβολή, διακίνηση, έγκριση και πληροφόρηση σχετικά με τις άδειες &amp; απουσίες τόσο του κάθε υπαλλήλου, όσο και των προϊσταμένων του σε όλα τα επίπεδα, ατομικά, συνολικά και συγκεντρωτικά. </w:t>
      </w:r>
      <w:r w:rsidR="006D4E84" w:rsidRPr="002E35EC">
        <w:rPr>
          <w:lang w:val="el-GR"/>
        </w:rPr>
        <w:t>Θα συνοδεύεται δε, από κατάλληλο εξοπλισμό (ρολόγια παρουσίας).</w:t>
      </w:r>
    </w:p>
    <w:p w14:paraId="229B1E79" w14:textId="77777777" w:rsidR="005D33F6" w:rsidRPr="008C2B9E" w:rsidRDefault="005D33F6" w:rsidP="00EF2204">
      <w:pPr>
        <w:rPr>
          <w:rFonts w:eastAsia="SimSun"/>
          <w:lang w:val="el-GR"/>
        </w:rPr>
      </w:pPr>
    </w:p>
    <w:p w14:paraId="33ECDD4D" w14:textId="77777777" w:rsidR="005D33F6" w:rsidRPr="008C2B9E" w:rsidRDefault="005D33F6" w:rsidP="00EF2204">
      <w:pPr>
        <w:rPr>
          <w:rFonts w:eastAsia="SimSun"/>
          <w:lang w:val="el-GR"/>
        </w:rPr>
      </w:pPr>
    </w:p>
    <w:p w14:paraId="20F2A88B" w14:textId="77777777" w:rsidR="008338F0" w:rsidRPr="008C2B9E" w:rsidRDefault="00B256BC" w:rsidP="00F346D7">
      <w:pPr>
        <w:pStyle w:val="40"/>
        <w:numPr>
          <w:ilvl w:val="1"/>
          <w:numId w:val="23"/>
        </w:numPr>
        <w:ind w:left="540" w:hanging="540"/>
        <w:rPr>
          <w:rFonts w:cs="Tahoma"/>
          <w:szCs w:val="22"/>
          <w:lang w:val="el-GR"/>
        </w:rPr>
      </w:pPr>
      <w:bookmarkStart w:id="414" w:name="_Toc176421658"/>
      <w:r w:rsidRPr="008C2B9E">
        <w:rPr>
          <w:rFonts w:cs="Tahoma"/>
          <w:szCs w:val="22"/>
          <w:lang w:val="el-GR"/>
        </w:rPr>
        <w:t>Σκοπός και Στόχοι της Σύμβασης</w:t>
      </w:r>
      <w:bookmarkEnd w:id="414"/>
    </w:p>
    <w:p w14:paraId="1838A09C" w14:textId="1EA2EBAD" w:rsidR="00D6537A" w:rsidRPr="008C2B9E" w:rsidRDefault="00D6537A" w:rsidP="00D6537A">
      <w:pPr>
        <w:spacing w:line="360" w:lineRule="auto"/>
        <w:rPr>
          <w:lang w:val="el-GR"/>
        </w:rPr>
      </w:pPr>
      <w:r w:rsidRPr="008C2B9E">
        <w:rPr>
          <w:lang w:val="el-GR"/>
        </w:rPr>
        <w:t xml:space="preserve">Σκοπός του παρόντος έργου είναι η προμήθεια και θέση σε λειτουργία Ολοκληρωμένων Πληροφοριακών Συστημάτων για τη Διαχείριση των Οικονομικών </w:t>
      </w:r>
      <w:r w:rsidR="00F14B78">
        <w:rPr>
          <w:lang w:val="el-GR"/>
        </w:rPr>
        <w:t xml:space="preserve">και Λογιστικών </w:t>
      </w:r>
      <w:r w:rsidRPr="008C2B9E">
        <w:rPr>
          <w:lang w:val="el-GR"/>
        </w:rPr>
        <w:t>Υποθέσεων και του Ανθρωπίνου Δυναμικού του Ταμείου Παρακαταθηκών και Δανείων</w:t>
      </w:r>
      <w:r w:rsidR="00B5688B">
        <w:rPr>
          <w:lang w:val="el-GR"/>
        </w:rPr>
        <w:t>, προκειμένου</w:t>
      </w:r>
      <w:r w:rsidR="00EF292C">
        <w:rPr>
          <w:lang w:val="el-GR"/>
        </w:rPr>
        <w:t xml:space="preserve"> για</w:t>
      </w:r>
    </w:p>
    <w:p w14:paraId="6E96DEE5" w14:textId="62C313D6" w:rsidR="003B3DB9" w:rsidRPr="003B3DB9" w:rsidRDefault="003B3DB9" w:rsidP="001E5CA8">
      <w:pPr>
        <w:pStyle w:val="aff"/>
        <w:numPr>
          <w:ilvl w:val="0"/>
          <w:numId w:val="124"/>
        </w:numPr>
        <w:spacing w:line="360" w:lineRule="auto"/>
        <w:rPr>
          <w:lang w:val="el-GR"/>
        </w:rPr>
      </w:pPr>
      <w:r>
        <w:rPr>
          <w:lang w:val="el-GR"/>
        </w:rPr>
        <w:t>Τη</w:t>
      </w:r>
      <w:r w:rsidR="00277018">
        <w:rPr>
          <w:lang w:val="el-GR"/>
        </w:rPr>
        <w:t>ν</w:t>
      </w:r>
      <w:r>
        <w:rPr>
          <w:lang w:val="el-GR"/>
        </w:rPr>
        <w:t xml:space="preserve"> εναρμόνιση</w:t>
      </w:r>
      <w:r w:rsidR="00FB1F1C">
        <w:rPr>
          <w:lang w:val="el-GR"/>
        </w:rPr>
        <w:t xml:space="preserve"> (</w:t>
      </w:r>
      <w:r w:rsidRPr="003B3DB9">
        <w:rPr>
          <w:lang w:val="el-GR"/>
        </w:rPr>
        <w:t>επικαιροποίηση</w:t>
      </w:r>
      <w:r w:rsidR="00FB1F1C">
        <w:rPr>
          <w:lang w:val="el-GR"/>
        </w:rPr>
        <w:t>)</w:t>
      </w:r>
      <w:r w:rsidRPr="003B3DB9">
        <w:rPr>
          <w:lang w:val="el-GR"/>
        </w:rPr>
        <w:t xml:space="preserve"> </w:t>
      </w:r>
      <w:r>
        <w:rPr>
          <w:lang w:val="el-GR"/>
        </w:rPr>
        <w:t xml:space="preserve">και </w:t>
      </w:r>
      <w:r w:rsidR="00FB1F1C">
        <w:rPr>
          <w:lang w:val="el-GR"/>
        </w:rPr>
        <w:t xml:space="preserve">τη </w:t>
      </w:r>
      <w:r>
        <w:rPr>
          <w:lang w:val="el-GR"/>
        </w:rPr>
        <w:t xml:space="preserve">μετάπτωση </w:t>
      </w:r>
      <w:r w:rsidRPr="003B3DB9">
        <w:rPr>
          <w:lang w:val="el-GR"/>
        </w:rPr>
        <w:t>του εφαρμοζόμενου Λογιστικού Πλαισίου με το αντίστοιχο του Π.Δ. 54/2018 «Ορισμός του περιεχομένου και του χρόνου έναρξης του Λογιστικού Πλαισίου της Γενικής Κυβέρνησης» (με ισχύ από 1/1/2025) καθώς και τις εξαιρέσεις που δύναται να απ</w:t>
      </w:r>
      <w:r>
        <w:rPr>
          <w:lang w:val="el-GR"/>
        </w:rPr>
        <w:t xml:space="preserve">ολαμβάνει το Τ.Π. &amp; Δ. </w:t>
      </w:r>
      <w:r w:rsidRPr="003B3DB9">
        <w:rPr>
          <w:lang w:val="el-GR"/>
        </w:rPr>
        <w:t xml:space="preserve"> </w:t>
      </w:r>
    </w:p>
    <w:p w14:paraId="055F401C" w14:textId="77777777" w:rsidR="00B5688B" w:rsidRDefault="00B5688B" w:rsidP="00ED23C1">
      <w:pPr>
        <w:pStyle w:val="aff"/>
        <w:numPr>
          <w:ilvl w:val="0"/>
          <w:numId w:val="124"/>
        </w:numPr>
        <w:spacing w:line="360" w:lineRule="auto"/>
        <w:rPr>
          <w:lang w:val="el-GR"/>
        </w:rPr>
      </w:pPr>
      <w:r w:rsidRPr="00B5688B">
        <w:rPr>
          <w:lang w:val="el-GR"/>
        </w:rPr>
        <w:t xml:space="preserve">Τη συμφωνία των λογαριασμών, </w:t>
      </w:r>
      <w:r w:rsidR="00140E8A">
        <w:rPr>
          <w:lang w:val="el-GR"/>
        </w:rPr>
        <w:t>μέσω</w:t>
      </w:r>
      <w:r w:rsidRPr="00B5688B">
        <w:rPr>
          <w:lang w:val="el-GR"/>
        </w:rPr>
        <w:t xml:space="preserve"> της αυτοματοποίησης της καταχώρησης των πληροφοριών.</w:t>
      </w:r>
    </w:p>
    <w:p w14:paraId="322B207B" w14:textId="364C6BF2" w:rsidR="00B5688B" w:rsidRPr="00B5688B" w:rsidRDefault="00B5688B" w:rsidP="00ED23C1">
      <w:pPr>
        <w:pStyle w:val="aff"/>
        <w:numPr>
          <w:ilvl w:val="0"/>
          <w:numId w:val="124"/>
        </w:numPr>
        <w:spacing w:line="360" w:lineRule="auto"/>
        <w:rPr>
          <w:lang w:val="el-GR"/>
        </w:rPr>
      </w:pPr>
      <w:r w:rsidRPr="00B5688B">
        <w:rPr>
          <w:lang w:val="el-GR"/>
        </w:rPr>
        <w:t>Τη δημιουργία χρηματοοικονομικής πληροφόρησης</w:t>
      </w:r>
      <w:r w:rsidR="00FB1F1C">
        <w:rPr>
          <w:lang w:val="el-GR"/>
        </w:rPr>
        <w:t>.</w:t>
      </w:r>
    </w:p>
    <w:p w14:paraId="3B89CBE7" w14:textId="664A6479" w:rsidR="00B5688B" w:rsidRPr="00B5688B" w:rsidRDefault="00B5688B" w:rsidP="00ED23C1">
      <w:pPr>
        <w:pStyle w:val="aff"/>
        <w:numPr>
          <w:ilvl w:val="0"/>
          <w:numId w:val="124"/>
        </w:numPr>
        <w:spacing w:line="360" w:lineRule="auto"/>
        <w:rPr>
          <w:lang w:val="el-GR"/>
        </w:rPr>
      </w:pPr>
      <w:r w:rsidRPr="00B5688B">
        <w:rPr>
          <w:lang w:val="el-GR"/>
        </w:rPr>
        <w:t xml:space="preserve">Την επεξεργασία των οικονομικών στοιχείων μέσω παραγόμενων </w:t>
      </w:r>
      <w:r w:rsidR="00FB1F1C" w:rsidRPr="00B5688B">
        <w:rPr>
          <w:lang w:val="el-GR"/>
        </w:rPr>
        <w:t>Reports</w:t>
      </w:r>
      <w:r w:rsidRPr="00B5688B">
        <w:rPr>
          <w:lang w:val="el-GR"/>
        </w:rPr>
        <w:t>.</w:t>
      </w:r>
    </w:p>
    <w:p w14:paraId="6B134CFF" w14:textId="77777777" w:rsidR="009C1D11" w:rsidRPr="009C1D11" w:rsidRDefault="009C1D11" w:rsidP="00ED23C1">
      <w:pPr>
        <w:pStyle w:val="aff"/>
        <w:numPr>
          <w:ilvl w:val="0"/>
          <w:numId w:val="124"/>
        </w:numPr>
        <w:spacing w:line="360" w:lineRule="auto"/>
        <w:rPr>
          <w:lang w:val="el-GR"/>
        </w:rPr>
      </w:pPr>
      <w:r w:rsidRPr="009C1D11">
        <w:rPr>
          <w:lang w:val="el-GR"/>
        </w:rPr>
        <w:t>Τον εκσυγχρονισμό και τη βελτιστοποίηση της διαχείρισης ανθρώπινου δυναμικού.</w:t>
      </w:r>
    </w:p>
    <w:p w14:paraId="30601FC1" w14:textId="77777777" w:rsidR="00675479" w:rsidRPr="008C2B9E" w:rsidRDefault="00675479" w:rsidP="00D6537A">
      <w:pPr>
        <w:spacing w:line="360" w:lineRule="auto"/>
        <w:rPr>
          <w:lang w:val="el-GR"/>
        </w:rPr>
      </w:pPr>
    </w:p>
    <w:p w14:paraId="72AF09D9" w14:textId="77777777" w:rsidR="00980FFC" w:rsidRPr="008C2B9E" w:rsidRDefault="00980FFC" w:rsidP="00F346D7">
      <w:pPr>
        <w:pStyle w:val="40"/>
        <w:numPr>
          <w:ilvl w:val="1"/>
          <w:numId w:val="23"/>
        </w:numPr>
        <w:tabs>
          <w:tab w:val="left" w:pos="1134"/>
        </w:tabs>
        <w:ind w:left="1134" w:hanging="708"/>
        <w:rPr>
          <w:rFonts w:cs="Tahoma"/>
          <w:szCs w:val="22"/>
          <w:lang w:val="el-GR"/>
        </w:rPr>
      </w:pPr>
      <w:bookmarkStart w:id="415" w:name="_Toc176421659"/>
      <w:r w:rsidRPr="008C2B9E">
        <w:rPr>
          <w:rFonts w:cs="Tahoma"/>
          <w:szCs w:val="22"/>
          <w:lang w:val="el-GR"/>
        </w:rPr>
        <w:t>Αναμενόμενα Οφέλη</w:t>
      </w:r>
      <w:bookmarkEnd w:id="415"/>
    </w:p>
    <w:p w14:paraId="4019C8C3" w14:textId="77777777" w:rsidR="00A22261" w:rsidRPr="008C2B9E" w:rsidRDefault="00A22261" w:rsidP="00A22261">
      <w:pPr>
        <w:rPr>
          <w:lang w:val="el-GR"/>
        </w:rPr>
      </w:pPr>
    </w:p>
    <w:p w14:paraId="7C2066F4" w14:textId="1C946E33" w:rsidR="00486AC2" w:rsidRDefault="005D33F6" w:rsidP="005D33F6">
      <w:pPr>
        <w:pStyle w:val="-HTML"/>
        <w:spacing w:line="360" w:lineRule="auto"/>
        <w:ind w:right="-238"/>
        <w:jc w:val="both"/>
        <w:rPr>
          <w:rFonts w:ascii="Tahoma" w:hAnsi="Tahoma" w:cs="Tahoma"/>
          <w:sz w:val="22"/>
          <w:szCs w:val="22"/>
          <w:lang w:val="el-GR"/>
        </w:rPr>
      </w:pPr>
      <w:r w:rsidRPr="008C2B9E">
        <w:rPr>
          <w:rFonts w:ascii="Tahoma" w:hAnsi="Tahoma" w:cs="Tahoma"/>
          <w:sz w:val="22"/>
          <w:szCs w:val="22"/>
          <w:lang w:val="el-GR"/>
        </w:rPr>
        <w:t>Τ</w:t>
      </w:r>
      <w:r w:rsidR="000A62E1">
        <w:rPr>
          <w:rFonts w:ascii="Tahoma" w:hAnsi="Tahoma" w:cs="Tahoma"/>
          <w:sz w:val="22"/>
          <w:szCs w:val="22"/>
          <w:lang w:val="el-GR"/>
        </w:rPr>
        <w:t>α</w:t>
      </w:r>
      <w:r w:rsidRPr="008C2B9E">
        <w:rPr>
          <w:rFonts w:ascii="Tahoma" w:hAnsi="Tahoma" w:cs="Tahoma"/>
          <w:sz w:val="22"/>
          <w:szCs w:val="22"/>
          <w:lang w:val="el-GR"/>
        </w:rPr>
        <w:t xml:space="preserve"> αναμενόμε</w:t>
      </w:r>
      <w:r w:rsidR="00486AC2">
        <w:rPr>
          <w:rFonts w:ascii="Tahoma" w:hAnsi="Tahoma" w:cs="Tahoma"/>
          <w:sz w:val="22"/>
          <w:szCs w:val="22"/>
          <w:lang w:val="el-GR"/>
        </w:rPr>
        <w:t>ν</w:t>
      </w:r>
      <w:r w:rsidR="000A0355">
        <w:rPr>
          <w:rFonts w:ascii="Tahoma" w:hAnsi="Tahoma" w:cs="Tahoma"/>
          <w:sz w:val="22"/>
          <w:szCs w:val="22"/>
          <w:lang w:val="el-GR"/>
        </w:rPr>
        <w:t>α</w:t>
      </w:r>
      <w:r w:rsidRPr="008C2B9E">
        <w:rPr>
          <w:rFonts w:ascii="Tahoma" w:hAnsi="Tahoma" w:cs="Tahoma"/>
          <w:sz w:val="22"/>
          <w:szCs w:val="22"/>
          <w:lang w:val="el-GR"/>
        </w:rPr>
        <w:t xml:space="preserve"> </w:t>
      </w:r>
      <w:r w:rsidR="000A0355">
        <w:rPr>
          <w:rFonts w:ascii="Tahoma" w:hAnsi="Tahoma" w:cs="Tahoma"/>
          <w:sz w:val="22"/>
          <w:szCs w:val="22"/>
          <w:lang w:val="el-GR"/>
        </w:rPr>
        <w:t>οφέλη</w:t>
      </w:r>
      <w:r w:rsidRPr="008C2B9E">
        <w:rPr>
          <w:rFonts w:ascii="Tahoma" w:hAnsi="Tahoma" w:cs="Tahoma"/>
          <w:sz w:val="22"/>
          <w:szCs w:val="22"/>
          <w:lang w:val="el-GR"/>
        </w:rPr>
        <w:t xml:space="preserve"> από την υλοποίηση του εν λόγω έργου</w:t>
      </w:r>
      <w:r w:rsidR="005E0787">
        <w:rPr>
          <w:rFonts w:ascii="Tahoma" w:hAnsi="Tahoma" w:cs="Tahoma"/>
          <w:sz w:val="22"/>
          <w:szCs w:val="22"/>
          <w:lang w:val="el-GR"/>
        </w:rPr>
        <w:t>,</w:t>
      </w:r>
      <w:r w:rsidRPr="008C2B9E">
        <w:rPr>
          <w:rFonts w:ascii="Tahoma" w:hAnsi="Tahoma" w:cs="Tahoma"/>
          <w:sz w:val="22"/>
          <w:szCs w:val="22"/>
          <w:lang w:val="el-GR"/>
        </w:rPr>
        <w:t xml:space="preserve"> είναι</w:t>
      </w:r>
      <w:r w:rsidR="00486AC2">
        <w:rPr>
          <w:rFonts w:ascii="Tahoma" w:hAnsi="Tahoma" w:cs="Tahoma"/>
          <w:sz w:val="22"/>
          <w:szCs w:val="22"/>
          <w:lang w:val="el-GR"/>
        </w:rPr>
        <w:t xml:space="preserve"> : </w:t>
      </w:r>
    </w:p>
    <w:p w14:paraId="60E5ED64" w14:textId="7AF644A6" w:rsidR="00486AC2" w:rsidRDefault="00486AC2" w:rsidP="00ED23C1">
      <w:pPr>
        <w:pStyle w:val="-HTML"/>
        <w:numPr>
          <w:ilvl w:val="0"/>
          <w:numId w:val="128"/>
        </w:numPr>
        <w:spacing w:line="360" w:lineRule="auto"/>
        <w:ind w:right="-238"/>
        <w:jc w:val="both"/>
        <w:rPr>
          <w:rFonts w:ascii="Tahoma" w:hAnsi="Tahoma" w:cs="Tahoma"/>
          <w:sz w:val="22"/>
          <w:szCs w:val="22"/>
          <w:lang w:val="el-GR"/>
        </w:rPr>
      </w:pPr>
      <w:r>
        <w:rPr>
          <w:rFonts w:ascii="Tahoma" w:hAnsi="Tahoma" w:cs="Tahoma"/>
          <w:sz w:val="22"/>
          <w:szCs w:val="22"/>
          <w:lang w:val="el-GR"/>
        </w:rPr>
        <w:lastRenderedPageBreak/>
        <w:t>Η</w:t>
      </w:r>
      <w:r w:rsidR="00DA7BA7">
        <w:rPr>
          <w:rFonts w:ascii="Tahoma" w:hAnsi="Tahoma" w:cs="Tahoma"/>
          <w:sz w:val="22"/>
          <w:szCs w:val="22"/>
          <w:lang w:val="el-GR"/>
        </w:rPr>
        <w:t xml:space="preserve"> πλήρης</w:t>
      </w:r>
      <w:r>
        <w:rPr>
          <w:rFonts w:ascii="Tahoma" w:hAnsi="Tahoma" w:cs="Tahoma"/>
          <w:sz w:val="22"/>
          <w:szCs w:val="22"/>
          <w:lang w:val="el-GR"/>
        </w:rPr>
        <w:t xml:space="preserve"> </w:t>
      </w:r>
      <w:r w:rsidR="00742418">
        <w:rPr>
          <w:rFonts w:ascii="Tahoma" w:hAnsi="Tahoma" w:cs="Tahoma"/>
          <w:sz w:val="22"/>
          <w:szCs w:val="22"/>
          <w:lang w:val="el-GR"/>
        </w:rPr>
        <w:t xml:space="preserve">αυτοματοποίηση των διαδικασιών </w:t>
      </w:r>
      <w:r w:rsidR="00DA7BA7">
        <w:rPr>
          <w:rFonts w:ascii="Tahoma" w:hAnsi="Tahoma" w:cs="Tahoma"/>
          <w:sz w:val="22"/>
          <w:szCs w:val="22"/>
          <w:lang w:val="el-GR"/>
        </w:rPr>
        <w:t>παρακολούθηση</w:t>
      </w:r>
      <w:r w:rsidR="008F7677">
        <w:rPr>
          <w:rFonts w:ascii="Tahoma" w:hAnsi="Tahoma" w:cs="Tahoma"/>
          <w:sz w:val="22"/>
          <w:szCs w:val="22"/>
          <w:lang w:val="el-GR"/>
        </w:rPr>
        <w:t>ς</w:t>
      </w:r>
      <w:r w:rsidR="00DA7BA7">
        <w:rPr>
          <w:rFonts w:ascii="Tahoma" w:hAnsi="Tahoma" w:cs="Tahoma"/>
          <w:sz w:val="22"/>
          <w:szCs w:val="22"/>
          <w:lang w:val="el-GR"/>
        </w:rPr>
        <w:t xml:space="preserve"> και επεξεργασία</w:t>
      </w:r>
      <w:r w:rsidR="008F7677">
        <w:rPr>
          <w:rFonts w:ascii="Tahoma" w:hAnsi="Tahoma" w:cs="Tahoma"/>
          <w:sz w:val="22"/>
          <w:szCs w:val="22"/>
          <w:lang w:val="el-GR"/>
        </w:rPr>
        <w:t>ς</w:t>
      </w:r>
      <w:r w:rsidR="00DA7BA7">
        <w:rPr>
          <w:rFonts w:ascii="Tahoma" w:hAnsi="Tahoma" w:cs="Tahoma"/>
          <w:sz w:val="22"/>
          <w:szCs w:val="22"/>
          <w:lang w:val="el-GR"/>
        </w:rPr>
        <w:t xml:space="preserve"> των λογιστικών και οικονομικών μεγεθών, καθώς και</w:t>
      </w:r>
      <w:r>
        <w:rPr>
          <w:rFonts w:ascii="Tahoma" w:hAnsi="Tahoma" w:cs="Tahoma"/>
          <w:sz w:val="22"/>
          <w:szCs w:val="22"/>
          <w:lang w:val="el-GR"/>
        </w:rPr>
        <w:t xml:space="preserve"> των </w:t>
      </w:r>
      <w:r w:rsidR="00DA7BA7">
        <w:rPr>
          <w:rFonts w:ascii="Tahoma" w:hAnsi="Tahoma" w:cs="Tahoma"/>
          <w:sz w:val="22"/>
          <w:szCs w:val="22"/>
          <w:lang w:val="el-GR"/>
        </w:rPr>
        <w:t xml:space="preserve">θεμάτων </w:t>
      </w:r>
      <w:r>
        <w:rPr>
          <w:rFonts w:ascii="Tahoma" w:hAnsi="Tahoma" w:cs="Tahoma"/>
          <w:sz w:val="22"/>
          <w:szCs w:val="22"/>
          <w:lang w:val="el-GR"/>
        </w:rPr>
        <w:t xml:space="preserve">διαχείρισης </w:t>
      </w:r>
      <w:r w:rsidR="008F7677">
        <w:rPr>
          <w:rFonts w:ascii="Tahoma" w:hAnsi="Tahoma" w:cs="Tahoma"/>
          <w:sz w:val="22"/>
          <w:szCs w:val="22"/>
          <w:lang w:val="el-GR"/>
        </w:rPr>
        <w:t>Ανθρώπινου Δυναμικού</w:t>
      </w:r>
      <w:r w:rsidR="00DA7BA7">
        <w:rPr>
          <w:rFonts w:ascii="Tahoma" w:hAnsi="Tahoma" w:cs="Tahoma"/>
          <w:sz w:val="22"/>
          <w:szCs w:val="22"/>
          <w:lang w:val="el-GR"/>
        </w:rPr>
        <w:t xml:space="preserve"> του Τ. Π. &amp; Δ.</w:t>
      </w:r>
      <w:r w:rsidR="008F7677">
        <w:rPr>
          <w:rFonts w:ascii="Tahoma" w:hAnsi="Tahoma" w:cs="Tahoma"/>
          <w:sz w:val="22"/>
          <w:szCs w:val="22"/>
          <w:lang w:val="el-GR"/>
        </w:rPr>
        <w:t>,</w:t>
      </w:r>
      <w:r w:rsidR="00DA7BA7">
        <w:rPr>
          <w:rFonts w:ascii="Tahoma" w:hAnsi="Tahoma" w:cs="Tahoma"/>
          <w:sz w:val="22"/>
          <w:szCs w:val="22"/>
          <w:lang w:val="el-GR"/>
        </w:rPr>
        <w:t xml:space="preserve"> μέ</w:t>
      </w:r>
      <w:r w:rsidR="00DA68C7">
        <w:rPr>
          <w:rFonts w:ascii="Tahoma" w:hAnsi="Tahoma" w:cs="Tahoma"/>
          <w:sz w:val="22"/>
          <w:szCs w:val="22"/>
          <w:lang w:val="el-GR"/>
        </w:rPr>
        <w:t>σ</w:t>
      </w:r>
      <w:r w:rsidR="00DA7BA7">
        <w:rPr>
          <w:rFonts w:ascii="Tahoma" w:hAnsi="Tahoma" w:cs="Tahoma"/>
          <w:sz w:val="22"/>
          <w:szCs w:val="22"/>
          <w:lang w:val="el-GR"/>
        </w:rPr>
        <w:t xml:space="preserve">ω </w:t>
      </w:r>
      <w:r w:rsidR="00DA68C7">
        <w:rPr>
          <w:rFonts w:ascii="Tahoma" w:hAnsi="Tahoma" w:cs="Tahoma"/>
          <w:sz w:val="22"/>
          <w:szCs w:val="22"/>
          <w:lang w:val="el-GR"/>
        </w:rPr>
        <w:t xml:space="preserve">της </w:t>
      </w:r>
      <w:r w:rsidR="000A0355">
        <w:rPr>
          <w:rFonts w:ascii="Tahoma" w:hAnsi="Tahoma" w:cs="Tahoma"/>
          <w:sz w:val="22"/>
          <w:szCs w:val="22"/>
          <w:lang w:val="el-GR"/>
        </w:rPr>
        <w:t>προοδε</w:t>
      </w:r>
      <w:r w:rsidR="00E043AE">
        <w:rPr>
          <w:rFonts w:ascii="Tahoma" w:hAnsi="Tahoma" w:cs="Tahoma"/>
          <w:sz w:val="22"/>
          <w:szCs w:val="22"/>
          <w:lang w:val="el-GR"/>
        </w:rPr>
        <w:t xml:space="preserve">υτικής </w:t>
      </w:r>
      <w:r w:rsidR="00DA68C7">
        <w:rPr>
          <w:rFonts w:ascii="Tahoma" w:hAnsi="Tahoma" w:cs="Tahoma"/>
          <w:sz w:val="22"/>
          <w:szCs w:val="22"/>
          <w:lang w:val="el-GR"/>
        </w:rPr>
        <w:t xml:space="preserve">αντικατάστασης των υφιστάμενων </w:t>
      </w:r>
      <w:r w:rsidR="00527142">
        <w:rPr>
          <w:rFonts w:ascii="Tahoma" w:hAnsi="Tahoma" w:cs="Tahoma"/>
          <w:sz w:val="22"/>
          <w:szCs w:val="22"/>
          <w:lang w:val="el-GR"/>
        </w:rPr>
        <w:t>πληροφοριακών εφαρμογών</w:t>
      </w:r>
      <w:r w:rsidR="0010387B">
        <w:rPr>
          <w:rFonts w:ascii="Tahoma" w:hAnsi="Tahoma" w:cs="Tahoma"/>
          <w:sz w:val="22"/>
          <w:szCs w:val="22"/>
          <w:lang w:val="el-GR"/>
        </w:rPr>
        <w:t xml:space="preserve"> του</w:t>
      </w:r>
      <w:r>
        <w:rPr>
          <w:rFonts w:ascii="Tahoma" w:hAnsi="Tahoma" w:cs="Tahoma"/>
          <w:sz w:val="22"/>
          <w:szCs w:val="22"/>
          <w:lang w:val="el-GR"/>
        </w:rPr>
        <w:t xml:space="preserve">. </w:t>
      </w:r>
    </w:p>
    <w:p w14:paraId="41A1662F" w14:textId="1BF5DE25" w:rsidR="00486AC2" w:rsidRDefault="00486AC2" w:rsidP="00ED23C1">
      <w:pPr>
        <w:pStyle w:val="-HTML"/>
        <w:numPr>
          <w:ilvl w:val="0"/>
          <w:numId w:val="128"/>
        </w:numPr>
        <w:spacing w:line="360" w:lineRule="auto"/>
        <w:ind w:right="-238"/>
        <w:jc w:val="both"/>
        <w:rPr>
          <w:rFonts w:ascii="Tahoma" w:hAnsi="Tahoma" w:cs="Tahoma"/>
          <w:sz w:val="22"/>
          <w:szCs w:val="22"/>
          <w:lang w:val="el-GR"/>
        </w:rPr>
      </w:pPr>
      <w:r>
        <w:rPr>
          <w:rFonts w:ascii="Tahoma" w:hAnsi="Tahoma" w:cs="Tahoma"/>
          <w:sz w:val="22"/>
          <w:szCs w:val="22"/>
          <w:lang w:val="el-GR"/>
        </w:rPr>
        <w:t>Η</w:t>
      </w:r>
      <w:r w:rsidR="00140E8A">
        <w:rPr>
          <w:rFonts w:ascii="Tahoma" w:hAnsi="Tahoma" w:cs="Tahoma"/>
          <w:sz w:val="22"/>
          <w:szCs w:val="22"/>
          <w:lang w:val="el-GR"/>
        </w:rPr>
        <w:t xml:space="preserve"> </w:t>
      </w:r>
      <w:r w:rsidR="00A306A5">
        <w:rPr>
          <w:rFonts w:ascii="Tahoma" w:hAnsi="Tahoma" w:cs="Tahoma"/>
          <w:sz w:val="22"/>
          <w:szCs w:val="22"/>
          <w:lang w:val="el-GR"/>
        </w:rPr>
        <w:t xml:space="preserve">αναβάθμιση </w:t>
      </w:r>
      <w:r w:rsidR="005D33F6" w:rsidRPr="008C2B9E">
        <w:rPr>
          <w:rFonts w:ascii="Tahoma" w:hAnsi="Tahoma" w:cs="Tahoma"/>
          <w:sz w:val="22"/>
          <w:szCs w:val="22"/>
          <w:lang w:val="el-GR"/>
        </w:rPr>
        <w:t xml:space="preserve">της </w:t>
      </w:r>
      <w:r w:rsidR="00FF7945">
        <w:rPr>
          <w:rFonts w:ascii="Tahoma" w:hAnsi="Tahoma" w:cs="Tahoma"/>
          <w:sz w:val="22"/>
          <w:szCs w:val="22"/>
          <w:lang w:val="el-GR"/>
        </w:rPr>
        <w:t xml:space="preserve">ποιότητας </w:t>
      </w:r>
      <w:r w:rsidR="002976AF">
        <w:rPr>
          <w:rFonts w:ascii="Tahoma" w:hAnsi="Tahoma" w:cs="Tahoma"/>
          <w:sz w:val="22"/>
          <w:szCs w:val="22"/>
          <w:lang w:val="el-GR"/>
        </w:rPr>
        <w:t xml:space="preserve">των </w:t>
      </w:r>
      <w:r w:rsidR="002976AF" w:rsidRPr="002976AF">
        <w:rPr>
          <w:rFonts w:ascii="Tahoma" w:hAnsi="Tahoma" w:cs="Tahoma"/>
          <w:sz w:val="22"/>
          <w:szCs w:val="22"/>
          <w:lang w:val="el-GR"/>
        </w:rPr>
        <w:t xml:space="preserve">παρεχόμενων </w:t>
      </w:r>
      <w:r w:rsidR="009C1D11">
        <w:rPr>
          <w:rFonts w:ascii="Tahoma" w:hAnsi="Tahoma" w:cs="Tahoma"/>
          <w:sz w:val="22"/>
          <w:szCs w:val="22"/>
          <w:lang w:val="el-GR"/>
        </w:rPr>
        <w:t>υ</w:t>
      </w:r>
      <w:r w:rsidR="002976AF" w:rsidRPr="002976AF">
        <w:rPr>
          <w:rFonts w:ascii="Tahoma" w:hAnsi="Tahoma" w:cs="Tahoma"/>
          <w:sz w:val="22"/>
          <w:szCs w:val="22"/>
          <w:lang w:val="el-GR"/>
        </w:rPr>
        <w:t>πηρεσιών</w:t>
      </w:r>
      <w:r>
        <w:rPr>
          <w:rFonts w:ascii="Tahoma" w:hAnsi="Tahoma" w:cs="Tahoma"/>
          <w:sz w:val="22"/>
          <w:szCs w:val="22"/>
          <w:lang w:val="el-GR"/>
        </w:rPr>
        <w:t>.</w:t>
      </w:r>
      <w:r w:rsidR="002976AF">
        <w:rPr>
          <w:rFonts w:ascii="Tahoma" w:hAnsi="Tahoma" w:cs="Tahoma"/>
          <w:sz w:val="22"/>
          <w:szCs w:val="22"/>
          <w:lang w:val="el-GR"/>
        </w:rPr>
        <w:t xml:space="preserve"> </w:t>
      </w:r>
    </w:p>
    <w:p w14:paraId="4AC19B10" w14:textId="2796E070" w:rsidR="00486AC2" w:rsidRDefault="00486AC2" w:rsidP="00ED23C1">
      <w:pPr>
        <w:pStyle w:val="-HTML"/>
        <w:numPr>
          <w:ilvl w:val="0"/>
          <w:numId w:val="128"/>
        </w:numPr>
        <w:spacing w:line="360" w:lineRule="auto"/>
        <w:ind w:right="-238"/>
        <w:jc w:val="both"/>
        <w:rPr>
          <w:rFonts w:ascii="Tahoma" w:hAnsi="Tahoma" w:cs="Tahoma"/>
          <w:sz w:val="22"/>
          <w:szCs w:val="22"/>
          <w:lang w:val="el-GR"/>
        </w:rPr>
      </w:pPr>
      <w:r>
        <w:rPr>
          <w:rFonts w:ascii="Tahoma" w:hAnsi="Tahoma" w:cs="Tahoma"/>
          <w:sz w:val="22"/>
          <w:szCs w:val="22"/>
          <w:lang w:val="el-GR"/>
        </w:rPr>
        <w:t>Η</w:t>
      </w:r>
      <w:r w:rsidR="001C10AE">
        <w:rPr>
          <w:rFonts w:ascii="Tahoma" w:hAnsi="Tahoma" w:cs="Tahoma"/>
          <w:sz w:val="22"/>
          <w:szCs w:val="22"/>
          <w:lang w:val="el-GR"/>
        </w:rPr>
        <w:t xml:space="preserve"> δυνατότητας </w:t>
      </w:r>
      <w:r>
        <w:rPr>
          <w:rFonts w:ascii="Tahoma" w:hAnsi="Tahoma" w:cs="Tahoma"/>
          <w:sz w:val="22"/>
          <w:szCs w:val="22"/>
          <w:lang w:val="el-GR"/>
        </w:rPr>
        <w:t>παροχής</w:t>
      </w:r>
      <w:r w:rsidR="001C10AE">
        <w:rPr>
          <w:rFonts w:ascii="Tahoma" w:hAnsi="Tahoma" w:cs="Tahoma"/>
          <w:sz w:val="22"/>
          <w:szCs w:val="22"/>
          <w:lang w:val="el-GR"/>
        </w:rPr>
        <w:t xml:space="preserve"> παραμετροποιημέ</w:t>
      </w:r>
      <w:r>
        <w:rPr>
          <w:rFonts w:ascii="Tahoma" w:hAnsi="Tahoma" w:cs="Tahoma"/>
          <w:sz w:val="22"/>
          <w:szCs w:val="22"/>
          <w:lang w:val="el-GR"/>
        </w:rPr>
        <w:t xml:space="preserve">νων </w:t>
      </w:r>
      <w:r w:rsidR="00DE3BA2">
        <w:rPr>
          <w:rFonts w:ascii="Tahoma" w:hAnsi="Tahoma" w:cs="Tahoma"/>
          <w:sz w:val="22"/>
          <w:szCs w:val="22"/>
          <w:lang w:val="el-GR"/>
        </w:rPr>
        <w:t>πληροφοριών και καταστάσεων.</w:t>
      </w:r>
    </w:p>
    <w:p w14:paraId="29CDAFD9" w14:textId="6A44DA78" w:rsidR="00486AC2" w:rsidRDefault="00486AC2" w:rsidP="00ED23C1">
      <w:pPr>
        <w:pStyle w:val="-HTML"/>
        <w:numPr>
          <w:ilvl w:val="0"/>
          <w:numId w:val="128"/>
        </w:numPr>
        <w:spacing w:line="360" w:lineRule="auto"/>
        <w:ind w:right="-238"/>
        <w:jc w:val="both"/>
        <w:rPr>
          <w:rFonts w:ascii="Tahoma" w:hAnsi="Tahoma" w:cs="Tahoma"/>
          <w:sz w:val="22"/>
          <w:szCs w:val="22"/>
          <w:lang w:val="el-GR"/>
        </w:rPr>
      </w:pPr>
      <w:r>
        <w:rPr>
          <w:rFonts w:ascii="Tahoma" w:hAnsi="Tahoma" w:cs="Tahoma"/>
          <w:sz w:val="22"/>
          <w:szCs w:val="22"/>
          <w:lang w:val="el-GR"/>
        </w:rPr>
        <w:t>Η</w:t>
      </w:r>
      <w:r w:rsidR="009337D5">
        <w:rPr>
          <w:rFonts w:ascii="Tahoma" w:hAnsi="Tahoma" w:cs="Tahoma"/>
          <w:sz w:val="22"/>
          <w:szCs w:val="22"/>
          <w:lang w:val="el-GR"/>
        </w:rPr>
        <w:t xml:space="preserve"> αύξηση της παραγωγικότητας</w:t>
      </w:r>
      <w:r w:rsidR="00DE3BA2">
        <w:rPr>
          <w:rFonts w:ascii="Tahoma" w:hAnsi="Tahoma" w:cs="Tahoma"/>
          <w:sz w:val="22"/>
          <w:szCs w:val="22"/>
          <w:lang w:val="el-GR"/>
        </w:rPr>
        <w:t>,</w:t>
      </w:r>
      <w:r w:rsidR="009337D5">
        <w:rPr>
          <w:rFonts w:ascii="Tahoma" w:hAnsi="Tahoma" w:cs="Tahoma"/>
          <w:sz w:val="22"/>
          <w:szCs w:val="22"/>
          <w:lang w:val="el-GR"/>
        </w:rPr>
        <w:t xml:space="preserve"> </w:t>
      </w:r>
      <w:r w:rsidR="00DE3BA2">
        <w:rPr>
          <w:rFonts w:ascii="Tahoma" w:hAnsi="Tahoma" w:cs="Tahoma"/>
          <w:sz w:val="22"/>
          <w:szCs w:val="22"/>
          <w:lang w:val="el-GR"/>
        </w:rPr>
        <w:t xml:space="preserve">μέσω της αυτοματοποίησης, </w:t>
      </w:r>
      <w:r w:rsidR="009337D5" w:rsidRPr="009337D5">
        <w:rPr>
          <w:rFonts w:ascii="Tahoma" w:hAnsi="Tahoma" w:cs="Tahoma"/>
          <w:sz w:val="22"/>
          <w:szCs w:val="22"/>
          <w:lang w:val="el-GR"/>
        </w:rPr>
        <w:t>ομαδοποίηση</w:t>
      </w:r>
      <w:r w:rsidR="009337D5">
        <w:rPr>
          <w:rFonts w:ascii="Tahoma" w:hAnsi="Tahoma" w:cs="Tahoma"/>
          <w:sz w:val="22"/>
          <w:szCs w:val="22"/>
          <w:lang w:val="el-GR"/>
        </w:rPr>
        <w:t>ς</w:t>
      </w:r>
      <w:r w:rsidR="00DE3BA2">
        <w:rPr>
          <w:rFonts w:ascii="Tahoma" w:hAnsi="Tahoma" w:cs="Tahoma"/>
          <w:sz w:val="22"/>
          <w:szCs w:val="22"/>
          <w:lang w:val="el-GR"/>
        </w:rPr>
        <w:t xml:space="preserve">, </w:t>
      </w:r>
      <w:r w:rsidR="009337D5" w:rsidRPr="009337D5">
        <w:rPr>
          <w:rFonts w:ascii="Tahoma" w:hAnsi="Tahoma" w:cs="Tahoma"/>
          <w:sz w:val="22"/>
          <w:szCs w:val="22"/>
          <w:lang w:val="el-GR"/>
        </w:rPr>
        <w:t>βελτιστοποίηση</w:t>
      </w:r>
      <w:r w:rsidR="009337D5">
        <w:rPr>
          <w:rFonts w:ascii="Tahoma" w:hAnsi="Tahoma" w:cs="Tahoma"/>
          <w:sz w:val="22"/>
          <w:szCs w:val="22"/>
          <w:lang w:val="el-GR"/>
        </w:rPr>
        <w:t>ς</w:t>
      </w:r>
      <w:r w:rsidR="009337D5" w:rsidRPr="009337D5">
        <w:rPr>
          <w:rFonts w:ascii="Tahoma" w:hAnsi="Tahoma" w:cs="Tahoma"/>
          <w:sz w:val="22"/>
          <w:szCs w:val="22"/>
          <w:lang w:val="el-GR"/>
        </w:rPr>
        <w:t xml:space="preserve"> και τυποποίηση</w:t>
      </w:r>
      <w:r w:rsidR="009337D5">
        <w:rPr>
          <w:rFonts w:ascii="Tahoma" w:hAnsi="Tahoma" w:cs="Tahoma"/>
          <w:sz w:val="22"/>
          <w:szCs w:val="22"/>
          <w:lang w:val="el-GR"/>
        </w:rPr>
        <w:t>ς</w:t>
      </w:r>
      <w:r w:rsidR="009337D5" w:rsidRPr="009337D5">
        <w:rPr>
          <w:rFonts w:ascii="Tahoma" w:hAnsi="Tahoma" w:cs="Tahoma"/>
          <w:sz w:val="22"/>
          <w:szCs w:val="22"/>
          <w:lang w:val="el-GR"/>
        </w:rPr>
        <w:t xml:space="preserve"> </w:t>
      </w:r>
      <w:r w:rsidR="00DE3BA2">
        <w:rPr>
          <w:rFonts w:ascii="Tahoma" w:hAnsi="Tahoma" w:cs="Tahoma"/>
          <w:sz w:val="22"/>
          <w:szCs w:val="22"/>
          <w:lang w:val="el-GR"/>
        </w:rPr>
        <w:t>των χρονοβόρων διαδικασιών</w:t>
      </w:r>
      <w:r w:rsidR="009337D5" w:rsidRPr="009337D5">
        <w:rPr>
          <w:rFonts w:ascii="Tahoma" w:hAnsi="Tahoma" w:cs="Tahoma"/>
          <w:sz w:val="22"/>
          <w:szCs w:val="22"/>
          <w:lang w:val="el-GR"/>
        </w:rPr>
        <w:t>.</w:t>
      </w:r>
      <w:r w:rsidR="001C10AE">
        <w:rPr>
          <w:rFonts w:ascii="Tahoma" w:hAnsi="Tahoma" w:cs="Tahoma"/>
          <w:sz w:val="22"/>
          <w:szCs w:val="22"/>
          <w:lang w:val="el-GR"/>
        </w:rPr>
        <w:t xml:space="preserve"> </w:t>
      </w:r>
    </w:p>
    <w:p w14:paraId="3837AF4A" w14:textId="5977E800" w:rsidR="005D33F6" w:rsidRDefault="00486AC2" w:rsidP="00ED23C1">
      <w:pPr>
        <w:pStyle w:val="-HTML"/>
        <w:numPr>
          <w:ilvl w:val="0"/>
          <w:numId w:val="128"/>
        </w:numPr>
        <w:spacing w:line="360" w:lineRule="auto"/>
        <w:ind w:right="-238"/>
        <w:jc w:val="both"/>
        <w:rPr>
          <w:rFonts w:ascii="Tahoma" w:hAnsi="Tahoma" w:cs="Tahoma"/>
          <w:sz w:val="22"/>
          <w:szCs w:val="22"/>
          <w:lang w:val="el-GR"/>
        </w:rPr>
      </w:pPr>
      <w:r>
        <w:rPr>
          <w:rFonts w:ascii="Tahoma" w:hAnsi="Tahoma" w:cs="Tahoma"/>
          <w:sz w:val="22"/>
          <w:szCs w:val="22"/>
          <w:lang w:val="el-GR"/>
        </w:rPr>
        <w:t xml:space="preserve">Η </w:t>
      </w:r>
      <w:r w:rsidR="00EE39A2">
        <w:rPr>
          <w:rFonts w:ascii="Tahoma" w:hAnsi="Tahoma" w:cs="Tahoma"/>
          <w:sz w:val="22"/>
          <w:szCs w:val="22"/>
          <w:lang w:val="el-GR"/>
        </w:rPr>
        <w:t>αποτελεσματικότερη</w:t>
      </w:r>
      <w:r w:rsidR="00143DB8" w:rsidRPr="004B6027">
        <w:rPr>
          <w:lang w:val="el-GR"/>
        </w:rPr>
        <w:t xml:space="preserve"> </w:t>
      </w:r>
      <w:r w:rsidR="00143DB8" w:rsidRPr="00143DB8">
        <w:rPr>
          <w:rFonts w:ascii="Tahoma" w:hAnsi="Tahoma" w:cs="Tahoma"/>
          <w:sz w:val="22"/>
          <w:szCs w:val="22"/>
          <w:lang w:val="el-GR"/>
        </w:rPr>
        <w:t>λήψη στρατηγικών αποφάσεων</w:t>
      </w:r>
      <w:r w:rsidR="00143DB8">
        <w:rPr>
          <w:rFonts w:ascii="Tahoma" w:hAnsi="Tahoma" w:cs="Tahoma"/>
          <w:sz w:val="22"/>
          <w:szCs w:val="22"/>
          <w:lang w:val="el-GR"/>
        </w:rPr>
        <w:t xml:space="preserve"> για τον </w:t>
      </w:r>
      <w:r w:rsidR="005D33F6" w:rsidRPr="008C2B9E">
        <w:rPr>
          <w:rFonts w:ascii="Tahoma" w:hAnsi="Tahoma" w:cs="Tahoma"/>
          <w:sz w:val="22"/>
          <w:szCs w:val="22"/>
          <w:lang w:val="el-GR"/>
        </w:rPr>
        <w:t>Οργανισμ</w:t>
      </w:r>
      <w:r w:rsidR="00143DB8">
        <w:rPr>
          <w:rFonts w:ascii="Tahoma" w:hAnsi="Tahoma" w:cs="Tahoma"/>
          <w:sz w:val="22"/>
          <w:szCs w:val="22"/>
          <w:lang w:val="el-GR"/>
        </w:rPr>
        <w:t>ό</w:t>
      </w:r>
      <w:r w:rsidR="002976AF">
        <w:rPr>
          <w:rFonts w:ascii="Tahoma" w:hAnsi="Tahoma" w:cs="Tahoma"/>
          <w:sz w:val="22"/>
          <w:szCs w:val="22"/>
          <w:lang w:val="el-GR"/>
        </w:rPr>
        <w:t xml:space="preserve">, μέσω </w:t>
      </w:r>
      <w:r w:rsidR="005D33F6" w:rsidRPr="008C2B9E">
        <w:rPr>
          <w:rFonts w:ascii="Tahoma" w:hAnsi="Tahoma" w:cs="Tahoma"/>
          <w:sz w:val="22"/>
          <w:szCs w:val="22"/>
          <w:lang w:val="el-GR"/>
        </w:rPr>
        <w:t xml:space="preserve"> </w:t>
      </w:r>
      <w:r w:rsidR="00EE39A2">
        <w:rPr>
          <w:rFonts w:ascii="Tahoma" w:hAnsi="Tahoma" w:cs="Tahoma"/>
          <w:sz w:val="22"/>
          <w:szCs w:val="22"/>
          <w:lang w:val="el-GR"/>
        </w:rPr>
        <w:t xml:space="preserve">της </w:t>
      </w:r>
      <w:r w:rsidR="00455AB3">
        <w:rPr>
          <w:rFonts w:ascii="Tahoma" w:hAnsi="Tahoma" w:cs="Tahoma"/>
          <w:sz w:val="22"/>
          <w:szCs w:val="22"/>
          <w:lang w:val="el-GR"/>
        </w:rPr>
        <w:t xml:space="preserve">άμεσης αυτόματης </w:t>
      </w:r>
      <w:r w:rsidR="002976AF" w:rsidRPr="002976AF">
        <w:rPr>
          <w:rFonts w:ascii="Tahoma" w:hAnsi="Tahoma" w:cs="Tahoma"/>
          <w:sz w:val="22"/>
          <w:szCs w:val="22"/>
          <w:lang w:val="el-GR"/>
        </w:rPr>
        <w:t>δημιουργία</w:t>
      </w:r>
      <w:r w:rsidR="002976AF">
        <w:rPr>
          <w:rFonts w:ascii="Tahoma" w:hAnsi="Tahoma" w:cs="Tahoma"/>
          <w:sz w:val="22"/>
          <w:szCs w:val="22"/>
          <w:lang w:val="el-GR"/>
        </w:rPr>
        <w:t>ς</w:t>
      </w:r>
      <w:r w:rsidR="002976AF" w:rsidRPr="002976AF">
        <w:rPr>
          <w:rFonts w:ascii="Tahoma" w:hAnsi="Tahoma" w:cs="Tahoma"/>
          <w:sz w:val="22"/>
          <w:szCs w:val="22"/>
          <w:lang w:val="el-GR"/>
        </w:rPr>
        <w:t xml:space="preserve"> </w:t>
      </w:r>
      <w:r w:rsidR="00DE3BA2">
        <w:rPr>
          <w:rFonts w:ascii="Tahoma" w:hAnsi="Tahoma" w:cs="Tahoma"/>
          <w:sz w:val="22"/>
          <w:szCs w:val="22"/>
          <w:lang w:val="el-GR"/>
        </w:rPr>
        <w:t xml:space="preserve">αφενός </w:t>
      </w:r>
      <w:r w:rsidR="00EE39A2" w:rsidRPr="00EE39A2">
        <w:rPr>
          <w:rFonts w:ascii="Tahoma" w:hAnsi="Tahoma" w:cs="Tahoma"/>
          <w:sz w:val="22"/>
          <w:szCs w:val="22"/>
          <w:lang w:val="el-GR"/>
        </w:rPr>
        <w:t>στοχευμέν</w:t>
      </w:r>
      <w:r w:rsidR="00EE39A2">
        <w:rPr>
          <w:rFonts w:ascii="Tahoma" w:hAnsi="Tahoma" w:cs="Tahoma"/>
          <w:sz w:val="22"/>
          <w:szCs w:val="22"/>
          <w:lang w:val="el-GR"/>
        </w:rPr>
        <w:t>ων</w:t>
      </w:r>
      <w:r w:rsidR="00EE39A2" w:rsidRPr="00EE39A2">
        <w:rPr>
          <w:rFonts w:ascii="Tahoma" w:hAnsi="Tahoma" w:cs="Tahoma"/>
          <w:sz w:val="22"/>
          <w:szCs w:val="22"/>
          <w:lang w:val="el-GR"/>
        </w:rPr>
        <w:t xml:space="preserve"> </w:t>
      </w:r>
      <w:r w:rsidR="00455AB3">
        <w:rPr>
          <w:rFonts w:ascii="Tahoma" w:hAnsi="Tahoma" w:cs="Tahoma"/>
          <w:sz w:val="22"/>
          <w:szCs w:val="22"/>
          <w:lang w:val="el-GR"/>
        </w:rPr>
        <w:t>χρηματοοικονομικών</w:t>
      </w:r>
      <w:r w:rsidR="00EE39A2">
        <w:rPr>
          <w:rFonts w:ascii="Tahoma" w:hAnsi="Tahoma" w:cs="Tahoma"/>
          <w:sz w:val="22"/>
          <w:szCs w:val="22"/>
          <w:lang w:val="el-GR"/>
        </w:rPr>
        <w:t xml:space="preserve"> καταστάσεων</w:t>
      </w:r>
      <w:r w:rsidR="00DE3BA2">
        <w:rPr>
          <w:rFonts w:ascii="Tahoma" w:hAnsi="Tahoma" w:cs="Tahoma"/>
          <w:sz w:val="22"/>
          <w:szCs w:val="22"/>
          <w:lang w:val="el-GR"/>
        </w:rPr>
        <w:t>,</w:t>
      </w:r>
      <w:r w:rsidR="00EE39A2">
        <w:rPr>
          <w:rFonts w:ascii="Tahoma" w:hAnsi="Tahoma" w:cs="Tahoma"/>
          <w:sz w:val="22"/>
          <w:szCs w:val="22"/>
          <w:lang w:val="el-GR"/>
        </w:rPr>
        <w:t xml:space="preserve"> για την παροχή κρίσιμης χρηματοοικονομικής </w:t>
      </w:r>
      <w:r>
        <w:rPr>
          <w:rFonts w:ascii="Tahoma" w:hAnsi="Tahoma" w:cs="Tahoma"/>
          <w:sz w:val="22"/>
          <w:szCs w:val="22"/>
          <w:lang w:val="el-GR"/>
        </w:rPr>
        <w:t>πληροφόρησης</w:t>
      </w:r>
      <w:r w:rsidR="00DE3BA2">
        <w:rPr>
          <w:rFonts w:ascii="Tahoma" w:hAnsi="Tahoma" w:cs="Tahoma"/>
          <w:sz w:val="22"/>
          <w:szCs w:val="22"/>
          <w:lang w:val="el-GR"/>
        </w:rPr>
        <w:t xml:space="preserve"> και αφετέρου καταστάσεων Ανθρώπινου Δυναμικού για την καλύτερη</w:t>
      </w:r>
      <w:r w:rsidR="00DE3BA2" w:rsidRPr="00DE3BA2">
        <w:rPr>
          <w:rFonts w:ascii="Tahoma" w:hAnsi="Tahoma" w:cs="Tahoma"/>
          <w:sz w:val="22"/>
          <w:szCs w:val="22"/>
          <w:lang w:val="el-GR"/>
        </w:rPr>
        <w:t xml:space="preserve"> </w:t>
      </w:r>
      <w:r w:rsidR="00DE3BA2">
        <w:rPr>
          <w:rFonts w:ascii="Tahoma" w:hAnsi="Tahoma" w:cs="Tahoma"/>
          <w:sz w:val="22"/>
          <w:szCs w:val="22"/>
          <w:lang w:val="el-GR"/>
        </w:rPr>
        <w:t>διαχείριση των ανθρώπινων πόρων του.</w:t>
      </w:r>
    </w:p>
    <w:p w14:paraId="526BB61C" w14:textId="77777777" w:rsidR="005D33F6" w:rsidRPr="008C2B9E" w:rsidRDefault="005D33F6" w:rsidP="00A22261">
      <w:pPr>
        <w:rPr>
          <w:lang w:val="el-GR"/>
        </w:rPr>
      </w:pPr>
    </w:p>
    <w:p w14:paraId="0936322F" w14:textId="77777777" w:rsidR="005D33F6" w:rsidRPr="008C2B9E" w:rsidRDefault="005D33F6" w:rsidP="00A22261">
      <w:pPr>
        <w:rPr>
          <w:lang w:val="el-GR"/>
        </w:rPr>
      </w:pPr>
    </w:p>
    <w:p w14:paraId="7F2FD8A9" w14:textId="77777777" w:rsidR="005D33F6" w:rsidRPr="008C2B9E" w:rsidRDefault="005D33F6" w:rsidP="00A22261">
      <w:pPr>
        <w:rPr>
          <w:lang w:val="el-GR"/>
        </w:rPr>
      </w:pPr>
    </w:p>
    <w:p w14:paraId="6997D64F" w14:textId="77777777" w:rsidR="00A22261" w:rsidRPr="008C2B9E" w:rsidRDefault="00A22261" w:rsidP="00ED23C1">
      <w:pPr>
        <w:pStyle w:val="22"/>
        <w:numPr>
          <w:ilvl w:val="0"/>
          <w:numId w:val="91"/>
        </w:numPr>
        <w:ind w:hanging="630"/>
        <w:rPr>
          <w:rFonts w:eastAsia="SimSun" w:cs="Tahoma"/>
        </w:rPr>
      </w:pPr>
      <w:bookmarkStart w:id="416" w:name="_Ref95861246"/>
      <w:bookmarkStart w:id="417" w:name="_Toc176421660"/>
      <w:r w:rsidRPr="008C2B9E">
        <w:rPr>
          <w:rFonts w:eastAsia="SimSun" w:cs="Tahoma"/>
        </w:rPr>
        <w:t>Αρχιτεκτονική</w:t>
      </w:r>
      <w:bookmarkEnd w:id="416"/>
      <w:bookmarkEnd w:id="417"/>
      <w:r w:rsidRPr="008C2B9E">
        <w:rPr>
          <w:rFonts w:eastAsia="SimSun" w:cs="Tahoma"/>
        </w:rPr>
        <w:t xml:space="preserve"> </w:t>
      </w:r>
    </w:p>
    <w:p w14:paraId="01058BEA" w14:textId="77777777" w:rsidR="004B162A" w:rsidRPr="008C2B9E" w:rsidRDefault="004B162A" w:rsidP="00F346D7">
      <w:pPr>
        <w:pStyle w:val="aff"/>
        <w:keepNext/>
        <w:numPr>
          <w:ilvl w:val="0"/>
          <w:numId w:val="23"/>
        </w:numPr>
        <w:tabs>
          <w:tab w:val="left" w:pos="1134"/>
        </w:tabs>
        <w:spacing w:before="240" w:after="60"/>
        <w:contextualSpacing w:val="0"/>
        <w:outlineLvl w:val="3"/>
        <w:rPr>
          <w:b/>
          <w:bCs/>
          <w:vanish/>
          <w:lang w:val="el-GR"/>
        </w:rPr>
      </w:pPr>
      <w:bookmarkStart w:id="418" w:name="_Toc95835474"/>
      <w:bookmarkStart w:id="419" w:name="_Toc95835636"/>
      <w:bookmarkStart w:id="420" w:name="_Toc95862293"/>
      <w:bookmarkStart w:id="421" w:name="_Toc95863343"/>
      <w:bookmarkStart w:id="422" w:name="_Toc133955262"/>
      <w:bookmarkStart w:id="423" w:name="_Toc133957747"/>
      <w:bookmarkStart w:id="424" w:name="_Toc133960608"/>
      <w:bookmarkStart w:id="425" w:name="_Toc135923025"/>
      <w:bookmarkStart w:id="426" w:name="_Toc136274390"/>
      <w:bookmarkStart w:id="427" w:name="_Toc136963337"/>
      <w:bookmarkStart w:id="428" w:name="_Toc159494268"/>
      <w:bookmarkStart w:id="429" w:name="_Toc165029844"/>
      <w:bookmarkStart w:id="430" w:name="_Toc176421661"/>
      <w:bookmarkEnd w:id="418"/>
      <w:bookmarkEnd w:id="419"/>
      <w:bookmarkEnd w:id="420"/>
      <w:bookmarkEnd w:id="421"/>
      <w:bookmarkEnd w:id="422"/>
      <w:bookmarkEnd w:id="423"/>
      <w:bookmarkEnd w:id="424"/>
      <w:bookmarkEnd w:id="425"/>
      <w:bookmarkEnd w:id="426"/>
      <w:bookmarkEnd w:id="427"/>
      <w:bookmarkEnd w:id="428"/>
      <w:bookmarkEnd w:id="429"/>
      <w:bookmarkEnd w:id="430"/>
    </w:p>
    <w:p w14:paraId="4CD5431C" w14:textId="77777777" w:rsidR="00B50C47" w:rsidRPr="0061446A" w:rsidRDefault="004B162A" w:rsidP="00F346D7">
      <w:pPr>
        <w:pStyle w:val="40"/>
        <w:numPr>
          <w:ilvl w:val="1"/>
          <w:numId w:val="23"/>
        </w:numPr>
        <w:ind w:left="540" w:hanging="540"/>
        <w:rPr>
          <w:rFonts w:cs="Tahoma"/>
          <w:szCs w:val="22"/>
          <w:lang w:val="el-GR"/>
        </w:rPr>
      </w:pPr>
      <w:r w:rsidRPr="0061446A">
        <w:rPr>
          <w:rFonts w:cs="Tahoma"/>
          <w:szCs w:val="22"/>
          <w:lang w:val="el-GR"/>
        </w:rPr>
        <w:t xml:space="preserve"> </w:t>
      </w:r>
      <w:bookmarkStart w:id="431" w:name="_Toc176421662"/>
      <w:r w:rsidRPr="0061446A">
        <w:rPr>
          <w:rFonts w:cs="Tahoma"/>
          <w:szCs w:val="22"/>
          <w:lang w:val="el-GR"/>
        </w:rPr>
        <w:t>Γενικές Αρχές Σχεδιασμού Συστήματος</w:t>
      </w:r>
      <w:bookmarkEnd w:id="431"/>
    </w:p>
    <w:p w14:paraId="2C7C5E5E" w14:textId="77777777" w:rsidR="00A70D2B" w:rsidRPr="0061446A" w:rsidRDefault="00A70D2B" w:rsidP="00A70D2B">
      <w:pPr>
        <w:rPr>
          <w:lang w:val="el-GR"/>
        </w:rPr>
      </w:pPr>
      <w:r w:rsidRPr="0061446A">
        <w:rPr>
          <w:lang w:val="el-GR"/>
        </w:rPr>
        <w:t>Οι γενικές αρχές, σε λειτουργικό και τεχνολογικό επίπεδο, που θα διέπουν το σύνολο των Υποσυστημάτων που θα αναπτυχθούν ή θα προσαρμοστούν είναι:</w:t>
      </w:r>
    </w:p>
    <w:p w14:paraId="3A3D0F3F"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rPr>
          <w:b/>
          <w:lang w:val="el-GR"/>
        </w:rPr>
        <w:t>Αρχιτεκτονική η οποία υποστηρίζει την</w:t>
      </w:r>
      <w:r w:rsidRPr="0061446A">
        <w:rPr>
          <w:lang w:val="el-GR"/>
        </w:rPr>
        <w:t xml:space="preserve">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537EA838" w14:textId="77777777" w:rsidR="00A70D2B" w:rsidRPr="0061446A" w:rsidRDefault="00A70D2B" w:rsidP="00ED23C1">
      <w:pPr>
        <w:numPr>
          <w:ilvl w:val="0"/>
          <w:numId w:val="73"/>
        </w:numPr>
        <w:tabs>
          <w:tab w:val="num" w:pos="993"/>
        </w:tabs>
        <w:suppressAutoHyphens w:val="0"/>
        <w:spacing w:before="120"/>
        <w:ind w:left="993" w:hanging="426"/>
        <w:rPr>
          <w:lang w:val="el-GR"/>
        </w:rPr>
      </w:pPr>
      <w:r w:rsidRPr="0061446A">
        <w:rPr>
          <w:lang w:val="el-GR"/>
        </w:rPr>
        <w:t>ομαλή συνεργασία και λειτουργία μεταξύ των επιμέρους Υποσυστημάτων του πληροφοριακού συστήματος,</w:t>
      </w:r>
    </w:p>
    <w:p w14:paraId="3D085F5C" w14:textId="77777777" w:rsidR="00A70D2B" w:rsidRPr="0061446A" w:rsidRDefault="00A70D2B" w:rsidP="00ED23C1">
      <w:pPr>
        <w:numPr>
          <w:ilvl w:val="0"/>
          <w:numId w:val="73"/>
        </w:numPr>
        <w:tabs>
          <w:tab w:val="num" w:pos="993"/>
        </w:tabs>
        <w:suppressAutoHyphens w:val="0"/>
        <w:spacing w:before="120"/>
        <w:ind w:left="993" w:hanging="426"/>
        <w:rPr>
          <w:lang w:val="el-GR"/>
        </w:rPr>
      </w:pPr>
      <w:r w:rsidRPr="0061446A">
        <w:rPr>
          <w:lang w:val="el-GR"/>
        </w:rPr>
        <w:t>συνεργασία μεταξύ εφαρμογών ή/και συστημάτων τα οποία βρίσκονται σε διαφορετικά υπολογιστικά συστήματα,</w:t>
      </w:r>
    </w:p>
    <w:p w14:paraId="053F1F4C" w14:textId="77777777" w:rsidR="00A70D2B" w:rsidRPr="0061446A" w:rsidRDefault="00A70D2B" w:rsidP="00ED23C1">
      <w:pPr>
        <w:numPr>
          <w:ilvl w:val="0"/>
          <w:numId w:val="73"/>
        </w:numPr>
        <w:tabs>
          <w:tab w:val="num" w:pos="993"/>
        </w:tabs>
        <w:suppressAutoHyphens w:val="0"/>
        <w:spacing w:before="60" w:after="60"/>
        <w:ind w:left="993" w:hanging="426"/>
        <w:rPr>
          <w:lang w:val="el-GR"/>
        </w:rPr>
      </w:pPr>
      <w:r w:rsidRPr="0061446A">
        <w:rPr>
          <w:lang w:val="el-GR"/>
        </w:rPr>
        <w:t xml:space="preserve">εύκολη επέμβαση στη λειτουργικότητα των Υποσυστημάτων (συντηρισιμότητα – </w:t>
      </w:r>
      <w:r w:rsidRPr="0061446A">
        <w:t>maintainability</w:t>
      </w:r>
      <w:r w:rsidRPr="0061446A">
        <w:rPr>
          <w:lang w:val="el-GR"/>
        </w:rPr>
        <w:t>),</w:t>
      </w:r>
    </w:p>
    <w:p w14:paraId="61A0560A" w14:textId="77777777" w:rsidR="00A70D2B" w:rsidRPr="0061446A" w:rsidRDefault="00A70D2B" w:rsidP="00ED23C1">
      <w:pPr>
        <w:numPr>
          <w:ilvl w:val="0"/>
          <w:numId w:val="73"/>
        </w:numPr>
        <w:tabs>
          <w:tab w:val="num" w:pos="993"/>
        </w:tabs>
        <w:suppressAutoHyphens w:val="0"/>
        <w:spacing w:before="60" w:after="60"/>
        <w:ind w:left="993" w:hanging="426"/>
        <w:rPr>
          <w:lang w:val="el-GR"/>
        </w:rPr>
      </w:pPr>
      <w:r w:rsidRPr="0061446A">
        <w:rPr>
          <w:lang w:val="el-GR"/>
        </w:rPr>
        <w:t>ύψιστη διασφάλιση των δεδομένων των συναλλασσόμενων.</w:t>
      </w:r>
    </w:p>
    <w:p w14:paraId="5F1196A5" w14:textId="77777777" w:rsidR="00A70D2B" w:rsidRPr="0061446A" w:rsidRDefault="00A70D2B" w:rsidP="00ED23C1">
      <w:pPr>
        <w:numPr>
          <w:ilvl w:val="0"/>
          <w:numId w:val="72"/>
        </w:numPr>
        <w:tabs>
          <w:tab w:val="num" w:pos="426"/>
        </w:tabs>
        <w:suppressAutoHyphens w:val="0"/>
        <w:spacing w:before="120"/>
        <w:ind w:left="426" w:hanging="426"/>
        <w:rPr>
          <w:bCs/>
          <w:lang w:val="el-GR"/>
        </w:rPr>
      </w:pPr>
      <w:r w:rsidRPr="0061446A">
        <w:rPr>
          <w:b/>
          <w:lang w:val="el-GR"/>
        </w:rPr>
        <w:t>Αρθρωτή (</w:t>
      </w:r>
      <w:r w:rsidRPr="0061446A">
        <w:rPr>
          <w:b/>
        </w:rPr>
        <w:t>modular</w:t>
      </w:r>
      <w:r w:rsidRPr="0061446A">
        <w:rPr>
          <w:b/>
          <w:lang w:val="el-GR"/>
        </w:rPr>
        <w:t xml:space="preserve">) αρχιτεκτονική του συστήματος, </w:t>
      </w:r>
      <w:r w:rsidRPr="0061446A">
        <w:rPr>
          <w:bCs/>
          <w:lang w:val="el-GR"/>
        </w:rPr>
        <w:t>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r w:rsidRPr="0061446A">
        <w:rPr>
          <w:bCs/>
        </w:rPr>
        <w:t>scale</w:t>
      </w:r>
      <w:r w:rsidRPr="0061446A">
        <w:rPr>
          <w:bCs/>
          <w:lang w:val="el-GR"/>
        </w:rPr>
        <w:t xml:space="preserve"> </w:t>
      </w:r>
      <w:r w:rsidRPr="0061446A">
        <w:rPr>
          <w:bCs/>
        </w:rPr>
        <w:t>up</w:t>
      </w:r>
      <w:r w:rsidRPr="0061446A">
        <w:rPr>
          <w:bCs/>
          <w:lang w:val="el-GR"/>
        </w:rPr>
        <w:t xml:space="preserve"> – </w:t>
      </w:r>
      <w:r w:rsidRPr="0061446A">
        <w:rPr>
          <w:bCs/>
        </w:rPr>
        <w:t>scale</w:t>
      </w:r>
      <w:r w:rsidRPr="0061446A">
        <w:rPr>
          <w:bCs/>
          <w:lang w:val="el-GR"/>
        </w:rPr>
        <w:t xml:space="preserve"> </w:t>
      </w:r>
      <w:r w:rsidRPr="0061446A">
        <w:rPr>
          <w:bCs/>
        </w:rPr>
        <w:t>out</w:t>
      </w:r>
      <w:r w:rsidRPr="0061446A">
        <w:rPr>
          <w:bCs/>
          <w:lang w:val="el-GR"/>
        </w:rPr>
        <w:t>) για την άμεση αντιμετώπιση αυξανόμενων αναγκών.</w:t>
      </w:r>
    </w:p>
    <w:p w14:paraId="40CD300D"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rPr>
          <w:lang w:val="el-GR"/>
        </w:rPr>
        <w:lastRenderedPageBreak/>
        <w:t xml:space="preserve">Εξασφάλιση </w:t>
      </w:r>
      <w:r w:rsidRPr="0061446A">
        <w:rPr>
          <w:b/>
          <w:lang w:val="el-GR"/>
        </w:rPr>
        <w:t>πλήρους λειτουργικότητας</w:t>
      </w:r>
      <w:r w:rsidRPr="0061446A">
        <w:rPr>
          <w:lang w:val="el-GR"/>
        </w:rPr>
        <w:t xml:space="preserve"> μέσω Διαδικτύου (</w:t>
      </w:r>
      <w:r w:rsidRPr="0061446A">
        <w:t>Internet</w:t>
      </w:r>
      <w:r w:rsidRPr="0061446A">
        <w:rPr>
          <w:lang w:val="el-GR"/>
        </w:rPr>
        <w:t>) κάνοντας χρήση των καθιερωμένων εφαρμογών πλοήγησης (</w:t>
      </w:r>
      <w:r w:rsidRPr="0061446A">
        <w:rPr>
          <w:lang w:val="en-US"/>
        </w:rPr>
        <w:t>Web</w:t>
      </w:r>
      <w:r w:rsidRPr="0061446A">
        <w:rPr>
          <w:lang w:val="el-GR"/>
        </w:rPr>
        <w:t xml:space="preserve"> </w:t>
      </w:r>
      <w:r w:rsidRPr="0061446A">
        <w:rPr>
          <w:lang w:val="en-US"/>
        </w:rPr>
        <w:t>Browsers</w:t>
      </w:r>
      <w:r w:rsidRPr="0061446A">
        <w:rPr>
          <w:lang w:val="el-GR"/>
        </w:rPr>
        <w:t xml:space="preserve">) χωρίς να απαιτείται επιπλέον εγκατάσταση λογισμικού στους σταθμούς εργασίας των τελικών χρηστών. </w:t>
      </w:r>
    </w:p>
    <w:p w14:paraId="1AB94315"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rPr>
          <w:lang w:val="el-GR"/>
        </w:rPr>
        <w:t xml:space="preserve">Χρήση </w:t>
      </w:r>
      <w:r w:rsidRPr="0061446A">
        <w:rPr>
          <w:b/>
          <w:lang w:val="el-GR"/>
        </w:rPr>
        <w:t>συστημάτων διαχείρισης σχεσιακών βάσεων δεδομένων</w:t>
      </w:r>
      <w:r w:rsidRPr="0061446A">
        <w:rPr>
          <w:lang w:val="el-GR"/>
        </w:rPr>
        <w:t xml:space="preserve"> (</w:t>
      </w:r>
      <w:r w:rsidRPr="0061446A">
        <w:t>RDBMS</w:t>
      </w:r>
      <w:r w:rsidRPr="0061446A">
        <w:rPr>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504F46BB"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rPr>
          <w:lang w:val="el-GR"/>
        </w:rPr>
        <w:t xml:space="preserve">Χρήση </w:t>
      </w:r>
      <w:r w:rsidRPr="0061446A">
        <w:rPr>
          <w:b/>
          <w:bCs/>
          <w:lang w:val="el-GR"/>
        </w:rPr>
        <w:t xml:space="preserve">γραφικού περιβάλλοντος λειτουργίας </w:t>
      </w:r>
      <w:r w:rsidRPr="0061446A">
        <w:rPr>
          <w:lang w:val="el-GR"/>
        </w:rPr>
        <w:t>(</w:t>
      </w:r>
      <w:r w:rsidRPr="0061446A">
        <w:t>GUI</w:t>
      </w:r>
      <w:r w:rsidRPr="0061446A">
        <w:rPr>
          <w:lang w:val="el-GR"/>
        </w:rPr>
        <w:t xml:space="preserve">) </w:t>
      </w:r>
      <w:r w:rsidRPr="0061446A">
        <w:rPr>
          <w:bCs/>
          <w:lang w:val="el-GR"/>
        </w:rPr>
        <w:t>του χρήστη</w:t>
      </w:r>
      <w:r w:rsidRPr="0061446A">
        <w:rPr>
          <w:lang w:val="el-GR"/>
        </w:rPr>
        <w:t xml:space="preserve"> για την αποδοτική διαχείριση και χρήση των Υποσυστημάτων και την ευκολία εκμάθησής τους.</w:t>
      </w:r>
    </w:p>
    <w:p w14:paraId="0C59666D"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rPr>
          <w:lang w:val="el-GR"/>
        </w:rPr>
        <w:t xml:space="preserve">Ενσωμάτωση  Λειτουργικές Περιοχές </w:t>
      </w:r>
      <w:r w:rsidRPr="0061446A">
        <w:rPr>
          <w:b/>
          <w:bCs/>
          <w:lang w:val="el-GR"/>
        </w:rPr>
        <w:t>άμεσης υποστήριξης βοήθειας</w:t>
      </w:r>
      <w:r w:rsidRPr="0061446A">
        <w:rPr>
          <w:lang w:val="el-GR"/>
        </w:rPr>
        <w:t xml:space="preserve"> (</w:t>
      </w:r>
      <w:r w:rsidRPr="0061446A">
        <w:t>online</w:t>
      </w:r>
      <w:r w:rsidRPr="0061446A">
        <w:rPr>
          <w:lang w:val="el-GR"/>
        </w:rPr>
        <w:t xml:space="preserve"> </w:t>
      </w:r>
      <w:r w:rsidRPr="0061446A">
        <w:t>help</w:t>
      </w:r>
      <w:r w:rsidRPr="0061446A">
        <w:rPr>
          <w:lang w:val="el-GR"/>
        </w:rPr>
        <w:t>) και οδηγιών στην ελληνική γλώσσα, προς τους χρήστες ανά διαδικασία ή και οθόνη.</w:t>
      </w:r>
    </w:p>
    <w:p w14:paraId="5CBB2C0D"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rPr>
          <w:b/>
          <w:bCs/>
          <w:lang w:val="el-GR"/>
        </w:rPr>
        <w:t>Μηνύματα λαθών</w:t>
      </w:r>
      <w:r w:rsidRPr="0061446A">
        <w:rPr>
          <w:lang w:val="el-GR"/>
        </w:rPr>
        <w:t xml:space="preserve"> (</w:t>
      </w:r>
      <w:r w:rsidRPr="0061446A">
        <w:t>error</w:t>
      </w:r>
      <w:r w:rsidRPr="0061446A">
        <w:rPr>
          <w:lang w:val="el-GR"/>
        </w:rPr>
        <w:t xml:space="preserve"> </w:t>
      </w:r>
      <w:r w:rsidRPr="0061446A">
        <w:t>messages</w:t>
      </w:r>
      <w:r w:rsidRPr="0061446A">
        <w:rPr>
          <w:lang w:val="el-GR"/>
        </w:rPr>
        <w:t>) στην ελληνική γλώσσα και ειδοποίηση των χρηστών με όρους οικείους προς αυτούς.</w:t>
      </w:r>
    </w:p>
    <w:p w14:paraId="1395E15E"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t>T</w:t>
      </w:r>
      <w:r w:rsidRPr="0061446A">
        <w:rPr>
          <w:lang w:val="el-GR"/>
        </w:rPr>
        <w:t xml:space="preserve">ήρηση από όλες τις Λειτουργικές περιοχές στοιχείων </w:t>
      </w:r>
      <w:r w:rsidRPr="0061446A">
        <w:t>auditing</w:t>
      </w:r>
      <w:r w:rsidRPr="0061446A">
        <w:rPr>
          <w:lang w:val="el-GR"/>
        </w:rPr>
        <w:t xml:space="preserve"> για </w:t>
      </w:r>
      <w:r w:rsidRPr="0061446A">
        <w:rPr>
          <w:b/>
          <w:lang w:val="el-GR"/>
        </w:rPr>
        <w:t>ιχνηλάτηση</w:t>
      </w:r>
      <w:r w:rsidRPr="0061446A">
        <w:rPr>
          <w:lang w:val="el-GR"/>
        </w:rPr>
        <w:t xml:space="preserve"> ενεργειών χρηστών.</w:t>
      </w:r>
    </w:p>
    <w:p w14:paraId="77F3832D"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rPr>
          <w:lang w:val="el-GR"/>
        </w:rPr>
        <w:t>Διαβαθμισμένη πρόσβαση στις Λειτουργικές περιοχές, ανάλογα με το είδος των υπηρεσιών και την ταυτότητα των χρηστών.</w:t>
      </w:r>
    </w:p>
    <w:p w14:paraId="53FC3FBF"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rPr>
          <w:lang w:val="el-GR"/>
        </w:rPr>
        <w:t xml:space="preserve">Διασφάλιση της </w:t>
      </w:r>
      <w:r w:rsidRPr="0061446A">
        <w:rPr>
          <w:b/>
          <w:lang w:val="el-GR"/>
        </w:rPr>
        <w:t>π</w:t>
      </w:r>
      <w:r w:rsidRPr="0061446A">
        <w:rPr>
          <w:b/>
          <w:bCs/>
          <w:lang w:val="el-GR"/>
        </w:rPr>
        <w:t>ληρότητας, ακεραιότητας, εμπιστευτικότητας</w:t>
      </w:r>
      <w:r w:rsidRPr="0061446A">
        <w:rPr>
          <w:lang w:val="el-GR"/>
        </w:rPr>
        <w:t xml:space="preserve"> και </w:t>
      </w:r>
      <w:r w:rsidRPr="0061446A">
        <w:rPr>
          <w:b/>
          <w:bCs/>
          <w:lang w:val="el-GR"/>
        </w:rPr>
        <w:t>ασφάλειας</w:t>
      </w:r>
      <w:r w:rsidRPr="0061446A">
        <w:rPr>
          <w:lang w:val="el-GR"/>
        </w:rPr>
        <w:t xml:space="preserve"> των δεδομένων των Υποσυστημάτων κατά τη χρήση και τη δικτυακή διακίνησή τους.</w:t>
      </w:r>
    </w:p>
    <w:p w14:paraId="0F265988"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rPr>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4D457366" w14:textId="77777777" w:rsidR="00A70D2B" w:rsidRPr="0061446A" w:rsidRDefault="00A70D2B" w:rsidP="00ED23C1">
      <w:pPr>
        <w:numPr>
          <w:ilvl w:val="0"/>
          <w:numId w:val="72"/>
        </w:numPr>
        <w:tabs>
          <w:tab w:val="num" w:pos="426"/>
        </w:tabs>
        <w:suppressAutoHyphens w:val="0"/>
        <w:spacing w:before="120"/>
        <w:ind w:left="426" w:hanging="426"/>
        <w:rPr>
          <w:lang w:val="el-GR"/>
        </w:rPr>
      </w:pPr>
      <w:r w:rsidRPr="0061446A">
        <w:rPr>
          <w:b/>
          <w:bCs/>
          <w:lang w:val="el-GR"/>
        </w:rPr>
        <w:t>Τεκμηρίωση</w:t>
      </w:r>
      <w:r w:rsidRPr="0061446A">
        <w:rPr>
          <w:lang w:val="el-GR"/>
        </w:rPr>
        <w:t xml:space="preserve"> του συστήματος μέσω της αναλυτικής περιγραφής της βάσης δεδομένων και των Υποσυστημάτων. Σύνταξη λεπτομερών </w:t>
      </w:r>
      <w:r w:rsidRPr="0061446A">
        <w:rPr>
          <w:b/>
          <w:bCs/>
          <w:lang w:val="el-GR"/>
        </w:rPr>
        <w:t>εγχειριδίων λειτουργίας</w:t>
      </w:r>
      <w:r w:rsidRPr="0061446A">
        <w:rPr>
          <w:lang w:val="el-GR"/>
        </w:rPr>
        <w:t xml:space="preserve"> του συστήματος και υποστήριξης των χρηστών (</w:t>
      </w:r>
      <w:r w:rsidRPr="0061446A">
        <w:t>usermanuals</w:t>
      </w:r>
      <w:r w:rsidRPr="0061446A">
        <w:rPr>
          <w:lang w:val="el-GR"/>
        </w:rPr>
        <w:t>).</w:t>
      </w:r>
    </w:p>
    <w:p w14:paraId="7C68E458" w14:textId="77777777" w:rsidR="00A70D2B" w:rsidRPr="0061446A" w:rsidRDefault="00A70D2B" w:rsidP="00ED23C1">
      <w:pPr>
        <w:numPr>
          <w:ilvl w:val="0"/>
          <w:numId w:val="72"/>
        </w:numPr>
        <w:tabs>
          <w:tab w:val="num" w:pos="426"/>
        </w:tabs>
        <w:suppressAutoHyphens w:val="0"/>
        <w:spacing w:before="120"/>
        <w:ind w:left="426" w:hanging="426"/>
        <w:rPr>
          <w:bCs/>
          <w:lang w:val="el-GR"/>
        </w:rPr>
      </w:pPr>
      <w:r w:rsidRPr="0061446A">
        <w:rPr>
          <w:bCs/>
          <w:lang w:val="el-GR"/>
        </w:rPr>
        <w:t xml:space="preserve">Αξιοποίηση των τεχνολογιών </w:t>
      </w:r>
      <w:r w:rsidRPr="0061446A">
        <w:rPr>
          <w:bCs/>
        </w:rPr>
        <w:t>server</w:t>
      </w:r>
      <w:r w:rsidRPr="0061446A">
        <w:rPr>
          <w:bCs/>
          <w:lang w:val="el-GR"/>
        </w:rPr>
        <w:t xml:space="preserve"> </w:t>
      </w:r>
      <w:r w:rsidRPr="0061446A">
        <w:rPr>
          <w:bCs/>
        </w:rPr>
        <w:t>consolidation</w:t>
      </w:r>
      <w:r w:rsidRPr="0061446A">
        <w:rPr>
          <w:bCs/>
          <w:lang w:val="el-GR"/>
        </w:rPr>
        <w:t xml:space="preserve"> και </w:t>
      </w:r>
      <w:r w:rsidRPr="0061446A">
        <w:rPr>
          <w:bCs/>
        </w:rPr>
        <w:t>virtualization</w:t>
      </w:r>
      <w:r w:rsidRPr="0061446A">
        <w:rPr>
          <w:bCs/>
          <w:lang w:val="el-GR"/>
        </w:rPr>
        <w:t xml:space="preserve"> και πιο συγκεκριμένα λειτουργία των συστημάτων που θα αναπτυχθούν ή αναβαθμισθούν σε περιβάλλον εικονικών μηχανών (</w:t>
      </w:r>
      <w:r w:rsidRPr="0061446A">
        <w:rPr>
          <w:bCs/>
        </w:rPr>
        <w:t>virtualmachines</w:t>
      </w:r>
      <w:r w:rsidRPr="0061446A">
        <w:rPr>
          <w:bCs/>
          <w:lang w:val="el-GR"/>
        </w:rPr>
        <w:t>)</w:t>
      </w:r>
      <w:r w:rsidRPr="0061446A">
        <w:rPr>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5F0D116F" w14:textId="77777777" w:rsidR="004B162A" w:rsidRPr="0061446A" w:rsidRDefault="004B162A" w:rsidP="004B162A">
      <w:pPr>
        <w:rPr>
          <w:lang w:val="el-GR"/>
        </w:rPr>
      </w:pPr>
    </w:p>
    <w:p w14:paraId="1362A6C5" w14:textId="77777777" w:rsidR="004B162A" w:rsidRPr="0061446A" w:rsidRDefault="004B162A" w:rsidP="00F346D7">
      <w:pPr>
        <w:pStyle w:val="40"/>
        <w:numPr>
          <w:ilvl w:val="1"/>
          <w:numId w:val="23"/>
        </w:numPr>
        <w:ind w:left="540" w:hanging="540"/>
        <w:rPr>
          <w:rFonts w:cs="Tahoma"/>
          <w:szCs w:val="22"/>
          <w:lang w:val="el-GR"/>
        </w:rPr>
      </w:pPr>
      <w:bookmarkStart w:id="432" w:name="_Ref95862712"/>
      <w:bookmarkStart w:id="433" w:name="_Toc176421663"/>
      <w:r w:rsidRPr="0061446A">
        <w:rPr>
          <w:rFonts w:cs="Tahoma"/>
          <w:szCs w:val="22"/>
          <w:lang w:val="el-GR"/>
        </w:rPr>
        <w:t>Λογική Αρχιτεκτονική</w:t>
      </w:r>
      <w:bookmarkEnd w:id="432"/>
      <w:bookmarkEnd w:id="433"/>
    </w:p>
    <w:p w14:paraId="4AA48611" w14:textId="77777777" w:rsidR="00876ADC" w:rsidRPr="0061446A" w:rsidRDefault="00876ADC" w:rsidP="00876ADC">
      <w:pPr>
        <w:spacing w:before="120"/>
        <w:rPr>
          <w:lang w:val="el-GR"/>
        </w:rPr>
      </w:pPr>
      <w:r w:rsidRPr="0061446A">
        <w:rPr>
          <w:lang w:val="el-GR"/>
        </w:rPr>
        <w:t>Το μοντέλο ανάπτυξης και λειτουργίας που θα εφαρμοστεί θα</w:t>
      </w:r>
      <w:r w:rsidR="006B73AE" w:rsidRPr="0061446A">
        <w:rPr>
          <w:lang w:val="el-GR"/>
        </w:rPr>
        <w:t xml:space="preserve"> </w:t>
      </w:r>
      <w:r w:rsidRPr="0061446A">
        <w:rPr>
          <w:lang w:val="el-GR"/>
        </w:rPr>
        <w:t xml:space="preserve">στηρίζεται σε πολυεπίπεδη αρχιτεκτονική, η οποία </w:t>
      </w:r>
      <w:r w:rsidRPr="0061446A">
        <w:rPr>
          <w:u w:val="single"/>
          <w:lang w:val="el-GR"/>
        </w:rPr>
        <w:t>κατ’ ελάχιστον</w:t>
      </w:r>
      <w:r w:rsidRPr="0061446A">
        <w:rPr>
          <w:lang w:val="el-GR"/>
        </w:rPr>
        <w:t xml:space="preserve"> περιλαμβάνει:</w:t>
      </w:r>
    </w:p>
    <w:p w14:paraId="24B8245A" w14:textId="77777777" w:rsidR="00876ADC" w:rsidRPr="0061446A" w:rsidRDefault="00876ADC" w:rsidP="00ED23C1">
      <w:pPr>
        <w:numPr>
          <w:ilvl w:val="0"/>
          <w:numId w:val="74"/>
        </w:numPr>
        <w:tabs>
          <w:tab w:val="num" w:pos="567"/>
        </w:tabs>
        <w:suppressAutoHyphens w:val="0"/>
        <w:spacing w:before="120"/>
        <w:ind w:left="567" w:hanging="425"/>
        <w:rPr>
          <w:lang w:val="el-GR"/>
        </w:rPr>
      </w:pPr>
      <w:r w:rsidRPr="0061446A">
        <w:rPr>
          <w:lang w:val="el-GR"/>
        </w:rPr>
        <w:t xml:space="preserve">Το </w:t>
      </w:r>
      <w:r w:rsidRPr="0061446A">
        <w:rPr>
          <w:b/>
          <w:lang w:val="el-GR"/>
        </w:rPr>
        <w:t>επίπεδο χρηστών/παρουσίασης</w:t>
      </w:r>
      <w:r w:rsidRPr="0061446A">
        <w:rPr>
          <w:lang w:val="el-GR"/>
        </w:rPr>
        <w:t xml:space="preserve"> (</w:t>
      </w:r>
      <w:r w:rsidRPr="0061446A">
        <w:t>client</w:t>
      </w:r>
      <w:r w:rsidRPr="0061446A">
        <w:rPr>
          <w:lang w:val="el-GR"/>
        </w:rPr>
        <w:t xml:space="preserve"> </w:t>
      </w:r>
      <w:r w:rsidRPr="0061446A">
        <w:t>tier</w:t>
      </w:r>
      <w:r w:rsidRPr="0061446A">
        <w:rPr>
          <w:lang w:val="el-GR"/>
        </w:rPr>
        <w:t xml:space="preserve"> / </w:t>
      </w:r>
      <w:r w:rsidRPr="0061446A">
        <w:t>presentation</w:t>
      </w:r>
      <w:r w:rsidRPr="0061446A">
        <w:rPr>
          <w:lang w:val="el-GR"/>
        </w:rPr>
        <w:t xml:space="preserve"> </w:t>
      </w:r>
      <w:r w:rsidRPr="0061446A">
        <w:t>tier</w:t>
      </w:r>
      <w:r w:rsidRPr="0061446A">
        <w:rPr>
          <w:lang w:val="el-GR"/>
        </w:rPr>
        <w:t xml:space="preserve"> / </w:t>
      </w:r>
      <w:r w:rsidRPr="0061446A">
        <w:t>User</w:t>
      </w:r>
      <w:r w:rsidRPr="0061446A">
        <w:rPr>
          <w:lang w:val="el-GR"/>
        </w:rPr>
        <w:t xml:space="preserve"> </w:t>
      </w:r>
      <w:r w:rsidRPr="0061446A">
        <w:t>Interaction</w:t>
      </w:r>
      <w:r w:rsidRPr="0061446A">
        <w:rPr>
          <w:lang w:val="el-GR"/>
        </w:rPr>
        <w:t>),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475752EF" w14:textId="77777777" w:rsidR="00876ADC" w:rsidRPr="0061446A" w:rsidRDefault="00876ADC" w:rsidP="00ED23C1">
      <w:pPr>
        <w:numPr>
          <w:ilvl w:val="0"/>
          <w:numId w:val="74"/>
        </w:numPr>
        <w:tabs>
          <w:tab w:val="num" w:pos="567"/>
        </w:tabs>
        <w:suppressAutoHyphens w:val="0"/>
        <w:spacing w:before="120"/>
        <w:ind w:left="567" w:hanging="425"/>
        <w:rPr>
          <w:lang w:val="el-GR"/>
        </w:rPr>
      </w:pPr>
      <w:r w:rsidRPr="0061446A">
        <w:rPr>
          <w:lang w:val="el-GR"/>
        </w:rPr>
        <w:t xml:space="preserve">Το </w:t>
      </w:r>
      <w:r w:rsidRPr="0061446A">
        <w:rPr>
          <w:b/>
          <w:lang w:val="el-GR"/>
        </w:rPr>
        <w:t>επίπεδο εφαρμογών</w:t>
      </w:r>
      <w:r w:rsidRPr="0061446A">
        <w:rPr>
          <w:lang w:val="el-GR"/>
        </w:rPr>
        <w:t xml:space="preserve"> (</w:t>
      </w:r>
      <w:r w:rsidRPr="0061446A">
        <w:t>application</w:t>
      </w:r>
      <w:r w:rsidRPr="0061446A">
        <w:rPr>
          <w:lang w:val="el-GR"/>
        </w:rPr>
        <w:t xml:space="preserve"> </w:t>
      </w:r>
      <w:r w:rsidRPr="0061446A">
        <w:t>tier</w:t>
      </w:r>
      <w:r w:rsidRPr="0061446A">
        <w:rPr>
          <w:lang w:val="el-GR"/>
        </w:rPr>
        <w:t>) - επιχειρησιακής λογικής (</w:t>
      </w:r>
      <w:r w:rsidRPr="0061446A">
        <w:t>application</w:t>
      </w:r>
      <w:r w:rsidRPr="0061446A">
        <w:rPr>
          <w:lang w:val="el-GR"/>
        </w:rPr>
        <w:t xml:space="preserve"> / </w:t>
      </w:r>
      <w:r w:rsidRPr="0061446A">
        <w:t>business</w:t>
      </w:r>
      <w:r w:rsidRPr="0061446A">
        <w:rPr>
          <w:lang w:val="el-GR"/>
        </w:rPr>
        <w:t xml:space="preserve"> </w:t>
      </w:r>
      <w:r w:rsidRPr="0061446A">
        <w:t>logictier</w:t>
      </w:r>
      <w:r w:rsidRPr="0061446A">
        <w:rPr>
          <w:lang w:val="el-GR"/>
        </w:rPr>
        <w:t>), που ενσωματώνει τη λογική των εφαρμογών (</w:t>
      </w:r>
      <w:r w:rsidRPr="0061446A">
        <w:t>business</w:t>
      </w:r>
      <w:r w:rsidRPr="0061446A">
        <w:rPr>
          <w:lang w:val="el-GR"/>
        </w:rPr>
        <w:t xml:space="preserve"> </w:t>
      </w:r>
      <w:r w:rsidRPr="0061446A">
        <w:t>logic</w:t>
      </w:r>
      <w:r w:rsidRPr="0061446A">
        <w:rPr>
          <w:lang w:val="el-GR"/>
        </w:rPr>
        <w:t xml:space="preserve">), δηλαδή όλους τους </w:t>
      </w:r>
      <w:r w:rsidRPr="0061446A">
        <w:rPr>
          <w:lang w:val="el-GR"/>
        </w:rPr>
        <w:lastRenderedPageBreak/>
        <w:t>επιχειρησιακούς κανόνες (</w:t>
      </w:r>
      <w:r w:rsidRPr="0061446A">
        <w:t>business</w:t>
      </w:r>
      <w:r w:rsidRPr="0061446A">
        <w:rPr>
          <w:lang w:val="el-GR"/>
        </w:rPr>
        <w:t xml:space="preserve"> </w:t>
      </w:r>
      <w:r w:rsidRPr="0061446A">
        <w:t>rules</w:t>
      </w:r>
      <w:r w:rsidRPr="0061446A">
        <w:rPr>
          <w:lang w:val="el-GR"/>
        </w:rPr>
        <w:t xml:space="preserve">) που διέπουν τη λειτουργία της κάθε εφαρμογής. Αφορά τις Λειτουργικές περιοχές που καλύπτουν τη ζητούμενη λειτουργικότητα (διαδικασίες και υπηρεσίες) και τα οποία θα πρέπει να λειτουργούν σε ομοιόμορφες τεχνολογικά πλατφόρμες. </w:t>
      </w:r>
    </w:p>
    <w:p w14:paraId="7C15642D" w14:textId="77777777" w:rsidR="00876ADC" w:rsidRPr="0061446A" w:rsidRDefault="00876ADC" w:rsidP="00ED23C1">
      <w:pPr>
        <w:numPr>
          <w:ilvl w:val="0"/>
          <w:numId w:val="74"/>
        </w:numPr>
        <w:tabs>
          <w:tab w:val="num" w:pos="567"/>
        </w:tabs>
        <w:suppressAutoHyphens w:val="0"/>
        <w:spacing w:before="120"/>
        <w:ind w:left="567" w:hanging="425"/>
        <w:rPr>
          <w:lang w:val="el-GR"/>
        </w:rPr>
      </w:pPr>
      <w:r w:rsidRPr="0061446A">
        <w:rPr>
          <w:lang w:val="el-GR"/>
        </w:rPr>
        <w:t xml:space="preserve">Το </w:t>
      </w:r>
      <w:r w:rsidRPr="0061446A">
        <w:rPr>
          <w:b/>
          <w:lang w:val="el-GR"/>
        </w:rPr>
        <w:t>επίπεδο δεδομένων</w:t>
      </w:r>
      <w:r w:rsidRPr="0061446A">
        <w:rPr>
          <w:lang w:val="el-GR"/>
        </w:rPr>
        <w:t xml:space="preserve"> (</w:t>
      </w:r>
      <w:r w:rsidR="006B73AE" w:rsidRPr="0061446A">
        <w:t>data</w:t>
      </w:r>
      <w:r w:rsidR="006B73AE" w:rsidRPr="0061446A">
        <w:rPr>
          <w:lang w:val="el-GR"/>
        </w:rPr>
        <w:t xml:space="preserve"> </w:t>
      </w:r>
      <w:r w:rsidR="006B73AE" w:rsidRPr="0061446A">
        <w:t>tier</w:t>
      </w:r>
      <w:r w:rsidRPr="0061446A">
        <w:rPr>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61446A">
        <w:t>transactional</w:t>
      </w:r>
      <w:r w:rsidRPr="0061446A">
        <w:rPr>
          <w:lang w:val="el-GR"/>
        </w:rPr>
        <w:t xml:space="preserve"> </w:t>
      </w:r>
      <w:r w:rsidRPr="0061446A">
        <w:t>data</w:t>
      </w:r>
      <w:r w:rsidRPr="0061446A">
        <w:rPr>
          <w:lang w:val="el-GR"/>
        </w:rPr>
        <w:t xml:space="preserve"> (συναλλαγές), </w:t>
      </w:r>
      <w:r w:rsidRPr="0061446A">
        <w:t>master</w:t>
      </w:r>
      <w:r w:rsidRPr="0061446A">
        <w:rPr>
          <w:lang w:val="el-GR"/>
        </w:rPr>
        <w:t xml:space="preserve"> </w:t>
      </w:r>
      <w:r w:rsidRPr="0061446A">
        <w:t>data</w:t>
      </w:r>
      <w:r w:rsidRPr="0061446A">
        <w:rPr>
          <w:lang w:val="el-GR"/>
        </w:rPr>
        <w:t xml:space="preserve"> (πελάτης), ή δεδομένα ανάλυσης (</w:t>
      </w:r>
      <w:r w:rsidRPr="0061446A">
        <w:t>aggregate</w:t>
      </w:r>
      <w:r w:rsidRPr="0061446A">
        <w:rPr>
          <w:lang w:val="el-GR"/>
        </w:rPr>
        <w:t xml:space="preserve"> </w:t>
      </w:r>
      <w:r w:rsidRPr="0061446A">
        <w:t>data</w:t>
      </w:r>
      <w:r w:rsidRPr="0061446A">
        <w:rPr>
          <w:lang w:val="el-GR"/>
        </w:rPr>
        <w:t>). Θα πρέπει οι Λειτουργικές περιοχές του επίπεδου εφαρμογών να μπορούν να διαμοιράζονται τα κοινά μοντέλα δεδομένων και την κοινή υποδομή δεδομένων.</w:t>
      </w:r>
    </w:p>
    <w:p w14:paraId="5BB10BE1" w14:textId="77777777" w:rsidR="00876ADC" w:rsidRPr="0061446A" w:rsidRDefault="00876ADC" w:rsidP="00876ADC">
      <w:pPr>
        <w:spacing w:before="120"/>
        <w:rPr>
          <w:lang w:val="el-GR"/>
        </w:rPr>
      </w:pPr>
      <w:r w:rsidRPr="0061446A">
        <w:rPr>
          <w:lang w:val="el-GR"/>
        </w:rPr>
        <w:t>Όλα τα ανωτέρω επίπεδα χτίζονται πάνω στο Επίπεδο υποδομών (</w:t>
      </w:r>
      <w:r w:rsidRPr="0061446A">
        <w:t>Shared</w:t>
      </w:r>
      <w:r w:rsidRPr="0061446A">
        <w:rPr>
          <w:lang w:val="el-GR"/>
        </w:rPr>
        <w:t xml:space="preserve"> </w:t>
      </w:r>
      <w:r w:rsidRPr="0061446A">
        <w:t>Infrastructure</w:t>
      </w:r>
      <w:r w:rsidRPr="0061446A">
        <w:rPr>
          <w:lang w:val="el-GR"/>
        </w:rPr>
        <w:t>)το οποίο αφορά τη φυσική υποδομή του συστήματος, δηλαδή τα συστήματα υλικού και την αντίστοιχη αρχιτεκτονική αυτών όπως αυτή περιγράφεται στην επόμενη παράγραφο της παρούσας.</w:t>
      </w:r>
    </w:p>
    <w:p w14:paraId="3221A88E" w14:textId="77777777" w:rsidR="006B73AE" w:rsidRPr="0061446A" w:rsidRDefault="006B73AE" w:rsidP="00876ADC">
      <w:pPr>
        <w:spacing w:before="120"/>
        <w:rPr>
          <w:lang w:val="el-GR"/>
        </w:rPr>
      </w:pPr>
    </w:p>
    <w:p w14:paraId="504C260D" w14:textId="77777777" w:rsidR="006B73AE" w:rsidRPr="0061446A" w:rsidRDefault="006B73AE" w:rsidP="00F346D7">
      <w:pPr>
        <w:pStyle w:val="40"/>
        <w:numPr>
          <w:ilvl w:val="1"/>
          <w:numId w:val="23"/>
        </w:numPr>
        <w:ind w:left="540" w:hanging="540"/>
        <w:rPr>
          <w:rFonts w:cs="Tahoma"/>
          <w:szCs w:val="22"/>
          <w:lang w:val="el-GR"/>
        </w:rPr>
      </w:pPr>
      <w:bookmarkStart w:id="434" w:name="_Toc515972689"/>
      <w:bookmarkStart w:id="435" w:name="_Toc46821499"/>
      <w:bookmarkStart w:id="436" w:name="_Toc176421664"/>
      <w:r w:rsidRPr="0061446A">
        <w:rPr>
          <w:rFonts w:cs="Tahoma"/>
          <w:szCs w:val="22"/>
          <w:lang w:val="el-GR"/>
        </w:rPr>
        <w:t>Αρχιτεκτονική Λύση</w:t>
      </w:r>
      <w:bookmarkEnd w:id="434"/>
      <w:bookmarkEnd w:id="435"/>
      <w:bookmarkEnd w:id="436"/>
    </w:p>
    <w:p w14:paraId="145CB218" w14:textId="77777777" w:rsidR="006B73AE" w:rsidRPr="0061446A" w:rsidRDefault="006B73AE" w:rsidP="006B73AE">
      <w:pPr>
        <w:spacing w:before="120"/>
        <w:rPr>
          <w:lang w:val="el-GR"/>
        </w:rPr>
      </w:pPr>
      <w:r w:rsidRPr="0061446A">
        <w:rPr>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4328EF60" w14:textId="1D16FAD9" w:rsidR="006B73AE" w:rsidRPr="0061446A" w:rsidRDefault="006B73AE" w:rsidP="00ED23C1">
      <w:pPr>
        <w:pStyle w:val="aff"/>
        <w:numPr>
          <w:ilvl w:val="0"/>
          <w:numId w:val="95"/>
        </w:numPr>
        <w:spacing w:before="120"/>
        <w:rPr>
          <w:lang w:val="el-GR"/>
        </w:rPr>
      </w:pPr>
      <w:r w:rsidRPr="0061446A">
        <w:rPr>
          <w:lang w:val="el-GR"/>
        </w:rPr>
        <w:t xml:space="preserve">της προτεινόμενης λογικής αρχιτεκτονικής, σύμφωνα με την Παράγραφο </w:t>
      </w:r>
      <w:r w:rsidR="006D4E84">
        <w:rPr>
          <w:lang w:val="el-GR"/>
        </w:rPr>
        <w:fldChar w:fldCharType="begin"/>
      </w:r>
      <w:r w:rsidR="00EA466B">
        <w:rPr>
          <w:lang w:val="el-GR"/>
        </w:rPr>
        <w:instrText xml:space="preserve"> REF _Ref95862712 \r \h </w:instrText>
      </w:r>
      <w:r w:rsidR="006D4E84">
        <w:rPr>
          <w:lang w:val="el-GR"/>
        </w:rPr>
      </w:r>
      <w:r w:rsidR="006D4E84">
        <w:rPr>
          <w:lang w:val="el-GR"/>
        </w:rPr>
        <w:fldChar w:fldCharType="separate"/>
      </w:r>
      <w:r w:rsidR="003011F0">
        <w:rPr>
          <w:lang w:val="el-GR"/>
        </w:rPr>
        <w:t>3.2</w:t>
      </w:r>
      <w:r w:rsidR="006D4E84">
        <w:rPr>
          <w:lang w:val="el-GR"/>
        </w:rPr>
        <w:fldChar w:fldCharType="end"/>
      </w:r>
      <w:r w:rsidR="00EA466B">
        <w:rPr>
          <w:lang w:val="el-GR"/>
        </w:rPr>
        <w:t xml:space="preserve"> </w:t>
      </w:r>
      <w:r w:rsidRPr="0061446A">
        <w:rPr>
          <w:lang w:val="el-GR"/>
        </w:rPr>
        <w:t xml:space="preserve">Λογική Αρχιτεκτονική της παρούσας, </w:t>
      </w:r>
    </w:p>
    <w:p w14:paraId="1474199C" w14:textId="77777777" w:rsidR="006B73AE" w:rsidRPr="0061446A" w:rsidRDefault="006B73AE" w:rsidP="00ED23C1">
      <w:pPr>
        <w:pStyle w:val="aff"/>
        <w:numPr>
          <w:ilvl w:val="0"/>
          <w:numId w:val="95"/>
        </w:numPr>
        <w:spacing w:before="120"/>
      </w:pPr>
      <w:r w:rsidRPr="0061446A">
        <w:rPr>
          <w:lang w:val="el-GR"/>
        </w:rPr>
        <w:t>της λειτουργίας σε περιβάλλον εικονικών μηχανών (</w:t>
      </w:r>
      <w:r w:rsidRPr="0061446A">
        <w:t>virtual</w:t>
      </w:r>
      <w:r w:rsidRPr="0061446A">
        <w:rPr>
          <w:lang w:val="el-GR"/>
        </w:rPr>
        <w:t xml:space="preserve"> </w:t>
      </w:r>
      <w:r w:rsidRPr="0061446A">
        <w:t>machines</w:t>
      </w:r>
      <w:r w:rsidRPr="0061446A">
        <w:rPr>
          <w:lang w:val="el-GR"/>
        </w:rPr>
        <w:t xml:space="preserve">), σύμφωνα με την παρ. </w:t>
      </w:r>
      <w:r w:rsidRPr="0061446A">
        <w:t>‎Συμβατότητα με G-Cloud της παρούσας.</w:t>
      </w:r>
    </w:p>
    <w:p w14:paraId="45072015" w14:textId="77777777" w:rsidR="006B73AE" w:rsidRPr="0061446A" w:rsidRDefault="006B73AE" w:rsidP="006B73AE">
      <w:pPr>
        <w:rPr>
          <w:rFonts w:eastAsia="SimSun"/>
        </w:rPr>
      </w:pPr>
    </w:p>
    <w:p w14:paraId="3D669820" w14:textId="77777777" w:rsidR="006B73AE" w:rsidRPr="0061446A" w:rsidRDefault="006B73AE" w:rsidP="006B73AE">
      <w:pPr>
        <w:spacing w:before="120"/>
        <w:rPr>
          <w:lang w:val="el-GR"/>
        </w:rPr>
      </w:pPr>
      <w:r w:rsidRPr="0061446A">
        <w:rPr>
          <w:lang w:val="el-GR"/>
        </w:rPr>
        <w:t xml:space="preserve">Σημειώνεται εδώ ότι δυνατότητες load-balancing στο επίπεδο Web μπορούν να προσφερθούν από το ίδιο το G-cloud εφόσον πληρούνται συγκεκριμένες τεχνικές προϋποθέσεις. </w:t>
      </w:r>
    </w:p>
    <w:p w14:paraId="23E6DCF1" w14:textId="77777777" w:rsidR="006B73AE" w:rsidRPr="0061446A" w:rsidRDefault="006B73AE" w:rsidP="006B73AE">
      <w:pPr>
        <w:spacing w:before="120"/>
        <w:rPr>
          <w:lang w:val="el-GR"/>
        </w:rPr>
      </w:pPr>
      <w:r w:rsidRPr="0061446A">
        <w:rPr>
          <w:lang w:val="el-GR"/>
        </w:rPr>
        <w:t xml:space="preserve">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προσφερόμενο σύστημα. </w:t>
      </w:r>
    </w:p>
    <w:p w14:paraId="6AB6D0CE" w14:textId="2AAA736E" w:rsidR="006B73AE" w:rsidRPr="0061446A" w:rsidRDefault="006B73AE" w:rsidP="006B73AE">
      <w:pPr>
        <w:spacing w:before="120"/>
        <w:rPr>
          <w:lang w:val="el-GR"/>
        </w:rPr>
      </w:pPr>
      <w:r w:rsidRPr="0061446A">
        <w:rPr>
          <w:lang w:val="el-GR"/>
        </w:rPr>
        <w:t xml:space="preserve">Η υποδομή ελέγχου είναι απαραίτητη για τους ακόλουθους λόγους. Καταρχήν η λειτουργικότητα του συστήματος θα αναπτυχθεί σε δύο φάσεις. Ο έλεγχος αποδοχής συστήματος για την πρώτη φάση μπορεί να γίνει με χρήση του ίδιου του Προσφερόμενου Συστήματος. Ακολούθως το προσφερόμενο Σύστημα θα τεθεί σε </w:t>
      </w:r>
      <w:r w:rsidR="001535AD">
        <w:rPr>
          <w:lang w:val="el-GR"/>
        </w:rPr>
        <w:t xml:space="preserve">δοκιμαστική και </w:t>
      </w:r>
      <w:r w:rsidRPr="0061446A">
        <w:rPr>
          <w:lang w:val="el-GR"/>
        </w:rPr>
        <w:t>πιλοτική λειτουργία.</w:t>
      </w:r>
    </w:p>
    <w:p w14:paraId="02756514" w14:textId="77777777" w:rsidR="006B73AE" w:rsidRPr="0061446A" w:rsidRDefault="006B73AE" w:rsidP="006B73AE">
      <w:pPr>
        <w:spacing w:before="120"/>
        <w:rPr>
          <w:lang w:val="el-GR"/>
        </w:rPr>
      </w:pPr>
    </w:p>
    <w:p w14:paraId="6CB35581" w14:textId="77777777" w:rsidR="006B73AE" w:rsidRPr="0061446A" w:rsidRDefault="006B73AE" w:rsidP="006B73AE">
      <w:pPr>
        <w:spacing w:before="120"/>
        <w:rPr>
          <w:lang w:val="el-GR"/>
        </w:rPr>
      </w:pPr>
      <w:r w:rsidRPr="0061446A">
        <w:rPr>
          <w:lang w:val="el-GR"/>
        </w:rPr>
        <w:t>Ο υποψήφιος Ανάδοχος στην Τεχνική Πρόσφορά του, καλείται να συμπληρώσει τον ακόλουθο πίνακα με τους πόρους που θα απαιτηθούν για κάθε Λειτουργική Περιοχή / λογισμικό / υπηρεσία προκειμένου να φιλοξενηθεί στο G-cloud. Η παράθεση των πόρων θα είναι ομαδοποιημένη ανά νοητό διακομιστή (virtual server).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G-cloud.</w:t>
      </w:r>
    </w:p>
    <w:p w14:paraId="36E41A45" w14:textId="77777777" w:rsidR="006B73AE" w:rsidRPr="0061446A" w:rsidRDefault="006B73AE" w:rsidP="006B73AE">
      <w:pPr>
        <w:spacing w:before="120"/>
        <w:contextualSpacing/>
        <w:rPr>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1"/>
        <w:gridCol w:w="2171"/>
        <w:gridCol w:w="2766"/>
        <w:gridCol w:w="1478"/>
        <w:gridCol w:w="1298"/>
        <w:gridCol w:w="1294"/>
      </w:tblGrid>
      <w:tr w:rsidR="006B73AE" w:rsidRPr="0061446A" w14:paraId="561787E7" w14:textId="77777777" w:rsidTr="00AD266C">
        <w:tc>
          <w:tcPr>
            <w:tcW w:w="0" w:type="auto"/>
            <w:shd w:val="clear" w:color="auto" w:fill="BFBFBF"/>
          </w:tcPr>
          <w:p w14:paraId="67D0A2E7" w14:textId="77777777" w:rsidR="006B73AE" w:rsidRPr="0061446A" w:rsidRDefault="006B73AE" w:rsidP="00AD266C">
            <w:pPr>
              <w:spacing w:before="120"/>
              <w:contextualSpacing/>
              <w:rPr>
                <w:rFonts w:eastAsia="Calibri"/>
                <w:b/>
              </w:rPr>
            </w:pPr>
            <w:r w:rsidRPr="0061446A">
              <w:rPr>
                <w:rFonts w:eastAsia="Calibri"/>
                <w:b/>
              </w:rPr>
              <w:t>α/α</w:t>
            </w:r>
          </w:p>
        </w:tc>
        <w:tc>
          <w:tcPr>
            <w:tcW w:w="0" w:type="auto"/>
            <w:shd w:val="clear" w:color="auto" w:fill="BFBFBF"/>
          </w:tcPr>
          <w:p w14:paraId="4A066FF4" w14:textId="77777777" w:rsidR="006B73AE" w:rsidRPr="0061446A" w:rsidRDefault="006B73AE" w:rsidP="00AD266C">
            <w:pPr>
              <w:spacing w:before="120"/>
              <w:contextualSpacing/>
              <w:rPr>
                <w:rFonts w:eastAsia="Calibri"/>
                <w:b/>
              </w:rPr>
            </w:pPr>
            <w:r w:rsidRPr="0061446A">
              <w:rPr>
                <w:rFonts w:eastAsia="Calibri"/>
                <w:b/>
              </w:rPr>
              <w:t>Περιγραφή διακομιστή</w:t>
            </w:r>
          </w:p>
        </w:tc>
        <w:tc>
          <w:tcPr>
            <w:tcW w:w="0" w:type="auto"/>
            <w:shd w:val="clear" w:color="auto" w:fill="BFBFBF"/>
          </w:tcPr>
          <w:p w14:paraId="7401BD07" w14:textId="77777777" w:rsidR="006B73AE" w:rsidRPr="0061446A" w:rsidRDefault="006B73AE" w:rsidP="00AD266C">
            <w:pPr>
              <w:spacing w:before="120"/>
              <w:contextualSpacing/>
              <w:rPr>
                <w:rFonts w:eastAsia="Calibri"/>
                <w:b/>
              </w:rPr>
            </w:pPr>
            <w:r w:rsidRPr="0061446A">
              <w:rPr>
                <w:rFonts w:eastAsia="Calibri"/>
                <w:b/>
              </w:rPr>
              <w:t>Υπηρεσίες που φιλοξενούνται</w:t>
            </w:r>
          </w:p>
        </w:tc>
        <w:tc>
          <w:tcPr>
            <w:tcW w:w="0" w:type="auto"/>
            <w:shd w:val="clear" w:color="auto" w:fill="BFBFBF"/>
          </w:tcPr>
          <w:p w14:paraId="01BDAA23" w14:textId="77777777" w:rsidR="006B73AE" w:rsidRPr="0061446A" w:rsidRDefault="006B73AE" w:rsidP="00AD266C">
            <w:pPr>
              <w:spacing w:before="120"/>
              <w:contextualSpacing/>
              <w:rPr>
                <w:rFonts w:eastAsia="Calibri"/>
                <w:b/>
              </w:rPr>
            </w:pPr>
            <w:r w:rsidRPr="0061446A">
              <w:rPr>
                <w:rFonts w:eastAsia="Calibri"/>
                <w:b/>
              </w:rPr>
              <w:t xml:space="preserve">Αριθμός </w:t>
            </w:r>
            <w:r w:rsidRPr="0061446A">
              <w:rPr>
                <w:rFonts w:eastAsia="Calibri"/>
                <w:b/>
                <w:lang w:val="en-US"/>
              </w:rPr>
              <w:t>cores</w:t>
            </w:r>
          </w:p>
        </w:tc>
        <w:tc>
          <w:tcPr>
            <w:tcW w:w="0" w:type="auto"/>
            <w:shd w:val="clear" w:color="auto" w:fill="BFBFBF"/>
          </w:tcPr>
          <w:p w14:paraId="6434A61A" w14:textId="77777777" w:rsidR="006B73AE" w:rsidRPr="0061446A" w:rsidRDefault="006B73AE" w:rsidP="00AD266C">
            <w:pPr>
              <w:spacing w:before="120"/>
              <w:contextualSpacing/>
              <w:rPr>
                <w:rFonts w:eastAsia="Calibri"/>
                <w:b/>
                <w:lang w:val="en-US"/>
              </w:rPr>
            </w:pPr>
            <w:r w:rsidRPr="0061446A">
              <w:rPr>
                <w:rFonts w:eastAsia="Calibri"/>
                <w:b/>
              </w:rPr>
              <w:t>Μνήμη (</w:t>
            </w:r>
            <w:r w:rsidRPr="0061446A">
              <w:rPr>
                <w:rFonts w:eastAsia="Calibri"/>
                <w:b/>
                <w:lang w:val="en-US"/>
              </w:rPr>
              <w:t>GB)</w:t>
            </w:r>
          </w:p>
        </w:tc>
        <w:tc>
          <w:tcPr>
            <w:tcW w:w="0" w:type="auto"/>
            <w:shd w:val="clear" w:color="auto" w:fill="BFBFBF"/>
          </w:tcPr>
          <w:p w14:paraId="52D525CA" w14:textId="77777777" w:rsidR="006B73AE" w:rsidRPr="0061446A" w:rsidRDefault="006B73AE" w:rsidP="00AD266C">
            <w:pPr>
              <w:spacing w:before="120"/>
              <w:contextualSpacing/>
              <w:rPr>
                <w:rFonts w:eastAsia="Calibri"/>
                <w:b/>
              </w:rPr>
            </w:pPr>
            <w:r w:rsidRPr="0061446A">
              <w:rPr>
                <w:rFonts w:eastAsia="Calibri"/>
                <w:b/>
              </w:rPr>
              <w:t>Δίσκος (</w:t>
            </w:r>
            <w:r w:rsidRPr="0061446A">
              <w:rPr>
                <w:rFonts w:eastAsia="Calibri"/>
                <w:b/>
                <w:lang w:val="en-US"/>
              </w:rPr>
              <w:t>GB</w:t>
            </w:r>
            <w:r w:rsidRPr="0061446A">
              <w:rPr>
                <w:rFonts w:eastAsia="Calibri"/>
                <w:b/>
              </w:rPr>
              <w:t>)</w:t>
            </w:r>
          </w:p>
        </w:tc>
      </w:tr>
      <w:tr w:rsidR="006B73AE" w:rsidRPr="0061446A" w14:paraId="6114AA28" w14:textId="77777777" w:rsidTr="00AD266C">
        <w:tc>
          <w:tcPr>
            <w:tcW w:w="0" w:type="auto"/>
            <w:shd w:val="clear" w:color="auto" w:fill="auto"/>
          </w:tcPr>
          <w:p w14:paraId="5FC59ABC" w14:textId="77777777" w:rsidR="006B73AE" w:rsidRPr="0061446A" w:rsidRDefault="006B73AE" w:rsidP="00AD266C">
            <w:pPr>
              <w:spacing w:before="120"/>
              <w:contextualSpacing/>
              <w:rPr>
                <w:rFonts w:eastAsia="Calibri"/>
                <w:lang w:val="en-US"/>
              </w:rPr>
            </w:pPr>
            <w:r w:rsidRPr="0061446A">
              <w:rPr>
                <w:rFonts w:eastAsia="Calibri"/>
                <w:lang w:val="en-US"/>
              </w:rPr>
              <w:t>1</w:t>
            </w:r>
          </w:p>
        </w:tc>
        <w:tc>
          <w:tcPr>
            <w:tcW w:w="0" w:type="auto"/>
            <w:shd w:val="clear" w:color="auto" w:fill="auto"/>
          </w:tcPr>
          <w:p w14:paraId="3ACDF4C4" w14:textId="77777777" w:rsidR="006B73AE" w:rsidRPr="0061446A" w:rsidRDefault="006B73AE" w:rsidP="00AD266C">
            <w:pPr>
              <w:spacing w:before="120"/>
              <w:contextualSpacing/>
              <w:rPr>
                <w:rFonts w:eastAsia="Calibri"/>
              </w:rPr>
            </w:pPr>
          </w:p>
        </w:tc>
        <w:tc>
          <w:tcPr>
            <w:tcW w:w="0" w:type="auto"/>
            <w:shd w:val="clear" w:color="auto" w:fill="auto"/>
          </w:tcPr>
          <w:p w14:paraId="0A33CE36" w14:textId="77777777" w:rsidR="006B73AE" w:rsidRPr="0061446A" w:rsidRDefault="006B73AE" w:rsidP="00AD266C">
            <w:pPr>
              <w:spacing w:before="120"/>
              <w:contextualSpacing/>
              <w:rPr>
                <w:rFonts w:eastAsia="Calibri"/>
              </w:rPr>
            </w:pPr>
          </w:p>
        </w:tc>
        <w:tc>
          <w:tcPr>
            <w:tcW w:w="0" w:type="auto"/>
            <w:shd w:val="clear" w:color="auto" w:fill="auto"/>
          </w:tcPr>
          <w:p w14:paraId="007A9A47" w14:textId="77777777" w:rsidR="006B73AE" w:rsidRPr="0061446A" w:rsidRDefault="006B73AE" w:rsidP="00AD266C">
            <w:pPr>
              <w:spacing w:before="120"/>
              <w:contextualSpacing/>
              <w:rPr>
                <w:rFonts w:eastAsia="Calibri"/>
              </w:rPr>
            </w:pPr>
          </w:p>
        </w:tc>
        <w:tc>
          <w:tcPr>
            <w:tcW w:w="0" w:type="auto"/>
            <w:shd w:val="clear" w:color="auto" w:fill="auto"/>
          </w:tcPr>
          <w:p w14:paraId="7A7D5328" w14:textId="77777777" w:rsidR="006B73AE" w:rsidRPr="0061446A" w:rsidRDefault="006B73AE" w:rsidP="00AD266C">
            <w:pPr>
              <w:spacing w:before="120"/>
              <w:contextualSpacing/>
              <w:rPr>
                <w:rFonts w:eastAsia="Calibri"/>
              </w:rPr>
            </w:pPr>
          </w:p>
        </w:tc>
        <w:tc>
          <w:tcPr>
            <w:tcW w:w="0" w:type="auto"/>
            <w:shd w:val="clear" w:color="auto" w:fill="auto"/>
          </w:tcPr>
          <w:p w14:paraId="34EC1CAB" w14:textId="77777777" w:rsidR="006B73AE" w:rsidRPr="0061446A" w:rsidRDefault="006B73AE" w:rsidP="00AD266C">
            <w:pPr>
              <w:spacing w:before="120"/>
              <w:contextualSpacing/>
              <w:rPr>
                <w:rFonts w:eastAsia="Calibri"/>
              </w:rPr>
            </w:pPr>
          </w:p>
        </w:tc>
      </w:tr>
      <w:tr w:rsidR="006B73AE" w:rsidRPr="0061446A" w14:paraId="02EA3F99" w14:textId="77777777" w:rsidTr="00AD266C">
        <w:tc>
          <w:tcPr>
            <w:tcW w:w="0" w:type="auto"/>
            <w:shd w:val="clear" w:color="auto" w:fill="auto"/>
          </w:tcPr>
          <w:p w14:paraId="70D098CB" w14:textId="77777777" w:rsidR="006B73AE" w:rsidRPr="0061446A" w:rsidRDefault="006B73AE" w:rsidP="00AD266C">
            <w:pPr>
              <w:spacing w:before="120"/>
              <w:contextualSpacing/>
              <w:rPr>
                <w:rFonts w:eastAsia="Calibri"/>
                <w:lang w:val="en-US"/>
              </w:rPr>
            </w:pPr>
            <w:r w:rsidRPr="0061446A">
              <w:rPr>
                <w:rFonts w:eastAsia="Calibri"/>
                <w:lang w:val="en-US"/>
              </w:rPr>
              <w:t>2</w:t>
            </w:r>
          </w:p>
        </w:tc>
        <w:tc>
          <w:tcPr>
            <w:tcW w:w="0" w:type="auto"/>
            <w:shd w:val="clear" w:color="auto" w:fill="auto"/>
          </w:tcPr>
          <w:p w14:paraId="0D82A2E7" w14:textId="77777777" w:rsidR="006B73AE" w:rsidRPr="0061446A" w:rsidRDefault="006B73AE" w:rsidP="00AD266C">
            <w:pPr>
              <w:spacing w:before="120"/>
              <w:contextualSpacing/>
              <w:rPr>
                <w:rFonts w:eastAsia="Calibri"/>
              </w:rPr>
            </w:pPr>
          </w:p>
        </w:tc>
        <w:tc>
          <w:tcPr>
            <w:tcW w:w="0" w:type="auto"/>
            <w:shd w:val="clear" w:color="auto" w:fill="auto"/>
          </w:tcPr>
          <w:p w14:paraId="67B034D5" w14:textId="77777777" w:rsidR="006B73AE" w:rsidRPr="0061446A" w:rsidRDefault="006B73AE" w:rsidP="00AD266C">
            <w:pPr>
              <w:spacing w:before="120"/>
              <w:contextualSpacing/>
              <w:rPr>
                <w:rFonts w:eastAsia="Calibri"/>
              </w:rPr>
            </w:pPr>
          </w:p>
        </w:tc>
        <w:tc>
          <w:tcPr>
            <w:tcW w:w="0" w:type="auto"/>
            <w:shd w:val="clear" w:color="auto" w:fill="auto"/>
          </w:tcPr>
          <w:p w14:paraId="6DE7C311" w14:textId="77777777" w:rsidR="006B73AE" w:rsidRPr="0061446A" w:rsidRDefault="006B73AE" w:rsidP="00AD266C">
            <w:pPr>
              <w:spacing w:before="120"/>
              <w:contextualSpacing/>
              <w:rPr>
                <w:rFonts w:eastAsia="Calibri"/>
              </w:rPr>
            </w:pPr>
          </w:p>
        </w:tc>
        <w:tc>
          <w:tcPr>
            <w:tcW w:w="0" w:type="auto"/>
            <w:shd w:val="clear" w:color="auto" w:fill="auto"/>
          </w:tcPr>
          <w:p w14:paraId="6F334E65" w14:textId="77777777" w:rsidR="006B73AE" w:rsidRPr="0061446A" w:rsidRDefault="006B73AE" w:rsidP="00AD266C">
            <w:pPr>
              <w:spacing w:before="120"/>
              <w:contextualSpacing/>
              <w:rPr>
                <w:rFonts w:eastAsia="Calibri"/>
              </w:rPr>
            </w:pPr>
          </w:p>
        </w:tc>
        <w:tc>
          <w:tcPr>
            <w:tcW w:w="0" w:type="auto"/>
            <w:shd w:val="clear" w:color="auto" w:fill="auto"/>
          </w:tcPr>
          <w:p w14:paraId="1E537633" w14:textId="77777777" w:rsidR="006B73AE" w:rsidRPr="0061446A" w:rsidRDefault="006B73AE" w:rsidP="00AD266C">
            <w:pPr>
              <w:spacing w:before="120"/>
              <w:contextualSpacing/>
              <w:rPr>
                <w:rFonts w:eastAsia="Calibri"/>
              </w:rPr>
            </w:pPr>
          </w:p>
        </w:tc>
      </w:tr>
      <w:tr w:rsidR="006B73AE" w:rsidRPr="0061446A" w14:paraId="0555F735" w14:textId="77777777" w:rsidTr="00AD266C">
        <w:tc>
          <w:tcPr>
            <w:tcW w:w="0" w:type="auto"/>
            <w:shd w:val="clear" w:color="auto" w:fill="auto"/>
          </w:tcPr>
          <w:p w14:paraId="6F96857B" w14:textId="77777777" w:rsidR="006B73AE" w:rsidRPr="0061446A" w:rsidRDefault="006B73AE" w:rsidP="00AD266C">
            <w:pPr>
              <w:spacing w:before="120"/>
              <w:contextualSpacing/>
              <w:rPr>
                <w:rFonts w:eastAsia="Calibri"/>
                <w:lang w:val="en-US"/>
              </w:rPr>
            </w:pPr>
            <w:r w:rsidRPr="0061446A">
              <w:rPr>
                <w:rFonts w:eastAsia="Calibri"/>
                <w:lang w:val="en-US"/>
              </w:rPr>
              <w:lastRenderedPageBreak/>
              <w:t>3</w:t>
            </w:r>
          </w:p>
        </w:tc>
        <w:tc>
          <w:tcPr>
            <w:tcW w:w="0" w:type="auto"/>
            <w:shd w:val="clear" w:color="auto" w:fill="auto"/>
          </w:tcPr>
          <w:p w14:paraId="7C8BA2AA" w14:textId="77777777" w:rsidR="006B73AE" w:rsidRPr="0061446A" w:rsidRDefault="006B73AE" w:rsidP="00AD266C">
            <w:pPr>
              <w:spacing w:before="120"/>
              <w:contextualSpacing/>
              <w:rPr>
                <w:rFonts w:eastAsia="Calibri"/>
              </w:rPr>
            </w:pPr>
          </w:p>
        </w:tc>
        <w:tc>
          <w:tcPr>
            <w:tcW w:w="0" w:type="auto"/>
            <w:shd w:val="clear" w:color="auto" w:fill="auto"/>
          </w:tcPr>
          <w:p w14:paraId="13EC4294" w14:textId="77777777" w:rsidR="006B73AE" w:rsidRPr="0061446A" w:rsidRDefault="006B73AE" w:rsidP="00AD266C">
            <w:pPr>
              <w:spacing w:before="120"/>
              <w:contextualSpacing/>
              <w:rPr>
                <w:rFonts w:eastAsia="Calibri"/>
              </w:rPr>
            </w:pPr>
          </w:p>
        </w:tc>
        <w:tc>
          <w:tcPr>
            <w:tcW w:w="0" w:type="auto"/>
            <w:shd w:val="clear" w:color="auto" w:fill="auto"/>
          </w:tcPr>
          <w:p w14:paraId="69C2F41E" w14:textId="77777777" w:rsidR="006B73AE" w:rsidRPr="0061446A" w:rsidRDefault="006B73AE" w:rsidP="00AD266C">
            <w:pPr>
              <w:spacing w:before="120"/>
              <w:contextualSpacing/>
              <w:rPr>
                <w:rFonts w:eastAsia="Calibri"/>
              </w:rPr>
            </w:pPr>
          </w:p>
        </w:tc>
        <w:tc>
          <w:tcPr>
            <w:tcW w:w="0" w:type="auto"/>
            <w:shd w:val="clear" w:color="auto" w:fill="auto"/>
          </w:tcPr>
          <w:p w14:paraId="771C0042" w14:textId="77777777" w:rsidR="006B73AE" w:rsidRPr="0061446A" w:rsidRDefault="006B73AE" w:rsidP="00AD266C">
            <w:pPr>
              <w:spacing w:before="120"/>
              <w:contextualSpacing/>
              <w:rPr>
                <w:rFonts w:eastAsia="Calibri"/>
              </w:rPr>
            </w:pPr>
          </w:p>
        </w:tc>
        <w:tc>
          <w:tcPr>
            <w:tcW w:w="0" w:type="auto"/>
            <w:shd w:val="clear" w:color="auto" w:fill="auto"/>
          </w:tcPr>
          <w:p w14:paraId="0842CA42" w14:textId="77777777" w:rsidR="006B73AE" w:rsidRPr="0061446A" w:rsidRDefault="006B73AE" w:rsidP="00AD266C">
            <w:pPr>
              <w:spacing w:before="120"/>
              <w:contextualSpacing/>
              <w:rPr>
                <w:rFonts w:eastAsia="Calibri"/>
              </w:rPr>
            </w:pPr>
          </w:p>
        </w:tc>
      </w:tr>
      <w:tr w:rsidR="006B73AE" w:rsidRPr="0061446A" w14:paraId="5ABACCB5" w14:textId="77777777" w:rsidTr="00AD266C">
        <w:tc>
          <w:tcPr>
            <w:tcW w:w="0" w:type="auto"/>
            <w:shd w:val="clear" w:color="auto" w:fill="auto"/>
          </w:tcPr>
          <w:p w14:paraId="4DF96CB1" w14:textId="77777777" w:rsidR="006B73AE" w:rsidRPr="0061446A" w:rsidRDefault="006B73AE" w:rsidP="00AD266C">
            <w:pPr>
              <w:spacing w:before="120"/>
              <w:contextualSpacing/>
              <w:rPr>
                <w:rFonts w:eastAsia="Calibri"/>
                <w:lang w:val="en-US"/>
              </w:rPr>
            </w:pPr>
            <w:r w:rsidRPr="0061446A">
              <w:rPr>
                <w:rFonts w:eastAsia="Calibri"/>
                <w:lang w:val="en-US"/>
              </w:rPr>
              <w:t>….</w:t>
            </w:r>
          </w:p>
        </w:tc>
        <w:tc>
          <w:tcPr>
            <w:tcW w:w="0" w:type="auto"/>
            <w:shd w:val="clear" w:color="auto" w:fill="auto"/>
          </w:tcPr>
          <w:p w14:paraId="74CBA43B" w14:textId="77777777" w:rsidR="006B73AE" w:rsidRPr="0061446A" w:rsidRDefault="006B73AE" w:rsidP="00AD266C">
            <w:pPr>
              <w:spacing w:before="120"/>
              <w:contextualSpacing/>
              <w:rPr>
                <w:rFonts w:eastAsia="Calibri"/>
              </w:rPr>
            </w:pPr>
          </w:p>
        </w:tc>
        <w:tc>
          <w:tcPr>
            <w:tcW w:w="0" w:type="auto"/>
            <w:shd w:val="clear" w:color="auto" w:fill="auto"/>
          </w:tcPr>
          <w:p w14:paraId="436854C8" w14:textId="77777777" w:rsidR="006B73AE" w:rsidRPr="0061446A" w:rsidRDefault="006B73AE" w:rsidP="00AD266C">
            <w:pPr>
              <w:spacing w:before="120"/>
              <w:contextualSpacing/>
              <w:rPr>
                <w:rFonts w:eastAsia="Calibri"/>
              </w:rPr>
            </w:pPr>
          </w:p>
        </w:tc>
        <w:tc>
          <w:tcPr>
            <w:tcW w:w="0" w:type="auto"/>
            <w:shd w:val="clear" w:color="auto" w:fill="auto"/>
          </w:tcPr>
          <w:p w14:paraId="1489657C" w14:textId="77777777" w:rsidR="006B73AE" w:rsidRPr="0061446A" w:rsidRDefault="006B73AE" w:rsidP="00AD266C">
            <w:pPr>
              <w:spacing w:before="120"/>
              <w:contextualSpacing/>
              <w:rPr>
                <w:rFonts w:eastAsia="Calibri"/>
              </w:rPr>
            </w:pPr>
          </w:p>
        </w:tc>
        <w:tc>
          <w:tcPr>
            <w:tcW w:w="0" w:type="auto"/>
            <w:shd w:val="clear" w:color="auto" w:fill="auto"/>
          </w:tcPr>
          <w:p w14:paraId="7606FDF1" w14:textId="77777777" w:rsidR="006B73AE" w:rsidRPr="0061446A" w:rsidRDefault="006B73AE" w:rsidP="00AD266C">
            <w:pPr>
              <w:spacing w:before="120"/>
              <w:contextualSpacing/>
              <w:rPr>
                <w:rFonts w:eastAsia="Calibri"/>
              </w:rPr>
            </w:pPr>
          </w:p>
        </w:tc>
        <w:tc>
          <w:tcPr>
            <w:tcW w:w="0" w:type="auto"/>
            <w:shd w:val="clear" w:color="auto" w:fill="auto"/>
          </w:tcPr>
          <w:p w14:paraId="0548F3BA" w14:textId="77777777" w:rsidR="006B73AE" w:rsidRPr="0061446A" w:rsidRDefault="006B73AE" w:rsidP="00AD266C">
            <w:pPr>
              <w:spacing w:before="120"/>
              <w:contextualSpacing/>
              <w:rPr>
                <w:rFonts w:eastAsia="Calibri"/>
              </w:rPr>
            </w:pPr>
          </w:p>
        </w:tc>
      </w:tr>
    </w:tbl>
    <w:p w14:paraId="4B4C270D" w14:textId="77777777" w:rsidR="00BE4CA5" w:rsidRPr="0061446A" w:rsidRDefault="00BE4CA5" w:rsidP="00F346D7">
      <w:pPr>
        <w:pStyle w:val="40"/>
        <w:numPr>
          <w:ilvl w:val="1"/>
          <w:numId w:val="23"/>
        </w:numPr>
        <w:ind w:left="540" w:hanging="540"/>
        <w:rPr>
          <w:rFonts w:cs="Tahoma"/>
          <w:szCs w:val="22"/>
          <w:lang w:val="el-GR"/>
        </w:rPr>
      </w:pPr>
      <w:bookmarkStart w:id="437" w:name="_Toc46821500"/>
      <w:bookmarkStart w:id="438" w:name="_Toc176421665"/>
      <w:r w:rsidRPr="0061446A">
        <w:rPr>
          <w:rFonts w:cs="Tahoma"/>
          <w:szCs w:val="22"/>
          <w:lang w:val="el-GR"/>
        </w:rPr>
        <w:t>Έτοιμο Λογισμικό</w:t>
      </w:r>
      <w:bookmarkEnd w:id="437"/>
      <w:bookmarkEnd w:id="438"/>
    </w:p>
    <w:p w14:paraId="4382FBC2" w14:textId="77777777" w:rsidR="00BE4CA5" w:rsidRPr="0061446A" w:rsidRDefault="00BE4CA5" w:rsidP="00BE4CA5">
      <w:pPr>
        <w:rPr>
          <w:lang w:val="el-GR"/>
        </w:rPr>
      </w:pPr>
      <w:r w:rsidRPr="0061446A">
        <w:rPr>
          <w:lang w:val="el-GR"/>
        </w:rPr>
        <w:t xml:space="preserve">Ως έτοιμο λογισμικό νοείται το σύνολο των επιμέρους λογισμικών πάνω στο οποίο βασίζουν τη λειτουργία τους οι υπόλοιπες Λειτουργικές περιοχές του προσφερόμενου συστήματος και το οποίο θα χρησιμοποιήσει ο Ανάδοχος για την ανάπτυξη των συστημάτων που αποτελούν το αντικείμενο του έργου. </w:t>
      </w:r>
    </w:p>
    <w:p w14:paraId="130119BF" w14:textId="77777777" w:rsidR="00BE4CA5" w:rsidRPr="0061446A" w:rsidRDefault="00BE4CA5" w:rsidP="00BE4CA5">
      <w:r w:rsidRPr="0061446A">
        <w:t xml:space="preserve">Συνεπώς στο έτοιμο λογισμικό ανήκουν </w:t>
      </w:r>
    </w:p>
    <w:p w14:paraId="2C4566D1" w14:textId="77777777" w:rsidR="00BE4CA5" w:rsidRPr="0061446A" w:rsidRDefault="00BE4CA5" w:rsidP="00ED23C1">
      <w:pPr>
        <w:pStyle w:val="aff"/>
        <w:numPr>
          <w:ilvl w:val="0"/>
          <w:numId w:val="96"/>
        </w:numPr>
        <w:rPr>
          <w:lang w:val="el-GR"/>
        </w:rPr>
      </w:pPr>
      <w:r w:rsidRPr="0061446A">
        <w:rPr>
          <w:lang w:val="el-GR"/>
        </w:rPr>
        <w:t>τα λειτουργικά συστήματα (</w:t>
      </w:r>
      <w:r w:rsidRPr="0061446A">
        <w:t>operating</w:t>
      </w:r>
      <w:r w:rsidRPr="0061446A">
        <w:rPr>
          <w:lang w:val="el-GR"/>
        </w:rPr>
        <w:t xml:space="preserve"> </w:t>
      </w:r>
      <w:r w:rsidRPr="0061446A">
        <w:t>systems</w:t>
      </w:r>
      <w:r w:rsidRPr="0061446A">
        <w:rPr>
          <w:lang w:val="el-GR"/>
        </w:rPr>
        <w:t xml:space="preserve">), </w:t>
      </w:r>
    </w:p>
    <w:p w14:paraId="7D861CC4" w14:textId="77777777" w:rsidR="00BE4CA5" w:rsidRPr="0061446A" w:rsidRDefault="00BE4CA5" w:rsidP="00ED23C1">
      <w:pPr>
        <w:pStyle w:val="aff"/>
        <w:numPr>
          <w:ilvl w:val="0"/>
          <w:numId w:val="96"/>
        </w:numPr>
        <w:rPr>
          <w:lang w:val="el-GR"/>
        </w:rPr>
      </w:pPr>
      <w:r w:rsidRPr="0061446A">
        <w:rPr>
          <w:lang w:val="el-GR"/>
        </w:rPr>
        <w:t>τα συστήματα διαχείρισης βάσεων δεδομένων (</w:t>
      </w:r>
      <w:r w:rsidRPr="0061446A">
        <w:t>RDBMS</w:t>
      </w:r>
      <w:r w:rsidRPr="0061446A">
        <w:rPr>
          <w:lang w:val="el-GR"/>
        </w:rPr>
        <w:t xml:space="preserve">), </w:t>
      </w:r>
    </w:p>
    <w:p w14:paraId="1D0A77ED" w14:textId="77777777" w:rsidR="00BE4CA5" w:rsidRPr="0061446A" w:rsidRDefault="00BE4CA5" w:rsidP="00ED23C1">
      <w:pPr>
        <w:pStyle w:val="aff"/>
        <w:numPr>
          <w:ilvl w:val="0"/>
          <w:numId w:val="96"/>
        </w:numPr>
        <w:rPr>
          <w:lang w:val="el-GR"/>
        </w:rPr>
      </w:pPr>
      <w:r w:rsidRPr="0061446A">
        <w:rPr>
          <w:lang w:val="el-GR"/>
        </w:rPr>
        <w:t xml:space="preserve">τα συστήματα κατανομής φόρτου </w:t>
      </w:r>
      <w:r w:rsidRPr="0061446A">
        <w:t>load</w:t>
      </w:r>
      <w:r w:rsidRPr="0061446A">
        <w:rPr>
          <w:lang w:val="el-GR"/>
        </w:rPr>
        <w:t xml:space="preserve"> </w:t>
      </w:r>
      <w:r w:rsidRPr="0061446A">
        <w:t>balancing</w:t>
      </w:r>
      <w:r w:rsidRPr="0061446A">
        <w:rPr>
          <w:lang w:val="el-GR"/>
        </w:rPr>
        <w:t xml:space="preserve"> (σε περίπτωση που δεν χρησιμοποιηθούν τα προσφερόμενα του </w:t>
      </w:r>
      <w:r w:rsidRPr="0061446A">
        <w:t>G</w:t>
      </w:r>
      <w:r w:rsidRPr="0061446A">
        <w:rPr>
          <w:lang w:val="el-GR"/>
        </w:rPr>
        <w:t>-</w:t>
      </w:r>
      <w:r w:rsidRPr="0061446A">
        <w:t>Cloud</w:t>
      </w:r>
      <w:r w:rsidRPr="0061446A">
        <w:rPr>
          <w:lang w:val="el-GR"/>
        </w:rPr>
        <w:t xml:space="preserve">), </w:t>
      </w:r>
    </w:p>
    <w:p w14:paraId="35A78827" w14:textId="77777777" w:rsidR="00BE4CA5" w:rsidRPr="0061446A" w:rsidRDefault="00BE4CA5" w:rsidP="00ED23C1">
      <w:pPr>
        <w:pStyle w:val="aff"/>
        <w:numPr>
          <w:ilvl w:val="0"/>
          <w:numId w:val="96"/>
        </w:numPr>
        <w:rPr>
          <w:lang w:val="el-GR"/>
        </w:rPr>
      </w:pPr>
      <w:r w:rsidRPr="0061446A">
        <w:rPr>
          <w:lang w:val="el-GR"/>
        </w:rPr>
        <w:t>το λογισμικό αντιμετώπισης ιών (</w:t>
      </w:r>
      <w:r w:rsidRPr="0061446A">
        <w:t>antivirus</w:t>
      </w:r>
      <w:r w:rsidRPr="0061446A">
        <w:rPr>
          <w:lang w:val="el-GR"/>
        </w:rPr>
        <w:t xml:space="preserve">), </w:t>
      </w:r>
    </w:p>
    <w:p w14:paraId="771F1DD3" w14:textId="77777777" w:rsidR="00BE4CA5" w:rsidRPr="0061446A" w:rsidRDefault="00BE4CA5" w:rsidP="00ED23C1">
      <w:pPr>
        <w:pStyle w:val="aff"/>
        <w:numPr>
          <w:ilvl w:val="0"/>
          <w:numId w:val="96"/>
        </w:numPr>
        <w:rPr>
          <w:lang w:val="el-GR"/>
        </w:rPr>
      </w:pPr>
      <w:r w:rsidRPr="0061446A">
        <w:rPr>
          <w:lang w:val="el-GR"/>
        </w:rPr>
        <w:t>καθώς και ότι άλλο λογισμικό απαιτείται στην προσφερόμενη λύση.</w:t>
      </w:r>
    </w:p>
    <w:p w14:paraId="7FC829CD" w14:textId="77777777" w:rsidR="004B162A" w:rsidRPr="0061446A" w:rsidRDefault="004B162A" w:rsidP="00B50C47">
      <w:pPr>
        <w:rPr>
          <w:lang w:val="el-GR"/>
        </w:rPr>
      </w:pPr>
    </w:p>
    <w:p w14:paraId="3CF88AF2" w14:textId="77777777" w:rsidR="00A22261" w:rsidRPr="008C2B9E" w:rsidRDefault="00A22261" w:rsidP="00ED23C1">
      <w:pPr>
        <w:pStyle w:val="22"/>
        <w:numPr>
          <w:ilvl w:val="0"/>
          <w:numId w:val="91"/>
        </w:numPr>
        <w:ind w:hanging="630"/>
        <w:rPr>
          <w:rFonts w:eastAsia="SimSun" w:cs="Tahoma"/>
        </w:rPr>
      </w:pPr>
      <w:bookmarkStart w:id="439" w:name="_Toc176421666"/>
      <w:r w:rsidRPr="008C2B9E">
        <w:rPr>
          <w:rFonts w:eastAsia="SimSun" w:cs="Tahoma"/>
        </w:rPr>
        <w:t>Λειτουργικές Απαιτήσεις</w:t>
      </w:r>
      <w:bookmarkEnd w:id="439"/>
      <w:r w:rsidRPr="008C2B9E">
        <w:rPr>
          <w:rFonts w:eastAsia="SimSun" w:cs="Tahoma"/>
        </w:rPr>
        <w:t xml:space="preserve">  </w:t>
      </w:r>
    </w:p>
    <w:p w14:paraId="25F727EE" w14:textId="77777777" w:rsidR="00767375" w:rsidRPr="008C2B9E" w:rsidRDefault="00767375" w:rsidP="00767375">
      <w:pPr>
        <w:rPr>
          <w:szCs w:val="28"/>
          <w:lang w:val="el-GR"/>
        </w:rPr>
      </w:pPr>
      <w:r w:rsidRPr="008C2B9E">
        <w:rPr>
          <w:lang w:val="el-GR"/>
        </w:rPr>
        <w:t xml:space="preserve">Οι λειτουργικές απαιτήσεις του Συστήματος αναλύονται στις επόμενους παραγράφους ανά υποσύστημα με </w:t>
      </w:r>
      <w:r w:rsidRPr="008C2B9E">
        <w:rPr>
          <w:szCs w:val="28"/>
          <w:lang w:val="el-GR"/>
        </w:rPr>
        <w:t>βάση την λογική αρχιτεκτονική που περιγράφηκε.</w:t>
      </w:r>
    </w:p>
    <w:p w14:paraId="15C389EA" w14:textId="77777777" w:rsidR="00767375" w:rsidRPr="008C2B9E" w:rsidRDefault="00767375" w:rsidP="00767375">
      <w:pPr>
        <w:rPr>
          <w:lang w:val="el-GR"/>
        </w:rPr>
      </w:pPr>
      <w:r w:rsidRPr="008C2B9E">
        <w:rPr>
          <w:lang w:val="el-GR"/>
        </w:rPr>
        <w:t xml:space="preserve">Όλα τα υποσυστήματα που θα υλοποιηθούν στο παρόν έργο θα εγκατασταθούν στο </w:t>
      </w:r>
      <w:r w:rsidRPr="008C2B9E">
        <w:rPr>
          <w:lang w:val="en-US"/>
        </w:rPr>
        <w:t>G</w:t>
      </w:r>
      <w:r w:rsidRPr="008C2B9E">
        <w:rPr>
          <w:lang w:val="el-GR"/>
        </w:rPr>
        <w:t>-</w:t>
      </w:r>
      <w:r w:rsidRPr="008C2B9E">
        <w:rPr>
          <w:lang w:val="en-US"/>
        </w:rPr>
        <w:t>Cloud</w:t>
      </w:r>
      <w:r w:rsidRPr="008C2B9E">
        <w:rPr>
          <w:lang w:val="el-GR"/>
        </w:rPr>
        <w:t>.</w:t>
      </w:r>
    </w:p>
    <w:p w14:paraId="098E8F2F" w14:textId="77777777" w:rsidR="00767375" w:rsidRPr="008C2B9E" w:rsidRDefault="00767375" w:rsidP="00767375">
      <w:pPr>
        <w:rPr>
          <w:rFonts w:eastAsia="SimSun"/>
          <w:lang w:val="el-GR"/>
        </w:rPr>
      </w:pPr>
    </w:p>
    <w:p w14:paraId="4EAA7AEC" w14:textId="300C6D4F" w:rsidR="00EA3400" w:rsidRPr="00DD6899" w:rsidRDefault="00EA3400" w:rsidP="00DD6899">
      <w:pPr>
        <w:pStyle w:val="aff"/>
        <w:keepNext/>
        <w:numPr>
          <w:ilvl w:val="0"/>
          <w:numId w:val="23"/>
        </w:numPr>
        <w:tabs>
          <w:tab w:val="left" w:pos="1134"/>
        </w:tabs>
        <w:spacing w:before="240" w:after="60"/>
        <w:ind w:left="0" w:firstLine="0"/>
        <w:contextualSpacing w:val="0"/>
        <w:outlineLvl w:val="3"/>
        <w:rPr>
          <w:b/>
          <w:bCs/>
          <w:vanish/>
          <w:lang w:val="el-GR"/>
        </w:rPr>
      </w:pPr>
      <w:bookmarkStart w:id="440" w:name="_Toc95835480"/>
      <w:bookmarkStart w:id="441" w:name="_Toc95835642"/>
      <w:bookmarkStart w:id="442" w:name="_Toc95862299"/>
      <w:bookmarkStart w:id="443" w:name="_Toc95863349"/>
      <w:bookmarkStart w:id="444" w:name="_Toc133955268"/>
      <w:bookmarkStart w:id="445" w:name="_Toc133957753"/>
      <w:bookmarkStart w:id="446" w:name="_Toc133960614"/>
      <w:bookmarkStart w:id="447" w:name="_Ref95861345"/>
      <w:bookmarkStart w:id="448" w:name="_Toc176421667"/>
      <w:bookmarkEnd w:id="440"/>
      <w:bookmarkEnd w:id="441"/>
      <w:bookmarkEnd w:id="442"/>
      <w:bookmarkEnd w:id="443"/>
      <w:bookmarkEnd w:id="444"/>
      <w:bookmarkEnd w:id="445"/>
      <w:bookmarkEnd w:id="446"/>
      <w:r w:rsidRPr="00DD6899">
        <w:rPr>
          <w:b/>
          <w:lang w:val="el-GR"/>
        </w:rPr>
        <w:t xml:space="preserve">Υποσύστημα </w:t>
      </w:r>
      <w:r w:rsidR="008C4FAB" w:rsidRPr="00DD6899">
        <w:rPr>
          <w:b/>
          <w:lang w:val="el-GR"/>
        </w:rPr>
        <w:t>Διαχείρισης Οικονομικών Υποθέσεων</w:t>
      </w:r>
      <w:bookmarkEnd w:id="447"/>
      <w:bookmarkEnd w:id="448"/>
    </w:p>
    <w:p w14:paraId="7F2A9701" w14:textId="77777777" w:rsidR="00836755" w:rsidRDefault="00836755" w:rsidP="00EA3400">
      <w:pPr>
        <w:rPr>
          <w:lang w:val="el-GR"/>
        </w:rPr>
      </w:pPr>
    </w:p>
    <w:p w14:paraId="7D3A9A6E" w14:textId="77777777" w:rsidR="00EA3400" w:rsidRPr="008C2B9E" w:rsidRDefault="00767375" w:rsidP="00EA3400">
      <w:pPr>
        <w:rPr>
          <w:lang w:val="el-GR"/>
        </w:rPr>
      </w:pPr>
      <w:r w:rsidRPr="008C2B9E">
        <w:rPr>
          <w:lang w:val="el-GR"/>
        </w:rPr>
        <w:t>Για την διαχείριση των οικονομικών υποθέσεων θα πρέπει να προβλεφθεί / εγκατασταθεί κατάλληλο λογισμικό.</w:t>
      </w:r>
    </w:p>
    <w:p w14:paraId="4C4360FA" w14:textId="77777777" w:rsidR="00A90940" w:rsidRPr="008C2B9E" w:rsidRDefault="00767375" w:rsidP="00EA3400">
      <w:pPr>
        <w:rPr>
          <w:lang w:val="el-GR"/>
        </w:rPr>
      </w:pPr>
      <w:r w:rsidRPr="008C2B9E">
        <w:rPr>
          <w:lang w:val="el-GR"/>
        </w:rPr>
        <w:t>Το υποσύστημα Διαχείρισης Οικονομικών Υποθέσεων θα υποστηρίζει τις παρακάτω λειτουργικές ενότητες:</w:t>
      </w:r>
    </w:p>
    <w:p w14:paraId="4FEC29C4" w14:textId="77777777" w:rsidR="00767375" w:rsidRPr="008C2B9E" w:rsidRDefault="00767375" w:rsidP="00ED23C1">
      <w:pPr>
        <w:pStyle w:val="aff"/>
        <w:numPr>
          <w:ilvl w:val="0"/>
          <w:numId w:val="74"/>
        </w:numPr>
        <w:tabs>
          <w:tab w:val="clear" w:pos="-720"/>
        </w:tabs>
        <w:ind w:left="709"/>
        <w:rPr>
          <w:lang w:val="el-GR"/>
        </w:rPr>
      </w:pPr>
      <w:r w:rsidRPr="008C2B9E">
        <w:rPr>
          <w:lang w:val="el-GR"/>
        </w:rPr>
        <w:t>Προϋπολογισμός</w:t>
      </w:r>
    </w:p>
    <w:p w14:paraId="320B20F7" w14:textId="275BD526" w:rsidR="00767375" w:rsidRPr="008C2B9E" w:rsidRDefault="00767375" w:rsidP="00ED23C1">
      <w:pPr>
        <w:pStyle w:val="aff"/>
        <w:numPr>
          <w:ilvl w:val="0"/>
          <w:numId w:val="74"/>
        </w:numPr>
        <w:tabs>
          <w:tab w:val="clear" w:pos="-720"/>
        </w:tabs>
        <w:ind w:left="709"/>
        <w:rPr>
          <w:lang w:val="el-GR"/>
        </w:rPr>
      </w:pPr>
      <w:r w:rsidRPr="008C2B9E">
        <w:rPr>
          <w:lang w:val="el-GR"/>
        </w:rPr>
        <w:t>Δεσμεύσεις (</w:t>
      </w:r>
      <w:r w:rsidR="00836755" w:rsidRPr="008C2B9E">
        <w:rPr>
          <w:lang w:val="el-GR"/>
        </w:rPr>
        <w:t>απόφασης</w:t>
      </w:r>
      <w:r w:rsidRPr="008C2B9E">
        <w:rPr>
          <w:lang w:val="el-GR"/>
        </w:rPr>
        <w:t xml:space="preserve"> ανάληψης υποχρέωσης)</w:t>
      </w:r>
    </w:p>
    <w:p w14:paraId="6FFC789F" w14:textId="77777777" w:rsidR="00767375" w:rsidRPr="008C2B9E" w:rsidRDefault="00767375" w:rsidP="00ED23C1">
      <w:pPr>
        <w:pStyle w:val="aff"/>
        <w:numPr>
          <w:ilvl w:val="0"/>
          <w:numId w:val="74"/>
        </w:numPr>
        <w:tabs>
          <w:tab w:val="clear" w:pos="-720"/>
        </w:tabs>
        <w:ind w:left="709"/>
        <w:rPr>
          <w:lang w:val="el-GR"/>
        </w:rPr>
      </w:pPr>
      <w:r w:rsidRPr="008C2B9E">
        <w:rPr>
          <w:lang w:val="el-GR"/>
        </w:rPr>
        <w:t>Γενική λογιστική</w:t>
      </w:r>
    </w:p>
    <w:p w14:paraId="43AC643F" w14:textId="77777777" w:rsidR="00767375" w:rsidRPr="008C2B9E" w:rsidRDefault="00767375" w:rsidP="00ED23C1">
      <w:pPr>
        <w:pStyle w:val="aff"/>
        <w:numPr>
          <w:ilvl w:val="0"/>
          <w:numId w:val="74"/>
        </w:numPr>
        <w:tabs>
          <w:tab w:val="clear" w:pos="-720"/>
        </w:tabs>
        <w:ind w:left="709"/>
        <w:rPr>
          <w:lang w:val="el-GR"/>
        </w:rPr>
      </w:pPr>
      <w:r w:rsidRPr="008C2B9E">
        <w:rPr>
          <w:lang w:val="el-GR"/>
        </w:rPr>
        <w:t>Ισολογισμός – Χρηματοοικονομικές καταστάσεις</w:t>
      </w:r>
    </w:p>
    <w:p w14:paraId="478EA1B9" w14:textId="77777777" w:rsidR="00561D48" w:rsidRPr="008C2B9E" w:rsidRDefault="00C7762C" w:rsidP="00ED23C1">
      <w:pPr>
        <w:pStyle w:val="aff"/>
        <w:numPr>
          <w:ilvl w:val="0"/>
          <w:numId w:val="74"/>
        </w:numPr>
        <w:tabs>
          <w:tab w:val="clear" w:pos="-720"/>
        </w:tabs>
        <w:ind w:left="709"/>
        <w:rPr>
          <w:lang w:val="el-GR"/>
        </w:rPr>
      </w:pPr>
      <w:r>
        <w:rPr>
          <w:lang w:val="el-GR"/>
        </w:rPr>
        <w:t xml:space="preserve">Οικονομικές </w:t>
      </w:r>
      <w:r w:rsidR="00561D48">
        <w:rPr>
          <w:lang w:val="el-GR"/>
        </w:rPr>
        <w:t>Αναφορές</w:t>
      </w:r>
    </w:p>
    <w:p w14:paraId="45DF1212" w14:textId="6DE0C6A6" w:rsidR="00767375" w:rsidRPr="008C2B9E" w:rsidRDefault="00F83270" w:rsidP="00ED23C1">
      <w:pPr>
        <w:pStyle w:val="aff"/>
        <w:numPr>
          <w:ilvl w:val="0"/>
          <w:numId w:val="74"/>
        </w:numPr>
        <w:tabs>
          <w:tab w:val="clear" w:pos="-720"/>
        </w:tabs>
        <w:ind w:left="709"/>
        <w:rPr>
          <w:lang w:val="el-GR"/>
        </w:rPr>
      </w:pPr>
      <w:r>
        <w:rPr>
          <w:lang w:val="el-GR"/>
        </w:rPr>
        <w:t>Μητρώο Παγίων</w:t>
      </w:r>
    </w:p>
    <w:p w14:paraId="19C50A8B" w14:textId="77777777" w:rsidR="00767375" w:rsidRPr="008C2B9E" w:rsidRDefault="00767375" w:rsidP="00ED23C1">
      <w:pPr>
        <w:pStyle w:val="aff"/>
        <w:numPr>
          <w:ilvl w:val="0"/>
          <w:numId w:val="74"/>
        </w:numPr>
        <w:tabs>
          <w:tab w:val="clear" w:pos="-720"/>
        </w:tabs>
        <w:ind w:left="709"/>
        <w:rPr>
          <w:lang w:val="el-GR"/>
        </w:rPr>
      </w:pPr>
      <w:r w:rsidRPr="008C2B9E">
        <w:rPr>
          <w:lang w:val="el-GR"/>
        </w:rPr>
        <w:t>Δικαιούχοι (Προμηθευτές) – Δαπάνες – Πληρωμές</w:t>
      </w:r>
    </w:p>
    <w:p w14:paraId="37322D58" w14:textId="77777777" w:rsidR="00767375" w:rsidRPr="008C2B9E" w:rsidRDefault="00767375" w:rsidP="00ED23C1">
      <w:pPr>
        <w:pStyle w:val="aff"/>
        <w:numPr>
          <w:ilvl w:val="0"/>
          <w:numId w:val="74"/>
        </w:numPr>
        <w:tabs>
          <w:tab w:val="clear" w:pos="-720"/>
        </w:tabs>
        <w:ind w:left="709"/>
        <w:rPr>
          <w:lang w:val="el-GR"/>
        </w:rPr>
      </w:pPr>
      <w:r w:rsidRPr="008C2B9E">
        <w:rPr>
          <w:lang w:val="el-GR"/>
        </w:rPr>
        <w:t>Πελάτες / Φορείς χρηματοδότησης – Έσοδα – Εισπράξεις</w:t>
      </w:r>
    </w:p>
    <w:p w14:paraId="1B026150" w14:textId="77777777" w:rsidR="00767375" w:rsidRPr="008C2B9E" w:rsidRDefault="00767375" w:rsidP="00ED23C1">
      <w:pPr>
        <w:pStyle w:val="aff"/>
        <w:numPr>
          <w:ilvl w:val="0"/>
          <w:numId w:val="74"/>
        </w:numPr>
        <w:tabs>
          <w:tab w:val="clear" w:pos="-720"/>
        </w:tabs>
        <w:ind w:left="709"/>
        <w:rPr>
          <w:lang w:val="el-GR"/>
        </w:rPr>
      </w:pPr>
      <w:r w:rsidRPr="008C2B9E">
        <w:rPr>
          <w:lang w:val="el-GR"/>
        </w:rPr>
        <w:t>Διαχείριση παγίων και αναλωσίμων στην αποθήκη</w:t>
      </w:r>
    </w:p>
    <w:p w14:paraId="455BF375" w14:textId="77777777" w:rsidR="00767375" w:rsidRPr="008C2B9E" w:rsidRDefault="00767375" w:rsidP="00ED23C1">
      <w:pPr>
        <w:pStyle w:val="aff"/>
        <w:numPr>
          <w:ilvl w:val="0"/>
          <w:numId w:val="74"/>
        </w:numPr>
        <w:tabs>
          <w:tab w:val="clear" w:pos="-720"/>
        </w:tabs>
        <w:ind w:left="709"/>
        <w:rPr>
          <w:lang w:val="el-GR"/>
        </w:rPr>
      </w:pPr>
      <w:r w:rsidRPr="008C2B9E">
        <w:rPr>
          <w:lang w:val="el-GR"/>
        </w:rPr>
        <w:t>Σύστημα ασφαλείας</w:t>
      </w:r>
    </w:p>
    <w:p w14:paraId="7397AE96" w14:textId="77777777" w:rsidR="00767375" w:rsidRPr="008C2B9E" w:rsidRDefault="00767375" w:rsidP="00767375">
      <w:pPr>
        <w:ind w:left="349"/>
        <w:rPr>
          <w:lang w:val="el-GR"/>
        </w:rPr>
      </w:pPr>
    </w:p>
    <w:p w14:paraId="1D119D97" w14:textId="25A61094" w:rsidR="00767375" w:rsidRPr="008C2B9E" w:rsidRDefault="00767375" w:rsidP="00767375">
      <w:pPr>
        <w:rPr>
          <w:lang w:val="el-GR"/>
        </w:rPr>
      </w:pPr>
      <w:r w:rsidRPr="008C2B9E">
        <w:rPr>
          <w:lang w:val="el-GR"/>
        </w:rPr>
        <w:t xml:space="preserve">Το υποσύστημα θα πρέπει να υποστηρίζει τη νέα οικονομική και διοικητική ταξινόμηση και των καταστάσεων που προβλέπονται βάσει του ΠΔ 54/2018 για μελλοντικές υποχρεώσεις του Φορέα και να εγγυάται την πλήρη αποφυγή διπλοκαταχωρήσεων της ίδιας πληροφορίας σε διαφορετικά σημεία </w:t>
      </w:r>
      <w:r w:rsidRPr="008C2B9E">
        <w:rPr>
          <w:lang w:val="el-GR"/>
        </w:rPr>
        <w:lastRenderedPageBreak/>
        <w:t>του συστήματος με on line ενημέρωση όλων των υποσυστημάτων</w:t>
      </w:r>
      <w:r w:rsidR="00836755">
        <w:rPr>
          <w:lang w:val="el-GR"/>
        </w:rPr>
        <w:t xml:space="preserve"> και να είναι σε θέση να παράγει </w:t>
      </w:r>
      <w:r w:rsidR="00836755" w:rsidRPr="00120489">
        <w:rPr>
          <w:lang w:val="el-GR"/>
        </w:rPr>
        <w:t>καταστάσε</w:t>
      </w:r>
      <w:r w:rsidR="00836755">
        <w:rPr>
          <w:lang w:val="el-GR"/>
        </w:rPr>
        <w:t>ις</w:t>
      </w:r>
      <w:r w:rsidR="00836755" w:rsidRPr="00120489">
        <w:rPr>
          <w:lang w:val="el-GR"/>
        </w:rPr>
        <w:t xml:space="preserve"> για τον Ταμειακό Προγραμματισμό σύμφωνα με τις διατάξεις της υπουργικής απόφασης ΥΑ 2/45619/ΔΛΤΠ/15-2-21 (ΦΕΚ 604Β΄) και της Εγκυκλίου Οδηγιών 2/48784/ΔΛΤΠ/26-2-21 του ΓΛΚ</w:t>
      </w:r>
      <w:r w:rsidR="00836755">
        <w:rPr>
          <w:lang w:val="el-GR"/>
        </w:rPr>
        <w:t>.</w:t>
      </w:r>
    </w:p>
    <w:p w14:paraId="47D76F50" w14:textId="77777777" w:rsidR="005D467B" w:rsidRPr="008C2B9E" w:rsidRDefault="005D467B" w:rsidP="00767375">
      <w:pPr>
        <w:rPr>
          <w:lang w:val="el-GR"/>
        </w:rPr>
      </w:pPr>
    </w:p>
    <w:p w14:paraId="2ED63884" w14:textId="7EBA0530" w:rsidR="00767375" w:rsidRPr="008C2B9E" w:rsidRDefault="00767375" w:rsidP="00767375">
      <w:pPr>
        <w:rPr>
          <w:lang w:val="el-GR"/>
        </w:rPr>
      </w:pPr>
      <w:r w:rsidRPr="008C2B9E">
        <w:rPr>
          <w:lang w:val="el-GR"/>
        </w:rPr>
        <w:t>Αναλυτική περιγραφή για τις απαιτήσεις του συστήματος παρέχεται στον σχετικό πίνακα συμμόρφωσης</w:t>
      </w:r>
      <w:r w:rsidR="00120F3C" w:rsidRPr="008C2B9E">
        <w:rPr>
          <w:lang w:val="el-GR"/>
        </w:rPr>
        <w:t xml:space="preserve">  (πίνακας: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95832444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8C2B9E">
        <w:rPr>
          <w:rFonts w:eastAsia="Calibri"/>
          <w:lang w:val="el-GR"/>
        </w:rPr>
        <w:t>ΠΛΗΡΟΦΟΡΙΑΚΟ ΣΥΣΤΗΜΑ ΔΙΑΧΕΙΡΙΣΗΣ ΟΙΚΟΝΟΜΙΚΩΝ ΥΠΟΘΕΣΕΩΝ</w:t>
      </w:r>
      <w:r w:rsidR="00E77EAA">
        <w:fldChar w:fldCharType="end"/>
      </w:r>
      <w:r w:rsidR="00120F3C" w:rsidRPr="008C2B9E">
        <w:rPr>
          <w:lang w:val="el-GR"/>
        </w:rPr>
        <w:t>)</w:t>
      </w:r>
      <w:r w:rsidRPr="008C2B9E">
        <w:rPr>
          <w:lang w:val="el-GR"/>
        </w:rPr>
        <w:t>.</w:t>
      </w:r>
    </w:p>
    <w:p w14:paraId="6B42DB5E" w14:textId="77777777" w:rsidR="00A90940" w:rsidRPr="008C2B9E" w:rsidRDefault="00A90940" w:rsidP="00EA3400">
      <w:pPr>
        <w:rPr>
          <w:lang w:val="el-GR"/>
        </w:rPr>
      </w:pPr>
    </w:p>
    <w:p w14:paraId="50B50BDA" w14:textId="77777777" w:rsidR="008C4FAB" w:rsidRPr="008C2B9E" w:rsidRDefault="008C4FAB" w:rsidP="00EA3400">
      <w:pPr>
        <w:rPr>
          <w:lang w:val="el-GR"/>
        </w:rPr>
      </w:pPr>
    </w:p>
    <w:p w14:paraId="4C949C16" w14:textId="17EA31CF" w:rsidR="008C4FAB" w:rsidRPr="008C2B9E" w:rsidRDefault="008C4FAB" w:rsidP="001D3301">
      <w:pPr>
        <w:pStyle w:val="40"/>
        <w:numPr>
          <w:ilvl w:val="1"/>
          <w:numId w:val="91"/>
        </w:numPr>
        <w:rPr>
          <w:rFonts w:cs="Tahoma"/>
          <w:szCs w:val="22"/>
          <w:lang w:val="el-GR"/>
        </w:rPr>
      </w:pPr>
      <w:bookmarkStart w:id="449" w:name="_Ref95861353"/>
      <w:bookmarkStart w:id="450" w:name="_Toc176421668"/>
      <w:r w:rsidRPr="008C2B9E">
        <w:rPr>
          <w:rFonts w:cs="Tahoma"/>
          <w:szCs w:val="22"/>
          <w:lang w:val="el-GR"/>
        </w:rPr>
        <w:t>Υποσύστημα Διαχείρισης Ανθρώπινου Δυναμικού</w:t>
      </w:r>
      <w:bookmarkEnd w:id="449"/>
      <w:bookmarkEnd w:id="450"/>
    </w:p>
    <w:p w14:paraId="7C34D56D" w14:textId="77777777" w:rsidR="005D33F6" w:rsidRPr="008C2B9E" w:rsidRDefault="001D7966" w:rsidP="00EA3400">
      <w:pPr>
        <w:rPr>
          <w:lang w:val="el-GR"/>
        </w:rPr>
      </w:pPr>
      <w:r w:rsidRPr="008C2B9E">
        <w:rPr>
          <w:lang w:val="el-GR"/>
        </w:rPr>
        <w:t>Για την διαχείριση του ανθρώπινου δυναμικού θα πρέπει να εγκατασταθεί κατάλληλο λογισμικό το οποίο θα παρέχει την δυνατότητα ορισμού βασικών στοιχείων μονάδας οργανογράμματος και ορισμού στοιχείων επικοινωνίας μονάδας.</w:t>
      </w:r>
      <w:r w:rsidR="008165F4" w:rsidRPr="008C2B9E">
        <w:rPr>
          <w:lang w:val="el-GR"/>
        </w:rPr>
        <w:t xml:space="preserve"> Οι βασικές λειτουργικές ενότητες του συγκεκριμένου υποσυστήματος είναι οι παρακάτω:</w:t>
      </w:r>
    </w:p>
    <w:p w14:paraId="11ECA3D9" w14:textId="1077F97B" w:rsidR="008165F4" w:rsidRPr="008C2B9E" w:rsidRDefault="008165F4" w:rsidP="00ED23C1">
      <w:pPr>
        <w:pStyle w:val="aff"/>
        <w:numPr>
          <w:ilvl w:val="0"/>
          <w:numId w:val="74"/>
        </w:numPr>
        <w:tabs>
          <w:tab w:val="clear" w:pos="-720"/>
        </w:tabs>
        <w:ind w:left="709"/>
        <w:rPr>
          <w:lang w:val="el-GR"/>
        </w:rPr>
      </w:pPr>
      <w:r w:rsidRPr="008C2B9E">
        <w:rPr>
          <w:lang w:val="el-GR"/>
        </w:rPr>
        <w:t>Παρακολούθηση οργανογράμματος φορέα</w:t>
      </w:r>
      <w:r w:rsidR="009C1D11">
        <w:rPr>
          <w:lang w:val="el-GR"/>
        </w:rPr>
        <w:t>.</w:t>
      </w:r>
    </w:p>
    <w:p w14:paraId="3E566904" w14:textId="40DC2B12" w:rsidR="008165F4" w:rsidRPr="008C2B9E" w:rsidRDefault="008165F4" w:rsidP="00ED23C1">
      <w:pPr>
        <w:pStyle w:val="aff"/>
        <w:numPr>
          <w:ilvl w:val="0"/>
          <w:numId w:val="74"/>
        </w:numPr>
        <w:tabs>
          <w:tab w:val="clear" w:pos="-720"/>
        </w:tabs>
        <w:ind w:left="709"/>
        <w:rPr>
          <w:lang w:val="el-GR"/>
        </w:rPr>
      </w:pPr>
      <w:r w:rsidRPr="008C2B9E">
        <w:rPr>
          <w:lang w:val="el-GR"/>
        </w:rPr>
        <w:t>Παρακολούθηση όλων των κατηγοριών προσωπικού</w:t>
      </w:r>
      <w:r w:rsidR="009C1D11">
        <w:rPr>
          <w:lang w:val="el-GR"/>
        </w:rPr>
        <w:t>.</w:t>
      </w:r>
    </w:p>
    <w:p w14:paraId="1407863D" w14:textId="47EBC4CD" w:rsidR="008165F4" w:rsidRPr="008C2B9E" w:rsidRDefault="008165F4" w:rsidP="00ED23C1">
      <w:pPr>
        <w:pStyle w:val="aff"/>
        <w:numPr>
          <w:ilvl w:val="0"/>
          <w:numId w:val="74"/>
        </w:numPr>
        <w:tabs>
          <w:tab w:val="clear" w:pos="-720"/>
        </w:tabs>
        <w:ind w:left="709"/>
        <w:rPr>
          <w:lang w:val="el-GR"/>
        </w:rPr>
      </w:pPr>
      <w:r w:rsidRPr="008C2B9E">
        <w:rPr>
          <w:lang w:val="el-GR"/>
        </w:rPr>
        <w:t>Παρακολούθηση στοιχείων που προσδιορίζουν την ατομική, οικογενειακή και περιουσιακή κατάσταση του κάθε υπαλλήλου</w:t>
      </w:r>
      <w:r w:rsidR="009C1D11">
        <w:rPr>
          <w:lang w:val="el-GR"/>
        </w:rPr>
        <w:t>.</w:t>
      </w:r>
    </w:p>
    <w:p w14:paraId="7FB58615" w14:textId="7ECF1BE5" w:rsidR="008165F4" w:rsidRPr="008C2B9E" w:rsidRDefault="008165F4" w:rsidP="00ED23C1">
      <w:pPr>
        <w:pStyle w:val="aff"/>
        <w:numPr>
          <w:ilvl w:val="0"/>
          <w:numId w:val="74"/>
        </w:numPr>
        <w:tabs>
          <w:tab w:val="clear" w:pos="-720"/>
        </w:tabs>
        <w:ind w:left="709"/>
        <w:rPr>
          <w:lang w:val="el-GR"/>
        </w:rPr>
      </w:pPr>
      <w:r w:rsidRPr="008C2B9E">
        <w:rPr>
          <w:lang w:val="el-GR"/>
        </w:rPr>
        <w:t>Τίτλοι σπουδών ή άλλων τυπικών προσόντων</w:t>
      </w:r>
      <w:r w:rsidR="009C1D11">
        <w:rPr>
          <w:lang w:val="el-GR"/>
        </w:rPr>
        <w:t>.</w:t>
      </w:r>
    </w:p>
    <w:p w14:paraId="2906CB09" w14:textId="157D6087" w:rsidR="009C1D11" w:rsidRPr="00DE3BA2" w:rsidRDefault="008165F4" w:rsidP="00ED23C1">
      <w:pPr>
        <w:pStyle w:val="aff"/>
        <w:numPr>
          <w:ilvl w:val="0"/>
          <w:numId w:val="74"/>
        </w:numPr>
        <w:tabs>
          <w:tab w:val="clear" w:pos="-720"/>
        </w:tabs>
        <w:ind w:left="709"/>
        <w:rPr>
          <w:lang w:val="el-GR"/>
        </w:rPr>
      </w:pPr>
      <w:r w:rsidRPr="008C2B9E">
        <w:rPr>
          <w:lang w:val="el-GR"/>
        </w:rPr>
        <w:t>Στοιχεία υπηρεσιακής κατάστασης του κάθε υπαλλήλου</w:t>
      </w:r>
      <w:r w:rsidR="009C1D11">
        <w:rPr>
          <w:lang w:val="el-GR"/>
        </w:rPr>
        <w:t>.</w:t>
      </w:r>
      <w:r w:rsidR="00B67F7C">
        <w:rPr>
          <w:lang w:val="el-GR"/>
        </w:rPr>
        <w:t xml:space="preserve"> </w:t>
      </w:r>
      <w:r w:rsidR="009C1D11" w:rsidRPr="00DE3BA2">
        <w:rPr>
          <w:lang w:val="el-GR"/>
        </w:rPr>
        <w:t>Ενημέρωση για βαθμολογική και μισθολογική ωρίμανση, καθώς και μηνιαίες καταστάσεις μισθολογικής εξέλιξης υπαλλήλων</w:t>
      </w:r>
    </w:p>
    <w:p w14:paraId="18474C33" w14:textId="56D48FAC" w:rsidR="008165F4" w:rsidRPr="00F94709" w:rsidRDefault="008165F4" w:rsidP="00ED23C1">
      <w:pPr>
        <w:pStyle w:val="aff"/>
        <w:numPr>
          <w:ilvl w:val="0"/>
          <w:numId w:val="74"/>
        </w:numPr>
        <w:tabs>
          <w:tab w:val="clear" w:pos="-720"/>
        </w:tabs>
        <w:ind w:left="709"/>
        <w:rPr>
          <w:lang w:val="el-GR"/>
        </w:rPr>
      </w:pPr>
      <w:r w:rsidRPr="00F94709">
        <w:rPr>
          <w:lang w:val="el-GR"/>
        </w:rPr>
        <w:t xml:space="preserve">Βάση δεδομένων εγγράφων που αφορούν </w:t>
      </w:r>
      <w:r w:rsidR="009C1D11" w:rsidRPr="00F94709">
        <w:rPr>
          <w:lang w:val="el-GR"/>
        </w:rPr>
        <w:t>τον κάθε υπάλληλο</w:t>
      </w:r>
    </w:p>
    <w:p w14:paraId="02431114" w14:textId="6EBB913D" w:rsidR="008165F4" w:rsidRPr="009C1D11" w:rsidRDefault="008165F4" w:rsidP="00ED23C1">
      <w:pPr>
        <w:pStyle w:val="aff"/>
        <w:numPr>
          <w:ilvl w:val="0"/>
          <w:numId w:val="74"/>
        </w:numPr>
        <w:tabs>
          <w:tab w:val="clear" w:pos="-720"/>
          <w:tab w:val="num" w:pos="3763"/>
        </w:tabs>
        <w:ind w:left="709"/>
        <w:rPr>
          <w:lang w:val="el-GR"/>
        </w:rPr>
      </w:pPr>
      <w:r w:rsidRPr="00F94709">
        <w:rPr>
          <w:lang w:val="el-GR"/>
        </w:rPr>
        <w:t>Διαχείριση όλων των τύπων αδειών ανά κατηγορία προσωπικού</w:t>
      </w:r>
      <w:r w:rsidR="006D4E84" w:rsidRPr="00F94709">
        <w:rPr>
          <w:lang w:val="el-GR"/>
        </w:rPr>
        <w:t xml:space="preserve"> </w:t>
      </w:r>
      <w:r w:rsidR="009C1D11" w:rsidRPr="00F94709">
        <w:rPr>
          <w:lang w:val="el-GR"/>
        </w:rPr>
        <w:t>Η διαδικασία αίτησης και έγκρισης όλων των τύπων αδειών (συμπ/νων και των ολιγόωρων) να γίνεται ηλεκτρονικά με ταυτόχρονη ενημέρωση των εμπλεκομένων (εγκριτών και αιτούντων). Υπολογισμός του χρονικού διαστήματος που προκύπτει από τις άδειες άνευ αποδοχών και τη μειωμένη απασχόληση και δεν προσμετράται ως χρόνος πραγματικής υπηρεσίας για τη βαθμολογική και μισθολογική ωρίμανση των υπαλλήλων.</w:t>
      </w:r>
    </w:p>
    <w:p w14:paraId="61F2E9DB" w14:textId="3F75F49E" w:rsidR="008F7DCD" w:rsidRPr="009C1D11" w:rsidRDefault="00692E7B" w:rsidP="00ED23C1">
      <w:pPr>
        <w:pStyle w:val="aff"/>
        <w:numPr>
          <w:ilvl w:val="0"/>
          <w:numId w:val="74"/>
        </w:numPr>
        <w:tabs>
          <w:tab w:val="clear" w:pos="-720"/>
        </w:tabs>
        <w:ind w:left="709"/>
        <w:rPr>
          <w:lang w:val="el-GR"/>
        </w:rPr>
      </w:pPr>
      <w:r>
        <w:rPr>
          <w:lang w:val="el-GR"/>
        </w:rPr>
        <w:t>Διαχείριση παρουσιολογίου και ωρομέτρησης συνοδευόμενη από κατάλληλο υλικό (ρολόγια παρουσίας)</w:t>
      </w:r>
      <w:r w:rsidR="009C1D11">
        <w:rPr>
          <w:lang w:val="el-GR"/>
        </w:rPr>
        <w:t xml:space="preserve">. </w:t>
      </w:r>
      <w:r w:rsidR="009C1D11" w:rsidRPr="009C1D11">
        <w:rPr>
          <w:lang w:val="el-GR"/>
        </w:rPr>
        <w:t>Υπολογισμός υπερωριακής απασχόλησης (πέραν του ωραρίου</w:t>
      </w:r>
      <w:r w:rsidR="009C1D11">
        <w:rPr>
          <w:lang w:val="el-GR"/>
        </w:rPr>
        <w:t>).</w:t>
      </w:r>
    </w:p>
    <w:p w14:paraId="3F025C3D" w14:textId="5A189982" w:rsidR="008165F4" w:rsidRPr="008C2B9E" w:rsidRDefault="008165F4" w:rsidP="00ED23C1">
      <w:pPr>
        <w:pStyle w:val="aff"/>
        <w:numPr>
          <w:ilvl w:val="0"/>
          <w:numId w:val="74"/>
        </w:numPr>
        <w:tabs>
          <w:tab w:val="clear" w:pos="-720"/>
        </w:tabs>
        <w:ind w:left="709"/>
        <w:rPr>
          <w:lang w:val="el-GR"/>
        </w:rPr>
      </w:pPr>
      <w:r w:rsidRPr="008C2B9E">
        <w:rPr>
          <w:lang w:val="el-GR"/>
        </w:rPr>
        <w:t xml:space="preserve">Πρόσβαση μέσω </w:t>
      </w:r>
      <w:r w:rsidRPr="008C2B9E">
        <w:rPr>
          <w:lang w:val="en-US"/>
        </w:rPr>
        <w:t>wed</w:t>
      </w:r>
      <w:r w:rsidRPr="008C2B9E">
        <w:rPr>
          <w:lang w:val="el-GR"/>
        </w:rPr>
        <w:t xml:space="preserve"> από το σύνολο του προσωπικού</w:t>
      </w:r>
      <w:r w:rsidR="00F94709">
        <w:rPr>
          <w:lang w:val="el-GR"/>
        </w:rPr>
        <w:t>.</w:t>
      </w:r>
    </w:p>
    <w:p w14:paraId="58996D4B" w14:textId="225300B3" w:rsidR="008165F4" w:rsidRPr="008C2B9E" w:rsidRDefault="008165F4" w:rsidP="00ED23C1">
      <w:pPr>
        <w:pStyle w:val="aff"/>
        <w:numPr>
          <w:ilvl w:val="0"/>
          <w:numId w:val="74"/>
        </w:numPr>
        <w:tabs>
          <w:tab w:val="clear" w:pos="-720"/>
        </w:tabs>
        <w:ind w:left="709"/>
        <w:rPr>
          <w:lang w:val="el-GR"/>
        </w:rPr>
      </w:pPr>
      <w:r w:rsidRPr="008C2B9E">
        <w:rPr>
          <w:lang w:val="el-GR"/>
        </w:rPr>
        <w:t>Παρακολούθηση πειθαρχικών και ποινικών διαδικασιών</w:t>
      </w:r>
      <w:r w:rsidR="00F94709">
        <w:rPr>
          <w:lang w:val="el-GR"/>
        </w:rPr>
        <w:t>.</w:t>
      </w:r>
    </w:p>
    <w:p w14:paraId="1102CDFC" w14:textId="7E7771FE" w:rsidR="008165F4" w:rsidRPr="008C2B9E" w:rsidRDefault="008165F4" w:rsidP="00ED23C1">
      <w:pPr>
        <w:pStyle w:val="aff"/>
        <w:numPr>
          <w:ilvl w:val="0"/>
          <w:numId w:val="74"/>
        </w:numPr>
        <w:tabs>
          <w:tab w:val="clear" w:pos="-720"/>
        </w:tabs>
        <w:ind w:left="709"/>
        <w:rPr>
          <w:lang w:val="el-GR"/>
        </w:rPr>
      </w:pPr>
      <w:r w:rsidRPr="008C2B9E">
        <w:rPr>
          <w:lang w:val="el-GR"/>
        </w:rPr>
        <w:t>Διαχείριση συλλογικών οργάνων (Συμβούλια, Επιτροπές, Ομάδες εργασίας κ.τ.λ.</w:t>
      </w:r>
      <w:r w:rsidR="00F94709">
        <w:rPr>
          <w:lang w:val="el-GR"/>
        </w:rPr>
        <w:t>.</w:t>
      </w:r>
      <w:r w:rsidRPr="008C2B9E">
        <w:rPr>
          <w:lang w:val="el-GR"/>
        </w:rPr>
        <w:t>)</w:t>
      </w:r>
    </w:p>
    <w:p w14:paraId="33A4FA10" w14:textId="64C3EC0B" w:rsidR="008165F4" w:rsidRPr="008C2B9E" w:rsidRDefault="008165F4" w:rsidP="00ED23C1">
      <w:pPr>
        <w:pStyle w:val="aff"/>
        <w:numPr>
          <w:ilvl w:val="0"/>
          <w:numId w:val="74"/>
        </w:numPr>
        <w:tabs>
          <w:tab w:val="clear" w:pos="-720"/>
        </w:tabs>
        <w:ind w:left="709"/>
        <w:rPr>
          <w:lang w:val="el-GR"/>
        </w:rPr>
      </w:pPr>
      <w:r w:rsidRPr="008C2B9E">
        <w:rPr>
          <w:lang w:val="el-GR"/>
        </w:rPr>
        <w:t>Διαχείριση διενέργειας κρίσεων για την επιλογή προϊσταμένων όλων των τύπων (Γενική διεύθυνση, διεύθυνση, τμήμα / αυτοτελές γραφείο)</w:t>
      </w:r>
      <w:r w:rsidR="00F94709">
        <w:rPr>
          <w:lang w:val="el-GR"/>
        </w:rPr>
        <w:t>.</w:t>
      </w:r>
    </w:p>
    <w:p w14:paraId="5B1A1685" w14:textId="3C7CBC31" w:rsidR="008165F4" w:rsidRPr="00F94709" w:rsidRDefault="008165F4" w:rsidP="00ED23C1">
      <w:pPr>
        <w:pStyle w:val="aff"/>
        <w:numPr>
          <w:ilvl w:val="0"/>
          <w:numId w:val="74"/>
        </w:numPr>
        <w:tabs>
          <w:tab w:val="clear" w:pos="-720"/>
        </w:tabs>
        <w:ind w:left="709"/>
        <w:rPr>
          <w:lang w:val="el-GR"/>
        </w:rPr>
      </w:pPr>
      <w:r w:rsidRPr="008C2B9E">
        <w:rPr>
          <w:lang w:val="el-GR"/>
        </w:rPr>
        <w:t xml:space="preserve">Σύνθετη αναζήτηση </w:t>
      </w:r>
      <w:r w:rsidR="009C1D11" w:rsidRPr="00F94709">
        <w:rPr>
          <w:lang w:val="el-GR"/>
        </w:rPr>
        <w:t>σε συνδυασμό με Βάση δεδομένων εγγράφων που αφορούν τον κάθε υπάλληλο). Θα πρέπει να υπάρχει δυνατότητα σύνθετης αναζήτησης ανά είδος υπηρεσιακής κατάστασης και μεταβολής (θέσεις ευθύνης, κατηγορία εκπαίδευσης, ΜΚ, βαθμό, τίτλο σπουδών, άδειες κλπ) και ανά είδος επιμόρφωσης.</w:t>
      </w:r>
    </w:p>
    <w:p w14:paraId="774243EB" w14:textId="7671CEB1" w:rsidR="009C1D11" w:rsidRPr="00F94709" w:rsidRDefault="008165F4" w:rsidP="00ED23C1">
      <w:pPr>
        <w:pStyle w:val="aff"/>
        <w:numPr>
          <w:ilvl w:val="0"/>
          <w:numId w:val="74"/>
        </w:numPr>
        <w:tabs>
          <w:tab w:val="clear" w:pos="-720"/>
          <w:tab w:val="num" w:pos="3763"/>
        </w:tabs>
        <w:ind w:left="709"/>
        <w:rPr>
          <w:lang w:val="el-GR"/>
        </w:rPr>
      </w:pPr>
      <w:r w:rsidRPr="00F94709">
        <w:rPr>
          <w:lang w:val="el-GR"/>
        </w:rPr>
        <w:t>Παραγωγή αναφορών</w:t>
      </w:r>
      <w:r w:rsidR="009C1D11" w:rsidRPr="00F94709">
        <w:rPr>
          <w:lang w:val="el-GR"/>
        </w:rPr>
        <w:t xml:space="preserve"> και παραγωγή προτύπων εγγράφων βάσει υποδειγμάτων</w:t>
      </w:r>
      <w:r w:rsidR="00F94709" w:rsidRPr="00F94709">
        <w:rPr>
          <w:lang w:val="el-GR"/>
        </w:rPr>
        <w:t>.</w:t>
      </w:r>
    </w:p>
    <w:p w14:paraId="51F0BED0" w14:textId="1A05F31B" w:rsidR="009C1D11" w:rsidRPr="00F94709" w:rsidRDefault="009C1D11" w:rsidP="00ED23C1">
      <w:pPr>
        <w:pStyle w:val="aff"/>
        <w:numPr>
          <w:ilvl w:val="0"/>
          <w:numId w:val="74"/>
        </w:numPr>
        <w:tabs>
          <w:tab w:val="clear" w:pos="-720"/>
          <w:tab w:val="num" w:pos="3763"/>
        </w:tabs>
        <w:ind w:left="709"/>
        <w:rPr>
          <w:lang w:val="el-GR"/>
        </w:rPr>
      </w:pPr>
      <w:r w:rsidRPr="00F94709">
        <w:rPr>
          <w:lang w:val="el-GR"/>
        </w:rPr>
        <w:t>Διαχείριση παρακολούθησης Στοχοθεσίας – Αξιολόγησης</w:t>
      </w:r>
      <w:r w:rsidR="00F94709" w:rsidRPr="00F94709">
        <w:rPr>
          <w:lang w:val="el-GR"/>
        </w:rPr>
        <w:t>.</w:t>
      </w:r>
    </w:p>
    <w:p w14:paraId="0ACE96E4" w14:textId="77777777" w:rsidR="00767375" w:rsidRPr="008C2B9E" w:rsidRDefault="00767375" w:rsidP="00767375">
      <w:pPr>
        <w:rPr>
          <w:lang w:val="el-GR"/>
        </w:rPr>
      </w:pPr>
    </w:p>
    <w:p w14:paraId="327F690B" w14:textId="1D8523CE" w:rsidR="00767375" w:rsidRPr="008C2B9E" w:rsidRDefault="00767375" w:rsidP="00767375">
      <w:pPr>
        <w:rPr>
          <w:lang w:val="el-GR"/>
        </w:rPr>
      </w:pPr>
      <w:r w:rsidRPr="008C2B9E">
        <w:rPr>
          <w:lang w:val="el-GR"/>
        </w:rPr>
        <w:lastRenderedPageBreak/>
        <w:t>Αναλυτική περιγραφή για τις απαιτήσεις του συστήματος παρέχεται στον σχετικό πίνακα συμμόρφωσης</w:t>
      </w:r>
      <w:r w:rsidR="00120F3C" w:rsidRPr="008C2B9E">
        <w:rPr>
          <w:lang w:val="el-GR"/>
        </w:rPr>
        <w:t xml:space="preserve"> (πίνακας: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95832523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8C2B9E">
        <w:rPr>
          <w:rFonts w:eastAsia="Calibri"/>
          <w:lang w:val="el-GR"/>
        </w:rPr>
        <w:t>ΠΛΗΡΟΦΟΡΙΑΚΟ ΣΥΣΤΗΜΑ ΔΙΑΧΕΙΡΙΣΗΣ ΑΝΘΡΩΠΙΝΟΥ ΔΥΝΑΜΙΚΟΥ</w:t>
      </w:r>
      <w:r w:rsidR="00E77EAA">
        <w:fldChar w:fldCharType="end"/>
      </w:r>
      <w:r w:rsidR="00120F3C" w:rsidRPr="008C2B9E">
        <w:rPr>
          <w:lang w:val="el-GR"/>
        </w:rPr>
        <w:t>)</w:t>
      </w:r>
      <w:r w:rsidRPr="008C2B9E">
        <w:rPr>
          <w:lang w:val="el-GR"/>
        </w:rPr>
        <w:t>.</w:t>
      </w:r>
    </w:p>
    <w:p w14:paraId="5CED9805" w14:textId="77777777" w:rsidR="005D33F6" w:rsidRPr="008C2B9E" w:rsidRDefault="005D33F6" w:rsidP="00EA3400">
      <w:pPr>
        <w:rPr>
          <w:lang w:val="el-GR"/>
        </w:rPr>
      </w:pPr>
    </w:p>
    <w:p w14:paraId="21EDED88" w14:textId="77777777" w:rsidR="008165F4" w:rsidRPr="008C2B9E" w:rsidRDefault="008165F4" w:rsidP="00EA3400">
      <w:pPr>
        <w:rPr>
          <w:lang w:val="el-GR"/>
        </w:rPr>
      </w:pPr>
    </w:p>
    <w:p w14:paraId="3FBE3B98" w14:textId="77777777" w:rsidR="00A22261" w:rsidRPr="008C2B9E" w:rsidRDefault="00A22261" w:rsidP="00ED23C1">
      <w:pPr>
        <w:pStyle w:val="22"/>
        <w:numPr>
          <w:ilvl w:val="0"/>
          <w:numId w:val="91"/>
        </w:numPr>
        <w:ind w:hanging="630"/>
        <w:rPr>
          <w:rFonts w:eastAsia="SimSun" w:cs="Tahoma"/>
        </w:rPr>
      </w:pPr>
      <w:bookmarkStart w:id="451" w:name="_Toc176421669"/>
      <w:r w:rsidRPr="008C2B9E">
        <w:rPr>
          <w:rFonts w:eastAsia="SimSun" w:cs="Tahoma"/>
        </w:rPr>
        <w:t>Οριζόντιες Απαιτήσεις</w:t>
      </w:r>
      <w:bookmarkEnd w:id="451"/>
      <w:r w:rsidRPr="008C2B9E">
        <w:rPr>
          <w:rFonts w:eastAsia="SimSun" w:cs="Tahoma"/>
        </w:rPr>
        <w:t xml:space="preserve"> </w:t>
      </w:r>
    </w:p>
    <w:p w14:paraId="0001111C" w14:textId="77777777" w:rsidR="00947DDB" w:rsidRPr="008C2B9E" w:rsidRDefault="00947DDB" w:rsidP="00F346D7">
      <w:pPr>
        <w:pStyle w:val="aff"/>
        <w:keepNext/>
        <w:numPr>
          <w:ilvl w:val="0"/>
          <w:numId w:val="23"/>
        </w:numPr>
        <w:tabs>
          <w:tab w:val="left" w:pos="1134"/>
        </w:tabs>
        <w:spacing w:before="240" w:after="60"/>
        <w:contextualSpacing w:val="0"/>
        <w:outlineLvl w:val="3"/>
        <w:rPr>
          <w:b/>
          <w:bCs/>
          <w:vanish/>
          <w:lang w:val="el-GR"/>
        </w:rPr>
      </w:pPr>
      <w:bookmarkStart w:id="452" w:name="_Toc95835485"/>
      <w:bookmarkStart w:id="453" w:name="_Toc95835647"/>
      <w:bookmarkStart w:id="454" w:name="_Toc95862304"/>
      <w:bookmarkStart w:id="455" w:name="_Toc95863354"/>
      <w:bookmarkStart w:id="456" w:name="_Toc133955273"/>
      <w:bookmarkStart w:id="457" w:name="_Toc133957758"/>
      <w:bookmarkStart w:id="458" w:name="_Toc133960619"/>
      <w:bookmarkStart w:id="459" w:name="_Toc135923035"/>
      <w:bookmarkStart w:id="460" w:name="_Toc136274400"/>
      <w:bookmarkStart w:id="461" w:name="_Toc136963346"/>
      <w:bookmarkStart w:id="462" w:name="_Toc159494277"/>
      <w:bookmarkStart w:id="463" w:name="_Toc165029853"/>
      <w:bookmarkStart w:id="464" w:name="_Toc176421670"/>
      <w:bookmarkEnd w:id="452"/>
      <w:bookmarkEnd w:id="453"/>
      <w:bookmarkEnd w:id="454"/>
      <w:bookmarkEnd w:id="455"/>
      <w:bookmarkEnd w:id="456"/>
      <w:bookmarkEnd w:id="457"/>
      <w:bookmarkEnd w:id="458"/>
      <w:bookmarkEnd w:id="459"/>
      <w:bookmarkEnd w:id="460"/>
      <w:bookmarkEnd w:id="461"/>
      <w:bookmarkEnd w:id="462"/>
      <w:bookmarkEnd w:id="463"/>
      <w:bookmarkEnd w:id="464"/>
    </w:p>
    <w:p w14:paraId="43FA1F50" w14:textId="77777777" w:rsidR="00E05493" w:rsidRPr="006B1296" w:rsidRDefault="00947DDB" w:rsidP="00F346D7">
      <w:pPr>
        <w:pStyle w:val="40"/>
        <w:numPr>
          <w:ilvl w:val="1"/>
          <w:numId w:val="23"/>
        </w:numPr>
        <w:ind w:left="540" w:hanging="540"/>
        <w:rPr>
          <w:rFonts w:cs="Tahoma"/>
          <w:szCs w:val="22"/>
          <w:lang w:val="el-GR"/>
        </w:rPr>
      </w:pPr>
      <w:bookmarkStart w:id="465" w:name="_Ref95861256"/>
      <w:bookmarkStart w:id="466" w:name="_Toc176421671"/>
      <w:r w:rsidRPr="006B1296">
        <w:rPr>
          <w:rFonts w:cs="Tahoma"/>
          <w:szCs w:val="22"/>
          <w:lang w:val="el-GR"/>
        </w:rPr>
        <w:t>Συμβατότητα με G-Cloud</w:t>
      </w:r>
      <w:bookmarkEnd w:id="465"/>
      <w:bookmarkEnd w:id="466"/>
    </w:p>
    <w:p w14:paraId="6D90061F" w14:textId="77777777" w:rsidR="00E05493" w:rsidRPr="006B1296" w:rsidRDefault="00E05493" w:rsidP="00E05493">
      <w:pPr>
        <w:spacing w:before="120"/>
        <w:rPr>
          <w:lang w:val="el-GR"/>
        </w:rPr>
      </w:pPr>
      <w:r w:rsidRPr="006B1296">
        <w:rPr>
          <w:lang w:val="el-GR"/>
        </w:rPr>
        <w:t xml:space="preserve">Δεδομένου ότι το προσφερόμενο σύστημα θα εγκατασταθεί και θα λειτουργήσει στο </w:t>
      </w:r>
      <w:r w:rsidRPr="006B1296">
        <w:rPr>
          <w:lang w:val="en-US"/>
        </w:rPr>
        <w:t>G</w:t>
      </w:r>
      <w:r w:rsidRPr="006B1296">
        <w:rPr>
          <w:lang w:val="el-GR"/>
        </w:rPr>
        <w:t>-</w:t>
      </w:r>
      <w:r w:rsidRPr="006B1296">
        <w:rPr>
          <w:lang w:val="en-US"/>
        </w:rPr>
        <w:t>Cloud</w:t>
      </w:r>
      <w:r w:rsidRPr="006B1296">
        <w:rPr>
          <w:lang w:val="el-GR"/>
        </w:rPr>
        <w:t xml:space="preserve">, θα πρέπει:   </w:t>
      </w:r>
    </w:p>
    <w:p w14:paraId="4947B498" w14:textId="77777777" w:rsidR="00E05493" w:rsidRPr="006B1296" w:rsidRDefault="00E05493" w:rsidP="00ED23C1">
      <w:pPr>
        <w:numPr>
          <w:ilvl w:val="0"/>
          <w:numId w:val="77"/>
        </w:numPr>
        <w:spacing w:before="120"/>
        <w:ind w:left="714" w:hanging="357"/>
        <w:rPr>
          <w:lang w:val="el-GR"/>
        </w:rPr>
      </w:pPr>
      <w:r w:rsidRPr="006B1296">
        <w:rPr>
          <w:lang w:val="el-GR"/>
        </w:rPr>
        <w:t xml:space="preserve">να είναι </w:t>
      </w:r>
      <w:r w:rsidRPr="006B1296">
        <w:t>cloud</w:t>
      </w:r>
      <w:r w:rsidRPr="006B1296">
        <w:rPr>
          <w:lang w:val="el-GR"/>
        </w:rPr>
        <w:t xml:space="preserve"> </w:t>
      </w:r>
      <w:r w:rsidRPr="006B1296">
        <w:t>enabled</w:t>
      </w:r>
      <w:r w:rsidRPr="006B1296">
        <w:rPr>
          <w:lang w:val="el-GR"/>
        </w:rPr>
        <w:t>, δηλαδή να λειτουργεί ή να σχεδιάζεται να λειτουργήσει σε περιβάλλον εικονικοποίησης (</w:t>
      </w:r>
      <w:r w:rsidRPr="006B1296">
        <w:t>hypervisor</w:t>
      </w:r>
      <w:r w:rsidRPr="006B1296">
        <w:rPr>
          <w:lang w:val="el-GR"/>
        </w:rPr>
        <w:t>) και να έχει σχεδιαστεί κατάλληλα ή εναλλακτικά να έχει αρχιτεκτονική κατάλληλη για μεταφορά σε περιβάλλον υπολογιστικού νέφους (</w:t>
      </w:r>
      <w:r w:rsidRPr="006B1296">
        <w:t>cloud</w:t>
      </w:r>
      <w:r w:rsidRPr="006B1296">
        <w:rPr>
          <w:lang w:val="el-GR"/>
        </w:rPr>
        <w:t xml:space="preserve">) από φυσικές μηχανές (εφόσον λειτουργεί σε αυτές) και επίσης να είναι συμβατό με το περιβάλλον εικονικοποίησης του </w:t>
      </w:r>
      <w:r w:rsidRPr="006B1296">
        <w:t>G</w:t>
      </w:r>
      <w:r w:rsidRPr="006B1296">
        <w:rPr>
          <w:lang w:val="el-GR"/>
        </w:rPr>
        <w:t>-</w:t>
      </w:r>
      <w:r w:rsidRPr="006B1296">
        <w:t>cloud</w:t>
      </w:r>
      <w:r w:rsidRPr="006B1296">
        <w:rPr>
          <w:lang w:val="el-GR"/>
        </w:rPr>
        <w:t xml:space="preserve"> (λογισμικό εικονικοποίησης </w:t>
      </w:r>
      <w:r w:rsidRPr="006B1296">
        <w:t>VMware</w:t>
      </w:r>
      <w:r w:rsidRPr="006B1296">
        <w:rPr>
          <w:lang w:val="el-GR"/>
        </w:rPr>
        <w:t>).</w:t>
      </w:r>
    </w:p>
    <w:p w14:paraId="5EE80342" w14:textId="77777777" w:rsidR="00E05493" w:rsidRPr="006B1296" w:rsidRDefault="00E05493" w:rsidP="00ED23C1">
      <w:pPr>
        <w:numPr>
          <w:ilvl w:val="0"/>
          <w:numId w:val="77"/>
        </w:numPr>
        <w:spacing w:before="120"/>
        <w:ind w:left="714" w:hanging="357"/>
        <w:rPr>
          <w:lang w:val="el-GR"/>
        </w:rPr>
      </w:pPr>
      <w:r w:rsidRPr="006B1296">
        <w:rPr>
          <w:lang w:val="el-GR"/>
        </w:rPr>
        <w:t xml:space="preserve">να έχει σαφώς καθορισμένες τις απαιτήσεις του σε αποθηκευτικό χώρο, δικτυακή κίνηση, </w:t>
      </w:r>
      <w:r w:rsidRPr="006B1296">
        <w:t>backup</w:t>
      </w:r>
      <w:r w:rsidRPr="006B1296">
        <w:rPr>
          <w:lang w:val="el-GR"/>
        </w:rPr>
        <w:t xml:space="preserve">, ασφάλεια και λοιπές συνοδευτικές υπηρεσίες, ώστε να καταταχθεί σε κάποιο από τα προσφερόμενα επίπεδα υπηρεσιών του </w:t>
      </w:r>
      <w:r w:rsidRPr="006B1296">
        <w:rPr>
          <w:lang w:val="en-US"/>
        </w:rPr>
        <w:t>G</w:t>
      </w:r>
      <w:r w:rsidRPr="006B1296">
        <w:rPr>
          <w:lang w:val="el-GR"/>
        </w:rPr>
        <w:t>-</w:t>
      </w:r>
      <w:r w:rsidRPr="006B1296">
        <w:rPr>
          <w:lang w:val="en-US"/>
        </w:rPr>
        <w:t>Cloud</w:t>
      </w:r>
      <w:r w:rsidR="006D6FCF">
        <w:rPr>
          <w:lang w:val="el-GR"/>
        </w:rPr>
        <w:t>.</w:t>
      </w:r>
      <w:r w:rsidRPr="006B1296">
        <w:rPr>
          <w:lang w:val="el-GR"/>
        </w:rPr>
        <w:t xml:space="preserve"> </w:t>
      </w:r>
    </w:p>
    <w:p w14:paraId="05D1E53B" w14:textId="77777777" w:rsidR="00E05493" w:rsidRPr="006B1296" w:rsidRDefault="00E05493" w:rsidP="00ED23C1">
      <w:pPr>
        <w:numPr>
          <w:ilvl w:val="0"/>
          <w:numId w:val="77"/>
        </w:numPr>
        <w:spacing w:before="120"/>
        <w:ind w:left="714" w:hanging="357"/>
        <w:rPr>
          <w:lang w:val="el-GR"/>
        </w:rPr>
      </w:pPr>
      <w:r w:rsidRPr="006B1296">
        <w:rPr>
          <w:lang w:val="el-GR"/>
        </w:rPr>
        <w:t xml:space="preserve">να έχει ρυθμισμένα τα θέματα αδειοδότησης των εφαρμογών και των δομικών του στοιχείων, ώστε να είναι δυνατή η νόμιμη λειτουργία του. </w:t>
      </w:r>
    </w:p>
    <w:p w14:paraId="6053AB46" w14:textId="77777777" w:rsidR="00E05493" w:rsidRPr="006B1296" w:rsidRDefault="00E05493" w:rsidP="00E05493">
      <w:pPr>
        <w:spacing w:before="120"/>
        <w:rPr>
          <w:lang w:val="el-GR"/>
        </w:rPr>
      </w:pPr>
      <w:r w:rsidRPr="006B1296">
        <w:rPr>
          <w:lang w:val="el-GR"/>
        </w:rPr>
        <w:t xml:space="preserve">Η προτεινόμενη λύση θα πρέπει να είναι κατάλληλα προσαρμοσμένη στις υποδομές και στο περιβάλλον λειτουργίας του </w:t>
      </w:r>
      <w:r w:rsidRPr="006B1296">
        <w:rPr>
          <w:lang w:val="en-US"/>
        </w:rPr>
        <w:t>G</w:t>
      </w:r>
      <w:r w:rsidRPr="006B1296">
        <w:rPr>
          <w:lang w:val="el-GR"/>
        </w:rPr>
        <w:t>-</w:t>
      </w:r>
      <w:r w:rsidRPr="006B1296">
        <w:rPr>
          <w:lang w:val="en-US"/>
        </w:rPr>
        <w:t>Cloud</w:t>
      </w:r>
      <w:r w:rsidRPr="006B1296">
        <w:rPr>
          <w:lang w:val="el-GR"/>
        </w:rPr>
        <w:t xml:space="preserve"> και να συμμορφώνεται με τις τεχνικο-επιχειρησιακές προδιαγραφές που διέπουν τη λειτουργία του: </w:t>
      </w:r>
    </w:p>
    <w:p w14:paraId="04DE8808" w14:textId="77777777" w:rsidR="00E05493" w:rsidRPr="006B1296" w:rsidRDefault="00E05493" w:rsidP="00ED23C1">
      <w:pPr>
        <w:numPr>
          <w:ilvl w:val="0"/>
          <w:numId w:val="77"/>
        </w:numPr>
        <w:spacing w:before="120"/>
        <w:ind w:left="714" w:hanging="357"/>
        <w:rPr>
          <w:lang w:val="el-GR"/>
        </w:rPr>
      </w:pPr>
      <w:r w:rsidRPr="006B1296">
        <w:rPr>
          <w:lang w:val="el-GR"/>
        </w:rPr>
        <w:t xml:space="preserve">Τα λειτουργικά συστήματα και το λογισμικό θα πρέπει να υποστηρίζουν αρχιτεκτονική </w:t>
      </w:r>
      <w:r w:rsidRPr="006B1296">
        <w:t>x</w:t>
      </w:r>
      <w:r w:rsidRPr="006B1296">
        <w:rPr>
          <w:lang w:val="el-GR"/>
        </w:rPr>
        <w:t xml:space="preserve">86 και να μπορούν να λειτουργήσουν πλήρως σε εικονικές μηχανές πάνω σε </w:t>
      </w:r>
      <w:r w:rsidRPr="006B1296">
        <w:t>eSXI</w:t>
      </w:r>
      <w:r w:rsidRPr="006B1296">
        <w:rPr>
          <w:lang w:val="el-GR"/>
        </w:rPr>
        <w:t xml:space="preserve"> 6.0 (ή νεώτερο) </w:t>
      </w:r>
      <w:r w:rsidRPr="006B1296">
        <w:t>hypervisor</w:t>
      </w:r>
    </w:p>
    <w:p w14:paraId="68154816" w14:textId="77777777" w:rsidR="00E05493" w:rsidRPr="006B1296" w:rsidRDefault="00E05493" w:rsidP="00ED23C1">
      <w:pPr>
        <w:numPr>
          <w:ilvl w:val="0"/>
          <w:numId w:val="77"/>
        </w:numPr>
        <w:spacing w:before="120"/>
        <w:ind w:left="714" w:hanging="357"/>
        <w:rPr>
          <w:lang w:val="el-GR"/>
        </w:rPr>
      </w:pPr>
      <w:r w:rsidRPr="006B1296">
        <w:rPr>
          <w:lang w:val="el-GR"/>
        </w:rPr>
        <w:t>Δεν θα πρέπει να απαιτείται προμήθεια επιπρόσθετου εξοπλισμού για την λειτουργία των εφαρμογών (</w:t>
      </w:r>
      <w:r w:rsidRPr="006B1296">
        <w:t>usb</w:t>
      </w:r>
      <w:r w:rsidRPr="006B1296">
        <w:rPr>
          <w:lang w:val="el-GR"/>
        </w:rPr>
        <w:t xml:space="preserve"> </w:t>
      </w:r>
      <w:r w:rsidRPr="006B1296">
        <w:t>keys</w:t>
      </w:r>
      <w:r w:rsidRPr="006B1296">
        <w:rPr>
          <w:lang w:val="el-GR"/>
        </w:rPr>
        <w:t xml:space="preserve">, </w:t>
      </w:r>
      <w:r w:rsidRPr="006B1296">
        <w:t>certificate</w:t>
      </w:r>
      <w:r w:rsidRPr="006B1296">
        <w:rPr>
          <w:lang w:val="el-GR"/>
        </w:rPr>
        <w:t xml:space="preserve"> </w:t>
      </w:r>
      <w:r w:rsidRPr="006B1296">
        <w:t>servers</w:t>
      </w:r>
      <w:r w:rsidRPr="006B1296">
        <w:rPr>
          <w:lang w:val="el-GR"/>
        </w:rPr>
        <w:t>, κλπ) ή επικοινωνία μεταξύ των εικονικών μηχανών πέρα από τις προσφερόμενες παροχές του Κυβερνητικού Νέφους</w:t>
      </w:r>
    </w:p>
    <w:p w14:paraId="137B6224" w14:textId="77777777" w:rsidR="00E05493" w:rsidRPr="006B1296" w:rsidRDefault="00E05493" w:rsidP="00ED23C1">
      <w:pPr>
        <w:numPr>
          <w:ilvl w:val="0"/>
          <w:numId w:val="77"/>
        </w:numPr>
        <w:spacing w:before="120"/>
        <w:ind w:left="714" w:hanging="357"/>
        <w:rPr>
          <w:lang w:val="el-GR"/>
        </w:rPr>
      </w:pPr>
      <w:r w:rsidRPr="006B1296">
        <w:rPr>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7F70B300" w14:textId="77777777" w:rsidR="00E05493" w:rsidRPr="006B1296" w:rsidRDefault="00E05493" w:rsidP="00ED23C1">
      <w:pPr>
        <w:numPr>
          <w:ilvl w:val="0"/>
          <w:numId w:val="77"/>
        </w:numPr>
        <w:spacing w:before="120"/>
        <w:ind w:left="714" w:hanging="357"/>
        <w:rPr>
          <w:lang w:val="el-GR"/>
        </w:rPr>
      </w:pPr>
      <w:r w:rsidRPr="006B1296">
        <w:rPr>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2190027C" w14:textId="77777777" w:rsidR="00E05493" w:rsidRPr="006B1296" w:rsidRDefault="00E05493" w:rsidP="00E05493">
      <w:pPr>
        <w:spacing w:before="120"/>
        <w:rPr>
          <w:lang w:val="el-GR"/>
        </w:rPr>
      </w:pPr>
      <w:r w:rsidRPr="006B1296">
        <w:rPr>
          <w:lang w:val="el-GR"/>
        </w:rPr>
        <w:t>Σχετικά με τους υπολογιστικούς πόρους, οι εικονικές μηχανές (</w:t>
      </w:r>
      <w:r w:rsidRPr="006B1296">
        <w:t>VMs</w:t>
      </w:r>
      <w:r w:rsidRPr="006B1296">
        <w:rPr>
          <w:lang w:val="el-GR"/>
        </w:rPr>
        <w:t xml:space="preserve">) που δύναται να διατεθούν στον Ανάδοχο του παρόντος Έργου από το Κυβερνητικό Υπολογιστικό Νέφος </w:t>
      </w:r>
      <w:r w:rsidRPr="006B1296">
        <w:t>G</w:t>
      </w:r>
      <w:r w:rsidRPr="006B1296">
        <w:rPr>
          <w:lang w:val="el-GR"/>
        </w:rPr>
        <w:t>-</w:t>
      </w:r>
      <w:r w:rsidRPr="006B1296">
        <w:t>Cloud</w:t>
      </w:r>
      <w:r w:rsidRPr="006B1296">
        <w:rPr>
          <w:lang w:val="el-GR"/>
        </w:rPr>
        <w:t xml:space="preserve"> για την υλοποίηση και παραγωγική λειτουργία του Πληροφοριακού Συστήματος έχουν τα κάτωθι μέγιστα τεχνικά χαρακτηριστικά:</w:t>
      </w:r>
    </w:p>
    <w:p w14:paraId="2CBC0FB6" w14:textId="77777777" w:rsidR="00E05493" w:rsidRPr="006B1296" w:rsidRDefault="00E05493" w:rsidP="00ED23C1">
      <w:pPr>
        <w:numPr>
          <w:ilvl w:val="0"/>
          <w:numId w:val="75"/>
        </w:numPr>
        <w:spacing w:before="120"/>
        <w:ind w:left="357" w:hanging="357"/>
      </w:pPr>
      <w:r w:rsidRPr="006B1296">
        <w:t>24 εικονικοί πυρήνες (Virtual Cores)</w:t>
      </w:r>
    </w:p>
    <w:p w14:paraId="45B38997" w14:textId="77777777" w:rsidR="00E05493" w:rsidRPr="006B1296" w:rsidRDefault="00E05493" w:rsidP="00ED23C1">
      <w:pPr>
        <w:numPr>
          <w:ilvl w:val="0"/>
          <w:numId w:val="75"/>
        </w:numPr>
        <w:spacing w:before="120"/>
        <w:ind w:left="357" w:hanging="357"/>
        <w:rPr>
          <w:lang w:val="el-GR"/>
        </w:rPr>
      </w:pPr>
      <w:r w:rsidRPr="006B1296">
        <w:rPr>
          <w:lang w:val="el-GR"/>
        </w:rPr>
        <w:t>32</w:t>
      </w:r>
      <w:r w:rsidRPr="006B1296">
        <w:t>GB</w:t>
      </w:r>
      <w:r w:rsidRPr="006B1296">
        <w:rPr>
          <w:lang w:val="el-GR"/>
        </w:rPr>
        <w:t xml:space="preserve"> μνήμη ανά εικονική μηχανή (</w:t>
      </w:r>
      <w:r w:rsidRPr="006B1296">
        <w:t>Ram</w:t>
      </w:r>
      <w:r w:rsidRPr="006B1296">
        <w:rPr>
          <w:lang w:val="el-GR"/>
        </w:rPr>
        <w:t>/</w:t>
      </w:r>
      <w:r w:rsidRPr="006B1296">
        <w:rPr>
          <w:lang w:val="en-US"/>
        </w:rPr>
        <w:t>VM</w:t>
      </w:r>
      <w:r w:rsidRPr="006B1296">
        <w:rPr>
          <w:lang w:val="el-GR"/>
        </w:rPr>
        <w:t>)</w:t>
      </w:r>
    </w:p>
    <w:p w14:paraId="13B242D8" w14:textId="77777777" w:rsidR="00E05493" w:rsidRPr="006B1296" w:rsidRDefault="00E05493" w:rsidP="00ED23C1">
      <w:pPr>
        <w:numPr>
          <w:ilvl w:val="0"/>
          <w:numId w:val="75"/>
        </w:numPr>
        <w:spacing w:before="120"/>
        <w:ind w:left="357" w:hanging="357"/>
        <w:rPr>
          <w:lang w:val="el-GR"/>
        </w:rPr>
      </w:pPr>
      <w:r w:rsidRPr="006B1296">
        <w:rPr>
          <w:lang w:val="el-GR"/>
        </w:rPr>
        <w:lastRenderedPageBreak/>
        <w:t>120</w:t>
      </w:r>
      <w:r w:rsidRPr="006B1296">
        <w:t>GB</w:t>
      </w:r>
      <w:r w:rsidRPr="006B1296">
        <w:rPr>
          <w:lang w:val="el-GR"/>
        </w:rPr>
        <w:t xml:space="preserve"> αποθηκευτικό χώρο ανά εικονική μηχανή (</w:t>
      </w:r>
      <w:r w:rsidRPr="006B1296">
        <w:t>storage</w:t>
      </w:r>
      <w:r w:rsidRPr="006B1296">
        <w:rPr>
          <w:lang w:val="el-GR"/>
        </w:rPr>
        <w:t>/</w:t>
      </w:r>
      <w:r w:rsidRPr="006B1296">
        <w:t>VM</w:t>
      </w:r>
      <w:r w:rsidRPr="006B1296">
        <w:rPr>
          <w:lang w:val="el-GR"/>
        </w:rPr>
        <w:t>) για λειτουργικό σύστημα και εφαρμογές</w:t>
      </w:r>
    </w:p>
    <w:p w14:paraId="38BB1BE8" w14:textId="77777777" w:rsidR="00E05493" w:rsidRPr="006B1296" w:rsidRDefault="00E05493" w:rsidP="00E05493">
      <w:pPr>
        <w:spacing w:before="120"/>
        <w:rPr>
          <w:lang w:val="el-GR"/>
        </w:rPr>
      </w:pPr>
      <w:r w:rsidRPr="006B1296">
        <w:rPr>
          <w:lang w:val="el-GR"/>
        </w:rPr>
        <w:t>Επιπρόσθετα, δύναται να διατεθεί αποθηκευτικός χώρος (</w:t>
      </w:r>
      <w:r w:rsidRPr="006B1296">
        <w:t>SAN</w:t>
      </w:r>
      <w:r w:rsidRPr="006B1296">
        <w:rPr>
          <w:lang w:val="el-GR"/>
        </w:rPr>
        <w:t xml:space="preserve"> </w:t>
      </w:r>
      <w:r w:rsidRPr="006B1296">
        <w:t>Storage</w:t>
      </w:r>
      <w:r w:rsidRPr="006B1296">
        <w:rPr>
          <w:lang w:val="el-GR"/>
        </w:rPr>
        <w:t>) για εγκατάσταση Βάσεων Δεδομένων ή αποθήκευση αρχείων κατά μέγιστο 10</w:t>
      </w:r>
      <w:r w:rsidRPr="006B1296">
        <w:t>TB</w:t>
      </w:r>
      <w:r w:rsidRPr="006B1296">
        <w:rPr>
          <w:lang w:val="el-GR"/>
        </w:rPr>
        <w:t>. Ο απαιτούμενος αποθηκευτικός χώρος για λήψη αντιγράφων ασφαλείας και τα απαραίτητα αναλώσιμα (</w:t>
      </w:r>
      <w:r w:rsidRPr="006B1296">
        <w:rPr>
          <w:lang w:val="en-US"/>
        </w:rPr>
        <w:t>tapes</w:t>
      </w:r>
      <w:r w:rsidRPr="006B1296">
        <w:rPr>
          <w:lang w:val="el-GR"/>
        </w:rPr>
        <w:t>) για την λήψη αντιγράφων εκτός Κέντρου Δεδομένων/</w:t>
      </w:r>
      <w:r w:rsidRPr="006B1296">
        <w:rPr>
          <w:lang w:val="en-US"/>
        </w:rPr>
        <w:t>VTL</w:t>
      </w:r>
      <w:r w:rsidRPr="006B1296">
        <w:rPr>
          <w:lang w:val="el-GR"/>
        </w:rPr>
        <w:t xml:space="preserve"> θα παρέχονται από το </w:t>
      </w:r>
      <w:r w:rsidRPr="006B1296">
        <w:rPr>
          <w:lang w:val="en-US"/>
        </w:rPr>
        <w:t>G</w:t>
      </w:r>
      <w:r w:rsidRPr="006B1296">
        <w:rPr>
          <w:lang w:val="el-GR"/>
        </w:rPr>
        <w:t>-</w:t>
      </w:r>
      <w:r w:rsidRPr="006B1296">
        <w:rPr>
          <w:lang w:val="en-US"/>
        </w:rPr>
        <w:t>Cloud</w:t>
      </w:r>
      <w:r w:rsidRPr="006B1296">
        <w:rPr>
          <w:lang w:val="el-GR"/>
        </w:rPr>
        <w:t xml:space="preserve"> σε αντιστοιχία με τις αιτούμενες υποδομές.</w:t>
      </w:r>
    </w:p>
    <w:p w14:paraId="7D2A5909" w14:textId="77777777" w:rsidR="00E05493" w:rsidRPr="006B1296" w:rsidRDefault="00E05493" w:rsidP="00E05493">
      <w:pPr>
        <w:spacing w:before="120"/>
        <w:rPr>
          <w:lang w:val="el-GR"/>
        </w:rPr>
      </w:pPr>
      <w:r w:rsidRPr="006B1296">
        <w:rPr>
          <w:lang w:val="el-GR"/>
        </w:rPr>
        <w:t xml:space="preserve">Παρόλο που το Κυβερνητικό Υπολογιστικό Νέφος </w:t>
      </w:r>
      <w:r w:rsidRPr="006B1296">
        <w:t>G</w:t>
      </w:r>
      <w:r w:rsidRPr="006B1296">
        <w:rPr>
          <w:lang w:val="el-GR"/>
        </w:rPr>
        <w:t>-</w:t>
      </w:r>
      <w:r w:rsidRPr="006B1296">
        <w:t>Cloud</w:t>
      </w:r>
      <w:r w:rsidRPr="006B1296">
        <w:rPr>
          <w:lang w:val="el-GR"/>
        </w:rPr>
        <w:t xml:space="preserve">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5CA6B297" w14:textId="77777777" w:rsidR="00E05493" w:rsidRPr="006B1296" w:rsidRDefault="00E05493" w:rsidP="00E05493">
      <w:pPr>
        <w:spacing w:before="120"/>
        <w:rPr>
          <w:lang w:val="el-GR"/>
        </w:rPr>
      </w:pPr>
      <w:r w:rsidRPr="006B1296">
        <w:rPr>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προσφερόμενου συστήματος, όσον αφορά:</w:t>
      </w:r>
    </w:p>
    <w:p w14:paraId="021E42AB" w14:textId="77777777" w:rsidR="00E05493" w:rsidRPr="006D6FCF" w:rsidRDefault="00E05493" w:rsidP="00ED23C1">
      <w:pPr>
        <w:numPr>
          <w:ilvl w:val="0"/>
          <w:numId w:val="76"/>
        </w:numPr>
        <w:suppressAutoHyphens w:val="0"/>
        <w:spacing w:before="120"/>
        <w:rPr>
          <w:szCs w:val="20"/>
          <w:lang w:val="el-GR" w:eastAsia="en-US"/>
        </w:rPr>
      </w:pPr>
      <w:r w:rsidRPr="006B1296">
        <w:rPr>
          <w:szCs w:val="20"/>
          <w:lang w:val="el-GR" w:eastAsia="en-US"/>
        </w:rPr>
        <w:t xml:space="preserve">τα χαρακτηριστικά του εξοπλισμού υποδομής του </w:t>
      </w:r>
      <w:r w:rsidRPr="006B1296">
        <w:rPr>
          <w:szCs w:val="20"/>
          <w:lang w:val="en-US" w:eastAsia="en-US"/>
        </w:rPr>
        <w:t>G</w:t>
      </w:r>
      <w:r w:rsidRPr="006B1296">
        <w:rPr>
          <w:szCs w:val="20"/>
          <w:lang w:val="el-GR" w:eastAsia="en-US"/>
        </w:rPr>
        <w:t>-</w:t>
      </w:r>
      <w:r w:rsidRPr="006B1296">
        <w:rPr>
          <w:szCs w:val="20"/>
          <w:lang w:val="en-US" w:eastAsia="en-US"/>
        </w:rPr>
        <w:t>Cloud</w:t>
      </w:r>
      <w:r w:rsidRPr="006B1296">
        <w:rPr>
          <w:szCs w:val="20"/>
          <w:lang w:val="el-GR" w:eastAsia="en-US"/>
        </w:rPr>
        <w:t xml:space="preserve"> που θα απαιτηθεί για την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6B1296">
        <w:rPr>
          <w:szCs w:val="20"/>
          <w:lang w:val="en-US" w:eastAsia="en-US"/>
        </w:rPr>
        <w:t>G</w:t>
      </w:r>
      <w:r w:rsidRPr="006B1296">
        <w:rPr>
          <w:szCs w:val="20"/>
          <w:lang w:val="el-GR" w:eastAsia="en-US"/>
        </w:rPr>
        <w:t>-</w:t>
      </w:r>
      <w:r w:rsidRPr="006B1296">
        <w:rPr>
          <w:szCs w:val="20"/>
          <w:lang w:val="en-US" w:eastAsia="en-US"/>
        </w:rPr>
        <w:t>Cloud</w:t>
      </w:r>
      <w:r w:rsidRPr="006B1296">
        <w:rPr>
          <w:szCs w:val="20"/>
          <w:lang w:val="el-GR" w:eastAsia="en-US"/>
        </w:rPr>
        <w:t xml:space="preserve">. </w:t>
      </w:r>
      <w:r w:rsidRPr="006D6FCF">
        <w:rPr>
          <w:szCs w:val="20"/>
          <w:lang w:val="el-GR" w:eastAsia="en-US"/>
        </w:rPr>
        <w:t>Συγκεκριμένα:</w:t>
      </w:r>
    </w:p>
    <w:p w14:paraId="5DF05E9B" w14:textId="77777777" w:rsidR="00E05493" w:rsidRPr="006B1296" w:rsidRDefault="00E05493" w:rsidP="00ED23C1">
      <w:pPr>
        <w:numPr>
          <w:ilvl w:val="1"/>
          <w:numId w:val="76"/>
        </w:numPr>
        <w:suppressAutoHyphens w:val="0"/>
        <w:spacing w:before="120"/>
        <w:rPr>
          <w:szCs w:val="20"/>
          <w:lang w:val="el-GR" w:eastAsia="en-US"/>
        </w:rPr>
      </w:pPr>
      <w:r w:rsidRPr="006B1296">
        <w:rPr>
          <w:szCs w:val="20"/>
          <w:lang w:val="el-GR" w:eastAsia="en-US"/>
        </w:rPr>
        <w:t xml:space="preserve">τον απαιτούμενο αριθμό υπολογιστικών πόρων (σε </w:t>
      </w:r>
      <w:r w:rsidRPr="006B1296">
        <w:rPr>
          <w:szCs w:val="20"/>
          <w:lang w:eastAsia="en-US"/>
        </w:rPr>
        <w:t>VMs</w:t>
      </w:r>
      <w:r w:rsidRPr="006B1296">
        <w:rPr>
          <w:szCs w:val="20"/>
          <w:lang w:val="el-GR" w:eastAsia="en-US"/>
        </w:rPr>
        <w:t>), αναλύοντας κατά περίπτωση τις απαιτήσεις σε εικονικούς πυρήνες (</w:t>
      </w:r>
      <w:r w:rsidRPr="006B1296">
        <w:rPr>
          <w:szCs w:val="20"/>
          <w:lang w:eastAsia="en-US"/>
        </w:rPr>
        <w:t>vcores</w:t>
      </w:r>
      <w:r w:rsidRPr="006B1296">
        <w:rPr>
          <w:szCs w:val="20"/>
          <w:lang w:val="el-GR" w:eastAsia="en-US"/>
        </w:rPr>
        <w:t>), μνήμη (</w:t>
      </w:r>
      <w:r w:rsidRPr="006B1296">
        <w:rPr>
          <w:szCs w:val="20"/>
          <w:lang w:eastAsia="en-US"/>
        </w:rPr>
        <w:t>RAM</w:t>
      </w:r>
      <w:r w:rsidRPr="006B1296">
        <w:rPr>
          <w:szCs w:val="20"/>
          <w:lang w:val="el-GR" w:eastAsia="en-US"/>
        </w:rPr>
        <w:t>) και αποθηκευτικό χώρο (</w:t>
      </w:r>
      <w:r w:rsidRPr="006B1296">
        <w:rPr>
          <w:szCs w:val="20"/>
          <w:lang w:eastAsia="en-US"/>
        </w:rPr>
        <w:t>storage</w:t>
      </w:r>
      <w:r w:rsidRPr="006B1296">
        <w:rPr>
          <w:szCs w:val="20"/>
          <w:lang w:val="el-GR" w:eastAsia="en-US"/>
        </w:rPr>
        <w:t>)</w:t>
      </w:r>
    </w:p>
    <w:p w14:paraId="696A3AE6" w14:textId="77777777" w:rsidR="00E05493" w:rsidRPr="006B1296" w:rsidRDefault="00E05493" w:rsidP="00ED23C1">
      <w:pPr>
        <w:numPr>
          <w:ilvl w:val="1"/>
          <w:numId w:val="76"/>
        </w:numPr>
        <w:suppressAutoHyphens w:val="0"/>
        <w:spacing w:before="120"/>
        <w:rPr>
          <w:szCs w:val="20"/>
          <w:lang w:val="el-GR" w:eastAsia="en-US"/>
        </w:rPr>
      </w:pPr>
      <w:r w:rsidRPr="006B1296">
        <w:rPr>
          <w:szCs w:val="20"/>
          <w:lang w:val="el-GR" w:eastAsia="en-US"/>
        </w:rPr>
        <w:t xml:space="preserve">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w:t>
      </w:r>
      <w:r w:rsidRPr="006B1296">
        <w:rPr>
          <w:szCs w:val="20"/>
          <w:lang w:eastAsia="en-US"/>
        </w:rPr>
        <w:t>G</w:t>
      </w:r>
      <w:r w:rsidRPr="006B1296">
        <w:rPr>
          <w:szCs w:val="20"/>
          <w:lang w:val="el-GR" w:eastAsia="en-US"/>
        </w:rPr>
        <w:t>-</w:t>
      </w:r>
      <w:r w:rsidRPr="006B1296">
        <w:rPr>
          <w:szCs w:val="20"/>
          <w:lang w:eastAsia="en-US"/>
        </w:rPr>
        <w:t>Cloud</w:t>
      </w:r>
      <w:r w:rsidRPr="006B1296">
        <w:rPr>
          <w:szCs w:val="20"/>
          <w:lang w:val="el-GR" w:eastAsia="en-US"/>
        </w:rPr>
        <w:t xml:space="preserve"> (</w:t>
      </w:r>
      <w:r w:rsidRPr="006B1296">
        <w:rPr>
          <w:szCs w:val="20"/>
          <w:lang w:eastAsia="en-US"/>
        </w:rPr>
        <w:t>load</w:t>
      </w:r>
      <w:r w:rsidRPr="006B1296">
        <w:rPr>
          <w:szCs w:val="20"/>
          <w:lang w:val="el-GR" w:eastAsia="en-US"/>
        </w:rPr>
        <w:t xml:space="preserve"> </w:t>
      </w:r>
      <w:r w:rsidRPr="006B1296">
        <w:rPr>
          <w:szCs w:val="20"/>
          <w:lang w:eastAsia="en-US"/>
        </w:rPr>
        <w:t>balancing</w:t>
      </w:r>
      <w:r w:rsidRPr="006B1296">
        <w:rPr>
          <w:szCs w:val="20"/>
          <w:lang w:val="el-GR" w:eastAsia="en-US"/>
        </w:rPr>
        <w:t xml:space="preserve">, </w:t>
      </w:r>
      <w:r w:rsidRPr="006B1296">
        <w:rPr>
          <w:szCs w:val="20"/>
          <w:lang w:eastAsia="en-US"/>
        </w:rPr>
        <w:t>vmWare</w:t>
      </w:r>
      <w:r w:rsidRPr="006B1296">
        <w:rPr>
          <w:szCs w:val="20"/>
          <w:lang w:val="el-GR" w:eastAsia="en-US"/>
        </w:rPr>
        <w:t xml:space="preserve"> </w:t>
      </w:r>
      <w:r w:rsidRPr="006B1296">
        <w:rPr>
          <w:szCs w:val="20"/>
          <w:lang w:eastAsia="en-US"/>
        </w:rPr>
        <w:t>high</w:t>
      </w:r>
      <w:r w:rsidRPr="006B1296">
        <w:rPr>
          <w:szCs w:val="20"/>
          <w:lang w:val="el-GR" w:eastAsia="en-US"/>
        </w:rPr>
        <w:t xml:space="preserve"> </w:t>
      </w:r>
      <w:r w:rsidRPr="006B1296">
        <w:rPr>
          <w:szCs w:val="20"/>
          <w:lang w:eastAsia="en-US"/>
        </w:rPr>
        <w:t>availability</w:t>
      </w:r>
      <w:r w:rsidRPr="006B1296">
        <w:rPr>
          <w:szCs w:val="20"/>
          <w:lang w:val="el-GR" w:eastAsia="en-US"/>
        </w:rPr>
        <w:t>).</w:t>
      </w:r>
    </w:p>
    <w:p w14:paraId="2B626B30" w14:textId="77777777" w:rsidR="00E05493" w:rsidRPr="006B1296" w:rsidRDefault="00E05493" w:rsidP="00ED23C1">
      <w:pPr>
        <w:numPr>
          <w:ilvl w:val="1"/>
          <w:numId w:val="76"/>
        </w:numPr>
        <w:suppressAutoHyphens w:val="0"/>
        <w:spacing w:before="120"/>
        <w:rPr>
          <w:szCs w:val="20"/>
          <w:lang w:val="el-GR" w:eastAsia="en-US"/>
        </w:rPr>
      </w:pPr>
      <w:r w:rsidRPr="006B1296">
        <w:rPr>
          <w:szCs w:val="20"/>
          <w:lang w:val="el-GR" w:eastAsia="en-US"/>
        </w:rPr>
        <w:t>τη δέσμευση ότι καλύπτεται το σύνολο των προδιαγραφών της διακήρυξης με την προτεινόμενη υποδομή.</w:t>
      </w:r>
    </w:p>
    <w:p w14:paraId="79B6DDE9" w14:textId="77777777" w:rsidR="00E05493" w:rsidRPr="006B1296" w:rsidRDefault="00E05493" w:rsidP="00ED23C1">
      <w:pPr>
        <w:numPr>
          <w:ilvl w:val="1"/>
          <w:numId w:val="76"/>
        </w:numPr>
        <w:suppressAutoHyphens w:val="0"/>
        <w:spacing w:before="120"/>
        <w:rPr>
          <w:szCs w:val="20"/>
          <w:lang w:val="el-GR" w:eastAsia="en-US"/>
        </w:rPr>
      </w:pPr>
      <w:r w:rsidRPr="006B1296">
        <w:rPr>
          <w:szCs w:val="20"/>
          <w:lang w:val="el-GR" w:eastAsia="en-US"/>
        </w:rPr>
        <w:t>πιθανές μελλοντικές δυνατότητες επέκτασης της προτεινόμενης λύσης (</w:t>
      </w:r>
      <w:r w:rsidRPr="006B1296">
        <w:rPr>
          <w:szCs w:val="20"/>
          <w:lang w:eastAsia="en-US"/>
        </w:rPr>
        <w:t>scale</w:t>
      </w:r>
      <w:r w:rsidRPr="006B1296">
        <w:rPr>
          <w:szCs w:val="20"/>
          <w:lang w:val="el-GR" w:eastAsia="en-US"/>
        </w:rPr>
        <w:t xml:space="preserve"> </w:t>
      </w:r>
      <w:r w:rsidRPr="006B1296">
        <w:rPr>
          <w:szCs w:val="20"/>
          <w:lang w:eastAsia="en-US"/>
        </w:rPr>
        <w:t>up</w:t>
      </w:r>
      <w:r w:rsidRPr="006B1296">
        <w:rPr>
          <w:szCs w:val="20"/>
          <w:lang w:val="el-GR" w:eastAsia="en-US"/>
        </w:rPr>
        <w:t>/</w:t>
      </w:r>
      <w:r w:rsidRPr="006B1296">
        <w:rPr>
          <w:szCs w:val="20"/>
          <w:lang w:eastAsia="en-US"/>
        </w:rPr>
        <w:t>scale</w:t>
      </w:r>
      <w:r w:rsidRPr="006B1296">
        <w:rPr>
          <w:szCs w:val="20"/>
          <w:lang w:val="el-GR" w:eastAsia="en-US"/>
        </w:rPr>
        <w:t xml:space="preserve"> </w:t>
      </w:r>
      <w:r w:rsidRPr="006B1296">
        <w:rPr>
          <w:szCs w:val="20"/>
          <w:lang w:eastAsia="en-US"/>
        </w:rPr>
        <w:t>out</w:t>
      </w:r>
      <w:r w:rsidRPr="006B1296">
        <w:rPr>
          <w:szCs w:val="20"/>
          <w:lang w:val="el-GR" w:eastAsia="en-US"/>
        </w:rPr>
        <w:t xml:space="preserve">), έτσι ώστε να γίνεται η βέλτιστη αξιοποίηση των δυνατοτήτων των προσφερόμενων υποδομών του Κυβερνητικού Υπολογιστικού Νέφους </w:t>
      </w:r>
      <w:r w:rsidRPr="006B1296">
        <w:rPr>
          <w:szCs w:val="20"/>
          <w:lang w:eastAsia="en-US"/>
        </w:rPr>
        <w:t>G</w:t>
      </w:r>
      <w:r w:rsidRPr="006B1296">
        <w:rPr>
          <w:szCs w:val="20"/>
          <w:lang w:val="el-GR" w:eastAsia="en-US"/>
        </w:rPr>
        <w:t>-</w:t>
      </w:r>
      <w:r w:rsidRPr="006B1296">
        <w:rPr>
          <w:szCs w:val="20"/>
          <w:lang w:eastAsia="en-US"/>
        </w:rPr>
        <w:t>Cloud</w:t>
      </w:r>
    </w:p>
    <w:p w14:paraId="776C2CCD" w14:textId="77777777" w:rsidR="00E05493" w:rsidRPr="006B1296" w:rsidRDefault="00E05493" w:rsidP="00E05493">
      <w:pPr>
        <w:spacing w:before="120"/>
        <w:rPr>
          <w:lang w:val="el-GR"/>
        </w:rPr>
      </w:pPr>
      <w:r w:rsidRPr="006B1296">
        <w:rPr>
          <w:lang w:val="el-GR"/>
        </w:rPr>
        <w:t xml:space="preserve">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w:t>
      </w:r>
      <w:r w:rsidRPr="006B1296">
        <w:t>G</w:t>
      </w:r>
      <w:r w:rsidRPr="006B1296">
        <w:rPr>
          <w:lang w:val="el-GR"/>
        </w:rPr>
        <w:t>-</w:t>
      </w:r>
      <w:r w:rsidRPr="006B1296">
        <w:t>Cloud</w:t>
      </w:r>
      <w:r w:rsidRPr="006B1296">
        <w:rPr>
          <w:lang w:val="el-GR"/>
        </w:rPr>
        <w:t xml:space="preserve">.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w:t>
      </w:r>
      <w:r w:rsidRPr="006B1296">
        <w:t>G</w:t>
      </w:r>
      <w:r w:rsidRPr="006B1296">
        <w:rPr>
          <w:lang w:val="el-GR"/>
        </w:rPr>
        <w:t>-</w:t>
      </w:r>
      <w:r w:rsidRPr="006B1296">
        <w:t>Cloud</w:t>
      </w:r>
      <w:r w:rsidRPr="006B1296">
        <w:rPr>
          <w:lang w:val="el-GR"/>
        </w:rPr>
        <w:t>.</w:t>
      </w:r>
    </w:p>
    <w:p w14:paraId="0BFFA9BD" w14:textId="77777777" w:rsidR="00E05493" w:rsidRPr="006B1296" w:rsidRDefault="00E05493" w:rsidP="00E05493">
      <w:pPr>
        <w:spacing w:before="120"/>
        <w:rPr>
          <w:lang w:val="el-GR"/>
        </w:rPr>
      </w:pPr>
      <w:r w:rsidRPr="006B1296">
        <w:rPr>
          <w:lang w:val="el-GR"/>
        </w:rPr>
        <w:t>Περαιτέρω είναι, σημαντικό να ληφθούν υπόψη τα παρακάτω:</w:t>
      </w:r>
    </w:p>
    <w:p w14:paraId="6A1F7579" w14:textId="77777777" w:rsidR="00E05493" w:rsidRPr="006B1296" w:rsidRDefault="00E05493" w:rsidP="00ED23C1">
      <w:pPr>
        <w:numPr>
          <w:ilvl w:val="0"/>
          <w:numId w:val="78"/>
        </w:numPr>
        <w:spacing w:before="120"/>
        <w:ind w:left="714" w:hanging="357"/>
      </w:pPr>
      <w:r w:rsidRPr="006B1296">
        <w:rPr>
          <w:lang w:val="el-GR"/>
        </w:rPr>
        <w:t xml:space="preserve">Σε περίπτωση που κρίνεται ότι η χρήση του </w:t>
      </w:r>
      <w:r w:rsidRPr="006B1296">
        <w:t>vmWare</w:t>
      </w:r>
      <w:r w:rsidRPr="006B1296">
        <w:rPr>
          <w:lang w:val="en-US"/>
        </w:rPr>
        <w:t>HighAvailabilty</w:t>
      </w:r>
      <w:r w:rsidRPr="006B1296">
        <w:rPr>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6B1296">
        <w:t>clustering</w:t>
      </w:r>
      <w:r w:rsidRPr="006B1296">
        <w:rPr>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6B1296">
        <w:t>G</w:t>
      </w:r>
      <w:r w:rsidRPr="006B1296">
        <w:rPr>
          <w:lang w:val="el-GR"/>
        </w:rPr>
        <w:t>-</w:t>
      </w:r>
      <w:r w:rsidRPr="006B1296">
        <w:t>Cloud</w:t>
      </w:r>
      <w:r w:rsidRPr="006B1296">
        <w:rPr>
          <w:lang w:val="el-GR"/>
        </w:rPr>
        <w:t xml:space="preserve">. </w:t>
      </w:r>
      <w:r w:rsidRPr="006B1296">
        <w:t>Ομοίως για διατάξεις Υψηλής Απόδοσης.</w:t>
      </w:r>
    </w:p>
    <w:p w14:paraId="53EA9D8A" w14:textId="77777777" w:rsidR="00E05493" w:rsidRPr="006B1296" w:rsidRDefault="00E05493" w:rsidP="00ED23C1">
      <w:pPr>
        <w:numPr>
          <w:ilvl w:val="0"/>
          <w:numId w:val="78"/>
        </w:numPr>
        <w:spacing w:before="120"/>
        <w:ind w:left="714" w:hanging="357"/>
        <w:rPr>
          <w:lang w:val="el-GR"/>
        </w:rPr>
      </w:pPr>
      <w:r w:rsidRPr="006B1296">
        <w:rPr>
          <w:lang w:val="el-GR"/>
        </w:rPr>
        <w:t xml:space="preserve">Σε περίπτωση που απαιτούνται πιστοποιητικά </w:t>
      </w:r>
      <w:r w:rsidRPr="006B1296">
        <w:t>SSL</w:t>
      </w:r>
      <w:r w:rsidRPr="006B1296">
        <w:rPr>
          <w:lang w:val="el-GR"/>
        </w:rPr>
        <w:t xml:space="preserve"> για την λειτουργία του Συστήματος ή την επικοινωνία με τρίτα, θα πρέπει να προσφερθούν από τον υποψήφιο Ανάδοχο. Δεν είναι </w:t>
      </w:r>
      <w:r w:rsidRPr="006B1296">
        <w:rPr>
          <w:lang w:val="el-GR"/>
        </w:rPr>
        <w:lastRenderedPageBreak/>
        <w:t>εφικτή η χρήση των υφιστάμενων πιστοποιητικών του κυβερνητικού Νέφους γι’ αυτό τον σκοπό.</w:t>
      </w:r>
    </w:p>
    <w:p w14:paraId="6AAA9743" w14:textId="77777777" w:rsidR="00E05493" w:rsidRPr="006B1296" w:rsidRDefault="00E05493" w:rsidP="00ED23C1">
      <w:pPr>
        <w:numPr>
          <w:ilvl w:val="0"/>
          <w:numId w:val="78"/>
        </w:numPr>
        <w:spacing w:before="120"/>
        <w:ind w:left="714" w:hanging="357"/>
        <w:rPr>
          <w:lang w:val="el-GR"/>
        </w:rPr>
      </w:pPr>
      <w:r w:rsidRPr="006B1296">
        <w:rPr>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6B1296">
        <w:t>scale</w:t>
      </w:r>
      <w:r w:rsidRPr="006B1296">
        <w:rPr>
          <w:lang w:val="el-GR"/>
        </w:rPr>
        <w:t>-</w:t>
      </w:r>
      <w:r w:rsidRPr="006B1296">
        <w:t>up</w:t>
      </w:r>
      <w:r w:rsidRPr="006B1296">
        <w:rPr>
          <w:lang w:val="el-GR"/>
        </w:rPr>
        <w:t>&amp;</w:t>
      </w:r>
      <w:r w:rsidRPr="006B1296">
        <w:t>scale</w:t>
      </w:r>
      <w:r w:rsidRPr="006B1296">
        <w:rPr>
          <w:lang w:val="el-GR"/>
        </w:rPr>
        <w:t>-</w:t>
      </w:r>
      <w:r w:rsidRPr="006B1296">
        <w:t>out</w:t>
      </w:r>
      <w:r w:rsidRPr="006B1296">
        <w:rPr>
          <w:lang w:val="el-GR"/>
        </w:rPr>
        <w:t>) για κάλυψη μελλοντικών επιχειρησιακών αναγκών.</w:t>
      </w:r>
    </w:p>
    <w:p w14:paraId="2D79E744" w14:textId="77777777" w:rsidR="00E05493" w:rsidRPr="006B1296" w:rsidRDefault="00E05493" w:rsidP="00E05493">
      <w:pPr>
        <w:rPr>
          <w:lang w:val="el-GR"/>
        </w:rPr>
      </w:pPr>
      <w:r w:rsidRPr="006B1296">
        <w:rPr>
          <w:lang w:val="el-GR"/>
        </w:rPr>
        <w:t xml:space="preserve">Τέλος, επισημαίνεται ότι ο Ανάδοχος θα πρέπει να συμμορφώνεται με τους κανόνες της Πολιτικής Ασφάλειας </w:t>
      </w:r>
      <w:r w:rsidR="006D6FCF">
        <w:rPr>
          <w:lang w:val="el-GR"/>
        </w:rPr>
        <w:t xml:space="preserve">που εφαρμόζεται </w:t>
      </w:r>
      <w:r w:rsidRPr="006B1296">
        <w:rPr>
          <w:lang w:val="el-GR"/>
        </w:rPr>
        <w:t xml:space="preserve">σε όλα τα φιλοξενούμενα Πληροφοριακά Συστήματα στο Κυβερνητικό Υπολογιστικό Νέφος </w:t>
      </w:r>
      <w:r w:rsidRPr="006B1296">
        <w:t>G</w:t>
      </w:r>
      <w:r w:rsidRPr="006B1296">
        <w:rPr>
          <w:lang w:val="el-GR"/>
        </w:rPr>
        <w:t>-</w:t>
      </w:r>
      <w:r w:rsidRPr="006B1296">
        <w:t>Cloud</w:t>
      </w:r>
      <w:r w:rsidRPr="006B1296">
        <w:rPr>
          <w:lang w:val="el-GR"/>
        </w:rPr>
        <w:t>, καθώς και να συμμορφώνεται με όλες τις απαραίτητες λειτουργικές απαιτήσεις που προκύπτουν στο πλαίσιο της Προγραμματικής Συμφωνίας Φιλοξενίας Έργου.</w:t>
      </w:r>
    </w:p>
    <w:p w14:paraId="38A9F432" w14:textId="77777777" w:rsidR="00947DDB" w:rsidRPr="006B1296" w:rsidRDefault="00947DDB" w:rsidP="00E05493">
      <w:pPr>
        <w:rPr>
          <w:lang w:val="el-GR"/>
        </w:rPr>
      </w:pPr>
      <w:r w:rsidRPr="006B1296">
        <w:rPr>
          <w:lang w:val="el-GR"/>
        </w:rPr>
        <w:tab/>
      </w:r>
    </w:p>
    <w:p w14:paraId="6B09E97E" w14:textId="77777777" w:rsidR="00947DDB" w:rsidRPr="006B1296" w:rsidRDefault="00947DDB" w:rsidP="00F346D7">
      <w:pPr>
        <w:pStyle w:val="40"/>
        <w:numPr>
          <w:ilvl w:val="1"/>
          <w:numId w:val="23"/>
        </w:numPr>
        <w:ind w:left="540" w:hanging="540"/>
        <w:rPr>
          <w:rFonts w:cs="Tahoma"/>
          <w:szCs w:val="22"/>
          <w:lang w:val="el-GR"/>
        </w:rPr>
      </w:pPr>
      <w:r w:rsidRPr="006B1296">
        <w:rPr>
          <w:rFonts w:cs="Tahoma"/>
          <w:szCs w:val="22"/>
          <w:lang w:val="el-GR"/>
        </w:rPr>
        <w:t xml:space="preserve"> </w:t>
      </w:r>
      <w:bookmarkStart w:id="467" w:name="_Ref95827279"/>
      <w:bookmarkStart w:id="468" w:name="_Toc176421672"/>
      <w:r w:rsidRPr="006B1296">
        <w:rPr>
          <w:rFonts w:cs="Tahoma"/>
          <w:szCs w:val="22"/>
          <w:lang w:val="el-GR"/>
        </w:rPr>
        <w:t>Διαλειτουργικότητα</w:t>
      </w:r>
      <w:bookmarkEnd w:id="467"/>
      <w:bookmarkEnd w:id="468"/>
      <w:r w:rsidRPr="006B1296">
        <w:rPr>
          <w:rFonts w:cs="Tahoma"/>
          <w:szCs w:val="22"/>
          <w:lang w:val="el-GR"/>
        </w:rPr>
        <w:tab/>
      </w:r>
    </w:p>
    <w:p w14:paraId="764F83FA" w14:textId="77777777" w:rsidR="006867A1" w:rsidRPr="006B1296" w:rsidRDefault="006867A1" w:rsidP="006867A1">
      <w:pPr>
        <w:spacing w:before="60" w:after="60"/>
        <w:rPr>
          <w:lang w:val="el-GR"/>
        </w:rPr>
      </w:pPr>
      <w:r w:rsidRPr="006B1296">
        <w:rPr>
          <w:lang w:val="el-GR"/>
        </w:rPr>
        <w:t xml:space="preserve">Στο πλαίσιο της στρατηγικής για την Ηλεκτρονική Διακυβέρνηση και λόγω του ρόλου του προσφερόμενου συστήματος, δίνεται ιδιαίτερη σημασία στην ανάπτυξη υπηρεσιών διαλειτουργικής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διεπαφών μεταξύ των </w:t>
      </w:r>
      <w:r w:rsidR="002914AD" w:rsidRPr="006B1296">
        <w:rPr>
          <w:lang w:val="el-GR"/>
        </w:rPr>
        <w:t>πληροφοριακών τους συστημάτων.</w:t>
      </w:r>
    </w:p>
    <w:p w14:paraId="6386FBBD" w14:textId="4771B46D" w:rsidR="006867A1" w:rsidRPr="006B1296" w:rsidRDefault="006867A1" w:rsidP="006867A1">
      <w:pPr>
        <w:spacing w:before="120"/>
        <w:rPr>
          <w:lang w:val="el-GR"/>
        </w:rPr>
      </w:pPr>
      <w:r w:rsidRPr="006B1296">
        <w:rPr>
          <w:lang w:val="el-GR"/>
        </w:rPr>
        <w:t xml:space="preserve">Ο Ανάδοχος θα πρέπει να εξασφαλίσει τη διαλειτουργικότητα αφενός μεταξύ των λειτουργικών ενοτήτων (υποσυστημάτων) που θα αναπτυχθούν στο πλαίσιο του παρόντος έργου και αφετέρου με </w:t>
      </w:r>
      <w:r w:rsidR="007D7A51">
        <w:rPr>
          <w:lang w:val="el-GR"/>
        </w:rPr>
        <w:t xml:space="preserve">τα λοιπά συστήματα του ιδίου Φορέα και </w:t>
      </w:r>
      <w:r w:rsidRPr="006B1296">
        <w:rPr>
          <w:lang w:val="el-GR"/>
        </w:rPr>
        <w:t>συστήματα τρίτων φορέων</w:t>
      </w:r>
      <w:r w:rsidR="006D4E84" w:rsidRPr="002E35EC">
        <w:rPr>
          <w:lang w:val="el-GR"/>
        </w:rPr>
        <w:t xml:space="preserve">, </w:t>
      </w:r>
      <w:r w:rsidR="007A0869">
        <w:rPr>
          <w:lang w:val="el-GR"/>
        </w:rPr>
        <w:t xml:space="preserve">όπως το Μητρώο Πολιτών, το ΑΣΕΠ, το ΕΚΔΔΑ, την ΕΑΠ, το ΕΡΓΑΝΗ, τη ΔΙΑΥΓΕΙΑ κα. και </w:t>
      </w:r>
      <w:r w:rsidR="00837F6E">
        <w:rPr>
          <w:lang w:val="el-GR"/>
        </w:rPr>
        <w:t>όπως αυτά προσδιορισθούν σε συνεργασία με τον Κύριο του έργου, κατά τη Φάση της Μελέτης Εφαρμογής.</w:t>
      </w:r>
      <w:r w:rsidR="007A0869">
        <w:rPr>
          <w:lang w:val="el-GR"/>
        </w:rPr>
        <w:t xml:space="preserve"> </w:t>
      </w:r>
    </w:p>
    <w:p w14:paraId="4C746D7B" w14:textId="77777777" w:rsidR="006867A1" w:rsidRPr="000C54BB" w:rsidRDefault="006867A1" w:rsidP="006867A1">
      <w:pPr>
        <w:spacing w:before="120"/>
        <w:rPr>
          <w:lang w:val="el-GR"/>
        </w:rPr>
      </w:pPr>
      <w:r w:rsidRPr="006B1296">
        <w:rPr>
          <w:lang w:val="el-GR"/>
        </w:rPr>
        <w:t xml:space="preserve">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w:t>
      </w:r>
      <w:r w:rsidRPr="000C54BB">
        <w:rPr>
          <w:lang w:val="el-GR"/>
        </w:rPr>
        <w:t>Συγκεκριμένα αφορά:</w:t>
      </w:r>
    </w:p>
    <w:p w14:paraId="2998F023" w14:textId="77777777" w:rsidR="006867A1" w:rsidRPr="006B1296" w:rsidRDefault="006867A1" w:rsidP="00ED23C1">
      <w:pPr>
        <w:numPr>
          <w:ilvl w:val="0"/>
          <w:numId w:val="79"/>
        </w:numPr>
        <w:suppressAutoHyphens w:val="0"/>
        <w:spacing w:before="120" w:line="280" w:lineRule="atLeast"/>
        <w:rPr>
          <w:lang w:val="el-GR"/>
        </w:rPr>
      </w:pPr>
      <w:r w:rsidRPr="006B1296">
        <w:rPr>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6B412A21" w14:textId="77777777" w:rsidR="006867A1" w:rsidRPr="006B1296" w:rsidRDefault="006867A1" w:rsidP="00ED23C1">
      <w:pPr>
        <w:numPr>
          <w:ilvl w:val="0"/>
          <w:numId w:val="79"/>
        </w:numPr>
        <w:suppressAutoHyphens w:val="0"/>
        <w:spacing w:before="120" w:line="280" w:lineRule="atLeast"/>
        <w:rPr>
          <w:lang w:val="el-GR"/>
        </w:rPr>
      </w:pPr>
      <w:r w:rsidRPr="006B1296">
        <w:rPr>
          <w:lang w:val="el-GR"/>
        </w:rPr>
        <w:t>Ένα σαφώς προσδιορισμένο και καθορισμένο τρόπο για την:</w:t>
      </w:r>
    </w:p>
    <w:p w14:paraId="3DFA35C4" w14:textId="77777777" w:rsidR="006867A1" w:rsidRPr="006B1296" w:rsidRDefault="006867A1" w:rsidP="00ED23C1">
      <w:pPr>
        <w:numPr>
          <w:ilvl w:val="1"/>
          <w:numId w:val="79"/>
        </w:numPr>
        <w:suppressAutoHyphens w:val="0"/>
        <w:spacing w:before="120" w:line="280" w:lineRule="atLeast"/>
        <w:rPr>
          <w:lang w:val="el-GR"/>
        </w:rPr>
      </w:pPr>
      <w:r w:rsidRPr="006B1296">
        <w:rPr>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42ED6AC2" w14:textId="77777777" w:rsidR="006867A1" w:rsidRPr="006B1296" w:rsidRDefault="006867A1" w:rsidP="00ED23C1">
      <w:pPr>
        <w:numPr>
          <w:ilvl w:val="1"/>
          <w:numId w:val="79"/>
        </w:numPr>
        <w:suppressAutoHyphens w:val="0"/>
        <w:spacing w:before="120" w:line="280" w:lineRule="atLeast"/>
        <w:rPr>
          <w:lang w:val="el-GR"/>
        </w:rPr>
      </w:pPr>
      <w:r w:rsidRPr="006B1296">
        <w:rPr>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2925640D" w14:textId="77777777" w:rsidR="006867A1" w:rsidRPr="006B1296" w:rsidRDefault="006867A1" w:rsidP="00ED23C1">
      <w:pPr>
        <w:numPr>
          <w:ilvl w:val="1"/>
          <w:numId w:val="79"/>
        </w:numPr>
        <w:suppressAutoHyphens w:val="0"/>
        <w:spacing w:before="120" w:line="280" w:lineRule="atLeast"/>
        <w:rPr>
          <w:lang w:val="el-GR"/>
        </w:rPr>
      </w:pPr>
      <w:r w:rsidRPr="006B1296">
        <w:rPr>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1A7C1CD1" w14:textId="77777777" w:rsidR="006867A1" w:rsidRPr="006B1296" w:rsidRDefault="006867A1" w:rsidP="006867A1">
      <w:pPr>
        <w:rPr>
          <w:lang w:val="el-GR"/>
        </w:rPr>
      </w:pPr>
    </w:p>
    <w:p w14:paraId="266A4C74" w14:textId="77777777" w:rsidR="00AF01E0" w:rsidRPr="006B1296" w:rsidRDefault="00AF01E0" w:rsidP="006867A1">
      <w:pPr>
        <w:rPr>
          <w:lang w:val="el-GR"/>
        </w:rPr>
      </w:pPr>
    </w:p>
    <w:p w14:paraId="5703BF67" w14:textId="77777777" w:rsidR="00AF01E0" w:rsidRPr="006B1296" w:rsidRDefault="00AF01E0" w:rsidP="00F346D7">
      <w:pPr>
        <w:pStyle w:val="40"/>
        <w:numPr>
          <w:ilvl w:val="1"/>
          <w:numId w:val="23"/>
        </w:numPr>
        <w:ind w:left="540" w:hanging="540"/>
        <w:rPr>
          <w:rFonts w:cs="Tahoma"/>
          <w:szCs w:val="22"/>
          <w:lang w:val="el-GR"/>
        </w:rPr>
      </w:pPr>
      <w:bookmarkStart w:id="469" w:name="_Toc45711954"/>
      <w:bookmarkStart w:id="470" w:name="_Ref45744798"/>
      <w:bookmarkStart w:id="471" w:name="_Ref45745512"/>
      <w:bookmarkStart w:id="472" w:name="_Ref45746354"/>
      <w:bookmarkStart w:id="473" w:name="_Ref62203378"/>
      <w:bookmarkStart w:id="474" w:name="_Ref94695314"/>
      <w:bookmarkStart w:id="475" w:name="_Ref95861271"/>
      <w:bookmarkStart w:id="476" w:name="_Toc176421673"/>
      <w:r w:rsidRPr="006B1296">
        <w:rPr>
          <w:rFonts w:cs="Tahoma"/>
          <w:szCs w:val="22"/>
          <w:lang w:val="el-GR"/>
        </w:rPr>
        <w:lastRenderedPageBreak/>
        <w:t>Απόδοση συστήματος</w:t>
      </w:r>
      <w:bookmarkEnd w:id="469"/>
      <w:bookmarkEnd w:id="470"/>
      <w:bookmarkEnd w:id="471"/>
      <w:bookmarkEnd w:id="472"/>
      <w:bookmarkEnd w:id="473"/>
      <w:bookmarkEnd w:id="474"/>
      <w:bookmarkEnd w:id="475"/>
      <w:bookmarkEnd w:id="476"/>
    </w:p>
    <w:p w14:paraId="45D2B446" w14:textId="77777777" w:rsidR="00AF01E0" w:rsidRPr="008C2B9E" w:rsidRDefault="00600D1B" w:rsidP="00AF01E0">
      <w:pPr>
        <w:spacing w:before="120"/>
        <w:rPr>
          <w:lang w:val="el-GR"/>
        </w:rPr>
      </w:pPr>
      <w:r>
        <w:rPr>
          <w:lang w:val="el-GR"/>
        </w:rPr>
        <w:t>Με στόχο τη</w:t>
      </w:r>
      <w:r w:rsidR="00AF01E0" w:rsidRPr="008C2B9E">
        <w:rPr>
          <w:lang w:val="el-GR"/>
        </w:rPr>
        <w:t xml:space="preserve">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3F5AC3D0" w14:textId="77777777" w:rsidR="00AF01E0" w:rsidRPr="008C2B9E" w:rsidRDefault="00AF01E0" w:rsidP="00ED23C1">
      <w:pPr>
        <w:numPr>
          <w:ilvl w:val="0"/>
          <w:numId w:val="103"/>
        </w:numPr>
        <w:spacing w:before="120"/>
        <w:contextualSpacing/>
        <w:rPr>
          <w:lang w:val="el-GR"/>
        </w:rPr>
      </w:pPr>
      <w:r w:rsidRPr="008C2B9E">
        <w:rPr>
          <w:b/>
          <w:lang w:val="el-GR"/>
        </w:rPr>
        <w:t>Απόκριση</w:t>
      </w:r>
      <w:r w:rsidRPr="008C2B9E">
        <w:rPr>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1816C8FF" w14:textId="77777777" w:rsidR="00AF01E0" w:rsidRPr="008C2B9E" w:rsidRDefault="00AF01E0" w:rsidP="00AF01E0">
      <w:pPr>
        <w:spacing w:before="120"/>
        <w:rPr>
          <w:lang w:val="el-GR"/>
        </w:rPr>
      </w:pPr>
    </w:p>
    <w:p w14:paraId="3D29AE96" w14:textId="4A40B997" w:rsidR="00AF01E0" w:rsidRPr="008C2B9E" w:rsidRDefault="00AF01E0" w:rsidP="00AF01E0">
      <w:pPr>
        <w:spacing w:before="120"/>
        <w:rPr>
          <w:lang w:val="el-GR"/>
        </w:rPr>
      </w:pPr>
      <w:r w:rsidRPr="008C2B9E">
        <w:rPr>
          <w:lang w:val="el-GR"/>
        </w:rPr>
        <w:t xml:space="preserve">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 tests). Ο Ανάδοχος κατά τη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95293025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b/>
          <w:lang w:val="el-GR"/>
        </w:rPr>
        <w:t>7.2.1</w:t>
      </w:r>
      <w:r w:rsidR="003011F0" w:rsidRPr="003011F0">
        <w:rPr>
          <w:b/>
          <w:lang w:val="el-GR"/>
        </w:rPr>
        <w:tab/>
        <w:t>Φάση Φ1 - Μελέτη</w:t>
      </w:r>
      <w:r w:rsidR="003011F0" w:rsidRPr="008C2B9E">
        <w:rPr>
          <w:lang w:val="el-GR"/>
        </w:rPr>
        <w:t xml:space="preserve"> Εφαρμογής</w:t>
      </w:r>
      <w:r w:rsidR="00E77EAA">
        <w:fldChar w:fldCharType="end"/>
      </w:r>
      <w:r w:rsidRPr="008C2B9E">
        <w:rPr>
          <w:lang w:val="el-GR"/>
        </w:rPr>
        <w:t xml:space="preserve"> του Έργου οφείλει να εξειδικεύσει και να παρουσιάσει αναλυτικά τη μεθοδολογία διενέργειας ελέγχων απόδοσης του συστήματος.</w:t>
      </w:r>
    </w:p>
    <w:p w14:paraId="031B8311" w14:textId="77777777" w:rsidR="00AF01E0" w:rsidRPr="008C2B9E" w:rsidRDefault="00AF01E0" w:rsidP="00AF01E0">
      <w:pPr>
        <w:spacing w:before="120"/>
        <w:rPr>
          <w:lang w:val="el-GR"/>
        </w:rPr>
      </w:pPr>
      <w:r w:rsidRPr="008C2B9E">
        <w:rPr>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(η στιγμή που θα πατηθεί από τον χρήστη το κουμπί έναρξης της ενέργειας) μέχρι την τελική παρουσίαση των αποτελεσμάτων στον υπολογιστή του χρήστη κι αφορούν συναλλαγές σε επίπεδο εφαρμογής των ακόλουθων τύπων (για επικοινωνία σε περιβάλλον τοπικού δικτύου):</w:t>
      </w:r>
    </w:p>
    <w:p w14:paraId="517FDD18" w14:textId="77777777" w:rsidR="00AF01E0" w:rsidRPr="008C2B9E" w:rsidRDefault="00AF01E0" w:rsidP="00ED23C1">
      <w:pPr>
        <w:numPr>
          <w:ilvl w:val="0"/>
          <w:numId w:val="103"/>
        </w:numPr>
        <w:spacing w:before="120"/>
        <w:contextualSpacing/>
        <w:rPr>
          <w:lang w:val="el-GR"/>
        </w:rPr>
      </w:pPr>
      <w:r w:rsidRPr="008C2B9E">
        <w:rPr>
          <w:lang w:val="el-GR"/>
        </w:rPr>
        <w:t>Αιτήματα προς εξυπηρέτηση</w:t>
      </w:r>
    </w:p>
    <w:p w14:paraId="3151CB39" w14:textId="77777777" w:rsidR="00AF01E0" w:rsidRPr="008C2B9E" w:rsidRDefault="00AF01E0" w:rsidP="00ED23C1">
      <w:pPr>
        <w:numPr>
          <w:ilvl w:val="0"/>
          <w:numId w:val="103"/>
        </w:numPr>
        <w:spacing w:before="120"/>
        <w:contextualSpacing/>
        <w:rPr>
          <w:lang w:val="el-GR"/>
        </w:rPr>
      </w:pPr>
      <w:r w:rsidRPr="008C2B9E">
        <w:rPr>
          <w:lang w:val="el-GR"/>
        </w:rPr>
        <w:t xml:space="preserve">Δημιουργία αναφορών έτοιμων προς εκτύπωση </w:t>
      </w:r>
    </w:p>
    <w:p w14:paraId="29EE0A99" w14:textId="77777777" w:rsidR="00AF01E0" w:rsidRPr="008C2B9E" w:rsidRDefault="00AF01E0" w:rsidP="00ED23C1">
      <w:pPr>
        <w:numPr>
          <w:ilvl w:val="0"/>
          <w:numId w:val="103"/>
        </w:numPr>
        <w:spacing w:before="120"/>
        <w:contextualSpacing/>
        <w:rPr>
          <w:lang w:val="el-GR"/>
        </w:rPr>
      </w:pPr>
      <w:r w:rsidRPr="008C2B9E">
        <w:rPr>
          <w:lang w:val="el-GR"/>
        </w:rPr>
        <w:t>Κινήσεις ανταλλαγής αρχείων τυπικού μεγέθους (μικρότερου των 3 ΜΒytes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2C194E99" w14:textId="77777777" w:rsidR="00AF01E0" w:rsidRPr="008C2B9E" w:rsidRDefault="00AF01E0" w:rsidP="00CF15CC">
      <w:pPr>
        <w:rPr>
          <w:lang w:val="el-GR"/>
        </w:rPr>
      </w:pPr>
    </w:p>
    <w:p w14:paraId="61E91434" w14:textId="77777777" w:rsidR="00AF01E0" w:rsidRPr="008C2B9E" w:rsidRDefault="00AF01E0" w:rsidP="00AF01E0">
      <w:pPr>
        <w:spacing w:before="120"/>
        <w:rPr>
          <w:lang w:val="el-GR"/>
        </w:rPr>
      </w:pPr>
      <w:r w:rsidRPr="008C2B9E">
        <w:rPr>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45B8F9D0" w14:textId="77777777" w:rsidR="00AF01E0" w:rsidRPr="008C2B9E" w:rsidRDefault="00AF01E0" w:rsidP="00AF01E0">
      <w:pPr>
        <w:spacing w:before="120"/>
        <w:rPr>
          <w:lang w:val="el-GR"/>
        </w:rPr>
      </w:pPr>
      <w:r w:rsidRPr="008C2B9E">
        <w:rPr>
          <w:b/>
          <w:lang w:val="el-GR"/>
        </w:rPr>
        <w:t>Βασικό φορτίο</w:t>
      </w:r>
      <w:r w:rsidRPr="008C2B9E">
        <w:rPr>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6454821E" w14:textId="77777777" w:rsidR="00AF01E0" w:rsidRPr="008C2B9E" w:rsidRDefault="00AF01E0" w:rsidP="00AF01E0">
      <w:pPr>
        <w:spacing w:before="120"/>
        <w:rPr>
          <w:lang w:val="el-GR"/>
        </w:rPr>
      </w:pPr>
      <w:r w:rsidRPr="008C2B9E">
        <w:rPr>
          <w:b/>
          <w:lang w:val="el-GR"/>
        </w:rPr>
        <w:t>Αυξημένο φορτίο</w:t>
      </w:r>
      <w:r w:rsidRPr="008C2B9E">
        <w:rPr>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1910A5C6" w14:textId="77777777" w:rsidR="00AF01E0" w:rsidRPr="008C2B9E" w:rsidRDefault="00AF01E0" w:rsidP="00AF01E0">
      <w:pPr>
        <w:spacing w:before="120"/>
        <w:rPr>
          <w:lang w:val="el-GR"/>
        </w:rPr>
      </w:pPr>
      <w:r w:rsidRPr="008C2B9E">
        <w:rPr>
          <w:lang w:val="el-GR"/>
        </w:rPr>
        <w:t>Οι απαιτήσεις σχετικά με το μέγιστο χρόνο απόκρισης κατά τη λειτουργία σε κατάσταση βασικού φορτίου προσδιορίζονται ως εξής:</w:t>
      </w:r>
    </w:p>
    <w:p w14:paraId="2EB44D7C" w14:textId="77777777" w:rsidR="00AF01E0" w:rsidRPr="008C2B9E" w:rsidRDefault="00AF01E0" w:rsidP="00ED23C1">
      <w:pPr>
        <w:numPr>
          <w:ilvl w:val="0"/>
          <w:numId w:val="104"/>
        </w:numPr>
        <w:spacing w:before="120"/>
        <w:contextualSpacing/>
        <w:rPr>
          <w:lang w:val="el-GR"/>
        </w:rPr>
      </w:pPr>
      <w:r w:rsidRPr="008C2B9E">
        <w:rPr>
          <w:lang w:val="el-GR"/>
        </w:rPr>
        <w:lastRenderedPageBreak/>
        <w:t>Εκτέλεση αιτημάτων: θα πρέπει να ολοκληρώνεται σε χρόνο μικρότερο των 3 sec</w:t>
      </w:r>
    </w:p>
    <w:p w14:paraId="560D5C7F" w14:textId="77777777" w:rsidR="00AF01E0" w:rsidRPr="008C2B9E" w:rsidRDefault="00AF01E0" w:rsidP="00ED23C1">
      <w:pPr>
        <w:numPr>
          <w:ilvl w:val="0"/>
          <w:numId w:val="104"/>
        </w:numPr>
        <w:spacing w:before="120"/>
        <w:contextualSpacing/>
        <w:rPr>
          <w:lang w:val="el-GR"/>
        </w:rPr>
      </w:pPr>
      <w:r w:rsidRPr="008C2B9E">
        <w:rPr>
          <w:lang w:val="el-GR"/>
        </w:rPr>
        <w:t>Δημιουργία αναφορών: στην περίπτωση αναφορών τυπικού μεγέθους η δημιουργία αναφοράς θα πρέπει να ολοκληρώνεται σε χρόνο μικρότερο των 5 sec, ενώ στην περίπτωση εξαιρετικά σύνθετων εφαρμογών ο χρόνος ολοκλήρωσης δεν θα πρέπει να υπερβαίνει τα 15 sec</w:t>
      </w:r>
    </w:p>
    <w:p w14:paraId="59A254CB" w14:textId="77777777" w:rsidR="00AF01E0" w:rsidRPr="008C2B9E" w:rsidRDefault="00AF01E0" w:rsidP="00ED23C1">
      <w:pPr>
        <w:numPr>
          <w:ilvl w:val="0"/>
          <w:numId w:val="104"/>
        </w:numPr>
        <w:spacing w:before="120"/>
        <w:contextualSpacing/>
        <w:rPr>
          <w:lang w:val="el-GR"/>
        </w:rPr>
      </w:pPr>
      <w:r w:rsidRPr="008C2B9E">
        <w:rPr>
          <w:lang w:val="el-GR"/>
        </w:rPr>
        <w:t>Ανταλλαγές αρχείων (μεταξύ χρήστη και συστήματος ή/και μεταξύ συστήματος και τρίτου εξωτερικού συστήματος): στην περίπτωση αρχείων τυπικού μεγέθους (μικρότερου των 3 ΜΒytes) η ανταλλαγή θα πρέπει να ολοκληρώνεται σε χρόνο μικρότερο των 5 sec ενώ στην περίπτωση μεγαλύτερων αρχείων ο χρόνος ολοκλήρωσης δεν θα πρέπει να υπερβαίνει τα 8 sec.</w:t>
      </w:r>
    </w:p>
    <w:p w14:paraId="439BD5B9" w14:textId="77777777" w:rsidR="00AF01E0" w:rsidRPr="008C2B9E" w:rsidRDefault="00AF01E0" w:rsidP="00AF01E0">
      <w:pPr>
        <w:spacing w:before="120"/>
        <w:rPr>
          <w:lang w:val="el-GR"/>
        </w:rPr>
      </w:pPr>
      <w:r w:rsidRPr="008C2B9E">
        <w:rPr>
          <w:lang w:val="el-GR"/>
        </w:rPr>
        <w:t xml:space="preserve">Σημειώνεται ότι όλες οι μετρήσεις θα πρέπει να γίνουν από τους υπολογιστές του Φορέα Λειτουργίας,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στα acceptance tests και ποια είναι τα ανωτέρω ερωτήματα 1-4. </w:t>
      </w:r>
    </w:p>
    <w:p w14:paraId="4C62FC36" w14:textId="77777777" w:rsidR="00AF01E0" w:rsidRPr="008C2B9E" w:rsidRDefault="00AF01E0" w:rsidP="00AF01E0">
      <w:pPr>
        <w:spacing w:before="120"/>
        <w:rPr>
          <w:b/>
          <w:lang w:val="el-GR"/>
        </w:rPr>
      </w:pPr>
      <w:r w:rsidRPr="008C2B9E">
        <w:rPr>
          <w:b/>
          <w:lang w:val="el-GR"/>
        </w:rPr>
        <w:t xml:space="preserve">Στην περίπτωση που τα αιτήματα προς εξυπηρέτηση δεν περιλαμβάνουν επικοινωνία με τη βάση δεδομένων (αφορούν για παράδειγμα επικοινωνία ανάμεσα στις φόρμες των εφαρμογών, π.χ. επιλογές τιμών από </w:t>
      </w:r>
      <w:r w:rsidRPr="008C2B9E">
        <w:rPr>
          <w:b/>
          <w:lang w:val="en-US"/>
        </w:rPr>
        <w:t>drop</w:t>
      </w:r>
      <w:r w:rsidRPr="008C2B9E">
        <w:rPr>
          <w:b/>
          <w:lang w:val="el-GR"/>
        </w:rPr>
        <w:t xml:space="preserve"> </w:t>
      </w:r>
      <w:r w:rsidRPr="008C2B9E">
        <w:rPr>
          <w:b/>
          <w:lang w:val="en-US"/>
        </w:rPr>
        <w:t>down</w:t>
      </w:r>
      <w:r w:rsidRPr="008C2B9E">
        <w:rPr>
          <w:b/>
          <w:lang w:val="el-GR"/>
        </w:rPr>
        <w:t xml:space="preserve"> </w:t>
      </w:r>
      <w:r w:rsidRPr="008C2B9E">
        <w:rPr>
          <w:b/>
          <w:lang w:val="en-US"/>
        </w:rPr>
        <w:t>lists</w:t>
      </w:r>
      <w:r w:rsidRPr="008C2B9E">
        <w:rPr>
          <w:b/>
          <w:lang w:val="el-GR"/>
        </w:rPr>
        <w:t xml:space="preserve">) τότε ο μέγιστος αποδεκτός χρόνος απόκρισης από τη στιγμή της αποστολής του αιτήματος (η στιγμή που θα πατηθεί από τον χρήστη το κουμπί έναρξης της ενέργειας) μέχρι την τελική παρουσίαση των αποτελεσμάτων στη οθόνη του χρήστη δεν επιτρέπεται να υπερβαίνει το 1 </w:t>
      </w:r>
      <w:r w:rsidRPr="008C2B9E">
        <w:rPr>
          <w:b/>
          <w:lang w:val="en-US"/>
        </w:rPr>
        <w:t>sec</w:t>
      </w:r>
      <w:r w:rsidRPr="008C2B9E">
        <w:rPr>
          <w:b/>
          <w:lang w:val="el-GR"/>
        </w:rPr>
        <w:t>.</w:t>
      </w:r>
    </w:p>
    <w:p w14:paraId="0C7293F0" w14:textId="77777777" w:rsidR="00AF01E0" w:rsidRPr="008C2B9E" w:rsidRDefault="00AF01E0" w:rsidP="00AF01E0">
      <w:pPr>
        <w:rPr>
          <w:lang w:val="el-GR"/>
        </w:rPr>
      </w:pPr>
      <w:r w:rsidRPr="008C2B9E">
        <w:rPr>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22A21C61" w14:textId="77777777" w:rsidR="00AF01E0" w:rsidRPr="006B1296" w:rsidRDefault="00AF01E0" w:rsidP="006867A1">
      <w:pPr>
        <w:rPr>
          <w:lang w:val="el-GR"/>
        </w:rPr>
      </w:pPr>
    </w:p>
    <w:p w14:paraId="402785F0" w14:textId="77777777" w:rsidR="00947DDB" w:rsidRPr="006B1296" w:rsidRDefault="00947DDB" w:rsidP="00F346D7">
      <w:pPr>
        <w:pStyle w:val="40"/>
        <w:numPr>
          <w:ilvl w:val="1"/>
          <w:numId w:val="23"/>
        </w:numPr>
        <w:ind w:left="540" w:hanging="540"/>
        <w:rPr>
          <w:rFonts w:cs="Tahoma"/>
          <w:szCs w:val="22"/>
          <w:lang w:val="el-GR"/>
        </w:rPr>
      </w:pPr>
      <w:bookmarkStart w:id="477" w:name="_Ref74565236"/>
      <w:bookmarkStart w:id="478" w:name="_Toc176421674"/>
      <w:r w:rsidRPr="006B1296">
        <w:rPr>
          <w:rFonts w:cs="Tahoma"/>
          <w:szCs w:val="22"/>
          <w:lang w:val="el-GR"/>
        </w:rPr>
        <w:t>Ασφάλεια Συστήματος και Προστασία Ιδιωτικότητας</w:t>
      </w:r>
      <w:bookmarkEnd w:id="477"/>
      <w:bookmarkEnd w:id="478"/>
      <w:r w:rsidRPr="006B1296">
        <w:rPr>
          <w:rFonts w:cs="Tahoma"/>
          <w:szCs w:val="22"/>
          <w:lang w:val="el-GR"/>
        </w:rPr>
        <w:tab/>
      </w:r>
    </w:p>
    <w:p w14:paraId="474A13B7" w14:textId="77777777" w:rsidR="00667BA6" w:rsidRPr="006B1296" w:rsidRDefault="00667BA6" w:rsidP="00667BA6">
      <w:pPr>
        <w:spacing w:before="120"/>
        <w:rPr>
          <w:lang w:val="el-GR"/>
        </w:rPr>
      </w:pPr>
      <w:r w:rsidRPr="006B1296">
        <w:rPr>
          <w:lang w:val="el-GR"/>
        </w:rPr>
        <w:t>Κατά το σχεδιασμό του Έργου, ο Ανάδοχος θα πρέπει να λάβει ειδική μέριμνα και να δρομολογήσει τις κατάλληλες δράσεις για:</w:t>
      </w:r>
    </w:p>
    <w:p w14:paraId="7FE330EA" w14:textId="77777777" w:rsidR="00667BA6" w:rsidRPr="006B1296" w:rsidRDefault="00667BA6" w:rsidP="00ED23C1">
      <w:pPr>
        <w:numPr>
          <w:ilvl w:val="0"/>
          <w:numId w:val="80"/>
        </w:numPr>
        <w:spacing w:before="120"/>
        <w:contextualSpacing/>
        <w:rPr>
          <w:lang w:val="el-GR"/>
        </w:rPr>
      </w:pPr>
      <w:r w:rsidRPr="006B1296">
        <w:rPr>
          <w:lang w:val="el-GR"/>
        </w:rPr>
        <w:t>την ασφάλεια του πληροφοριακού συστήματος (έτοιμου λογισμικού, εφαρμογών, μέσων και υποδομών στις οποίες  θα λειτουργεί το προσφερόμενο σύστημα (π.χ. εικονικός εξοπλισμός))</w:t>
      </w:r>
    </w:p>
    <w:p w14:paraId="49D86E41" w14:textId="77777777" w:rsidR="00667BA6" w:rsidRPr="006B1296" w:rsidRDefault="00667BA6" w:rsidP="00ED23C1">
      <w:pPr>
        <w:numPr>
          <w:ilvl w:val="0"/>
          <w:numId w:val="80"/>
        </w:numPr>
        <w:spacing w:before="120"/>
        <w:contextualSpacing/>
        <w:rPr>
          <w:lang w:val="el-GR"/>
        </w:rPr>
      </w:pPr>
      <w:r w:rsidRPr="006B1296">
        <w:rPr>
          <w:lang w:val="el-GR"/>
        </w:rPr>
        <w:t>την διασφάλιση της ακεραιότητας και της διαθεσιμότητας των υποκείμενων πληροφοριών,</w:t>
      </w:r>
    </w:p>
    <w:p w14:paraId="0F0A8729" w14:textId="77777777" w:rsidR="00667BA6" w:rsidRPr="006B1296" w:rsidRDefault="00667BA6" w:rsidP="00ED23C1">
      <w:pPr>
        <w:numPr>
          <w:ilvl w:val="0"/>
          <w:numId w:val="80"/>
        </w:numPr>
        <w:spacing w:before="120"/>
        <w:contextualSpacing/>
        <w:rPr>
          <w:lang w:val="el-GR"/>
        </w:rPr>
      </w:pPr>
      <w:r w:rsidRPr="006B1296">
        <w:rPr>
          <w:lang w:val="el-GR"/>
        </w:rPr>
        <w:t>την προστασία των προς επεξεργασία και αποθηκευμένων προσωπικών δεδομένων,</w:t>
      </w:r>
    </w:p>
    <w:p w14:paraId="21EFF7AE" w14:textId="77777777" w:rsidR="00667BA6" w:rsidRPr="006B1296" w:rsidRDefault="00667BA6" w:rsidP="00667BA6">
      <w:pPr>
        <w:spacing w:before="120"/>
        <w:rPr>
          <w:lang w:val="el-GR"/>
        </w:rPr>
      </w:pPr>
      <w:r w:rsidRPr="006B1296">
        <w:rPr>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0DFD8224" w14:textId="77777777" w:rsidR="00667BA6" w:rsidRPr="006B1296" w:rsidRDefault="00667BA6" w:rsidP="00ED23C1">
      <w:pPr>
        <w:numPr>
          <w:ilvl w:val="0"/>
          <w:numId w:val="80"/>
        </w:numPr>
        <w:spacing w:before="120"/>
        <w:ind w:left="714" w:hanging="357"/>
        <w:rPr>
          <w:lang w:val="el-GR"/>
        </w:rPr>
      </w:pPr>
      <w:r w:rsidRPr="006B1296">
        <w:rPr>
          <w:lang w:val="el-GR"/>
        </w:rPr>
        <w:t xml:space="preserve">το συναφές θεσμικό και κανονιστικό πλαίσιο που ισχύει (πχ. για το απόρρητο των επικοινωνιών – Ν. 4411/2016, Ν. 4070/2012, Ν. 3917/2011, Ν. 3674/2008, κλπ, για την προστασία των προσωπικών δεδομένων - Γενικός Κανονισμός Προστασίας Προσωπικών Δεδομένων ΕΕ </w:t>
      </w:r>
      <w:r w:rsidRPr="006B1296">
        <w:t>GDPR</w:t>
      </w:r>
      <w:r w:rsidRPr="006B1296">
        <w:rPr>
          <w:lang w:val="el-GR"/>
        </w:rPr>
        <w:t xml:space="preserve"> 2016, κλπ.)</w:t>
      </w:r>
    </w:p>
    <w:p w14:paraId="51764DD5" w14:textId="77777777" w:rsidR="00667BA6" w:rsidRPr="006B1296" w:rsidRDefault="00667BA6" w:rsidP="00ED23C1">
      <w:pPr>
        <w:numPr>
          <w:ilvl w:val="0"/>
          <w:numId w:val="80"/>
        </w:numPr>
        <w:spacing w:before="120"/>
        <w:ind w:left="714" w:hanging="357"/>
        <w:rPr>
          <w:lang w:val="el-GR"/>
        </w:rPr>
      </w:pPr>
      <w:r w:rsidRPr="006B1296">
        <w:rPr>
          <w:lang w:val="el-GR"/>
        </w:rPr>
        <w:t>τις βέλτιστες πρακτικές στο χώρο της Ασφάλειας στις ΤΠΕ (</w:t>
      </w:r>
      <w:r w:rsidRPr="006B1296">
        <w:t>best</w:t>
      </w:r>
      <w:r w:rsidRPr="006B1296">
        <w:rPr>
          <w:lang w:val="el-GR"/>
        </w:rPr>
        <w:t xml:space="preserve"> </w:t>
      </w:r>
      <w:r w:rsidRPr="006B1296">
        <w:t>practices</w:t>
      </w:r>
      <w:r w:rsidRPr="006B1296">
        <w:rPr>
          <w:lang w:val="el-GR"/>
        </w:rPr>
        <w:t>)</w:t>
      </w:r>
    </w:p>
    <w:p w14:paraId="4294CB68" w14:textId="77777777" w:rsidR="00667BA6" w:rsidRPr="006B1296" w:rsidRDefault="00667BA6" w:rsidP="00ED23C1">
      <w:pPr>
        <w:numPr>
          <w:ilvl w:val="0"/>
          <w:numId w:val="80"/>
        </w:numPr>
        <w:spacing w:before="120"/>
        <w:ind w:left="714" w:hanging="357"/>
        <w:rPr>
          <w:lang w:val="el-GR"/>
        </w:rPr>
      </w:pPr>
      <w:r w:rsidRPr="006B1296">
        <w:rPr>
          <w:lang w:val="el-GR"/>
        </w:rPr>
        <w:t xml:space="preserve">τυχόν διεθνή </w:t>
      </w:r>
      <w:r w:rsidRPr="006B1296">
        <w:t>de</w:t>
      </w:r>
      <w:r w:rsidRPr="006B1296">
        <w:rPr>
          <w:lang w:val="el-GR"/>
        </w:rPr>
        <w:t xml:space="preserve"> </w:t>
      </w:r>
      <w:r w:rsidRPr="006B1296">
        <w:t>facto</w:t>
      </w:r>
      <w:r w:rsidRPr="006B1296">
        <w:rPr>
          <w:lang w:val="el-GR"/>
        </w:rPr>
        <w:t xml:space="preserve"> ή </w:t>
      </w:r>
      <w:r w:rsidRPr="006B1296">
        <w:t>de</w:t>
      </w:r>
      <w:r w:rsidRPr="006B1296">
        <w:rPr>
          <w:lang w:val="el-GR"/>
        </w:rPr>
        <w:t xml:space="preserve"> </w:t>
      </w:r>
      <w:r w:rsidRPr="006B1296">
        <w:t>jure</w:t>
      </w:r>
      <w:r w:rsidRPr="006B1296">
        <w:rPr>
          <w:lang w:val="el-GR"/>
        </w:rPr>
        <w:t xml:space="preserve"> σχετικά πρότυπα (π.χ. </w:t>
      </w:r>
      <w:r w:rsidRPr="006B1296">
        <w:t>ISO</w:t>
      </w:r>
      <w:r w:rsidRPr="006B1296">
        <w:rPr>
          <w:lang w:val="el-GR"/>
        </w:rPr>
        <w:t>/</w:t>
      </w:r>
      <w:r w:rsidRPr="006B1296">
        <w:t>IEC</w:t>
      </w:r>
      <w:r w:rsidRPr="006B1296">
        <w:rPr>
          <w:lang w:val="el-GR"/>
        </w:rPr>
        <w:t xml:space="preserve"> 27001)</w:t>
      </w:r>
    </w:p>
    <w:p w14:paraId="614C2541" w14:textId="77777777" w:rsidR="00667BA6" w:rsidRPr="006B1296" w:rsidRDefault="00667BA6" w:rsidP="00ED23C1">
      <w:pPr>
        <w:numPr>
          <w:ilvl w:val="0"/>
          <w:numId w:val="80"/>
        </w:numPr>
        <w:spacing w:before="120"/>
        <w:ind w:left="714" w:hanging="357"/>
        <w:rPr>
          <w:lang w:val="el-GR"/>
        </w:rPr>
      </w:pPr>
      <w:r w:rsidRPr="006B1296">
        <w:rPr>
          <w:lang w:val="el-GR"/>
        </w:rPr>
        <w:t xml:space="preserve">την πολιτική ασφάλειας (και τις υποκείμενες προδιαγραφές και περιορισμούς) του </w:t>
      </w:r>
      <w:r w:rsidRPr="006B1296">
        <w:t>G</w:t>
      </w:r>
      <w:r w:rsidRPr="006B1296">
        <w:rPr>
          <w:lang w:val="el-GR"/>
        </w:rPr>
        <w:t>-</w:t>
      </w:r>
      <w:r w:rsidRPr="006B1296">
        <w:t>Cloud</w:t>
      </w:r>
      <w:r w:rsidRPr="006B1296">
        <w:rPr>
          <w:lang w:val="el-GR"/>
        </w:rPr>
        <w:t xml:space="preserve"> και του δικτύου «ΣΥΖΕΥΞΙΣ».</w:t>
      </w:r>
    </w:p>
    <w:p w14:paraId="413E0B99" w14:textId="77777777" w:rsidR="00667BA6" w:rsidRPr="006B1296" w:rsidRDefault="00667BA6" w:rsidP="00667BA6">
      <w:pPr>
        <w:rPr>
          <w:lang w:val="el-GR"/>
        </w:rPr>
      </w:pPr>
      <w:r w:rsidRPr="006B1296">
        <w:rPr>
          <w:lang w:val="el-GR"/>
        </w:rPr>
        <w:t xml:space="preserve">Τα τεχνικά μέτρα ασφάλειας θα υλοποιηθούν από τον Ανάδοχο στο πλαίσιο των προϊόντων και υπηρεσιών που θα έχει ήδη προσφέρει για το για την υλοποίηση του συστήματος, ο Ανάδοχος θα </w:t>
      </w:r>
      <w:r w:rsidRPr="006B1296">
        <w:rPr>
          <w:lang w:val="el-GR"/>
        </w:rPr>
        <w:lastRenderedPageBreak/>
        <w:t xml:space="preserve">πρέπει να φροντίσει για την προστασία της διαθεσιμότητας των συστημάτων, της ακεραιότητας και της διαθεσιμότητας των πληροφοριών. </w:t>
      </w:r>
    </w:p>
    <w:p w14:paraId="044FD662" w14:textId="77777777" w:rsidR="00667BA6" w:rsidRPr="006B1296" w:rsidRDefault="00667BA6" w:rsidP="00667BA6">
      <w:pPr>
        <w:rPr>
          <w:lang w:val="el-GR"/>
        </w:rPr>
      </w:pPr>
    </w:p>
    <w:p w14:paraId="05E0335D" w14:textId="77777777" w:rsidR="00947DDB" w:rsidRPr="006B1296" w:rsidRDefault="00947DDB" w:rsidP="00F346D7">
      <w:pPr>
        <w:pStyle w:val="40"/>
        <w:numPr>
          <w:ilvl w:val="1"/>
          <w:numId w:val="23"/>
        </w:numPr>
        <w:ind w:left="540" w:hanging="540"/>
        <w:rPr>
          <w:rFonts w:cs="Tahoma"/>
          <w:szCs w:val="22"/>
          <w:lang w:val="el-GR"/>
        </w:rPr>
      </w:pPr>
      <w:bookmarkStart w:id="479" w:name="_Ref95861280"/>
      <w:bookmarkStart w:id="480" w:name="_Toc176421675"/>
      <w:r w:rsidRPr="006B1296">
        <w:rPr>
          <w:rFonts w:cs="Tahoma"/>
          <w:szCs w:val="22"/>
          <w:lang w:val="el-GR"/>
        </w:rPr>
        <w:t>Προσβασιμότητα – Ευχρηστία</w:t>
      </w:r>
      <w:bookmarkEnd w:id="479"/>
      <w:bookmarkEnd w:id="480"/>
      <w:r w:rsidRPr="006B1296">
        <w:rPr>
          <w:rFonts w:cs="Tahoma"/>
          <w:szCs w:val="22"/>
          <w:lang w:val="el-GR"/>
        </w:rPr>
        <w:tab/>
      </w:r>
    </w:p>
    <w:p w14:paraId="051F2E63" w14:textId="77777777" w:rsidR="00E90684" w:rsidRPr="006B1296" w:rsidRDefault="00E90684" w:rsidP="00E90684">
      <w:pPr>
        <w:spacing w:before="120"/>
        <w:rPr>
          <w:lang w:val="el-GR"/>
        </w:rPr>
      </w:pPr>
      <w:r w:rsidRPr="006B1296">
        <w:rPr>
          <w:lang w:val="el-GR"/>
        </w:rPr>
        <w:t>Τα προσφερόμενα συστήματα θα πρέπει να διακρίνονται από υψηλό επίπεδο χρηστικότητας – ευχρηστίας στην οργάνωση και παρουσίαση των ψηφιακών υπηρεσιών που θα παρέχουν.</w:t>
      </w:r>
    </w:p>
    <w:p w14:paraId="184336E7" w14:textId="77777777" w:rsidR="00E90684" w:rsidRPr="006B1296" w:rsidRDefault="00E90684" w:rsidP="00E90684">
      <w:pPr>
        <w:spacing w:before="120"/>
        <w:rPr>
          <w:lang w:val="el-GR"/>
        </w:rPr>
      </w:pPr>
      <w:r w:rsidRPr="006B1296">
        <w:rPr>
          <w:lang w:val="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πληροφοριακά συστήματα να διεκπεραιώσουν τις εργασίες τους με ευκολία.</w:t>
      </w:r>
    </w:p>
    <w:p w14:paraId="659DF277" w14:textId="77777777" w:rsidR="00E90684" w:rsidRPr="006B1296" w:rsidRDefault="00E90684" w:rsidP="00E90684">
      <w:pPr>
        <w:spacing w:before="120"/>
        <w:rPr>
          <w:lang w:val="el-GR"/>
        </w:rPr>
      </w:pPr>
      <w:r w:rsidRPr="006B1296">
        <w:rPr>
          <w:lang w:val="el-GR"/>
        </w:rPr>
        <w:t>Οι κυριότερες αρχές προς την κατεύθυνση της ευχρηστίας περιλαμβάνουν:</w:t>
      </w:r>
    </w:p>
    <w:p w14:paraId="776BA20F" w14:textId="77777777" w:rsidR="00E90684" w:rsidRPr="006B1296" w:rsidRDefault="00E90684" w:rsidP="00ED23C1">
      <w:pPr>
        <w:numPr>
          <w:ilvl w:val="0"/>
          <w:numId w:val="84"/>
        </w:numPr>
        <w:spacing w:before="120"/>
        <w:ind w:left="426" w:hanging="284"/>
        <w:rPr>
          <w:lang w:val="el-GR"/>
        </w:rPr>
      </w:pPr>
      <w:r w:rsidRPr="006B1296">
        <w:rPr>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773509B0" w14:textId="77777777" w:rsidR="00E90684" w:rsidRPr="006B1296" w:rsidRDefault="00E90684" w:rsidP="00ED23C1">
      <w:pPr>
        <w:numPr>
          <w:ilvl w:val="0"/>
          <w:numId w:val="81"/>
        </w:numPr>
        <w:spacing w:before="120"/>
        <w:ind w:left="357" w:hanging="357"/>
        <w:rPr>
          <w:lang w:val="el-GR"/>
        </w:rPr>
      </w:pPr>
      <w:r w:rsidRPr="006B1296">
        <w:rPr>
          <w:i/>
          <w:lang w:val="el-GR"/>
        </w:rPr>
        <w:t>Συνέπεια</w:t>
      </w:r>
      <w:r w:rsidRPr="006B1296">
        <w:rPr>
          <w:lang w:val="el-GR"/>
        </w:rPr>
        <w:t>: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48C1A909" w14:textId="77777777" w:rsidR="00E90684" w:rsidRPr="006B1296" w:rsidRDefault="00E90684" w:rsidP="00ED23C1">
      <w:pPr>
        <w:numPr>
          <w:ilvl w:val="0"/>
          <w:numId w:val="81"/>
        </w:numPr>
        <w:spacing w:before="120"/>
        <w:ind w:left="357" w:hanging="357"/>
        <w:rPr>
          <w:lang w:val="el-GR"/>
        </w:rPr>
      </w:pPr>
      <w:r w:rsidRPr="006B1296">
        <w:rPr>
          <w:i/>
          <w:lang w:val="el-GR"/>
        </w:rPr>
        <w:t>Αξιοπιστία</w:t>
      </w:r>
      <w:r w:rsidRPr="006B1296">
        <w:rPr>
          <w:lang w:val="el-GR"/>
        </w:rPr>
        <w:t>: Ο χρήστης πρέπει να έχει σαφείς διαβεβαιώσεις δια μέσου της εμφάνισης και συμπεριφοράς του συστήματος ότι:</w:t>
      </w:r>
    </w:p>
    <w:p w14:paraId="487EA11A" w14:textId="77777777" w:rsidR="00E90684" w:rsidRPr="006B1296" w:rsidRDefault="00E90684" w:rsidP="00ED23C1">
      <w:pPr>
        <w:numPr>
          <w:ilvl w:val="1"/>
          <w:numId w:val="83"/>
        </w:numPr>
        <w:spacing w:before="120"/>
        <w:ind w:hanging="257"/>
        <w:rPr>
          <w:lang w:val="el-GR"/>
        </w:rPr>
      </w:pPr>
      <w:r w:rsidRPr="006B1296">
        <w:rPr>
          <w:lang w:val="el-GR"/>
        </w:rPr>
        <w:t>οι συναλλαγές του διεκπεραιώνονται με ασφάλεια,</w:t>
      </w:r>
    </w:p>
    <w:p w14:paraId="3CF72C53" w14:textId="77777777" w:rsidR="00E90684" w:rsidRPr="006B1296" w:rsidRDefault="00E90684" w:rsidP="00ED23C1">
      <w:pPr>
        <w:numPr>
          <w:ilvl w:val="1"/>
          <w:numId w:val="83"/>
        </w:numPr>
        <w:spacing w:before="120"/>
        <w:ind w:hanging="257"/>
        <w:rPr>
          <w:lang w:val="el-GR"/>
        </w:rPr>
      </w:pPr>
      <w:r w:rsidRPr="006B1296">
        <w:rPr>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716C49BC" w14:textId="77777777" w:rsidR="00E90684" w:rsidRPr="006B1296" w:rsidRDefault="00E90684" w:rsidP="00ED23C1">
      <w:pPr>
        <w:numPr>
          <w:ilvl w:val="1"/>
          <w:numId w:val="83"/>
        </w:numPr>
        <w:spacing w:before="120"/>
        <w:ind w:hanging="257"/>
        <w:rPr>
          <w:lang w:val="el-GR"/>
        </w:rPr>
      </w:pPr>
      <w:r w:rsidRPr="006B1296">
        <w:rPr>
          <w:lang w:val="el-GR"/>
        </w:rPr>
        <w:t>οι πληροφορίες που λαμβάνει από το σύστημα είναι ακριβείς και επικαιροποιημένες,</w:t>
      </w:r>
    </w:p>
    <w:p w14:paraId="6255AC7A" w14:textId="77777777" w:rsidR="00E90684" w:rsidRPr="006B1296" w:rsidRDefault="00E90684" w:rsidP="00ED23C1">
      <w:pPr>
        <w:numPr>
          <w:ilvl w:val="1"/>
          <w:numId w:val="83"/>
        </w:numPr>
        <w:spacing w:before="120"/>
        <w:ind w:hanging="257"/>
        <w:rPr>
          <w:lang w:val="el-GR"/>
        </w:rPr>
      </w:pPr>
      <w:r w:rsidRPr="006B1296">
        <w:rPr>
          <w:lang w:val="el-GR"/>
        </w:rPr>
        <w:t>η συμπεριφορά του συστήματος είναι προβλέψιμη,</w:t>
      </w:r>
    </w:p>
    <w:p w14:paraId="0BC6B5D7" w14:textId="77777777" w:rsidR="00E90684" w:rsidRPr="006B1296" w:rsidRDefault="00E90684" w:rsidP="00ED23C1">
      <w:pPr>
        <w:numPr>
          <w:ilvl w:val="1"/>
          <w:numId w:val="83"/>
        </w:numPr>
        <w:spacing w:before="120"/>
        <w:ind w:hanging="257"/>
        <w:rPr>
          <w:lang w:val="el-GR"/>
        </w:rPr>
      </w:pPr>
      <w:r w:rsidRPr="006B1296">
        <w:rPr>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6B1296">
        <w:t>on</w:t>
      </w:r>
      <w:r w:rsidRPr="006B1296">
        <w:rPr>
          <w:lang w:val="el-GR"/>
        </w:rPr>
        <w:t>-</w:t>
      </w:r>
      <w:r w:rsidRPr="006B1296">
        <w:t>line</w:t>
      </w:r>
      <w:r w:rsidRPr="006B1296">
        <w:rPr>
          <w:lang w:val="el-GR"/>
        </w:rPr>
        <w:t xml:space="preserve"> και </w:t>
      </w:r>
      <w:r w:rsidRPr="006B1296">
        <w:t>off</w:t>
      </w:r>
      <w:r w:rsidRPr="006B1296">
        <w:rPr>
          <w:lang w:val="el-GR"/>
        </w:rPr>
        <w:t>-</w:t>
      </w:r>
      <w:r w:rsidRPr="006B1296">
        <w:t>line</w:t>
      </w:r>
      <w:r w:rsidRPr="006B1296">
        <w:rPr>
          <w:lang w:val="el-GR"/>
        </w:rPr>
        <w:t>).</w:t>
      </w:r>
    </w:p>
    <w:p w14:paraId="613AB3B3" w14:textId="77777777" w:rsidR="00E90684" w:rsidRPr="006B1296" w:rsidRDefault="00E90684" w:rsidP="00ED23C1">
      <w:pPr>
        <w:numPr>
          <w:ilvl w:val="0"/>
          <w:numId w:val="84"/>
        </w:numPr>
        <w:tabs>
          <w:tab w:val="num" w:pos="284"/>
        </w:tabs>
        <w:spacing w:before="120"/>
        <w:ind w:left="284" w:hanging="284"/>
        <w:rPr>
          <w:lang w:val="el-GR"/>
        </w:rPr>
      </w:pPr>
      <w:r w:rsidRPr="006B1296">
        <w:rPr>
          <w:i/>
          <w:iCs/>
          <w:lang w:val="el-GR"/>
        </w:rPr>
        <w:t>Προσανατολισμός:</w:t>
      </w:r>
      <w:r w:rsidRPr="006B1296">
        <w:rPr>
          <w:lang w:val="el-GR"/>
        </w:rPr>
        <w:t xml:space="preserve"> Σε κάθε σημείο της περιήγησής του,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240CB584" w14:textId="77777777" w:rsidR="00E90684" w:rsidRPr="006B1296" w:rsidRDefault="00E90684" w:rsidP="00ED23C1">
      <w:pPr>
        <w:numPr>
          <w:ilvl w:val="0"/>
          <w:numId w:val="84"/>
        </w:numPr>
        <w:tabs>
          <w:tab w:val="num" w:pos="284"/>
        </w:tabs>
        <w:spacing w:before="120"/>
        <w:ind w:left="284" w:hanging="284"/>
        <w:rPr>
          <w:iCs/>
          <w:lang w:val="el-GR"/>
        </w:rPr>
      </w:pPr>
      <w:r w:rsidRPr="006B1296">
        <w:rPr>
          <w:i/>
          <w:iCs/>
          <w:lang w:val="el-GR"/>
        </w:rPr>
        <w:t xml:space="preserve">Ελαχιστοποίηση λαθών: </w:t>
      </w:r>
      <w:r w:rsidRPr="006B1296">
        <w:rPr>
          <w:iCs/>
          <w:lang w:val="el-GR"/>
        </w:rPr>
        <w:t xml:space="preserve">Θα πρέπει να αποφεύγονται, στο μέτρο του δυνατού, τα πεδία ελεύθερου κειμένου εφόσον η ίδια λειτουργία μπορεί να γίνει με χρήση </w:t>
      </w:r>
      <w:r w:rsidRPr="006B1296">
        <w:rPr>
          <w:iCs/>
        </w:rPr>
        <w:t>checkboxes</w:t>
      </w:r>
      <w:r w:rsidRPr="006B1296">
        <w:rPr>
          <w:iCs/>
          <w:lang w:val="el-GR"/>
        </w:rPr>
        <w:t xml:space="preserve">, </w:t>
      </w:r>
      <w:r w:rsidRPr="006B1296">
        <w:rPr>
          <w:iCs/>
        </w:rPr>
        <w:t>radio</w:t>
      </w:r>
      <w:r w:rsidRPr="006B1296">
        <w:rPr>
          <w:iCs/>
          <w:lang w:val="el-GR"/>
        </w:rPr>
        <w:t xml:space="preserve"> </w:t>
      </w:r>
      <w:r w:rsidRPr="006B1296">
        <w:rPr>
          <w:iCs/>
        </w:rPr>
        <w:t>buttons</w:t>
      </w:r>
      <w:r w:rsidRPr="006B1296">
        <w:rPr>
          <w:iCs/>
          <w:lang w:val="el-GR"/>
        </w:rPr>
        <w:t xml:space="preserve">, </w:t>
      </w:r>
      <w:r w:rsidRPr="006B1296">
        <w:rPr>
          <w:iCs/>
        </w:rPr>
        <w:t>drop</w:t>
      </w:r>
      <w:r w:rsidRPr="006B1296">
        <w:rPr>
          <w:iCs/>
          <w:lang w:val="el-GR"/>
        </w:rPr>
        <w:t>-</w:t>
      </w:r>
      <w:r w:rsidRPr="006B1296">
        <w:rPr>
          <w:iCs/>
        </w:rPr>
        <w:t>down</w:t>
      </w:r>
      <w:r w:rsidRPr="006B1296">
        <w:rPr>
          <w:iCs/>
          <w:lang w:val="el-GR"/>
        </w:rPr>
        <w:t xml:space="preserve"> </w:t>
      </w:r>
      <w:r w:rsidRPr="006B1296">
        <w:rPr>
          <w:iCs/>
        </w:rPr>
        <w:t>lists</w:t>
      </w:r>
      <w:r w:rsidRPr="006B1296">
        <w:rPr>
          <w:iCs/>
          <w:lang w:val="el-GR"/>
        </w:rPr>
        <w:t xml:space="preserve"> κλπ.</w:t>
      </w:r>
    </w:p>
    <w:p w14:paraId="169C5A7A" w14:textId="77777777" w:rsidR="00E90684" w:rsidRPr="006B1296" w:rsidRDefault="00E90684" w:rsidP="00ED23C1">
      <w:pPr>
        <w:numPr>
          <w:ilvl w:val="0"/>
          <w:numId w:val="84"/>
        </w:numPr>
        <w:tabs>
          <w:tab w:val="num" w:pos="284"/>
        </w:tabs>
        <w:spacing w:before="120"/>
        <w:ind w:left="284" w:hanging="284"/>
      </w:pPr>
      <w:r w:rsidRPr="006B1296">
        <w:rPr>
          <w:i/>
          <w:iCs/>
          <w:lang w:val="el-GR"/>
        </w:rPr>
        <w:lastRenderedPageBreak/>
        <w:t>Υποστήριξη Χρηστών:</w:t>
      </w:r>
      <w:r w:rsidRPr="006B1296">
        <w:rPr>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rsidRPr="006B1296">
        <w:t>Κατ’ ελάχιστο θα πρέπει να παρέχεται:</w:t>
      </w:r>
    </w:p>
    <w:p w14:paraId="0747C5C7" w14:textId="77777777" w:rsidR="00E90684" w:rsidRPr="006B1296" w:rsidRDefault="00E90684" w:rsidP="00ED23C1">
      <w:pPr>
        <w:numPr>
          <w:ilvl w:val="1"/>
          <w:numId w:val="82"/>
        </w:numPr>
        <w:spacing w:before="120"/>
        <w:rPr>
          <w:lang w:val="el-GR"/>
        </w:rPr>
      </w:pPr>
      <w:r w:rsidRPr="006B1296">
        <w:rPr>
          <w:lang w:val="el-GR"/>
        </w:rPr>
        <w:t>Παροχή βοήθειας βάσει περιεχομένου, έτσι ώστε να παρέχεται πρόσβαση στην κατάλληλη πληροφορία ανάλογα με τις λειτουργίες και το ρόλο του εκάστοτε χρήστη.</w:t>
      </w:r>
    </w:p>
    <w:p w14:paraId="677B1365" w14:textId="77777777" w:rsidR="00E90684" w:rsidRPr="006B1296" w:rsidRDefault="00E90684" w:rsidP="00ED23C1">
      <w:pPr>
        <w:numPr>
          <w:ilvl w:val="1"/>
          <w:numId w:val="82"/>
        </w:numPr>
        <w:spacing w:before="120"/>
        <w:ind w:hanging="257"/>
        <w:rPr>
          <w:lang w:val="el-GR"/>
        </w:rPr>
      </w:pPr>
      <w:r w:rsidRPr="006B1296">
        <w:rPr>
          <w:lang w:val="el-GR"/>
        </w:rPr>
        <w:t xml:space="preserve">Πρόσβαση στα αρχεία βοήθειας με περισσότερους του ενός τρόπους, </w:t>
      </w:r>
    </w:p>
    <w:p w14:paraId="77A3FB0E" w14:textId="77777777" w:rsidR="00E90684" w:rsidRPr="006B1296" w:rsidRDefault="00E90684" w:rsidP="00ED23C1">
      <w:pPr>
        <w:numPr>
          <w:ilvl w:val="1"/>
          <w:numId w:val="82"/>
        </w:numPr>
        <w:spacing w:before="120"/>
        <w:ind w:hanging="257"/>
        <w:rPr>
          <w:lang w:val="el-GR"/>
        </w:rPr>
      </w:pPr>
      <w:r w:rsidRPr="006B1296">
        <w:rPr>
          <w:lang w:val="el-GR"/>
        </w:rPr>
        <w:t>Όλο το περιβάλλον χρήστη (</w:t>
      </w:r>
      <w:r w:rsidRPr="006B1296">
        <w:t>user</w:t>
      </w:r>
      <w:r w:rsidRPr="006B1296">
        <w:rPr>
          <w:lang w:val="el-GR"/>
        </w:rPr>
        <w:t xml:space="preserve"> </w:t>
      </w:r>
      <w:r w:rsidRPr="006B1296">
        <w:t>interface</w:t>
      </w:r>
      <w:r w:rsidRPr="006B1296">
        <w:rPr>
          <w:lang w:val="el-GR"/>
        </w:rPr>
        <w:t>, μηνύματα, κλπ.) και τα αναλυτικά εγχειρίδια χρήσης θα πρέπει να είναι γραμμένα στην ελληνική γλώσσα.</w:t>
      </w:r>
    </w:p>
    <w:p w14:paraId="68E34178" w14:textId="77777777" w:rsidR="00E90684" w:rsidRPr="006B1296" w:rsidRDefault="00E90684" w:rsidP="00ED23C1">
      <w:pPr>
        <w:numPr>
          <w:ilvl w:val="1"/>
          <w:numId w:val="82"/>
        </w:numPr>
        <w:spacing w:before="120"/>
        <w:ind w:hanging="257"/>
        <w:rPr>
          <w:lang w:val="el-GR"/>
        </w:rPr>
      </w:pPr>
      <w:r w:rsidRPr="006B1296">
        <w:rPr>
          <w:lang w:val="el-GR"/>
        </w:rPr>
        <w:t>Το σύστημα θα πρέπει να προσφέρει όμοιο περιβάλλον σε όλες τις Λειτουργικές περιοχές του, όπως: Λίστες λειτουργιών (</w:t>
      </w:r>
      <w:r w:rsidRPr="006B1296">
        <w:t>Menu</w:t>
      </w:r>
      <w:r w:rsidRPr="006B1296">
        <w:rPr>
          <w:lang w:val="el-GR"/>
        </w:rPr>
        <w:t>), Εργαλειοθήκες (</w:t>
      </w:r>
      <w:r w:rsidRPr="006B1296">
        <w:t>Toolbar</w:t>
      </w:r>
      <w:r w:rsidRPr="006B1296">
        <w:rPr>
          <w:lang w:val="el-GR"/>
        </w:rPr>
        <w:t>), συντομεύσεις λειτουργιών (</w:t>
      </w:r>
      <w:r w:rsidRPr="006B1296">
        <w:t>keyboard</w:t>
      </w:r>
      <w:r w:rsidRPr="006B1296">
        <w:rPr>
          <w:lang w:val="el-GR"/>
        </w:rPr>
        <w:t xml:space="preserve"> </w:t>
      </w:r>
      <w:r w:rsidRPr="006B1296">
        <w:t>shortcuts</w:t>
      </w:r>
      <w:r w:rsidRPr="006B1296">
        <w:rPr>
          <w:lang w:val="el-GR"/>
        </w:rPr>
        <w:t>).</w:t>
      </w:r>
    </w:p>
    <w:p w14:paraId="71537C52" w14:textId="77777777" w:rsidR="00E90684" w:rsidRPr="006B1296" w:rsidRDefault="00E90684" w:rsidP="00ED23C1">
      <w:pPr>
        <w:numPr>
          <w:ilvl w:val="0"/>
          <w:numId w:val="82"/>
        </w:numPr>
        <w:tabs>
          <w:tab w:val="num" w:pos="284"/>
        </w:tabs>
        <w:spacing w:before="120"/>
        <w:ind w:left="284" w:hanging="284"/>
        <w:rPr>
          <w:lang w:val="el-GR"/>
        </w:rPr>
      </w:pPr>
      <w:r w:rsidRPr="006B1296">
        <w:rPr>
          <w:i/>
          <w:iCs/>
          <w:lang w:val="el-GR"/>
        </w:rPr>
        <w:t xml:space="preserve">Διαφάνεια: </w:t>
      </w:r>
      <w:r w:rsidRPr="006B1296">
        <w:rPr>
          <w:lang w:val="el-GR"/>
        </w:rPr>
        <w:t>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2AD54CED" w14:textId="77777777" w:rsidR="00E90684" w:rsidRPr="006B1296" w:rsidRDefault="00E90684" w:rsidP="00ED23C1">
      <w:pPr>
        <w:numPr>
          <w:ilvl w:val="0"/>
          <w:numId w:val="82"/>
        </w:numPr>
        <w:tabs>
          <w:tab w:val="num" w:pos="284"/>
        </w:tabs>
        <w:spacing w:before="120"/>
        <w:ind w:left="284" w:hanging="284"/>
        <w:rPr>
          <w:lang w:val="el-GR"/>
        </w:rPr>
      </w:pPr>
      <w:r w:rsidRPr="006B1296">
        <w:rPr>
          <w:i/>
          <w:iCs/>
          <w:lang w:val="el-GR"/>
        </w:rPr>
        <w:t xml:space="preserve">Πελατοκεντρική Αντίληψη: </w:t>
      </w:r>
      <w:r w:rsidRPr="006B1296">
        <w:rPr>
          <w:lang w:val="el-GR"/>
        </w:rPr>
        <w:t>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53F4F2BE" w14:textId="0E500AE9" w:rsidR="00E90684" w:rsidRPr="006B1296" w:rsidRDefault="00E90684" w:rsidP="00ED23C1">
      <w:pPr>
        <w:numPr>
          <w:ilvl w:val="0"/>
          <w:numId w:val="82"/>
        </w:numPr>
        <w:tabs>
          <w:tab w:val="num" w:pos="284"/>
        </w:tabs>
        <w:suppressAutoHyphens w:val="0"/>
        <w:spacing w:before="120"/>
        <w:ind w:left="284" w:hanging="284"/>
        <w:rPr>
          <w:iCs/>
          <w:lang w:val="el-GR"/>
        </w:rPr>
      </w:pPr>
      <w:r w:rsidRPr="006B1296">
        <w:rPr>
          <w:i/>
          <w:iCs/>
          <w:lang w:val="el-GR"/>
        </w:rPr>
        <w:t xml:space="preserve">Έλεγχος Χρηστικότητας: </w:t>
      </w:r>
      <w:r w:rsidRPr="006B1296">
        <w:rPr>
          <w:iCs/>
          <w:lang w:val="el-GR"/>
        </w:rPr>
        <w:t>Οι εφαρμογές θα πρέπει να περάσουν έλεγχο χρηστικότητας (</w:t>
      </w:r>
      <w:r w:rsidRPr="006B1296">
        <w:rPr>
          <w:iCs/>
        </w:rPr>
        <w:t>usabilitytest</w:t>
      </w:r>
      <w:r w:rsidRPr="006B1296">
        <w:rPr>
          <w:iCs/>
          <w:lang w:val="el-GR"/>
        </w:rPr>
        <w:t xml:space="preserve">) κατά την διάρκεια της </w:t>
      </w:r>
      <w:r w:rsidR="001535AD">
        <w:rPr>
          <w:iCs/>
          <w:lang w:val="el-GR"/>
        </w:rPr>
        <w:t>δοκιμαστική και π</w:t>
      </w:r>
      <w:r w:rsidRPr="006B1296">
        <w:rPr>
          <w:iCs/>
          <w:lang w:val="el-GR"/>
        </w:rPr>
        <w:t>ιλοτικής Λειτουργίας και τα αποτελέσματα να χρησιμοποιηθούν για την βελτίωση της χρηστικότητας των εφαρμογών.</w:t>
      </w:r>
    </w:p>
    <w:p w14:paraId="77114A46" w14:textId="77777777" w:rsidR="00E90684" w:rsidRPr="006B1296" w:rsidRDefault="00E90684" w:rsidP="00E90684">
      <w:pPr>
        <w:rPr>
          <w:sz w:val="20"/>
          <w:szCs w:val="20"/>
          <w:lang w:val="el-GR"/>
        </w:rPr>
      </w:pPr>
    </w:p>
    <w:p w14:paraId="6D5B44CE" w14:textId="77777777" w:rsidR="00F31B28" w:rsidRPr="006B1296" w:rsidRDefault="00947DDB" w:rsidP="00F346D7">
      <w:pPr>
        <w:pStyle w:val="40"/>
        <w:numPr>
          <w:ilvl w:val="1"/>
          <w:numId w:val="23"/>
        </w:numPr>
        <w:ind w:left="540" w:hanging="540"/>
        <w:rPr>
          <w:rFonts w:cs="Tahoma"/>
          <w:szCs w:val="22"/>
          <w:lang w:val="el-GR"/>
        </w:rPr>
      </w:pPr>
      <w:bookmarkStart w:id="481" w:name="_Toc176421676"/>
      <w:r w:rsidRPr="006B1296">
        <w:rPr>
          <w:rFonts w:cs="Tahoma"/>
          <w:szCs w:val="22"/>
          <w:lang w:val="el-GR"/>
        </w:rPr>
        <w:t>Ανοικτά Πρότυπα και Δεδομένα</w:t>
      </w:r>
      <w:bookmarkEnd w:id="481"/>
    </w:p>
    <w:p w14:paraId="616B89E5" w14:textId="77777777" w:rsidR="00F31B28" w:rsidRPr="006B1296" w:rsidRDefault="00F31B28" w:rsidP="00F31B28">
      <w:pPr>
        <w:spacing w:before="120" w:line="276" w:lineRule="auto"/>
        <w:rPr>
          <w:lang w:val="el-GR"/>
        </w:rPr>
      </w:pPr>
      <w:r w:rsidRPr="006B1296">
        <w:rPr>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6B1296">
        <w:rPr>
          <w:lang w:val="en-US"/>
        </w:rPr>
        <w:t>open</w:t>
      </w:r>
      <w:r w:rsidRPr="006B1296">
        <w:rPr>
          <w:lang w:val="el-GR"/>
        </w:rPr>
        <w:t xml:space="preserve"> </w:t>
      </w:r>
      <w:r w:rsidRPr="006B1296">
        <w:rPr>
          <w:lang w:val="en-US"/>
        </w:rPr>
        <w:t>architecture</w:t>
      </w:r>
      <w:r w:rsidRPr="006B1296">
        <w:rPr>
          <w:lang w:val="el-GR"/>
        </w:rPr>
        <w:t>) και ανοικτά συστήματα (</w:t>
      </w:r>
      <w:r w:rsidRPr="006B1296">
        <w:rPr>
          <w:lang w:val="en-US"/>
        </w:rPr>
        <w:t>open</w:t>
      </w:r>
      <w:r w:rsidRPr="006B1296">
        <w:rPr>
          <w:lang w:val="el-GR"/>
        </w:rPr>
        <w:t xml:space="preserve"> </w:t>
      </w:r>
      <w:r w:rsidRPr="006B1296">
        <w:rPr>
          <w:lang w:val="en-US"/>
        </w:rPr>
        <w:t>systems</w:t>
      </w:r>
      <w:r w:rsidRPr="006B1296">
        <w:rPr>
          <w:lang w:val="el-GR"/>
        </w:rPr>
        <w:t>). Ο όρος «ανοικτό» υποδηλώνει κατά βάση την ανεξαρτησία από συγκεκριμένο προμηθευτή και την υποχρεωτική χρήση προτύπων (</w:t>
      </w:r>
      <w:r w:rsidRPr="006B1296">
        <w:rPr>
          <w:lang w:val="en-US"/>
        </w:rPr>
        <w:t>standards</w:t>
      </w:r>
      <w:r w:rsidRPr="006B1296">
        <w:rPr>
          <w:lang w:val="el-GR"/>
        </w:rPr>
        <w:t>), τα οποία διασφαλίζουν:</w:t>
      </w:r>
    </w:p>
    <w:p w14:paraId="75960828" w14:textId="77777777" w:rsidR="00F31B28" w:rsidRPr="006B1296" w:rsidRDefault="00F31B28" w:rsidP="00ED23C1">
      <w:pPr>
        <w:widowControl w:val="0"/>
        <w:numPr>
          <w:ilvl w:val="0"/>
          <w:numId w:val="85"/>
        </w:numPr>
        <w:suppressAutoHyphens w:val="0"/>
        <w:spacing w:before="120" w:after="60" w:line="276" w:lineRule="auto"/>
        <w:rPr>
          <w:lang w:val="el-GR"/>
        </w:rPr>
      </w:pPr>
      <w:r w:rsidRPr="006B1296">
        <w:rPr>
          <w:lang w:val="el-GR"/>
        </w:rPr>
        <w:t>την αρμονική συνεργασία και λειτουργία μεταξύ συστημάτων και λειτουργικών εφαρμογών διαφορετικών προμηθευτών</w:t>
      </w:r>
    </w:p>
    <w:p w14:paraId="17C3CAF0" w14:textId="77777777" w:rsidR="00F31B28" w:rsidRPr="006B1296" w:rsidRDefault="00F31B28" w:rsidP="00ED23C1">
      <w:pPr>
        <w:widowControl w:val="0"/>
        <w:numPr>
          <w:ilvl w:val="0"/>
          <w:numId w:val="85"/>
        </w:numPr>
        <w:suppressAutoHyphens w:val="0"/>
        <w:spacing w:before="120" w:after="60" w:line="276" w:lineRule="auto"/>
        <w:rPr>
          <w:lang w:val="el-GR"/>
        </w:rPr>
      </w:pPr>
      <w:r w:rsidRPr="006B1296">
        <w:rPr>
          <w:lang w:val="el-GR"/>
        </w:rPr>
        <w:t>τη διαδικτυακή ή άλλη συνεργασία εφαρμογών που βρίσκονται σε διαφορετικά υπολογιστικά συστήματα</w:t>
      </w:r>
    </w:p>
    <w:p w14:paraId="4D4D1BF3" w14:textId="77777777" w:rsidR="00F31B28" w:rsidRPr="006B1296" w:rsidRDefault="00F31B28" w:rsidP="00ED23C1">
      <w:pPr>
        <w:widowControl w:val="0"/>
        <w:numPr>
          <w:ilvl w:val="0"/>
          <w:numId w:val="85"/>
        </w:numPr>
        <w:suppressAutoHyphens w:val="0"/>
        <w:spacing w:before="120" w:after="60" w:line="276" w:lineRule="auto"/>
      </w:pPr>
      <w:r w:rsidRPr="006B1296">
        <w:t>την φορητότητα (</w:t>
      </w:r>
      <w:r w:rsidRPr="006B1296">
        <w:rPr>
          <w:lang w:val="en-US"/>
        </w:rPr>
        <w:t>portability</w:t>
      </w:r>
      <w:r w:rsidRPr="006B1296">
        <w:t>) των εφαρμογών</w:t>
      </w:r>
    </w:p>
    <w:p w14:paraId="22360D0D" w14:textId="77777777" w:rsidR="00F31B28" w:rsidRPr="006B1296" w:rsidRDefault="00F31B28" w:rsidP="00ED23C1">
      <w:pPr>
        <w:widowControl w:val="0"/>
        <w:numPr>
          <w:ilvl w:val="0"/>
          <w:numId w:val="85"/>
        </w:numPr>
        <w:suppressAutoHyphens w:val="0"/>
        <w:spacing w:before="120" w:after="60" w:line="276" w:lineRule="auto"/>
        <w:rPr>
          <w:lang w:val="el-GR"/>
        </w:rPr>
      </w:pPr>
      <w:r w:rsidRPr="006B1296">
        <w:rPr>
          <w:lang w:val="el-GR"/>
        </w:rPr>
        <w:t>τη δυνατότητα αύξησης του μεγέθους των μηχανογραφικών συστημάτων χωρίς αλλαγές στη δομή και τη φιλοσοφία</w:t>
      </w:r>
    </w:p>
    <w:p w14:paraId="0E9F620D" w14:textId="77777777" w:rsidR="00F31B28" w:rsidRPr="006B1296" w:rsidRDefault="00F31B28" w:rsidP="00ED23C1">
      <w:pPr>
        <w:widowControl w:val="0"/>
        <w:numPr>
          <w:ilvl w:val="0"/>
          <w:numId w:val="85"/>
        </w:numPr>
        <w:suppressAutoHyphens w:val="0"/>
        <w:spacing w:before="120" w:after="60" w:line="276" w:lineRule="auto"/>
        <w:rPr>
          <w:lang w:val="el-GR"/>
        </w:rPr>
      </w:pPr>
      <w:r w:rsidRPr="006B1296">
        <w:rPr>
          <w:lang w:val="el-GR"/>
        </w:rPr>
        <w:t>την εύκολη επέμβαση στη λειτουργικότητα των εφαρμογών</w:t>
      </w:r>
    </w:p>
    <w:p w14:paraId="1381344A" w14:textId="77777777" w:rsidR="00F31B28" w:rsidRPr="006B1296" w:rsidRDefault="00F31B28" w:rsidP="00F31B28">
      <w:pPr>
        <w:widowControl w:val="0"/>
        <w:spacing w:before="120" w:after="60" w:line="276" w:lineRule="auto"/>
        <w:rPr>
          <w:lang w:val="el-GR"/>
        </w:rPr>
      </w:pPr>
      <w:r w:rsidRPr="006B1296">
        <w:rPr>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5EBFAAC3" w14:textId="77777777" w:rsidR="00F31B28" w:rsidRPr="006B1296" w:rsidRDefault="00F31B28" w:rsidP="00ED23C1">
      <w:pPr>
        <w:widowControl w:val="0"/>
        <w:numPr>
          <w:ilvl w:val="0"/>
          <w:numId w:val="85"/>
        </w:numPr>
        <w:suppressAutoHyphens w:val="0"/>
        <w:spacing w:before="120" w:after="60" w:line="276" w:lineRule="auto"/>
        <w:rPr>
          <w:lang w:val="el-GR"/>
        </w:rPr>
      </w:pPr>
      <w:r w:rsidRPr="006B1296">
        <w:rPr>
          <w:lang w:val="el-GR"/>
        </w:rPr>
        <w:t>Αρθρωτή ανάπτυξη και υλοποίηση των υποσυστημάτων λογισμικού,</w:t>
      </w:r>
    </w:p>
    <w:p w14:paraId="7A06D74C" w14:textId="77777777" w:rsidR="00F31B28" w:rsidRPr="006B1296" w:rsidRDefault="00F31B28" w:rsidP="00ED23C1">
      <w:pPr>
        <w:widowControl w:val="0"/>
        <w:numPr>
          <w:ilvl w:val="0"/>
          <w:numId w:val="85"/>
        </w:numPr>
        <w:suppressAutoHyphens w:val="0"/>
        <w:spacing w:before="120" w:after="60" w:line="276" w:lineRule="auto"/>
        <w:rPr>
          <w:lang w:val="el-GR"/>
        </w:rPr>
      </w:pPr>
      <w:r w:rsidRPr="006B1296">
        <w:rPr>
          <w:lang w:val="el-GR"/>
        </w:rPr>
        <w:lastRenderedPageBreak/>
        <w:t>Χρήση διεθνών και εμπορικώς αποδεκτών προτύπων διαλειτουργικότητας, όπως για παράδειγμα οι διαδικτυακές υπηρεσίες (</w:t>
      </w:r>
      <w:r w:rsidRPr="006B1296">
        <w:rPr>
          <w:lang w:val="en-US"/>
        </w:rPr>
        <w:t>web</w:t>
      </w:r>
      <w:r w:rsidRPr="006B1296">
        <w:rPr>
          <w:lang w:val="el-GR"/>
        </w:rPr>
        <w:t xml:space="preserve"> </w:t>
      </w:r>
      <w:r w:rsidRPr="006B1296">
        <w:rPr>
          <w:lang w:val="en-US"/>
        </w:rPr>
        <w:t>services</w:t>
      </w:r>
      <w:r w:rsidRPr="006B1296">
        <w:rPr>
          <w:lang w:val="el-GR"/>
        </w:rPr>
        <w:t>) για την τυποποιημένη επικοινωνία μεταξύ υπολογιστικών συστημάτων</w:t>
      </w:r>
    </w:p>
    <w:p w14:paraId="737E845B" w14:textId="77777777" w:rsidR="00F31B28" w:rsidRPr="006B1296" w:rsidRDefault="00F31B28" w:rsidP="00ED23C1">
      <w:pPr>
        <w:widowControl w:val="0"/>
        <w:numPr>
          <w:ilvl w:val="0"/>
          <w:numId w:val="85"/>
        </w:numPr>
        <w:suppressAutoHyphens w:val="0"/>
        <w:spacing w:before="120" w:after="60" w:line="276" w:lineRule="auto"/>
        <w:rPr>
          <w:lang w:val="el-GR"/>
        </w:rPr>
      </w:pPr>
      <w:r w:rsidRPr="006B1296">
        <w:rPr>
          <w:lang w:val="el-GR"/>
        </w:rPr>
        <w:t>Για τις Λειτουργικές περιοχές εξωστρεφών υπηρεσιών (π.χ. περιοχή αυτοεξυπηρέτησης εργαζόμενων του συστήματος διαχείρισης προσωπικού), υλοποίηση βασισμένη σε αρχιτεκτονική τουλάχιστον 3 επιπέδων (3-</w:t>
      </w:r>
      <w:r w:rsidRPr="006B1296">
        <w:t>tier</w:t>
      </w:r>
      <w:r w:rsidRPr="006B1296">
        <w:rPr>
          <w:lang w:val="en-US"/>
        </w:rPr>
        <w:t>architecture</w:t>
      </w:r>
      <w:r w:rsidRPr="006B1296">
        <w:rPr>
          <w:lang w:val="el-GR"/>
        </w:rPr>
        <w:t>), η οποία περιλαμβάνει κατ’ ελάχιστο, το επίπεδο των παρουσίασης, το επίπεδο επιχειρησιακής λογικής και το επίπεδο των δεδομένων.</w:t>
      </w:r>
    </w:p>
    <w:p w14:paraId="57A879BD" w14:textId="77777777" w:rsidR="00F31B28" w:rsidRPr="006B1296" w:rsidRDefault="00F31B28" w:rsidP="00F31B28">
      <w:pPr>
        <w:spacing w:before="120"/>
        <w:rPr>
          <w:lang w:val="el-GR"/>
        </w:rPr>
      </w:pPr>
      <w:r w:rsidRPr="006B1296">
        <w:rPr>
          <w:lang w:val="el-GR"/>
        </w:rPr>
        <w:t xml:space="preserve">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 </w:t>
      </w:r>
    </w:p>
    <w:p w14:paraId="75532A0A" w14:textId="77777777" w:rsidR="00F31B28" w:rsidRPr="006B1296" w:rsidRDefault="00F31B28" w:rsidP="00F31B28">
      <w:pPr>
        <w:spacing w:before="120"/>
        <w:rPr>
          <w:lang w:val="el-GR"/>
        </w:rPr>
      </w:pPr>
      <w:r w:rsidRPr="006B1296">
        <w:rPr>
          <w:lang w:val="el-GR"/>
        </w:rPr>
        <w:t xml:space="preserve">Το είδος των δεδομένων που θα εξάγονται καθώς και των προτύπων που θα εφαρμοσθούν θα εξειδικευτεί περαιτέρω και θα οριστικοποιηθεί στο πλαίσιο </w:t>
      </w:r>
      <w:r w:rsidRPr="006B1296">
        <w:rPr>
          <w:b/>
          <w:lang w:val="el-GR"/>
        </w:rPr>
        <w:t>των παραδοτέων Π.1.3 Οριστικοποιημένο Τεύχος Ανάλυσης Απαιτήσεων, Π.1.4 Σχεδιασμός Αρχιτεκτονικής λύσης (</w:t>
      </w:r>
      <w:r w:rsidRPr="006B1296">
        <w:rPr>
          <w:b/>
        </w:rPr>
        <w:t>Technical</w:t>
      </w:r>
      <w:r w:rsidRPr="006B1296">
        <w:rPr>
          <w:b/>
          <w:lang w:val="el-GR"/>
        </w:rPr>
        <w:t xml:space="preserve"> </w:t>
      </w:r>
      <w:r w:rsidRPr="006B1296">
        <w:rPr>
          <w:b/>
        </w:rPr>
        <w:t>Architecture</w:t>
      </w:r>
      <w:r w:rsidRPr="006B1296">
        <w:rPr>
          <w:b/>
          <w:lang w:val="el-GR"/>
        </w:rPr>
        <w:t xml:space="preserve"> &amp; </w:t>
      </w:r>
      <w:r w:rsidRPr="006B1296">
        <w:rPr>
          <w:b/>
        </w:rPr>
        <w:t>Conceptual</w:t>
      </w:r>
      <w:r w:rsidRPr="006B1296">
        <w:rPr>
          <w:b/>
          <w:lang w:val="el-GR"/>
        </w:rPr>
        <w:t xml:space="preserve"> </w:t>
      </w:r>
      <w:r w:rsidRPr="006B1296">
        <w:rPr>
          <w:b/>
        </w:rPr>
        <w:t>Design</w:t>
      </w:r>
      <w:r w:rsidRPr="006B1296">
        <w:rPr>
          <w:b/>
          <w:lang w:val="el-GR"/>
        </w:rPr>
        <w:t>) της Φάσης Φ1</w:t>
      </w:r>
      <w:r w:rsidRPr="006B1296">
        <w:rPr>
          <w:lang w:val="el-GR"/>
        </w:rPr>
        <w:t xml:space="preserve">, λαμβάνοντας υπόψη και το ισχύον θεσμικό πλαίσιο. </w:t>
      </w:r>
    </w:p>
    <w:p w14:paraId="1280AE6F" w14:textId="77777777" w:rsidR="00E14357" w:rsidRPr="006B1296" w:rsidRDefault="00E14357" w:rsidP="00F31B28">
      <w:pPr>
        <w:spacing w:before="120"/>
        <w:rPr>
          <w:lang w:val="el-GR"/>
        </w:rPr>
      </w:pPr>
    </w:p>
    <w:p w14:paraId="6DB081E8" w14:textId="77777777" w:rsidR="00E14357" w:rsidRPr="006B1296" w:rsidRDefault="00E14357" w:rsidP="00F346D7">
      <w:pPr>
        <w:pStyle w:val="40"/>
        <w:numPr>
          <w:ilvl w:val="1"/>
          <w:numId w:val="23"/>
        </w:numPr>
        <w:ind w:left="540" w:hanging="540"/>
        <w:rPr>
          <w:rFonts w:cs="Tahoma"/>
          <w:szCs w:val="22"/>
          <w:lang w:val="el-GR"/>
        </w:rPr>
      </w:pPr>
      <w:bookmarkStart w:id="482" w:name="_Toc500194429"/>
      <w:bookmarkStart w:id="483" w:name="_Ref508021989"/>
      <w:bookmarkStart w:id="484" w:name="_Ref508021995"/>
      <w:bookmarkStart w:id="485" w:name="_Toc515972708"/>
      <w:bookmarkStart w:id="486" w:name="_Ref5362410"/>
      <w:bookmarkStart w:id="487" w:name="_Ref5362413"/>
      <w:bookmarkStart w:id="488" w:name="_Toc46821555"/>
      <w:bookmarkStart w:id="489" w:name="_Toc176421677"/>
      <w:r w:rsidRPr="006B1296">
        <w:rPr>
          <w:rFonts w:cs="Tahoma"/>
          <w:szCs w:val="22"/>
          <w:lang w:val="el-GR"/>
        </w:rPr>
        <w:t>Άδειες Λογισμικού</w:t>
      </w:r>
      <w:bookmarkEnd w:id="482"/>
      <w:bookmarkEnd w:id="483"/>
      <w:bookmarkEnd w:id="484"/>
      <w:bookmarkEnd w:id="485"/>
      <w:bookmarkEnd w:id="486"/>
      <w:bookmarkEnd w:id="487"/>
      <w:bookmarkEnd w:id="488"/>
      <w:bookmarkEnd w:id="489"/>
    </w:p>
    <w:p w14:paraId="27749A38" w14:textId="77777777" w:rsidR="00E14357" w:rsidRPr="006B1296" w:rsidRDefault="00E14357" w:rsidP="00E14357">
      <w:pPr>
        <w:spacing w:before="120"/>
        <w:rPr>
          <w:lang w:val="el-GR"/>
        </w:rPr>
      </w:pPr>
      <w:r w:rsidRPr="006B1296">
        <w:rPr>
          <w:lang w:val="el-GR"/>
        </w:rPr>
        <w:t xml:space="preserve">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την λειτουργία του προσφερόμενου σύστηματος (π.χ. λειτουργικά συστήματα και </w:t>
      </w:r>
      <w:r w:rsidRPr="006B1296">
        <w:rPr>
          <w:lang w:val="en-US"/>
        </w:rPr>
        <w:t>antivirus</w:t>
      </w:r>
      <w:r w:rsidRPr="006B1296">
        <w:rPr>
          <w:lang w:val="el-GR"/>
        </w:rPr>
        <w:t xml:space="preserve"> για όλα τα </w:t>
      </w:r>
      <w:r w:rsidRPr="006B1296">
        <w:rPr>
          <w:lang w:val="en-US"/>
        </w:rPr>
        <w:t>VMs</w:t>
      </w:r>
      <w:r w:rsidRPr="006B1296">
        <w:rPr>
          <w:lang w:val="el-GR"/>
        </w:rPr>
        <w:t xml:space="preserve">,  άδειες για σύστημα διαχείρισης βάσεων δεδομένων, αντίστοιχες άδειες για τα υπόλοιπα συστημικά λογισμικά). Επίσης θα πρέπει να αναφέρει στην προσφορά του, το πλήθος και τα χαρακτηριστικά των ανωτέρω αδειών. </w:t>
      </w:r>
    </w:p>
    <w:p w14:paraId="3F4D106A" w14:textId="77777777" w:rsidR="00E14357" w:rsidRPr="006B1296" w:rsidRDefault="00E14357" w:rsidP="00E14357">
      <w:pPr>
        <w:spacing w:before="120"/>
        <w:rPr>
          <w:lang w:val="el-GR"/>
        </w:rPr>
      </w:pPr>
      <w:r w:rsidRPr="006B1296">
        <w:rPr>
          <w:lang w:val="el-GR"/>
        </w:rPr>
        <w:t>Επιπλέον 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0A7B8395" w14:textId="77777777" w:rsidR="00E14357" w:rsidRPr="006B1296" w:rsidRDefault="00E14357" w:rsidP="00E14357">
      <w:pPr>
        <w:spacing w:before="120"/>
        <w:rPr>
          <w:lang w:val="el-GR"/>
        </w:rPr>
      </w:pPr>
      <w:bookmarkStart w:id="490" w:name="_Hlk508386635"/>
      <w:r w:rsidRPr="006B1296">
        <w:rPr>
          <w:lang w:val="el-GR"/>
        </w:rPr>
        <w:t xml:space="preserve">Όλες οι άδειες θα πρέπει να αφορούν λογισμικό το οποίο θα μπορεί να λειτουργήσει σε περιβάλλον </w:t>
      </w:r>
      <w:r w:rsidRPr="006B1296">
        <w:t>virtualization</w:t>
      </w:r>
      <w:r w:rsidRPr="006B1296">
        <w:rPr>
          <w:lang w:val="el-GR"/>
        </w:rPr>
        <w:t xml:space="preserve"> βασισμένο σε </w:t>
      </w:r>
      <w:r w:rsidRPr="006B1296">
        <w:t>VMWare</w:t>
      </w:r>
      <w:r w:rsidRPr="006B1296">
        <w:rPr>
          <w:lang w:val="el-GR"/>
        </w:rPr>
        <w:t xml:space="preserve">. Επιπλέον θα πρέπει να έχουν ληφθεί υπόψη οποιεσδήποτε άλλες απαιτήσεις που θα καθιστούν το λογισμικό συμβατό με το </w:t>
      </w:r>
      <w:r w:rsidRPr="006B1296">
        <w:t>G</w:t>
      </w:r>
      <w:r w:rsidRPr="006B1296">
        <w:rPr>
          <w:lang w:val="el-GR"/>
        </w:rPr>
        <w:t>-</w:t>
      </w:r>
      <w:r w:rsidRPr="006B1296">
        <w:t>cloud</w:t>
      </w:r>
      <w:r w:rsidRPr="006B1296">
        <w:rPr>
          <w:lang w:val="el-GR"/>
        </w:rPr>
        <w:t xml:space="preserve">. </w:t>
      </w:r>
    </w:p>
    <w:bookmarkEnd w:id="490"/>
    <w:p w14:paraId="3F73B323" w14:textId="77777777" w:rsidR="00947DDB" w:rsidRPr="006B1296" w:rsidRDefault="00947DDB" w:rsidP="00F31B28">
      <w:pPr>
        <w:rPr>
          <w:lang w:val="el-GR"/>
        </w:rPr>
      </w:pPr>
      <w:r w:rsidRPr="006B1296">
        <w:rPr>
          <w:lang w:val="el-GR"/>
        </w:rPr>
        <w:tab/>
      </w:r>
    </w:p>
    <w:p w14:paraId="54AC0E8B" w14:textId="77777777" w:rsidR="0041770C" w:rsidRPr="006B1296" w:rsidRDefault="0041770C" w:rsidP="0041770C">
      <w:pPr>
        <w:rPr>
          <w:lang w:val="el-GR"/>
        </w:rPr>
      </w:pPr>
    </w:p>
    <w:p w14:paraId="67B6D99D" w14:textId="77777777" w:rsidR="00A22261" w:rsidRPr="008C2B9E" w:rsidRDefault="00A22261" w:rsidP="00ED23C1">
      <w:pPr>
        <w:pStyle w:val="22"/>
        <w:numPr>
          <w:ilvl w:val="0"/>
          <w:numId w:val="91"/>
        </w:numPr>
        <w:ind w:hanging="630"/>
        <w:rPr>
          <w:rFonts w:eastAsia="SimSun" w:cs="Tahoma"/>
        </w:rPr>
      </w:pPr>
      <w:bookmarkStart w:id="491" w:name="_Toc176421678"/>
      <w:r w:rsidRPr="008C2B9E">
        <w:rPr>
          <w:rFonts w:eastAsia="SimSun" w:cs="Tahoma"/>
        </w:rPr>
        <w:t>Υπηρεσίες</w:t>
      </w:r>
      <w:bookmarkEnd w:id="491"/>
      <w:r w:rsidRPr="008C2B9E">
        <w:rPr>
          <w:rFonts w:eastAsia="SimSun" w:cs="Tahoma"/>
        </w:rPr>
        <w:t xml:space="preserve"> </w:t>
      </w:r>
    </w:p>
    <w:p w14:paraId="6CC7442F" w14:textId="77777777" w:rsidR="00F92D57" w:rsidRPr="008C2B9E" w:rsidRDefault="00F92D57" w:rsidP="00F346D7">
      <w:pPr>
        <w:pStyle w:val="aff"/>
        <w:keepNext/>
        <w:numPr>
          <w:ilvl w:val="0"/>
          <w:numId w:val="23"/>
        </w:numPr>
        <w:tabs>
          <w:tab w:val="left" w:pos="993"/>
        </w:tabs>
        <w:spacing w:before="240" w:after="60"/>
        <w:contextualSpacing w:val="0"/>
        <w:outlineLvl w:val="3"/>
        <w:rPr>
          <w:b/>
          <w:bCs/>
          <w:vanish/>
          <w:lang w:val="el-GR"/>
        </w:rPr>
      </w:pPr>
      <w:bookmarkStart w:id="492" w:name="_Toc95835494"/>
      <w:bookmarkStart w:id="493" w:name="_Toc95835656"/>
      <w:bookmarkStart w:id="494" w:name="_Toc95862313"/>
      <w:bookmarkStart w:id="495" w:name="_Toc95863363"/>
      <w:bookmarkStart w:id="496" w:name="_Toc133955282"/>
      <w:bookmarkStart w:id="497" w:name="_Toc133957767"/>
      <w:bookmarkStart w:id="498" w:name="_Toc133960628"/>
      <w:bookmarkStart w:id="499" w:name="_Toc135923044"/>
      <w:bookmarkStart w:id="500" w:name="_Toc136274409"/>
      <w:bookmarkStart w:id="501" w:name="_Toc136963355"/>
      <w:bookmarkStart w:id="502" w:name="_Toc159494286"/>
      <w:bookmarkStart w:id="503" w:name="_Toc165029862"/>
      <w:bookmarkStart w:id="504" w:name="_Toc176421679"/>
      <w:bookmarkEnd w:id="492"/>
      <w:bookmarkEnd w:id="493"/>
      <w:bookmarkEnd w:id="494"/>
      <w:bookmarkEnd w:id="495"/>
      <w:bookmarkEnd w:id="496"/>
      <w:bookmarkEnd w:id="497"/>
      <w:bookmarkEnd w:id="498"/>
      <w:bookmarkEnd w:id="499"/>
      <w:bookmarkEnd w:id="500"/>
      <w:bookmarkEnd w:id="501"/>
      <w:bookmarkEnd w:id="502"/>
      <w:bookmarkEnd w:id="503"/>
      <w:bookmarkEnd w:id="504"/>
    </w:p>
    <w:p w14:paraId="338FAB59" w14:textId="77777777" w:rsidR="00F92D57" w:rsidRPr="00B26E07" w:rsidRDefault="00F92D57" w:rsidP="00F346D7">
      <w:pPr>
        <w:pStyle w:val="40"/>
        <w:numPr>
          <w:ilvl w:val="1"/>
          <w:numId w:val="23"/>
        </w:numPr>
        <w:tabs>
          <w:tab w:val="left" w:pos="993"/>
        </w:tabs>
        <w:ind w:left="858"/>
        <w:rPr>
          <w:rFonts w:cs="Tahoma"/>
          <w:szCs w:val="22"/>
          <w:lang w:val="el-GR"/>
        </w:rPr>
      </w:pPr>
      <w:bookmarkStart w:id="505" w:name="_Ref95859667"/>
      <w:bookmarkStart w:id="506" w:name="_Ref95861360"/>
      <w:bookmarkStart w:id="507" w:name="_Toc176421680"/>
      <w:r w:rsidRPr="00B26E07">
        <w:rPr>
          <w:rFonts w:cs="Tahoma"/>
          <w:szCs w:val="22"/>
          <w:lang w:val="el-GR"/>
        </w:rPr>
        <w:t>Μελέτη Εφαρμογής - Ανάλυση Απαιτήσεων</w:t>
      </w:r>
      <w:bookmarkEnd w:id="505"/>
      <w:bookmarkEnd w:id="506"/>
      <w:bookmarkEnd w:id="507"/>
      <w:r w:rsidRPr="00B26E07">
        <w:rPr>
          <w:rFonts w:cs="Tahoma"/>
          <w:szCs w:val="22"/>
          <w:lang w:val="el-GR"/>
        </w:rPr>
        <w:tab/>
      </w:r>
    </w:p>
    <w:p w14:paraId="29AD3AF1" w14:textId="77777777" w:rsidR="007156DE" w:rsidRPr="008C2B9E" w:rsidRDefault="007156DE" w:rsidP="007156DE">
      <w:pPr>
        <w:rPr>
          <w:lang w:val="el-GR"/>
        </w:rPr>
      </w:pPr>
    </w:p>
    <w:p w14:paraId="75BAFF92" w14:textId="77777777" w:rsidR="00592A3F" w:rsidRPr="000A1F30" w:rsidRDefault="00592A3F" w:rsidP="00592A3F">
      <w:pPr>
        <w:spacing w:before="120"/>
        <w:rPr>
          <w:lang w:val="el-GR"/>
        </w:rPr>
      </w:pPr>
      <w:r w:rsidRPr="000A1F30">
        <w:rPr>
          <w:lang w:val="el-GR"/>
        </w:rPr>
        <w:t xml:space="preserve">Ο Ανάδοχος οφείλει να εκπονήσει μελέτη Εφαρμογής – Ανάλυση Απαιτήσεων του Έργου, η οποία θα αποτελέσει τον βασικό οδηγό υλοποίησης του Έργου. </w:t>
      </w:r>
    </w:p>
    <w:p w14:paraId="21EB83F2" w14:textId="77777777" w:rsidR="00592A3F" w:rsidRPr="000A1F30" w:rsidRDefault="00592A3F" w:rsidP="00592A3F">
      <w:pPr>
        <w:spacing w:before="120"/>
        <w:rPr>
          <w:lang w:val="el-GR"/>
        </w:rPr>
      </w:pPr>
      <w:r w:rsidRPr="000A1F30">
        <w:rPr>
          <w:lang w:val="el-GR"/>
        </w:rPr>
        <w:lastRenderedPageBreak/>
        <w:t xml:space="preserve">Η μελέτη </w:t>
      </w:r>
      <w:r w:rsidRPr="000A1F30">
        <w:rPr>
          <w:b/>
          <w:lang w:val="el-GR"/>
        </w:rPr>
        <w:t>Εφαρμογής - Ανάλυση Απαιτήσεων</w:t>
      </w:r>
      <w:r w:rsidRPr="000A1F30">
        <w:rPr>
          <w:lang w:val="el-GR"/>
        </w:rPr>
        <w:t xml:space="preserve"> κρίνεται απαραίτητο να επικαιροποιείται από τον Ανάδοχο αμέσως μετά την ολοκλήρωση των Φάσεων </w:t>
      </w:r>
      <w:r w:rsidRPr="00B856D1">
        <w:rPr>
          <w:lang w:val="el-GR"/>
        </w:rPr>
        <w:t>2</w:t>
      </w:r>
      <w:r w:rsidRPr="000A1F30">
        <w:rPr>
          <w:lang w:val="el-GR"/>
        </w:rPr>
        <w:t>,</w:t>
      </w:r>
      <w:r w:rsidRPr="00B856D1">
        <w:rPr>
          <w:lang w:val="el-GR"/>
        </w:rPr>
        <w:t>4</w:t>
      </w:r>
      <w:r w:rsidRPr="000A1F30">
        <w:rPr>
          <w:lang w:val="el-GR"/>
        </w:rPr>
        <w:t xml:space="preserve"> και </w:t>
      </w:r>
      <w:r w:rsidRPr="00B856D1">
        <w:rPr>
          <w:lang w:val="el-GR"/>
        </w:rPr>
        <w:t>5</w:t>
      </w:r>
      <w:r w:rsidRPr="000A1F30">
        <w:rPr>
          <w:lang w:val="el-GR"/>
        </w:rPr>
        <w:t xml:space="preserve"> του έργου ή/και όποτε κρίνεται από την ΕΠΕ αναγκαίο, ώστε ανά πάσα στιγμή έως και την ολοκλήρωση να υπάρχει η ορθή και αναλυτική τεκμηρίωση όλου του έργου.</w:t>
      </w:r>
    </w:p>
    <w:p w14:paraId="633190C9" w14:textId="77777777" w:rsidR="00592A3F" w:rsidRPr="000A1F30" w:rsidRDefault="00592A3F" w:rsidP="00592A3F">
      <w:pPr>
        <w:spacing w:before="120"/>
        <w:rPr>
          <w:lang w:val="el-GR"/>
        </w:rPr>
      </w:pPr>
      <w:r w:rsidRPr="000A1F30">
        <w:rPr>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7F8C5FDC" w14:textId="77777777" w:rsidR="00592A3F" w:rsidRPr="000A1F30" w:rsidRDefault="00592A3F" w:rsidP="00592A3F">
      <w:pPr>
        <w:spacing w:before="120"/>
        <w:rPr>
          <w:u w:val="single"/>
          <w:lang w:val="el-GR"/>
        </w:rPr>
      </w:pPr>
    </w:p>
    <w:p w14:paraId="474669E4" w14:textId="77777777" w:rsidR="00592A3F" w:rsidRDefault="00592A3F" w:rsidP="00592A3F">
      <w:pPr>
        <w:spacing w:before="120"/>
        <w:rPr>
          <w:b/>
          <w:lang w:val="el-GR"/>
        </w:rPr>
      </w:pPr>
      <w:r w:rsidRPr="000A1F30">
        <w:rPr>
          <w:b/>
          <w:u w:val="single"/>
          <w:lang w:val="el-GR"/>
        </w:rPr>
        <w:t>Πιο συγκεκριμένα η μελέτη αυτή θα πρέπει να περιλαμβάνε</w:t>
      </w:r>
      <w:r w:rsidRPr="000A1F30">
        <w:rPr>
          <w:b/>
          <w:lang w:val="el-GR"/>
        </w:rPr>
        <w:t>ι:</w:t>
      </w:r>
    </w:p>
    <w:p w14:paraId="73592A1D" w14:textId="77777777" w:rsidR="00B26E07" w:rsidRPr="00B26E07" w:rsidRDefault="00B26E07" w:rsidP="00ED23C1">
      <w:pPr>
        <w:pStyle w:val="aff"/>
        <w:numPr>
          <w:ilvl w:val="0"/>
          <w:numId w:val="119"/>
        </w:numPr>
        <w:ind w:left="284" w:hanging="284"/>
        <w:rPr>
          <w:b/>
          <w:lang w:val="el-GR"/>
        </w:rPr>
      </w:pPr>
      <w:bookmarkStart w:id="508" w:name="_Toc76724152"/>
      <w:bookmarkStart w:id="509" w:name="_Toc89441289"/>
      <w:bookmarkStart w:id="510" w:name="_Toc89441807"/>
      <w:bookmarkStart w:id="511" w:name="_Hlk68093070"/>
      <w:r w:rsidRPr="00B26E07">
        <w:rPr>
          <w:b/>
          <w:lang w:val="el-GR"/>
        </w:rPr>
        <w:t>Πλάνο Υλοποίησης Έργου</w:t>
      </w:r>
      <w:bookmarkEnd w:id="508"/>
      <w:bookmarkEnd w:id="509"/>
      <w:bookmarkEnd w:id="510"/>
    </w:p>
    <w:bookmarkEnd w:id="511"/>
    <w:p w14:paraId="3EB19604" w14:textId="77777777" w:rsidR="00B26E07" w:rsidRDefault="00B26E07" w:rsidP="00B26E07">
      <w:pPr>
        <w:rPr>
          <w:lang w:val="el-GR"/>
        </w:rPr>
      </w:pPr>
      <w:r w:rsidRPr="008F28A4">
        <w:rPr>
          <w:lang w:val="el-GR"/>
        </w:rPr>
        <w:t>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w:t>
      </w:r>
      <w:r>
        <w:rPr>
          <w:lang w:val="el-GR"/>
        </w:rPr>
        <w:t xml:space="preserve">ξιοποιήσουν το νέο περιβάλλον.  </w:t>
      </w:r>
    </w:p>
    <w:p w14:paraId="3DD4FE7B" w14:textId="77777777" w:rsidR="00B26E07" w:rsidRDefault="00B26E07" w:rsidP="00B26E07">
      <w:pPr>
        <w:rPr>
          <w:lang w:val="el-GR"/>
        </w:rPr>
      </w:pPr>
      <w:r>
        <w:rPr>
          <w:lang w:val="el-GR"/>
        </w:rPr>
        <w:t xml:space="preserve">Στο πλαίσιο της Μελέτης Εφαρμογής, ο Ανάδοχος θα </w:t>
      </w:r>
      <w:r w:rsidR="00600D1B">
        <w:rPr>
          <w:lang w:val="el-GR"/>
        </w:rPr>
        <w:t>καταρτίσει</w:t>
      </w:r>
      <w:r>
        <w:rPr>
          <w:lang w:val="el-GR"/>
        </w:rPr>
        <w:t xml:space="preserve"> το </w:t>
      </w:r>
      <w:bookmarkStart w:id="512" w:name="_Hlk68093049"/>
      <w:r w:rsidRPr="004220D9">
        <w:rPr>
          <w:b/>
          <w:bCs/>
          <w:lang w:val="el-GR"/>
        </w:rPr>
        <w:t>Πλάνο Υλοποίησης Έργου</w:t>
      </w:r>
      <w:bookmarkEnd w:id="512"/>
      <w:r>
        <w:rPr>
          <w:lang w:val="el-GR"/>
        </w:rPr>
        <w:t xml:space="preserve">. Θα περιλαμβάνει </w:t>
      </w:r>
      <w:r w:rsidRPr="00815759">
        <w:rPr>
          <w:lang w:val="el-GR"/>
        </w:rPr>
        <w:t>(</w:t>
      </w:r>
      <w:r>
        <w:rPr>
          <w:lang w:val="el-GR"/>
        </w:rPr>
        <w:t>αρχικό</w:t>
      </w:r>
      <w:r w:rsidRPr="00815759">
        <w:rPr>
          <w:lang w:val="el-GR"/>
        </w:rPr>
        <w:t>)</w:t>
      </w:r>
      <w:r w:rsidRPr="00671AE7">
        <w:rPr>
          <w:lang w:val="el-GR"/>
        </w:rPr>
        <w:t xml:space="preserve"> χρονοδιάγραμμα υλοποίησης του έργου, </w:t>
      </w:r>
      <w:r>
        <w:rPr>
          <w:lang w:val="el-GR"/>
        </w:rPr>
        <w:t>και π</w:t>
      </w:r>
      <w:r w:rsidRPr="00671AE7">
        <w:rPr>
          <w:lang w:val="el-GR"/>
        </w:rPr>
        <w:t>εριγραφή των εγκαταστάσεων και προσδιορισμό (καταγραφή προδιαγραφών) της απαραίτητης υλικοτεχνικής υποδομής που θα απαιτηθούν</w:t>
      </w:r>
      <w:r w:rsidRPr="00837BC6">
        <w:rPr>
          <w:lang w:val="el-GR"/>
        </w:rPr>
        <w:t xml:space="preserve">, </w:t>
      </w:r>
      <w:r>
        <w:rPr>
          <w:lang w:val="el-GR"/>
        </w:rPr>
        <w:t>θα προσφερθούν</w:t>
      </w:r>
      <w:r w:rsidRPr="00671AE7">
        <w:rPr>
          <w:lang w:val="el-GR"/>
        </w:rPr>
        <w:t xml:space="preserve"> και θα χρησιμοποιηθούν από τον Ανάδοχο</w:t>
      </w:r>
      <w:r>
        <w:rPr>
          <w:lang w:val="el-GR"/>
        </w:rPr>
        <w:t xml:space="preserve">. Η περιγραφή θα είναι σε επαρκή λεπτομέρεια </w:t>
      </w:r>
      <w:r w:rsidRPr="00671AE7">
        <w:rPr>
          <w:lang w:val="el-GR"/>
        </w:rPr>
        <w:t>ώστε να μπορέσουν να ξεκινήσουν οι προπαρασκευαστικές ενέργειες της Φάσης 2</w:t>
      </w:r>
      <w:r>
        <w:rPr>
          <w:lang w:val="el-GR"/>
        </w:rPr>
        <w:t xml:space="preserve">, ενώ μπορούν να εξειδικευθούν περαιτέρω με την ολοκλήρωση της Μελέτης Εφαρμογής. </w:t>
      </w:r>
    </w:p>
    <w:p w14:paraId="2F338528" w14:textId="77777777" w:rsidR="00B26E07" w:rsidRPr="000A1F30" w:rsidRDefault="00B26E07" w:rsidP="00592A3F">
      <w:pPr>
        <w:spacing w:before="120"/>
        <w:rPr>
          <w:b/>
          <w:lang w:val="el-GR"/>
        </w:rPr>
      </w:pPr>
    </w:p>
    <w:p w14:paraId="66882C84" w14:textId="77777777" w:rsidR="00592A3F" w:rsidRPr="000A1F30" w:rsidRDefault="00592A3F" w:rsidP="00ED23C1">
      <w:pPr>
        <w:widowControl w:val="0"/>
        <w:numPr>
          <w:ilvl w:val="0"/>
          <w:numId w:val="86"/>
        </w:numPr>
        <w:suppressAutoHyphens w:val="0"/>
        <w:spacing w:before="120" w:after="60"/>
        <w:ind w:left="357" w:hanging="357"/>
        <w:rPr>
          <w:lang w:val="el-GR"/>
        </w:rPr>
      </w:pPr>
      <w:r w:rsidRPr="000A1F30">
        <w:rPr>
          <w:b/>
          <w:lang w:val="el-GR"/>
        </w:rPr>
        <w:t>Σχέδιο Διαχείρισης και Ποιότητας Έργου (ΣΔΠΕ)</w:t>
      </w:r>
      <w:r w:rsidRPr="000A1F30">
        <w:rPr>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1120ADC1" w14:textId="77777777" w:rsidR="00592A3F" w:rsidRPr="000A1F30" w:rsidRDefault="00592A3F" w:rsidP="00ED23C1">
      <w:pPr>
        <w:widowControl w:val="0"/>
        <w:numPr>
          <w:ilvl w:val="2"/>
          <w:numId w:val="86"/>
        </w:numPr>
        <w:suppressAutoHyphens w:val="0"/>
        <w:spacing w:before="120" w:after="60"/>
        <w:ind w:left="1080"/>
      </w:pPr>
      <w:r w:rsidRPr="000A1F30">
        <w:t>Οργανωτικό Σχήμα/ Δομή Διοίκησης Έργου</w:t>
      </w:r>
    </w:p>
    <w:p w14:paraId="2DB68ADF" w14:textId="77777777" w:rsidR="00592A3F" w:rsidRPr="000A1F30" w:rsidRDefault="00592A3F" w:rsidP="00ED23C1">
      <w:pPr>
        <w:widowControl w:val="0"/>
        <w:numPr>
          <w:ilvl w:val="2"/>
          <w:numId w:val="86"/>
        </w:numPr>
        <w:suppressAutoHyphens w:val="0"/>
        <w:spacing w:before="120" w:after="60"/>
        <w:ind w:left="1080"/>
      </w:pPr>
      <w:r w:rsidRPr="000A1F30">
        <w:t>Επικαιροποιημένη Ομάδα Έργου</w:t>
      </w:r>
    </w:p>
    <w:p w14:paraId="4EFA6AF9" w14:textId="77777777" w:rsidR="00592A3F" w:rsidRPr="000A1F30" w:rsidRDefault="00592A3F" w:rsidP="00ED23C1">
      <w:pPr>
        <w:widowControl w:val="0"/>
        <w:numPr>
          <w:ilvl w:val="2"/>
          <w:numId w:val="86"/>
        </w:numPr>
        <w:suppressAutoHyphens w:val="0"/>
        <w:spacing w:before="120" w:after="60"/>
        <w:ind w:left="1080"/>
      </w:pPr>
      <w:r w:rsidRPr="000A1F30">
        <w:t>Σχέδιο Επικοινωνίας</w:t>
      </w:r>
    </w:p>
    <w:p w14:paraId="77E6A3C0" w14:textId="77777777" w:rsidR="00592A3F" w:rsidRPr="000A1F30" w:rsidRDefault="00592A3F" w:rsidP="00ED23C1">
      <w:pPr>
        <w:widowControl w:val="0"/>
        <w:numPr>
          <w:ilvl w:val="2"/>
          <w:numId w:val="86"/>
        </w:numPr>
        <w:suppressAutoHyphens w:val="0"/>
        <w:spacing w:before="120" w:after="60"/>
        <w:ind w:left="1080"/>
      </w:pPr>
      <w:r w:rsidRPr="000A1F30">
        <w:t>Επικαιροποιημένο – αναλυτικό χρονοδιάγραμμα Έργου</w:t>
      </w:r>
    </w:p>
    <w:p w14:paraId="66250006" w14:textId="77777777" w:rsidR="00592A3F" w:rsidRPr="000A1F30" w:rsidRDefault="00592A3F" w:rsidP="00ED23C1">
      <w:pPr>
        <w:widowControl w:val="0"/>
        <w:numPr>
          <w:ilvl w:val="2"/>
          <w:numId w:val="86"/>
        </w:numPr>
        <w:suppressAutoHyphens w:val="0"/>
        <w:spacing w:before="120" w:after="60"/>
        <w:ind w:left="1080"/>
      </w:pPr>
      <w:r w:rsidRPr="000A1F30">
        <w:t xml:space="preserve">Διαχείριση Θεμάτων </w:t>
      </w:r>
    </w:p>
    <w:p w14:paraId="347EC903" w14:textId="77777777" w:rsidR="00592A3F" w:rsidRDefault="00592A3F" w:rsidP="00ED23C1">
      <w:pPr>
        <w:widowControl w:val="0"/>
        <w:numPr>
          <w:ilvl w:val="2"/>
          <w:numId w:val="86"/>
        </w:numPr>
        <w:suppressAutoHyphens w:val="0"/>
        <w:spacing w:before="120" w:after="60"/>
        <w:ind w:left="1080"/>
      </w:pPr>
      <w:r w:rsidRPr="000A1F30">
        <w:t>Εκτίμηση / Διάγνωση &amp; Διαχείριση Κινδύνων</w:t>
      </w:r>
    </w:p>
    <w:p w14:paraId="59C8A32C" w14:textId="616EAAD2" w:rsidR="00AC6FB9" w:rsidRPr="00AC6FB9" w:rsidRDefault="00AC6FB9" w:rsidP="00ED23C1">
      <w:pPr>
        <w:widowControl w:val="0"/>
        <w:numPr>
          <w:ilvl w:val="2"/>
          <w:numId w:val="86"/>
        </w:numPr>
        <w:suppressAutoHyphens w:val="0"/>
        <w:spacing w:before="120" w:after="60"/>
        <w:ind w:left="1080"/>
        <w:rPr>
          <w:lang w:val="el-GR"/>
        </w:rPr>
      </w:pPr>
      <w:r>
        <w:rPr>
          <w:lang w:val="el-GR"/>
        </w:rPr>
        <w:t>Σχέδιο Ποιοτικού &amp; Ποσοτικού Ελέγχου Σάρωσης</w:t>
      </w:r>
    </w:p>
    <w:p w14:paraId="2ED9A4AE" w14:textId="77777777" w:rsidR="00592A3F" w:rsidRPr="000A1F30" w:rsidRDefault="00592A3F" w:rsidP="00ED23C1">
      <w:pPr>
        <w:widowControl w:val="0"/>
        <w:numPr>
          <w:ilvl w:val="2"/>
          <w:numId w:val="86"/>
        </w:numPr>
        <w:suppressAutoHyphens w:val="0"/>
        <w:spacing w:before="120" w:after="60"/>
        <w:ind w:left="1080"/>
      </w:pPr>
      <w:r w:rsidRPr="000A1F30">
        <w:t>Διασφάλιση – Έλεγχος Ποιότητας</w:t>
      </w:r>
    </w:p>
    <w:p w14:paraId="6E8F7C1A" w14:textId="77777777" w:rsidR="00592A3F" w:rsidRPr="000A1F30" w:rsidRDefault="00592A3F" w:rsidP="00ED23C1">
      <w:pPr>
        <w:widowControl w:val="0"/>
        <w:numPr>
          <w:ilvl w:val="2"/>
          <w:numId w:val="86"/>
        </w:numPr>
        <w:suppressAutoHyphens w:val="0"/>
        <w:spacing w:before="120" w:after="60"/>
        <w:ind w:left="1080"/>
      </w:pPr>
      <w:r w:rsidRPr="000A1F30">
        <w:t>Διαχείριση Αρχείων - Δεδομένων</w:t>
      </w:r>
    </w:p>
    <w:p w14:paraId="1198E9EF" w14:textId="77777777" w:rsidR="00592A3F" w:rsidRPr="000A1F30" w:rsidRDefault="00592A3F" w:rsidP="00ED23C1">
      <w:pPr>
        <w:widowControl w:val="0"/>
        <w:numPr>
          <w:ilvl w:val="2"/>
          <w:numId w:val="86"/>
        </w:numPr>
        <w:suppressAutoHyphens w:val="0"/>
        <w:spacing w:before="120" w:after="60"/>
        <w:ind w:left="1080"/>
      </w:pPr>
      <w:r w:rsidRPr="000A1F30">
        <w:lastRenderedPageBreak/>
        <w:t xml:space="preserve">Διαχείριση Αλλαγών </w:t>
      </w:r>
    </w:p>
    <w:p w14:paraId="32532C4C" w14:textId="77777777" w:rsidR="00592A3F" w:rsidRPr="000A1F30" w:rsidRDefault="00592A3F" w:rsidP="00ED23C1">
      <w:pPr>
        <w:widowControl w:val="0"/>
        <w:numPr>
          <w:ilvl w:val="2"/>
          <w:numId w:val="86"/>
        </w:numPr>
        <w:suppressAutoHyphens w:val="0"/>
        <w:spacing w:before="120" w:after="60"/>
        <w:ind w:left="1080"/>
      </w:pPr>
      <w:r w:rsidRPr="000A1F30">
        <w:t>Διοικητική Πληροφόρηση.</w:t>
      </w:r>
    </w:p>
    <w:p w14:paraId="3BD73B79" w14:textId="77777777" w:rsidR="00592A3F" w:rsidRPr="000A1F30" w:rsidRDefault="00592A3F" w:rsidP="00ED23C1">
      <w:pPr>
        <w:widowControl w:val="0"/>
        <w:numPr>
          <w:ilvl w:val="0"/>
          <w:numId w:val="86"/>
        </w:numPr>
        <w:suppressAutoHyphens w:val="0"/>
        <w:spacing w:before="120" w:after="60"/>
        <w:ind w:left="357" w:hanging="357"/>
        <w:rPr>
          <w:lang w:val="el-GR"/>
        </w:rPr>
      </w:pPr>
      <w:r w:rsidRPr="000A1F30">
        <w:rPr>
          <w:lang w:val="el-GR"/>
        </w:rPr>
        <w:t>Καταγραφή, αξιολόγηση και επικαιροποίηση της υφιστάμενης κατάστασης του Φορέα Λειτουργίας</w:t>
      </w:r>
      <w:r w:rsidR="002B6BB6" w:rsidRPr="002B6BB6">
        <w:rPr>
          <w:lang w:val="el-GR"/>
        </w:rPr>
        <w:t xml:space="preserve"> συνολικά και των επιμέρους Δ/νσεων και Τμημάτων ειδικότερα</w:t>
      </w:r>
      <w:r w:rsidRPr="000A1F30">
        <w:rPr>
          <w:lang w:val="el-GR"/>
        </w:rPr>
        <w:t>.</w:t>
      </w:r>
    </w:p>
    <w:p w14:paraId="4B115EF5" w14:textId="567B310E" w:rsidR="00592A3F" w:rsidRPr="000A1F30" w:rsidRDefault="00592A3F" w:rsidP="00ED23C1">
      <w:pPr>
        <w:widowControl w:val="0"/>
        <w:numPr>
          <w:ilvl w:val="0"/>
          <w:numId w:val="86"/>
        </w:numPr>
        <w:suppressAutoHyphens w:val="0"/>
        <w:spacing w:before="120" w:after="60"/>
        <w:ind w:left="357" w:hanging="357"/>
        <w:rPr>
          <w:lang w:val="el-GR"/>
        </w:rPr>
      </w:pPr>
      <w:r w:rsidRPr="000A1F30">
        <w:rPr>
          <w:lang w:val="el-GR"/>
        </w:rPr>
        <w:t xml:space="preserve">Προσδιορισμός και προσαρμογή των απαραίτητων επιχειρησιακών διαδικασιών που απαιτούνται για την ορθή λειτουργία του συστήματος. </w:t>
      </w:r>
      <w:r w:rsidR="00BA2394">
        <w:rPr>
          <w:lang w:val="el-GR"/>
        </w:rPr>
        <w:t xml:space="preserve">Μεταξύ άλλων, </w:t>
      </w:r>
      <w:r w:rsidR="002B6BB6" w:rsidRPr="002B6BB6">
        <w:rPr>
          <w:lang w:val="el-GR"/>
        </w:rPr>
        <w:t>ανασχεδιασμό</w:t>
      </w:r>
      <w:r w:rsidR="002B6BB6">
        <w:rPr>
          <w:lang w:val="el-GR"/>
        </w:rPr>
        <w:t>ς</w:t>
      </w:r>
      <w:r w:rsidR="002B6BB6" w:rsidRPr="002B6BB6">
        <w:rPr>
          <w:lang w:val="el-GR"/>
        </w:rPr>
        <w:t xml:space="preserve"> και υλοποίηση της λειτουργίας των Καταστημάτων και των Γραφείων παρακαταθηκών ως ανεξάρτητων λογιστικών οντοτήτων και πρωτογενή</w:t>
      </w:r>
      <w:r w:rsidR="002B6BB6">
        <w:rPr>
          <w:lang w:val="el-GR"/>
        </w:rPr>
        <w:t>ς</w:t>
      </w:r>
      <w:r w:rsidR="002B6BB6" w:rsidRPr="002B6BB6">
        <w:rPr>
          <w:lang w:val="el-GR"/>
        </w:rPr>
        <w:t xml:space="preserve"> λογιστική υπαγωγή αυτών στη</w:t>
      </w:r>
      <w:r w:rsidR="00FB1F1C">
        <w:rPr>
          <w:lang w:val="el-GR"/>
        </w:rPr>
        <w:t>ν</w:t>
      </w:r>
      <w:r w:rsidR="002B6BB6" w:rsidRPr="002B6BB6">
        <w:rPr>
          <w:lang w:val="el-GR"/>
        </w:rPr>
        <w:t xml:space="preserve"> Κεντρική Υπηρεσία.</w:t>
      </w:r>
      <w:r w:rsidR="00600D1B">
        <w:rPr>
          <w:lang w:val="el-GR"/>
        </w:rPr>
        <w:t xml:space="preserve"> </w:t>
      </w:r>
      <w:r w:rsidRPr="000A1F30">
        <w:rPr>
          <w:lang w:val="el-GR"/>
        </w:rPr>
        <w:t xml:space="preserve">Μοντελοποίηση διαδικασίας υλοποίησης / Μεθοδολογία ανάπτυξης λογισμικού. Απαιτείται αναφορά στη σχετική μεθοδολογία (π.χ. </w:t>
      </w:r>
      <w:r w:rsidRPr="000A1F30">
        <w:t>Rational</w:t>
      </w:r>
      <w:r w:rsidRPr="000A1F30">
        <w:rPr>
          <w:lang w:val="el-GR"/>
        </w:rPr>
        <w:t xml:space="preserve"> </w:t>
      </w:r>
      <w:r w:rsidRPr="000A1F30">
        <w:t>Unified</w:t>
      </w:r>
      <w:r w:rsidRPr="000A1F30">
        <w:rPr>
          <w:lang w:val="el-GR"/>
        </w:rPr>
        <w:t xml:space="preserve"> </w:t>
      </w:r>
      <w:r w:rsidRPr="000A1F30">
        <w:t>Process</w:t>
      </w:r>
      <w:r w:rsidRPr="000A1F30">
        <w:rPr>
          <w:lang w:val="el-GR"/>
        </w:rPr>
        <w:t xml:space="preserve">, </w:t>
      </w:r>
      <w:r w:rsidRPr="000A1F30">
        <w:t>Agile</w:t>
      </w:r>
      <w:r w:rsidRPr="000A1F30">
        <w:rPr>
          <w:lang w:val="el-GR"/>
        </w:rPr>
        <w:t>,κλπ.) με την οποία θα είναι συμβατή η διαδικασία υλοποίησης των Υποσυστημάτων του Έργου.</w:t>
      </w:r>
    </w:p>
    <w:p w14:paraId="7474BA36" w14:textId="77777777" w:rsidR="00592A3F" w:rsidRPr="000A1F30" w:rsidRDefault="00592A3F" w:rsidP="00ED23C1">
      <w:pPr>
        <w:widowControl w:val="0"/>
        <w:numPr>
          <w:ilvl w:val="0"/>
          <w:numId w:val="86"/>
        </w:numPr>
        <w:suppressAutoHyphens w:val="0"/>
        <w:spacing w:before="120" w:after="60"/>
        <w:ind w:left="357" w:hanging="357"/>
        <w:rPr>
          <w:lang w:val="el-GR"/>
        </w:rPr>
      </w:pPr>
      <w:r w:rsidRPr="000A1F30">
        <w:rPr>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2DD9B3B1" w14:textId="1FDA3D9E" w:rsidR="00A77264" w:rsidRPr="00A77264" w:rsidRDefault="00592A3F" w:rsidP="00BD3ACC">
      <w:pPr>
        <w:widowControl w:val="0"/>
        <w:numPr>
          <w:ilvl w:val="0"/>
          <w:numId w:val="86"/>
        </w:numPr>
        <w:suppressAutoHyphens w:val="0"/>
        <w:spacing w:before="120" w:after="60"/>
        <w:rPr>
          <w:lang w:val="el-GR"/>
        </w:rPr>
      </w:pPr>
      <w:r w:rsidRPr="00A77264">
        <w:rPr>
          <w:lang w:val="el-GR"/>
        </w:rPr>
        <w:t xml:space="preserve">Τήρηση ισχύοντος νομικού πλαισίου και πρόβλεψη για μελλοντικές αλλαγές διαδικασιών, </w:t>
      </w:r>
      <w:r w:rsidR="0002542C" w:rsidRPr="00A77264">
        <w:rPr>
          <w:lang w:val="el-GR"/>
        </w:rPr>
        <w:t xml:space="preserve">όχι μόνο </w:t>
      </w:r>
      <w:r w:rsidRPr="00A77264">
        <w:rPr>
          <w:lang w:val="el-GR"/>
        </w:rPr>
        <w:t>στο πλαίσιο της υλοποίησης της ηλεκτρονικής διακυβέρνησης</w:t>
      </w:r>
      <w:r w:rsidR="0002542C" w:rsidRPr="00A77264">
        <w:rPr>
          <w:lang w:val="el-GR"/>
        </w:rPr>
        <w:t xml:space="preserve">, αλλά και στην υποχρέωση συμμόρφωσης του Τ. Π. &amp; Δ. με </w:t>
      </w:r>
      <w:r w:rsidR="001212FF" w:rsidRPr="00A77264">
        <w:rPr>
          <w:lang w:val="el-GR"/>
        </w:rPr>
        <w:t>νομικές</w:t>
      </w:r>
      <w:r w:rsidR="0002542C" w:rsidRPr="00A77264">
        <w:rPr>
          <w:lang w:val="el-GR"/>
        </w:rPr>
        <w:t xml:space="preserve"> ή κανονιστικές επιταγές. Μεταξύ άλλων, </w:t>
      </w:r>
      <w:r w:rsidR="00BA2394" w:rsidRPr="00A77264">
        <w:rPr>
          <w:lang w:val="el-GR"/>
        </w:rPr>
        <w:t>ε</w:t>
      </w:r>
      <w:r w:rsidR="00A77264" w:rsidRPr="00A77264">
        <w:rPr>
          <w:lang w:val="el-GR"/>
        </w:rPr>
        <w:t xml:space="preserve">ναρμόνιση , επικαιροποίηση </w:t>
      </w:r>
      <w:r w:rsidR="00BA2394" w:rsidRPr="00A77264">
        <w:rPr>
          <w:lang w:val="el-GR"/>
        </w:rPr>
        <w:t>το</w:t>
      </w:r>
      <w:r w:rsidR="00A77264" w:rsidRPr="00A77264">
        <w:rPr>
          <w:lang w:val="el-GR"/>
        </w:rPr>
        <w:t>υ</w:t>
      </w:r>
      <w:r w:rsidR="00BA2394" w:rsidRPr="00A77264">
        <w:rPr>
          <w:lang w:val="el-GR"/>
        </w:rPr>
        <w:t xml:space="preserve"> υφιστάμενο</w:t>
      </w:r>
      <w:r w:rsidR="00A77264" w:rsidRPr="00A77264">
        <w:rPr>
          <w:lang w:val="el-GR"/>
        </w:rPr>
        <w:t>υ</w:t>
      </w:r>
      <w:r w:rsidR="00BA2394" w:rsidRPr="00A77264">
        <w:rPr>
          <w:lang w:val="el-GR"/>
        </w:rPr>
        <w:t xml:space="preserve"> λογιστικ</w:t>
      </w:r>
      <w:r w:rsidR="00A77264" w:rsidRPr="00A77264">
        <w:rPr>
          <w:lang w:val="el-GR"/>
        </w:rPr>
        <w:t>ού</w:t>
      </w:r>
      <w:r w:rsidR="00BA2394" w:rsidRPr="00A77264">
        <w:rPr>
          <w:lang w:val="el-GR"/>
        </w:rPr>
        <w:t xml:space="preserve"> σχ</w:t>
      </w:r>
      <w:r w:rsidR="00A77264" w:rsidRPr="00A77264">
        <w:rPr>
          <w:lang w:val="el-GR"/>
        </w:rPr>
        <w:t>ε</w:t>
      </w:r>
      <w:r w:rsidR="00BA2394" w:rsidRPr="00A77264">
        <w:rPr>
          <w:lang w:val="el-GR"/>
        </w:rPr>
        <w:t>δ</w:t>
      </w:r>
      <w:r w:rsidR="00A77264" w:rsidRPr="00A77264">
        <w:rPr>
          <w:lang w:val="el-GR"/>
        </w:rPr>
        <w:t xml:space="preserve">ίου με </w:t>
      </w:r>
      <w:r w:rsidR="00A77264">
        <w:rPr>
          <w:lang w:val="el-GR"/>
        </w:rPr>
        <w:t>τ</w:t>
      </w:r>
      <w:r w:rsidR="00A77264" w:rsidRPr="00A77264">
        <w:rPr>
          <w:lang w:val="el-GR"/>
        </w:rPr>
        <w:t>ις διατάξεις του Π.Δ. 54/2018 «Ορισμός του περιεχομένου και του χρόνου έναρξης της εφαρμογής του λογιστικού πλαισίου της Γενικής Κυβέρνησης», καθώς και τις εξαιρέσεις που δύναται να απολαμβάνει το Τ.Π. &amp; Δ. από αυτό.</w:t>
      </w:r>
    </w:p>
    <w:p w14:paraId="75FE319F" w14:textId="77777777" w:rsidR="00600D1B" w:rsidRDefault="00592A3F" w:rsidP="00ED23C1">
      <w:pPr>
        <w:pStyle w:val="aff"/>
        <w:numPr>
          <w:ilvl w:val="0"/>
          <w:numId w:val="86"/>
        </w:numPr>
        <w:rPr>
          <w:lang w:val="el-GR"/>
        </w:rPr>
      </w:pPr>
      <w:r w:rsidRPr="000A1F30">
        <w:rPr>
          <w:lang w:val="el-GR"/>
        </w:rPr>
        <w:t>Αντιμετώπιση επιμέρους θεμάτων σχετικά με τις ιδιαιτερότητες του Φορέα Λειτουργίας</w:t>
      </w:r>
      <w:r w:rsidR="002E5B5A">
        <w:rPr>
          <w:lang w:val="el-GR"/>
        </w:rPr>
        <w:t>, όπως -μεταξύ άλλων-:</w:t>
      </w:r>
    </w:p>
    <w:p w14:paraId="33C286D1" w14:textId="77777777" w:rsidR="002E5B5A" w:rsidRPr="00600D1B" w:rsidRDefault="002E5B5A" w:rsidP="00ED23C1">
      <w:pPr>
        <w:pStyle w:val="aff"/>
        <w:numPr>
          <w:ilvl w:val="0"/>
          <w:numId w:val="86"/>
        </w:numPr>
        <w:rPr>
          <w:lang w:val="el-GR"/>
        </w:rPr>
      </w:pPr>
      <w:r w:rsidRPr="00600D1B">
        <w:rPr>
          <w:lang w:val="el-GR"/>
        </w:rPr>
        <w:t xml:space="preserve">ανίχνευση των πιθανών </w:t>
      </w:r>
      <w:r w:rsidR="00600D1B" w:rsidRPr="00600D1B">
        <w:rPr>
          <w:lang w:val="el-GR"/>
        </w:rPr>
        <w:t>συνεπειών</w:t>
      </w:r>
      <w:r w:rsidRPr="00600D1B">
        <w:rPr>
          <w:lang w:val="el-GR"/>
        </w:rPr>
        <w:t xml:space="preserve"> στο λογιστικό σχέδιο και στη λογιστική πληροφοριακή εφαρμογή από μία πιθανή απόσχιση του Εμπορικού κλάδου από το Δεσμευμένο Τομέα του Τ. Π. &amp; Δ. και αντιμετώπισή αυτών,</w:t>
      </w:r>
    </w:p>
    <w:p w14:paraId="48BAC2B0" w14:textId="77777777" w:rsidR="00592A3F" w:rsidRPr="000A1F30" w:rsidRDefault="002E5B5A" w:rsidP="00ED23C1">
      <w:pPr>
        <w:widowControl w:val="0"/>
        <w:numPr>
          <w:ilvl w:val="0"/>
          <w:numId w:val="86"/>
        </w:numPr>
        <w:suppressAutoHyphens w:val="0"/>
        <w:spacing w:before="120" w:after="60"/>
        <w:ind w:left="357" w:hanging="357"/>
        <w:rPr>
          <w:lang w:val="el-GR"/>
        </w:rPr>
      </w:pPr>
      <w:r w:rsidRPr="002E5B5A">
        <w:rPr>
          <w:lang w:val="el-GR"/>
        </w:rPr>
        <w:t>δυνατότητα έκδοσης του συνόλου των λογιστικών παραστατικών από το «Πληροφοριακό Σύστημα Οικονομικής και Λογιστικής Διαχείρισης» και όχι μέρους αυτών από επιμέρους εφαρμογές</w:t>
      </w:r>
      <w:r w:rsidR="00592A3F" w:rsidRPr="000A1F30">
        <w:rPr>
          <w:lang w:val="el-GR"/>
        </w:rPr>
        <w:t>.</w:t>
      </w:r>
    </w:p>
    <w:p w14:paraId="3FCBADB5" w14:textId="77777777" w:rsidR="00592A3F" w:rsidRPr="000A1F30" w:rsidRDefault="00592A3F" w:rsidP="00ED23C1">
      <w:pPr>
        <w:widowControl w:val="0"/>
        <w:numPr>
          <w:ilvl w:val="0"/>
          <w:numId w:val="86"/>
        </w:numPr>
        <w:suppressAutoHyphens w:val="0"/>
        <w:spacing w:before="120" w:after="60"/>
        <w:ind w:left="357" w:hanging="357"/>
        <w:rPr>
          <w:lang w:val="el-GR"/>
        </w:rPr>
      </w:pPr>
      <w:r w:rsidRPr="000A1F30">
        <w:rPr>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03D3D572" w14:textId="59E01690" w:rsidR="00592A3F" w:rsidRPr="000A1F30" w:rsidRDefault="00592A3F" w:rsidP="00ED23C1">
      <w:pPr>
        <w:widowControl w:val="0"/>
        <w:numPr>
          <w:ilvl w:val="0"/>
          <w:numId w:val="86"/>
        </w:numPr>
        <w:suppressAutoHyphens w:val="0"/>
        <w:spacing w:before="120" w:after="60"/>
        <w:ind w:left="357" w:hanging="357"/>
        <w:rPr>
          <w:lang w:val="el-GR"/>
        </w:rPr>
      </w:pPr>
      <w:r w:rsidRPr="000A1F30">
        <w:rPr>
          <w:lang w:val="el-GR"/>
        </w:rPr>
        <w:t>Μεθοδολογία και αρχικά σενάρια ελέγχου αποδοχής όπως αυτά εξειδικεύονται στην Παρ.</w:t>
      </w:r>
      <w:r w:rsidR="00EA466B">
        <w:rPr>
          <w:lang w:val="el-GR"/>
        </w:rPr>
        <w:t xml:space="preserve"> </w:t>
      </w:r>
      <w:r w:rsidR="006D4E84">
        <w:rPr>
          <w:lang w:val="el-GR"/>
        </w:rPr>
        <w:fldChar w:fldCharType="begin"/>
      </w:r>
      <w:r w:rsidR="00EA466B">
        <w:rPr>
          <w:lang w:val="el-GR"/>
        </w:rPr>
        <w:instrText xml:space="preserve"> REF _Ref95859697 \r \h </w:instrText>
      </w:r>
      <w:r w:rsidR="006D4E84">
        <w:rPr>
          <w:lang w:val="el-GR"/>
        </w:rPr>
      </w:r>
      <w:r w:rsidR="006D4E84">
        <w:rPr>
          <w:lang w:val="el-GR"/>
        </w:rPr>
        <w:fldChar w:fldCharType="separate"/>
      </w:r>
      <w:r w:rsidR="003011F0">
        <w:rPr>
          <w:lang w:val="el-GR"/>
        </w:rPr>
        <w:t>6.4</w:t>
      </w:r>
      <w:r w:rsidR="006D4E84">
        <w:rPr>
          <w:lang w:val="el-GR"/>
        </w:rPr>
        <w:fldChar w:fldCharType="end"/>
      </w:r>
      <w:r w:rsidRPr="000A1F30">
        <w:rPr>
          <w:lang w:val="el-GR"/>
        </w:rPr>
        <w:t>.</w:t>
      </w:r>
    </w:p>
    <w:p w14:paraId="70B01DF9" w14:textId="77777777" w:rsidR="00592A3F" w:rsidRDefault="00592A3F" w:rsidP="00ED23C1">
      <w:pPr>
        <w:widowControl w:val="0"/>
        <w:numPr>
          <w:ilvl w:val="0"/>
          <w:numId w:val="86"/>
        </w:numPr>
        <w:suppressAutoHyphens w:val="0"/>
        <w:spacing w:before="120" w:after="60"/>
        <w:ind w:left="357" w:hanging="357"/>
        <w:rPr>
          <w:lang w:val="el-GR"/>
        </w:rPr>
      </w:pPr>
      <w:r w:rsidRPr="000A1F30">
        <w:rPr>
          <w:lang w:val="el-GR"/>
        </w:rPr>
        <w:t>Πλάνο Ενεργειών για την Ασφάλεια του Συστήματος</w:t>
      </w:r>
    </w:p>
    <w:p w14:paraId="2F7AD610" w14:textId="77777777" w:rsidR="00592A3F" w:rsidRPr="000A1F30" w:rsidRDefault="00592A3F" w:rsidP="00ED23C1">
      <w:pPr>
        <w:widowControl w:val="0"/>
        <w:numPr>
          <w:ilvl w:val="0"/>
          <w:numId w:val="86"/>
        </w:numPr>
        <w:suppressAutoHyphens w:val="0"/>
        <w:spacing w:before="120" w:after="60"/>
        <w:rPr>
          <w:lang w:val="el-GR"/>
        </w:rPr>
      </w:pPr>
      <w:r w:rsidRPr="00473B38">
        <w:rPr>
          <w:lang w:val="el-GR"/>
        </w:rPr>
        <w:t>Μελέτη Ταξινόμησης Δεδομένων (Data Classification)</w:t>
      </w:r>
    </w:p>
    <w:p w14:paraId="1673005A" w14:textId="209D6E6E" w:rsidR="00592A3F" w:rsidRPr="00B856D1" w:rsidRDefault="00592A3F" w:rsidP="00ED23C1">
      <w:pPr>
        <w:widowControl w:val="0"/>
        <w:numPr>
          <w:ilvl w:val="0"/>
          <w:numId w:val="86"/>
        </w:numPr>
        <w:suppressAutoHyphens w:val="0"/>
        <w:spacing w:before="120" w:after="60"/>
        <w:ind w:left="357" w:hanging="357"/>
        <w:rPr>
          <w:lang w:val="el-GR"/>
        </w:rPr>
      </w:pPr>
      <w:r w:rsidRPr="00B856D1">
        <w:rPr>
          <w:lang w:val="el-GR"/>
        </w:rPr>
        <w:t xml:space="preserve">Μεθοδολογία υλοποίησης διαλειτουργικότητας </w:t>
      </w:r>
      <w:r w:rsidRPr="00B856D1">
        <w:rPr>
          <w:u w:val="single"/>
          <w:lang w:val="el-GR"/>
        </w:rPr>
        <w:t>Σημείωση:</w:t>
      </w:r>
      <w:r w:rsidRPr="00B856D1">
        <w:rPr>
          <w:lang w:val="el-GR"/>
        </w:rPr>
        <w:t xml:space="preserve"> Η μελέτη διαλειτουργικότητας </w:t>
      </w:r>
      <w:r w:rsidRPr="00B856D1">
        <w:rPr>
          <w:iCs/>
          <w:lang w:val="el-GR"/>
        </w:rPr>
        <w:t xml:space="preserve">και Διασύνδεσης του Συστήματος με Τρίτα Συστήματα </w:t>
      </w:r>
      <w:r w:rsidRPr="00B856D1">
        <w:rPr>
          <w:lang w:val="el-GR"/>
        </w:rPr>
        <w:t xml:space="preserve">θα αποτελέσει ξεχωριστό παραδοτέο το οποίο θα παραδοθεί στη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8388343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7.2.1</w:t>
      </w:r>
      <w:r w:rsidR="003011F0" w:rsidRPr="003011F0">
        <w:rPr>
          <w:lang w:val="el-GR"/>
        </w:rPr>
        <w:tab/>
      </w:r>
      <w:r w:rsidR="003011F0" w:rsidRPr="008C2B9E">
        <w:rPr>
          <w:lang w:val="el-GR"/>
        </w:rPr>
        <w:t>Φάση Φ1 - Μελέτη Εφαρμογής</w:t>
      </w:r>
      <w:r w:rsidR="00E77EAA">
        <w:fldChar w:fldCharType="end"/>
      </w:r>
      <w:r w:rsidRPr="00B856D1">
        <w:rPr>
          <w:lang w:val="el-GR"/>
        </w:rPr>
        <w:t xml:space="preserve"> και θα εξειδικευθεί περαιτέρω στη. </w:t>
      </w:r>
    </w:p>
    <w:p w14:paraId="54E13CAF" w14:textId="77777777" w:rsidR="00592A3F" w:rsidRPr="000A1F30" w:rsidRDefault="00592A3F" w:rsidP="00ED23C1">
      <w:pPr>
        <w:widowControl w:val="0"/>
        <w:numPr>
          <w:ilvl w:val="0"/>
          <w:numId w:val="86"/>
        </w:numPr>
        <w:suppressAutoHyphens w:val="0"/>
        <w:spacing w:before="120" w:after="60"/>
        <w:ind w:left="357" w:hanging="357"/>
        <w:rPr>
          <w:lang w:val="el-GR"/>
        </w:rPr>
      </w:pPr>
      <w:r w:rsidRPr="000A1F30">
        <w:rPr>
          <w:lang w:val="el-GR"/>
        </w:rPr>
        <w:t>Οριστικοποίηση και αποσαφήνιση όλων των ζητημάτων σχετικά με το σχεδιασμό του Πληροφοριακού Συστήματος, όπως:</w:t>
      </w:r>
    </w:p>
    <w:p w14:paraId="5FE1E40F" w14:textId="77777777" w:rsidR="00592A3F" w:rsidRPr="000A1F30" w:rsidRDefault="00592A3F" w:rsidP="00ED23C1">
      <w:pPr>
        <w:numPr>
          <w:ilvl w:val="1"/>
          <w:numId w:val="113"/>
        </w:numPr>
        <w:suppressAutoHyphens w:val="0"/>
        <w:autoSpaceDE w:val="0"/>
        <w:autoSpaceDN w:val="0"/>
        <w:adjustRightInd w:val="0"/>
        <w:spacing w:before="120"/>
        <w:ind w:left="720"/>
      </w:pPr>
      <w:r w:rsidRPr="000A1F30">
        <w:t>Η τελική αρχιτεκτονική του</w:t>
      </w:r>
    </w:p>
    <w:p w14:paraId="77F6EF29" w14:textId="77777777" w:rsidR="00592A3F" w:rsidRPr="000A1F30" w:rsidRDefault="00592A3F" w:rsidP="00ED23C1">
      <w:pPr>
        <w:numPr>
          <w:ilvl w:val="1"/>
          <w:numId w:val="113"/>
        </w:numPr>
        <w:suppressAutoHyphens w:val="0"/>
        <w:autoSpaceDE w:val="0"/>
        <w:autoSpaceDN w:val="0"/>
        <w:adjustRightInd w:val="0"/>
        <w:spacing w:before="120"/>
        <w:ind w:left="720"/>
        <w:rPr>
          <w:lang w:val="el-GR"/>
        </w:rPr>
      </w:pPr>
      <w:r w:rsidRPr="000A1F30">
        <w:rPr>
          <w:lang w:val="el-GR"/>
        </w:rPr>
        <w:lastRenderedPageBreak/>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5741DE52" w14:textId="77777777" w:rsidR="00592A3F" w:rsidRPr="000A1F30" w:rsidRDefault="00592A3F" w:rsidP="00ED23C1">
      <w:pPr>
        <w:numPr>
          <w:ilvl w:val="1"/>
          <w:numId w:val="113"/>
        </w:numPr>
        <w:suppressAutoHyphens w:val="0"/>
        <w:autoSpaceDE w:val="0"/>
        <w:autoSpaceDN w:val="0"/>
        <w:adjustRightInd w:val="0"/>
        <w:spacing w:before="120"/>
        <w:ind w:left="720"/>
        <w:rPr>
          <w:lang w:val="el-GR"/>
        </w:rPr>
      </w:pPr>
      <w:r w:rsidRPr="000A1F30">
        <w:rPr>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14FAD552" w14:textId="77777777" w:rsidR="00592A3F" w:rsidRPr="000A1F30" w:rsidRDefault="00592A3F" w:rsidP="00ED23C1">
      <w:pPr>
        <w:numPr>
          <w:ilvl w:val="1"/>
          <w:numId w:val="113"/>
        </w:numPr>
        <w:suppressAutoHyphens w:val="0"/>
        <w:autoSpaceDE w:val="0"/>
        <w:autoSpaceDN w:val="0"/>
        <w:adjustRightInd w:val="0"/>
        <w:spacing w:before="120"/>
        <w:ind w:left="720"/>
        <w:rPr>
          <w:lang w:val="el-GR"/>
        </w:rPr>
      </w:pPr>
      <w:r w:rsidRPr="000A1F30">
        <w:rPr>
          <w:lang w:val="el-GR"/>
        </w:rPr>
        <w:t>Προσδιορισμός κατηγοριών χρηστών και αναλυτική καταγραφή των ρόλων και αρμοδιοτήτων για κάθε Υποσύστημα ξεχωριστά.</w:t>
      </w:r>
    </w:p>
    <w:p w14:paraId="75D662FB" w14:textId="77777777" w:rsidR="00592A3F" w:rsidRPr="000A1F30" w:rsidRDefault="00592A3F" w:rsidP="00ED23C1">
      <w:pPr>
        <w:numPr>
          <w:ilvl w:val="1"/>
          <w:numId w:val="113"/>
        </w:numPr>
        <w:suppressAutoHyphens w:val="0"/>
        <w:autoSpaceDE w:val="0"/>
        <w:autoSpaceDN w:val="0"/>
        <w:adjustRightInd w:val="0"/>
        <w:spacing w:before="120"/>
        <w:ind w:left="720"/>
        <w:rPr>
          <w:lang w:val="el-GR"/>
        </w:rPr>
      </w:pPr>
      <w:r w:rsidRPr="000A1F30">
        <w:rPr>
          <w:lang w:val="el-GR"/>
        </w:rPr>
        <w:t>Πλήρης εννοιολογικός σχεδιασμός των υποσυστημάτων του έργου, όπως διαγράμματα οντοτήτων – ροών (</w:t>
      </w:r>
      <w:r w:rsidRPr="000A1F30">
        <w:t>entity</w:t>
      </w:r>
      <w:r w:rsidRPr="000A1F30">
        <w:rPr>
          <w:lang w:val="el-GR"/>
        </w:rPr>
        <w:t xml:space="preserve"> </w:t>
      </w:r>
      <w:r w:rsidRPr="000A1F30">
        <w:t>relationship</w:t>
      </w:r>
      <w:r w:rsidRPr="000A1F30">
        <w:rPr>
          <w:lang w:val="el-GR"/>
        </w:rPr>
        <w:t xml:space="preserve"> </w:t>
      </w:r>
      <w:r w:rsidRPr="000A1F30">
        <w:t>diagrams</w:t>
      </w:r>
      <w:r w:rsidRPr="000A1F30">
        <w:rPr>
          <w:lang w:val="el-GR"/>
        </w:rPr>
        <w:t>), ρόλοι χρηστών, προβλήματα διασυνδέσεων εφαρμογών, χρήση πρωτοκόλλων ανταλλαγής δεδομένων, κλπ.</w:t>
      </w:r>
    </w:p>
    <w:p w14:paraId="3CA0403A" w14:textId="77777777" w:rsidR="00592A3F" w:rsidRPr="000A1F30" w:rsidRDefault="00592A3F" w:rsidP="00592A3F">
      <w:pPr>
        <w:spacing w:before="120"/>
        <w:rPr>
          <w:lang w:val="el-GR"/>
        </w:rPr>
      </w:pPr>
      <w:r w:rsidRPr="000A1F30">
        <w:rPr>
          <w:lang w:val="el-GR"/>
        </w:rPr>
        <w:t>Καθορισμός με ακριβή στοιχεία του αριθμού των χρηστών και της επίδοσης του συστήματος σε διάφορες περιπτώσεις φόρτου. Διαφορετικά σενάρια φόρτου-επίδοσης θα δοκιμαστούν στο πλαίσιο ειδικών ελέγχων με τεχνητό φορτίο (</w:t>
      </w:r>
      <w:r w:rsidRPr="000A1F30">
        <w:t>stress</w:t>
      </w:r>
      <w:r w:rsidRPr="000A1F30">
        <w:rPr>
          <w:lang w:val="el-GR"/>
        </w:rPr>
        <w:t xml:space="preserve"> </w:t>
      </w:r>
      <w:r w:rsidRPr="000A1F30">
        <w:t>tests</w:t>
      </w:r>
      <w:r w:rsidRPr="000A1F30">
        <w:rPr>
          <w:lang w:val="el-GR"/>
        </w:rPr>
        <w:t>) κατά τη Φάση 7 με τίτλο «Δοκιμαστική Λειτουργία».</w:t>
      </w:r>
    </w:p>
    <w:p w14:paraId="6ACCD373" w14:textId="77777777" w:rsidR="00592A3F" w:rsidRPr="000A1F30" w:rsidRDefault="00592A3F" w:rsidP="00ED23C1">
      <w:pPr>
        <w:numPr>
          <w:ilvl w:val="0"/>
          <w:numId w:val="86"/>
        </w:numPr>
        <w:suppressAutoHyphens w:val="0"/>
        <w:autoSpaceDE w:val="0"/>
        <w:autoSpaceDN w:val="0"/>
        <w:adjustRightInd w:val="0"/>
        <w:spacing w:before="120"/>
        <w:rPr>
          <w:lang w:val="el-GR"/>
        </w:rPr>
      </w:pPr>
      <w:r w:rsidRPr="000A1F30">
        <w:rPr>
          <w:lang w:val="el-GR"/>
        </w:rPr>
        <w:t xml:space="preserve">Περιγραφή του εργαλείου </w:t>
      </w:r>
      <w:r w:rsidRPr="000A1F30">
        <w:t>stress</w:t>
      </w:r>
      <w:r w:rsidRPr="000A1F30">
        <w:rPr>
          <w:lang w:val="el-GR"/>
        </w:rPr>
        <w:t xml:space="preserve"> </w:t>
      </w:r>
      <w:r w:rsidRPr="000A1F30">
        <w:t>tests</w:t>
      </w:r>
      <w:r w:rsidRPr="000A1F30">
        <w:rPr>
          <w:lang w:val="el-GR"/>
        </w:rPr>
        <w:t xml:space="preserve"> που θα χρησιμοποιήσει ο Ανάδοχος στο πλαίσιο του Έργου.</w:t>
      </w:r>
    </w:p>
    <w:p w14:paraId="4ED8CF93" w14:textId="77777777" w:rsidR="00592A3F" w:rsidRPr="000A1F30" w:rsidRDefault="00592A3F" w:rsidP="00ED23C1">
      <w:pPr>
        <w:numPr>
          <w:ilvl w:val="0"/>
          <w:numId w:val="86"/>
        </w:numPr>
        <w:suppressAutoHyphens w:val="0"/>
        <w:autoSpaceDE w:val="0"/>
        <w:autoSpaceDN w:val="0"/>
        <w:adjustRightInd w:val="0"/>
        <w:spacing w:before="120"/>
        <w:rPr>
          <w:color w:val="002060"/>
          <w:lang w:val="el-GR"/>
        </w:rPr>
      </w:pPr>
      <w:r w:rsidRPr="000A1F30">
        <w:rPr>
          <w:lang w:val="el-GR"/>
        </w:rPr>
        <w:t xml:space="preserve">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6EA00A59" w14:textId="77777777" w:rsidR="00592A3F" w:rsidRPr="000A1F30" w:rsidRDefault="00592A3F" w:rsidP="00ED23C1">
      <w:pPr>
        <w:numPr>
          <w:ilvl w:val="0"/>
          <w:numId w:val="86"/>
        </w:numPr>
        <w:suppressAutoHyphens w:val="0"/>
        <w:autoSpaceDE w:val="0"/>
        <w:autoSpaceDN w:val="0"/>
        <w:adjustRightInd w:val="0"/>
        <w:spacing w:before="120"/>
        <w:rPr>
          <w:color w:val="002060"/>
          <w:lang w:val="el-GR"/>
        </w:rPr>
      </w:pPr>
      <w:r w:rsidRPr="000A1F30">
        <w:rPr>
          <w:lang w:val="el-GR"/>
        </w:rPr>
        <w:t>Αναλυτικό σχέδιο προγραμματισμού εκπαιδευτικών σεμιναρίων.</w:t>
      </w:r>
      <w:r w:rsidRPr="000A1F30">
        <w:rPr>
          <w:color w:val="002060"/>
          <w:lang w:val="el-GR"/>
        </w:rPr>
        <w:t xml:space="preserve"> </w:t>
      </w:r>
    </w:p>
    <w:p w14:paraId="0CB9F145" w14:textId="77777777" w:rsidR="00592A3F" w:rsidRPr="000A1F30" w:rsidRDefault="00592A3F" w:rsidP="00ED23C1">
      <w:pPr>
        <w:numPr>
          <w:ilvl w:val="0"/>
          <w:numId w:val="86"/>
        </w:numPr>
        <w:suppressAutoHyphens w:val="0"/>
        <w:autoSpaceDE w:val="0"/>
        <w:autoSpaceDN w:val="0"/>
        <w:adjustRightInd w:val="0"/>
        <w:spacing w:before="120"/>
        <w:rPr>
          <w:lang w:val="el-GR"/>
        </w:rPr>
      </w:pPr>
      <w:r w:rsidRPr="000A1F30">
        <w:rPr>
          <w:lang w:val="el-GR"/>
        </w:rPr>
        <w:t>Περιγραφή της Τεκμηρίωσης και των Εγχειριδίων Χρήσης για τον καθορισμό των προτύπων που θα ακολουθηθούν.</w:t>
      </w:r>
    </w:p>
    <w:p w14:paraId="54699E23" w14:textId="77777777" w:rsidR="00592A3F" w:rsidRPr="000A1F30" w:rsidRDefault="00592A3F" w:rsidP="00ED23C1">
      <w:pPr>
        <w:numPr>
          <w:ilvl w:val="0"/>
          <w:numId w:val="86"/>
        </w:numPr>
        <w:suppressAutoHyphens w:val="0"/>
        <w:autoSpaceDE w:val="0"/>
        <w:autoSpaceDN w:val="0"/>
        <w:adjustRightInd w:val="0"/>
        <w:spacing w:before="120"/>
        <w:rPr>
          <w:lang w:val="el-GR"/>
        </w:rPr>
      </w:pPr>
      <w:r w:rsidRPr="000A1F30">
        <w:rPr>
          <w:lang w:val="el-GR"/>
        </w:rPr>
        <w:t xml:space="preserve">Αναλυτική περιγραφή της μεθοδολογίας </w:t>
      </w:r>
      <w:r w:rsidRPr="000A1F30">
        <w:t>deployment</w:t>
      </w:r>
      <w:r w:rsidRPr="000A1F30">
        <w:rPr>
          <w:lang w:val="el-GR"/>
        </w:rPr>
        <w:t xml:space="preserve"> του έργου (π.χ. σταδιακή, </w:t>
      </w:r>
      <w:r w:rsidRPr="000A1F30">
        <w:t>big</w:t>
      </w:r>
      <w:r w:rsidRPr="000A1F30">
        <w:rPr>
          <w:lang w:val="el-GR"/>
        </w:rPr>
        <w:t xml:space="preserve"> </w:t>
      </w:r>
      <w:r w:rsidRPr="000A1F30">
        <w:t>bang</w:t>
      </w:r>
      <w:r w:rsidRPr="000A1F30">
        <w:rPr>
          <w:lang w:val="el-GR"/>
        </w:rPr>
        <w:t>), και των διαδικασιών παράλληλης λειτουργίας και μεταβατικού σταδίου.</w:t>
      </w:r>
    </w:p>
    <w:p w14:paraId="72E475C9" w14:textId="77777777" w:rsidR="007156DE" w:rsidRPr="006B1296" w:rsidRDefault="007156DE" w:rsidP="007156DE">
      <w:pPr>
        <w:rPr>
          <w:lang w:val="el-GR"/>
        </w:rPr>
      </w:pPr>
    </w:p>
    <w:p w14:paraId="41878E64" w14:textId="77777777" w:rsidR="00592A3F" w:rsidRDefault="00592A3F" w:rsidP="00F346D7">
      <w:pPr>
        <w:pStyle w:val="40"/>
        <w:numPr>
          <w:ilvl w:val="1"/>
          <w:numId w:val="23"/>
        </w:numPr>
        <w:ind w:left="540" w:hanging="540"/>
        <w:rPr>
          <w:rFonts w:cs="Tahoma"/>
          <w:szCs w:val="22"/>
          <w:lang w:val="el-GR"/>
        </w:rPr>
      </w:pPr>
      <w:bookmarkStart w:id="513" w:name="_Μελέτη_Ασφαλείας"/>
      <w:bookmarkStart w:id="514" w:name="_Ref95859677"/>
      <w:bookmarkStart w:id="515" w:name="_Toc176421681"/>
      <w:bookmarkEnd w:id="513"/>
      <w:r>
        <w:rPr>
          <w:rFonts w:cs="Tahoma"/>
          <w:szCs w:val="22"/>
          <w:lang w:val="el-GR"/>
        </w:rPr>
        <w:t>Μελέτη Ασφαλείας</w:t>
      </w:r>
      <w:bookmarkEnd w:id="514"/>
      <w:bookmarkEnd w:id="515"/>
    </w:p>
    <w:p w14:paraId="086E5B3D" w14:textId="77777777" w:rsidR="00592A3F" w:rsidRPr="000A1F30" w:rsidRDefault="00592A3F" w:rsidP="00592A3F">
      <w:pPr>
        <w:rPr>
          <w:rFonts w:eastAsia="SimSun"/>
          <w:lang w:val="el-GR"/>
        </w:rPr>
      </w:pPr>
      <w:r w:rsidRPr="000A1F30">
        <w:rPr>
          <w:rFonts w:eastAsia="SimSun"/>
          <w:lang w:val="en-US"/>
        </w:rPr>
        <w:t>E</w:t>
      </w:r>
      <w:r w:rsidRPr="000A1F30">
        <w:rPr>
          <w:rFonts w:eastAsia="SimSun"/>
          <w:lang w:val="el-GR"/>
        </w:rPr>
        <w:t>ν όψει των μεταβαλλόμενων υπηρεσιακών αναγκών, της συμμόρφωσης με τον Γενικό Κανονισμό Προστασίας Προσωπικών Δεδομένων, αλλά και τον Ν. 4577/2018 σχετικά με την ασφάλεια δικτύου και πληροφοριών (NIS) , απαιτείται να γίνει μελέτη σχετικά με την ασφάλεια των εφαρμογών και συστημάτων καθώς και σχετικά με</w:t>
      </w:r>
      <w:r>
        <w:rPr>
          <w:rFonts w:eastAsia="SimSun"/>
          <w:lang w:val="el-GR"/>
        </w:rPr>
        <w:t xml:space="preserve"> τα μηχανογραφικά δεδομένα του </w:t>
      </w:r>
      <w:r w:rsidR="001F5F1E">
        <w:rPr>
          <w:lang w:val="el-GR"/>
        </w:rPr>
        <w:t>Τ.Π.&amp;Δ.</w:t>
      </w:r>
      <w:r w:rsidRPr="000A1F30">
        <w:rPr>
          <w:rFonts w:eastAsia="SimSun"/>
          <w:lang w:val="el-GR"/>
        </w:rPr>
        <w:t xml:space="preserve"> </w:t>
      </w:r>
    </w:p>
    <w:p w14:paraId="0CAEDC86" w14:textId="77777777" w:rsidR="00592A3F" w:rsidRPr="000A1F30" w:rsidRDefault="00592A3F" w:rsidP="00592A3F">
      <w:pPr>
        <w:autoSpaceDE w:val="0"/>
        <w:autoSpaceDN w:val="0"/>
        <w:adjustRightInd w:val="0"/>
        <w:spacing w:before="120"/>
        <w:rPr>
          <w:rFonts w:eastAsia="Tahoma,Bold"/>
          <w:lang w:val="el-GR"/>
        </w:rPr>
      </w:pPr>
      <w:r w:rsidRPr="000A1F30">
        <w:rPr>
          <w:rFonts w:eastAsia="Tahoma,Bold"/>
          <w:lang w:val="el-GR"/>
        </w:rPr>
        <w:t xml:space="preserve">Ο Ανάδοχος, λαμβάνοντας υπόψη των ανωτέρω και την Πολιτική Ασφάλειας που ακολουθείται στο </w:t>
      </w:r>
      <w:r w:rsidRPr="000A1F30">
        <w:rPr>
          <w:rFonts w:eastAsia="Tahoma,Bold"/>
          <w:lang w:val="en-US"/>
        </w:rPr>
        <w:t>G</w:t>
      </w:r>
      <w:r w:rsidRPr="000A1F30">
        <w:rPr>
          <w:rFonts w:eastAsia="Tahoma,Bold"/>
          <w:lang w:val="el-GR"/>
        </w:rPr>
        <w:t>-</w:t>
      </w:r>
      <w:r w:rsidRPr="000A1F30">
        <w:rPr>
          <w:rFonts w:eastAsia="Tahoma,Bold"/>
          <w:lang w:val="en-US"/>
        </w:rPr>
        <w:t>Cloud</w:t>
      </w:r>
      <w:r w:rsidRPr="000A1F30">
        <w:rPr>
          <w:rFonts w:eastAsia="Tahoma,Bold"/>
          <w:lang w:val="el-GR"/>
        </w:rPr>
        <w:t>, στο πλαίσιο της Μελέτης Ασφάλειας, θα πρέπει να προσδιορίσει την Πολιτική Ασφάλειας η οποία θα εφαρμοστεί στο Σύστημα, καθώς και να εκπονήσει Μ</w:t>
      </w:r>
      <w:r w:rsidRPr="000A1F30">
        <w:rPr>
          <w:lang w:val="el-GR"/>
        </w:rPr>
        <w:t>ελέτη αποτίμησης επικινδυνότητας του Συστήματος</w:t>
      </w:r>
      <w:r w:rsidRPr="000A1F30">
        <w:rPr>
          <w:rFonts w:eastAsia="Tahoma,Bold"/>
          <w:lang w:val="el-GR"/>
        </w:rPr>
        <w:t xml:space="preserve">. </w:t>
      </w:r>
    </w:p>
    <w:p w14:paraId="2B4EBE59" w14:textId="77777777" w:rsidR="00592A3F" w:rsidRPr="00B124EC" w:rsidRDefault="00592A3F" w:rsidP="00592A3F">
      <w:pPr>
        <w:autoSpaceDE w:val="0"/>
        <w:autoSpaceDN w:val="0"/>
        <w:adjustRightInd w:val="0"/>
        <w:spacing w:before="120"/>
        <w:rPr>
          <w:rFonts w:eastAsia="Tahoma,Bold"/>
          <w:lang w:val="el-GR"/>
        </w:rPr>
      </w:pPr>
      <w:r w:rsidRPr="000A1F30">
        <w:rPr>
          <w:rFonts w:eastAsia="Tahoma,Bold"/>
          <w:lang w:val="el-GR"/>
        </w:rPr>
        <w:t xml:space="preserve">Η Μελέτη </w:t>
      </w:r>
      <w:r w:rsidRPr="000A1F30">
        <w:rPr>
          <w:rFonts w:eastAsia="Tahoma,Bold"/>
          <w:caps/>
          <w:lang w:val="el-GR"/>
        </w:rPr>
        <w:t>Α</w:t>
      </w:r>
      <w:r w:rsidRPr="000A1F30">
        <w:rPr>
          <w:rFonts w:eastAsia="Tahoma,Bold"/>
          <w:lang w:val="el-GR"/>
        </w:rPr>
        <w:t xml:space="preserve">σφάλειας, </w:t>
      </w:r>
      <w:r w:rsidRPr="000A1F30">
        <w:rPr>
          <w:rFonts w:eastAsia="Tahoma,Bold"/>
          <w:b/>
          <w:u w:val="single"/>
          <w:lang w:val="el-GR"/>
        </w:rPr>
        <w:t>θα περιλαμβάνει συγκεκριμένα μέτρα και προδιαγραφές</w:t>
      </w:r>
      <w:r w:rsidRPr="000A1F30">
        <w:rPr>
          <w:rFonts w:eastAsia="Tahoma,Bold"/>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w:t>
      </w:r>
      <w:r w:rsidRPr="000A1F30">
        <w:rPr>
          <w:rFonts w:eastAsia="Tahoma,Bold"/>
          <w:lang w:val="el-GR"/>
        </w:rPr>
        <w:lastRenderedPageBreak/>
        <w:t>προδιαγραφούν όλα τα θέματα προστασίας προσωπικών δεδομένων και προσβασιμότητας των υπηρεσιών.</w:t>
      </w:r>
    </w:p>
    <w:p w14:paraId="02770A06" w14:textId="18731658" w:rsidR="00F52857" w:rsidRPr="00F52857" w:rsidRDefault="00F52857" w:rsidP="00592A3F">
      <w:pPr>
        <w:autoSpaceDE w:val="0"/>
        <w:autoSpaceDN w:val="0"/>
        <w:adjustRightInd w:val="0"/>
        <w:spacing w:before="120"/>
        <w:rPr>
          <w:rFonts w:eastAsia="Tahoma,Bold"/>
          <w:lang w:val="el-GR"/>
        </w:rPr>
      </w:pPr>
      <w:r w:rsidRPr="00B124EC">
        <w:rPr>
          <w:rFonts w:eastAsia="Tahoma,Bold"/>
          <w:lang w:val="el-GR"/>
        </w:rPr>
        <w:t>Να περιγραφούν τα υποστηριζόμενα επίπεδα ασφαλείας, καθώς και τα αντίστοιχα πρωτόκολλα που υλοποιούνται, για την ευρύτερη λύση που προσφέρεται. Απαιτείται πλήρης προστασία των προσωπικών πληροφοριών και ακεραιότητας των δεδομένων (συμβατότητα με τον Γενικό Κανονισμό Προστασίας Προσωπικών Δεδομένων - GDPR)</w:t>
      </w:r>
    </w:p>
    <w:p w14:paraId="06E9229E" w14:textId="77777777" w:rsidR="00592A3F" w:rsidRPr="000A1F30" w:rsidRDefault="00592A3F" w:rsidP="00592A3F">
      <w:pPr>
        <w:autoSpaceDE w:val="0"/>
        <w:autoSpaceDN w:val="0"/>
        <w:adjustRightInd w:val="0"/>
        <w:spacing w:before="120"/>
        <w:rPr>
          <w:rFonts w:eastAsia="Tahoma,Bold"/>
          <w:lang w:val="el-GR"/>
        </w:rPr>
      </w:pPr>
      <w:r w:rsidRPr="000A1F30">
        <w:rPr>
          <w:rFonts w:eastAsia="Tahoma,Bold"/>
          <w:lang w:val="el-GR"/>
        </w:rPr>
        <w:t>Ειδικότερα, θα πρέπει να προδιαγραφεί η κατάλληλη πολιτική, ώστε να εξασφαλιστούν τα παρακάτω:</w:t>
      </w:r>
    </w:p>
    <w:p w14:paraId="38E1C969" w14:textId="77777777" w:rsidR="00592A3F" w:rsidRPr="000A1F30" w:rsidRDefault="00592A3F" w:rsidP="00ED23C1">
      <w:pPr>
        <w:numPr>
          <w:ilvl w:val="0"/>
          <w:numId w:val="114"/>
        </w:numPr>
        <w:tabs>
          <w:tab w:val="num" w:pos="426"/>
        </w:tabs>
        <w:suppressAutoHyphens w:val="0"/>
        <w:autoSpaceDE w:val="0"/>
        <w:autoSpaceDN w:val="0"/>
        <w:adjustRightInd w:val="0"/>
        <w:spacing w:before="120"/>
        <w:ind w:left="284" w:hanging="284"/>
        <w:rPr>
          <w:rFonts w:eastAsia="Tahoma,Bold"/>
          <w:lang w:val="el-GR"/>
        </w:rPr>
      </w:pPr>
      <w:r w:rsidRPr="000A1F30">
        <w:rPr>
          <w:rFonts w:eastAsia="Tahoma,Bold"/>
          <w:b/>
          <w:bCs/>
          <w:lang w:val="el-GR"/>
        </w:rPr>
        <w:t xml:space="preserve">Ταυτοποίηση </w:t>
      </w:r>
      <w:r w:rsidRPr="000A1F30">
        <w:rPr>
          <w:rFonts w:eastAsia="Tahoma,Bold"/>
          <w:lang w:val="el-GR"/>
        </w:rPr>
        <w:t>(</w:t>
      </w:r>
      <w:r w:rsidRPr="000A1F30">
        <w:rPr>
          <w:rFonts w:eastAsia="Tahoma,Bold"/>
        </w:rPr>
        <w:t>authentication</w:t>
      </w:r>
      <w:r w:rsidRPr="000A1F30">
        <w:rPr>
          <w:rFonts w:eastAsia="Tahoma,Bold"/>
          <w:lang w:val="el-GR"/>
        </w:rPr>
        <w:t>): έλεγχος της αυθεντικότητας της ταυτότητας των μερών μιας ανταλλαγής δεδομένων.</w:t>
      </w:r>
    </w:p>
    <w:p w14:paraId="48F89BF5" w14:textId="77777777" w:rsidR="00592A3F" w:rsidRPr="000A1F30" w:rsidRDefault="00592A3F" w:rsidP="00ED23C1">
      <w:pPr>
        <w:numPr>
          <w:ilvl w:val="0"/>
          <w:numId w:val="114"/>
        </w:numPr>
        <w:tabs>
          <w:tab w:val="num" w:pos="426"/>
        </w:tabs>
        <w:suppressAutoHyphens w:val="0"/>
        <w:autoSpaceDE w:val="0"/>
        <w:autoSpaceDN w:val="0"/>
        <w:adjustRightInd w:val="0"/>
        <w:spacing w:before="120"/>
        <w:ind w:left="284" w:hanging="284"/>
        <w:rPr>
          <w:rFonts w:eastAsia="Tahoma,Bold"/>
          <w:lang w:val="el-GR"/>
        </w:rPr>
      </w:pPr>
      <w:r w:rsidRPr="000A1F30">
        <w:rPr>
          <w:rFonts w:eastAsia="Tahoma,Bold"/>
          <w:b/>
          <w:bCs/>
          <w:lang w:val="el-GR"/>
        </w:rPr>
        <w:t xml:space="preserve">Εξουσιοδότηση </w:t>
      </w:r>
      <w:r w:rsidRPr="000A1F30">
        <w:rPr>
          <w:rFonts w:eastAsia="Tahoma,Bold"/>
          <w:lang w:val="el-GR"/>
        </w:rPr>
        <w:t>(</w:t>
      </w:r>
      <w:r w:rsidRPr="000A1F30">
        <w:rPr>
          <w:rFonts w:eastAsia="Tahoma,Bold"/>
        </w:rPr>
        <w:t>Authorization</w:t>
      </w:r>
      <w:r w:rsidRPr="000A1F30">
        <w:rPr>
          <w:rFonts w:eastAsia="Tahoma,Bold"/>
          <w:lang w:val="el-GR"/>
        </w:rPr>
        <w:t>): η πρόσβαση του χρήστη πρέπει να είναι εξουσιοδοτημένη.</w:t>
      </w:r>
    </w:p>
    <w:p w14:paraId="0483E58B" w14:textId="77777777" w:rsidR="00592A3F" w:rsidRPr="000A1F30" w:rsidRDefault="00592A3F" w:rsidP="00ED23C1">
      <w:pPr>
        <w:numPr>
          <w:ilvl w:val="0"/>
          <w:numId w:val="114"/>
        </w:numPr>
        <w:tabs>
          <w:tab w:val="num" w:pos="426"/>
        </w:tabs>
        <w:suppressAutoHyphens w:val="0"/>
        <w:autoSpaceDE w:val="0"/>
        <w:autoSpaceDN w:val="0"/>
        <w:adjustRightInd w:val="0"/>
        <w:spacing w:before="120"/>
        <w:ind w:left="284" w:hanging="284"/>
        <w:rPr>
          <w:rFonts w:eastAsia="Tahoma,Bold"/>
          <w:lang w:val="el-GR"/>
        </w:rPr>
      </w:pPr>
      <w:r w:rsidRPr="000A1F30">
        <w:rPr>
          <w:rFonts w:eastAsia="Tahoma,Bold"/>
          <w:b/>
          <w:bCs/>
          <w:lang w:val="el-GR"/>
        </w:rPr>
        <w:t xml:space="preserve">Ακεραιότητα </w:t>
      </w:r>
      <w:r w:rsidRPr="000A1F30">
        <w:rPr>
          <w:rFonts w:eastAsia="Tahoma,Bold"/>
          <w:lang w:val="el-GR"/>
        </w:rPr>
        <w:t>(</w:t>
      </w:r>
      <w:r w:rsidRPr="000A1F30">
        <w:rPr>
          <w:rFonts w:eastAsia="Tahoma,Bold"/>
        </w:rPr>
        <w:t>integrity</w:t>
      </w:r>
      <w:r w:rsidRPr="000A1F30">
        <w:rPr>
          <w:rFonts w:eastAsia="Tahoma,Bold"/>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0A1F30">
        <w:rPr>
          <w:rFonts w:eastAsia="Tahoma,Bold"/>
        </w:rPr>
        <w:t>consistency</w:t>
      </w:r>
      <w:r w:rsidRPr="000A1F30">
        <w:rPr>
          <w:rFonts w:eastAsia="Tahoma,Bold"/>
          <w:lang w:val="el-GR"/>
        </w:rPr>
        <w:t>) και αποτροπής επιθέσεων δολιοφθοράς δεδομένων (μη εξουσιοδοτημένη αντιγραφή, μη εξουσιοδοτημένη καταστροφή δεδομένων, κλπ.).</w:t>
      </w:r>
    </w:p>
    <w:p w14:paraId="5309A950" w14:textId="64BE1AE9" w:rsidR="00592A3F" w:rsidRPr="000A1F30" w:rsidRDefault="00592A3F" w:rsidP="00ED23C1">
      <w:pPr>
        <w:numPr>
          <w:ilvl w:val="0"/>
          <w:numId w:val="114"/>
        </w:numPr>
        <w:tabs>
          <w:tab w:val="num" w:pos="426"/>
        </w:tabs>
        <w:suppressAutoHyphens w:val="0"/>
        <w:autoSpaceDE w:val="0"/>
        <w:autoSpaceDN w:val="0"/>
        <w:adjustRightInd w:val="0"/>
        <w:spacing w:before="120"/>
        <w:ind w:left="284" w:hanging="284"/>
        <w:rPr>
          <w:rFonts w:eastAsia="Tahoma,Bold"/>
          <w:lang w:val="el-GR"/>
        </w:rPr>
      </w:pPr>
      <w:r w:rsidRPr="000A1F30">
        <w:rPr>
          <w:rFonts w:eastAsia="Tahoma,Bold"/>
          <w:b/>
          <w:bCs/>
          <w:lang w:val="el-GR"/>
        </w:rPr>
        <w:t xml:space="preserve">Εμπιστευτικότητα </w:t>
      </w:r>
      <w:r w:rsidRPr="000A1F30">
        <w:rPr>
          <w:rFonts w:eastAsia="Tahoma,Bold"/>
          <w:lang w:val="el-GR"/>
        </w:rPr>
        <w:t>(</w:t>
      </w:r>
      <w:r w:rsidRPr="000A1F30">
        <w:rPr>
          <w:rFonts w:eastAsia="Tahoma,Bold"/>
        </w:rPr>
        <w:t>confidentiality</w:t>
      </w:r>
      <w:r w:rsidRPr="000A1F30">
        <w:rPr>
          <w:rFonts w:eastAsia="Tahoma,Bold"/>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0A1F30">
        <w:rPr>
          <w:rFonts w:eastAsia="Tahoma,Bold"/>
        </w:rPr>
        <w:t>de</w:t>
      </w:r>
      <w:r w:rsidRPr="000A1F30">
        <w:rPr>
          <w:rFonts w:eastAsia="Tahoma,Bold"/>
          <w:lang w:val="el-GR"/>
        </w:rPr>
        <w:t xml:space="preserve"> </w:t>
      </w:r>
      <w:r w:rsidRPr="000A1F30">
        <w:rPr>
          <w:rFonts w:eastAsia="Tahoma,Bold"/>
        </w:rPr>
        <w:t>facto</w:t>
      </w:r>
      <w:r w:rsidRPr="000A1F30">
        <w:rPr>
          <w:rFonts w:eastAsia="Tahoma,Bold"/>
          <w:lang w:val="el-GR"/>
        </w:rPr>
        <w:t xml:space="preserve"> </w:t>
      </w:r>
      <w:r w:rsidRPr="000A1F30">
        <w:rPr>
          <w:rFonts w:eastAsia="Tahoma,Bold"/>
        </w:rPr>
        <w:t>standard</w:t>
      </w:r>
      <w:r w:rsidRPr="000A1F30">
        <w:rPr>
          <w:rFonts w:eastAsia="Tahoma,Bold"/>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34B13529" w14:textId="77777777" w:rsidR="00592A3F" w:rsidRPr="000A1F30" w:rsidRDefault="00592A3F" w:rsidP="00ED23C1">
      <w:pPr>
        <w:numPr>
          <w:ilvl w:val="0"/>
          <w:numId w:val="114"/>
        </w:numPr>
        <w:tabs>
          <w:tab w:val="num" w:pos="426"/>
        </w:tabs>
        <w:suppressAutoHyphens w:val="0"/>
        <w:autoSpaceDE w:val="0"/>
        <w:autoSpaceDN w:val="0"/>
        <w:adjustRightInd w:val="0"/>
        <w:spacing w:before="120"/>
        <w:ind w:left="284" w:hanging="284"/>
        <w:rPr>
          <w:rFonts w:eastAsia="Tahoma,Bold"/>
          <w:lang w:val="el-GR"/>
        </w:rPr>
      </w:pPr>
      <w:r w:rsidRPr="000A1F30">
        <w:rPr>
          <w:rFonts w:eastAsia="Tahoma,Bold"/>
          <w:b/>
          <w:lang w:val="el-GR"/>
        </w:rPr>
        <w:t>Δ</w:t>
      </w:r>
      <w:r w:rsidRPr="000A1F30">
        <w:rPr>
          <w:rFonts w:eastAsia="Tahoma,Bold"/>
          <w:b/>
          <w:bCs/>
          <w:lang w:val="el-GR"/>
        </w:rPr>
        <w:t xml:space="preserve">ιαθεσιμότητα </w:t>
      </w:r>
      <w:r w:rsidRPr="000A1F30">
        <w:rPr>
          <w:rFonts w:eastAsia="Tahoma,Bold"/>
          <w:lang w:val="el-GR"/>
        </w:rPr>
        <w:t>(</w:t>
      </w:r>
      <w:r w:rsidRPr="000A1F30">
        <w:rPr>
          <w:rFonts w:eastAsia="Tahoma,Bold"/>
        </w:rPr>
        <w:t>availability</w:t>
      </w:r>
      <w:r w:rsidRPr="000A1F30">
        <w:rPr>
          <w:rFonts w:eastAsia="Tahoma,Bold"/>
          <w:lang w:val="el-GR"/>
        </w:rPr>
        <w:t>): το σύστημα και τα δεδομένα πρέπει να είναι διαθέσιμα όταν απαιτείται.</w:t>
      </w:r>
    </w:p>
    <w:p w14:paraId="0D512A3C" w14:textId="77777777" w:rsidR="00592A3F" w:rsidRPr="000A1F30" w:rsidRDefault="00592A3F" w:rsidP="00ED23C1">
      <w:pPr>
        <w:numPr>
          <w:ilvl w:val="0"/>
          <w:numId w:val="114"/>
        </w:numPr>
        <w:tabs>
          <w:tab w:val="num" w:pos="426"/>
        </w:tabs>
        <w:suppressAutoHyphens w:val="0"/>
        <w:autoSpaceDE w:val="0"/>
        <w:autoSpaceDN w:val="0"/>
        <w:adjustRightInd w:val="0"/>
        <w:spacing w:before="120"/>
        <w:ind w:left="284" w:hanging="284"/>
        <w:rPr>
          <w:rFonts w:eastAsia="Tahoma,Bold"/>
          <w:lang w:val="el-GR"/>
        </w:rPr>
      </w:pPr>
      <w:r w:rsidRPr="000A1F30">
        <w:rPr>
          <w:rFonts w:eastAsia="Tahoma,Bold"/>
          <w:b/>
          <w:bCs/>
          <w:lang w:val="el-GR"/>
        </w:rPr>
        <w:t xml:space="preserve">Μη δυνατότητα άρνησης συμμετοχής </w:t>
      </w:r>
      <w:r w:rsidRPr="000A1F30">
        <w:rPr>
          <w:rFonts w:eastAsia="Tahoma,Bold"/>
          <w:lang w:val="el-GR"/>
        </w:rPr>
        <w:t>(</w:t>
      </w:r>
      <w:r w:rsidRPr="000A1F30">
        <w:rPr>
          <w:rFonts w:eastAsia="Tahoma,Bold"/>
        </w:rPr>
        <w:t>non</w:t>
      </w:r>
      <w:r w:rsidRPr="000A1F30">
        <w:rPr>
          <w:rFonts w:eastAsia="Tahoma,Bold"/>
          <w:lang w:val="el-GR"/>
        </w:rPr>
        <w:t>-</w:t>
      </w:r>
      <w:r w:rsidRPr="000A1F30">
        <w:rPr>
          <w:rFonts w:eastAsia="Tahoma,Bold"/>
        </w:rPr>
        <w:t>repudiation</w:t>
      </w:r>
      <w:r w:rsidRPr="000A1F30">
        <w:rPr>
          <w:rFonts w:eastAsia="Tahoma,Bold"/>
          <w:lang w:val="el-GR"/>
        </w:rPr>
        <w:t>): ο χρήστης δεν πρέπει να μπορεί να αρνηθεί τη συμμετοχή του στην ανταλλαγή των δεδομένων.</w:t>
      </w:r>
    </w:p>
    <w:p w14:paraId="7DCDE615" w14:textId="77777777" w:rsidR="00592A3F" w:rsidRPr="000A1F30" w:rsidRDefault="00592A3F" w:rsidP="00ED23C1">
      <w:pPr>
        <w:numPr>
          <w:ilvl w:val="0"/>
          <w:numId w:val="114"/>
        </w:numPr>
        <w:tabs>
          <w:tab w:val="num" w:pos="426"/>
        </w:tabs>
        <w:suppressAutoHyphens w:val="0"/>
        <w:autoSpaceDE w:val="0"/>
        <w:autoSpaceDN w:val="0"/>
        <w:adjustRightInd w:val="0"/>
        <w:spacing w:before="120"/>
        <w:ind w:left="284" w:hanging="284"/>
        <w:rPr>
          <w:rFonts w:eastAsia="Tahoma,Bold"/>
          <w:lang w:val="el-GR"/>
        </w:rPr>
      </w:pPr>
      <w:r w:rsidRPr="000A1F30">
        <w:rPr>
          <w:rFonts w:eastAsia="Tahoma,Bold"/>
          <w:b/>
          <w:bCs/>
          <w:lang w:val="el-GR"/>
        </w:rPr>
        <w:t xml:space="preserve">Διαφάνεια </w:t>
      </w:r>
      <w:r w:rsidRPr="000A1F30">
        <w:rPr>
          <w:rFonts w:eastAsia="Tahoma,Bold"/>
          <w:lang w:val="el-GR"/>
        </w:rPr>
        <w:t>(</w:t>
      </w:r>
      <w:r w:rsidRPr="000A1F30">
        <w:rPr>
          <w:rFonts w:eastAsia="Tahoma,Bold"/>
        </w:rPr>
        <w:t>transparency</w:t>
      </w:r>
      <w:r w:rsidRPr="000A1F30">
        <w:rPr>
          <w:rFonts w:eastAsia="Tahoma,Bold"/>
          <w:lang w:val="el-GR"/>
        </w:rPr>
        <w:t>): πρέπει να γίνεται τεκμηρίωση των διαδικασιών της επεξεργασίας ώστε να μπορούν να ελεγχθούν.</w:t>
      </w:r>
    </w:p>
    <w:p w14:paraId="5F00ACDC" w14:textId="77777777" w:rsidR="00592A3F" w:rsidRPr="000A1F30" w:rsidRDefault="00592A3F" w:rsidP="00ED23C1">
      <w:pPr>
        <w:numPr>
          <w:ilvl w:val="0"/>
          <w:numId w:val="114"/>
        </w:numPr>
        <w:tabs>
          <w:tab w:val="num" w:pos="426"/>
        </w:tabs>
        <w:suppressAutoHyphens w:val="0"/>
        <w:autoSpaceDE w:val="0"/>
        <w:autoSpaceDN w:val="0"/>
        <w:adjustRightInd w:val="0"/>
        <w:spacing w:before="120"/>
        <w:ind w:left="284" w:hanging="284"/>
        <w:rPr>
          <w:rFonts w:eastAsia="Tahoma,Bold"/>
          <w:lang w:val="el-GR"/>
        </w:rPr>
      </w:pPr>
      <w:r w:rsidRPr="000A1F30">
        <w:rPr>
          <w:rFonts w:eastAsia="Tahoma,Bold"/>
          <w:b/>
          <w:bCs/>
          <w:lang w:val="el-GR"/>
        </w:rPr>
        <w:t xml:space="preserve">Δυνατότητα ελέγχου </w:t>
      </w:r>
      <w:r w:rsidRPr="000A1F30">
        <w:rPr>
          <w:rFonts w:eastAsia="Tahoma,Bold"/>
          <w:lang w:val="el-GR"/>
        </w:rPr>
        <w:t>(</w:t>
      </w:r>
      <w:r w:rsidRPr="000A1F30">
        <w:rPr>
          <w:rFonts w:eastAsia="Tahoma,Bold"/>
        </w:rPr>
        <w:t>revision</w:t>
      </w:r>
      <w:r w:rsidRPr="000A1F30">
        <w:rPr>
          <w:rFonts w:eastAsia="Tahoma,Bold"/>
          <w:lang w:val="el-GR"/>
        </w:rPr>
        <w:t xml:space="preserve"> / </w:t>
      </w:r>
      <w:r w:rsidRPr="000A1F30">
        <w:rPr>
          <w:rFonts w:eastAsia="Tahoma,Bold"/>
        </w:rPr>
        <w:t>audit</w:t>
      </w:r>
      <w:r w:rsidRPr="000A1F30">
        <w:rPr>
          <w:rFonts w:eastAsia="Tahoma,Bold"/>
          <w:lang w:val="el-GR"/>
        </w:rPr>
        <w:t>): κάθε τροποποίηση ή επεξεργασία των δεδομένων πρέπει να μπορεί να ελεγχθεί, δηλαδή από ποιόν έγινε και πότε.</w:t>
      </w:r>
    </w:p>
    <w:p w14:paraId="37F4703B" w14:textId="77777777" w:rsidR="00592A3F" w:rsidRPr="000A1F30" w:rsidRDefault="00592A3F" w:rsidP="00ED23C1">
      <w:pPr>
        <w:numPr>
          <w:ilvl w:val="0"/>
          <w:numId w:val="114"/>
        </w:numPr>
        <w:tabs>
          <w:tab w:val="num" w:pos="426"/>
        </w:tabs>
        <w:suppressAutoHyphens w:val="0"/>
        <w:autoSpaceDE w:val="0"/>
        <w:autoSpaceDN w:val="0"/>
        <w:adjustRightInd w:val="0"/>
        <w:spacing w:before="120"/>
        <w:ind w:left="284" w:hanging="284"/>
        <w:rPr>
          <w:rFonts w:eastAsia="Tahoma,Bold"/>
          <w:lang w:val="el-GR"/>
        </w:rPr>
      </w:pPr>
      <w:r w:rsidRPr="000A1F30">
        <w:rPr>
          <w:rFonts w:eastAsia="Tahoma,Bold"/>
          <w:b/>
          <w:bCs/>
          <w:lang w:val="el-GR"/>
        </w:rPr>
        <w:t xml:space="preserve">Ευθύνη </w:t>
      </w:r>
      <w:r w:rsidRPr="000A1F30">
        <w:rPr>
          <w:rFonts w:eastAsia="Tahoma,Bold"/>
          <w:lang w:val="el-GR"/>
        </w:rPr>
        <w:t>(</w:t>
      </w:r>
      <w:r w:rsidRPr="000A1F30">
        <w:rPr>
          <w:rFonts w:eastAsia="Tahoma,Bold"/>
        </w:rPr>
        <w:t>accountability</w:t>
      </w:r>
      <w:r w:rsidRPr="000A1F30">
        <w:rPr>
          <w:rFonts w:eastAsia="Tahoma,Bold"/>
          <w:lang w:val="el-GR"/>
        </w:rPr>
        <w:t>): πρέπει να προκύπτει ποιος είναι υπεύθυνος για την εισαγωγή, πρόσβαση ή τροποποίηση κάθε δεδομένου.</w:t>
      </w:r>
    </w:p>
    <w:p w14:paraId="64F43DA2" w14:textId="77777777" w:rsidR="00592A3F" w:rsidRPr="000A1F30" w:rsidRDefault="00592A3F" w:rsidP="00592A3F">
      <w:pPr>
        <w:suppressAutoHyphens w:val="0"/>
        <w:spacing w:before="120"/>
        <w:rPr>
          <w:lang w:val="el-GR"/>
        </w:rPr>
      </w:pPr>
    </w:p>
    <w:p w14:paraId="08ED5F93" w14:textId="77777777" w:rsidR="00592A3F" w:rsidRPr="00592A3F" w:rsidRDefault="00592A3F" w:rsidP="00F346D7">
      <w:pPr>
        <w:pStyle w:val="40"/>
        <w:numPr>
          <w:ilvl w:val="1"/>
          <w:numId w:val="23"/>
        </w:numPr>
        <w:ind w:left="540" w:hanging="540"/>
        <w:rPr>
          <w:rFonts w:eastAsia="SimSun" w:cs="Tahoma"/>
          <w:color w:val="000000"/>
          <w:kern w:val="3"/>
          <w:szCs w:val="22"/>
          <w:lang w:val="el-GR"/>
        </w:rPr>
      </w:pPr>
      <w:bookmarkStart w:id="516" w:name="_Toc45711971"/>
      <w:bookmarkStart w:id="517" w:name="_Ref45744946"/>
      <w:bookmarkStart w:id="518" w:name="_Ref45745663"/>
      <w:bookmarkStart w:id="519" w:name="_Ref45746876"/>
      <w:bookmarkStart w:id="520" w:name="_Ref45750062"/>
      <w:bookmarkStart w:id="521" w:name="_Toc58512419"/>
      <w:bookmarkStart w:id="522" w:name="_Ref62116146"/>
      <w:bookmarkStart w:id="523" w:name="_Ref62203458"/>
      <w:bookmarkStart w:id="524" w:name="_Ref68248243"/>
      <w:bookmarkStart w:id="525" w:name="_Toc176421682"/>
      <w:r w:rsidRPr="00592A3F">
        <w:rPr>
          <w:rFonts w:cs="Tahoma"/>
          <w:szCs w:val="22"/>
          <w:lang w:val="el-GR"/>
        </w:rPr>
        <w:t>Μ</w:t>
      </w:r>
      <w:r>
        <w:rPr>
          <w:rFonts w:cs="Tahoma"/>
          <w:szCs w:val="22"/>
          <w:lang w:val="el-GR"/>
        </w:rPr>
        <w:t>ελέτη</w:t>
      </w:r>
      <w:r w:rsidRPr="00592A3F">
        <w:rPr>
          <w:rFonts w:cs="Tahoma"/>
          <w:szCs w:val="22"/>
          <w:lang w:val="el-GR"/>
        </w:rPr>
        <w:t xml:space="preserve"> και υπηρεσίες εγκατάστασης του πληροφοριακού συστήματος στο G-</w:t>
      </w:r>
      <w:r w:rsidRPr="00592A3F">
        <w:rPr>
          <w:rFonts w:eastAsia="SimSun" w:cs="Tahoma"/>
          <w:color w:val="000000"/>
          <w:kern w:val="3"/>
          <w:szCs w:val="22"/>
          <w:lang w:val="en-US"/>
        </w:rPr>
        <w:t>Cloud</w:t>
      </w:r>
      <w:bookmarkEnd w:id="516"/>
      <w:bookmarkEnd w:id="517"/>
      <w:bookmarkEnd w:id="518"/>
      <w:bookmarkEnd w:id="519"/>
      <w:bookmarkEnd w:id="520"/>
      <w:bookmarkEnd w:id="521"/>
      <w:bookmarkEnd w:id="522"/>
      <w:bookmarkEnd w:id="523"/>
      <w:bookmarkEnd w:id="524"/>
      <w:bookmarkEnd w:id="525"/>
    </w:p>
    <w:p w14:paraId="15783736" w14:textId="77777777" w:rsidR="00592A3F" w:rsidRPr="000A1F30" w:rsidRDefault="00592A3F" w:rsidP="00592A3F">
      <w:pPr>
        <w:spacing w:before="120"/>
        <w:rPr>
          <w:lang w:val="el-GR"/>
        </w:rPr>
      </w:pPr>
      <w:r w:rsidRPr="000A1F30">
        <w:rPr>
          <w:lang w:val="el-GR"/>
        </w:rPr>
        <w:t xml:space="preserve">Ο Ανάδοχος υποχρεούται να εκπονήσει Μελέτη </w:t>
      </w:r>
      <w:r>
        <w:rPr>
          <w:lang w:val="el-GR"/>
        </w:rPr>
        <w:t>εγκατάστασης</w:t>
      </w:r>
      <w:r w:rsidRPr="000A1F30">
        <w:rPr>
          <w:lang w:val="el-GR"/>
        </w:rPr>
        <w:t xml:space="preserve"> των </w:t>
      </w:r>
      <w:r>
        <w:rPr>
          <w:lang w:val="el-GR"/>
        </w:rPr>
        <w:t>εφαρμογών που θα αναπτυχθούν</w:t>
      </w:r>
      <w:r w:rsidRPr="000A1F30">
        <w:rPr>
          <w:lang w:val="el-GR"/>
        </w:rPr>
        <w:t xml:space="preserve"> στο </w:t>
      </w:r>
      <w:r w:rsidRPr="000A1F30">
        <w:rPr>
          <w:lang w:val="en-US"/>
        </w:rPr>
        <w:t>G</w:t>
      </w:r>
      <w:r w:rsidRPr="000A1F30">
        <w:rPr>
          <w:lang w:val="el-GR"/>
        </w:rPr>
        <w:t>-</w:t>
      </w:r>
      <w:r w:rsidRPr="000A1F30">
        <w:rPr>
          <w:lang w:val="en-US"/>
        </w:rPr>
        <w:t>Cloud</w:t>
      </w:r>
      <w:r>
        <w:rPr>
          <w:lang w:val="el-GR"/>
        </w:rPr>
        <w:t xml:space="preserve">, </w:t>
      </w:r>
      <w:r w:rsidRPr="00322916">
        <w:rPr>
          <w:lang w:val="el-GR"/>
        </w:rPr>
        <w:t>σε συμμόρφωση με το Αρ. 48 του Ν.4600/2019</w:t>
      </w:r>
    </w:p>
    <w:p w14:paraId="3FEADDEC" w14:textId="77777777" w:rsidR="00592A3F" w:rsidRDefault="00592A3F" w:rsidP="00592A3F">
      <w:pPr>
        <w:rPr>
          <w:lang w:val="el-GR"/>
        </w:rPr>
      </w:pPr>
    </w:p>
    <w:p w14:paraId="30506F44" w14:textId="77777777" w:rsidR="006207FE" w:rsidRDefault="006207FE" w:rsidP="00F346D7">
      <w:pPr>
        <w:pStyle w:val="40"/>
        <w:numPr>
          <w:ilvl w:val="1"/>
          <w:numId w:val="23"/>
        </w:numPr>
        <w:ind w:left="540" w:hanging="540"/>
        <w:rPr>
          <w:rFonts w:cs="Tahoma"/>
          <w:szCs w:val="22"/>
          <w:lang w:val="el-GR"/>
        </w:rPr>
      </w:pPr>
      <w:bookmarkStart w:id="526" w:name="_Ref95859697"/>
      <w:bookmarkStart w:id="527" w:name="_Toc176421683"/>
      <w:r>
        <w:rPr>
          <w:rFonts w:cs="Tahoma"/>
          <w:szCs w:val="22"/>
          <w:lang w:val="el-GR"/>
        </w:rPr>
        <w:t>Σενάρια ελέγχου</w:t>
      </w:r>
      <w:bookmarkEnd w:id="526"/>
      <w:bookmarkEnd w:id="527"/>
    </w:p>
    <w:p w14:paraId="18C956F4" w14:textId="77777777" w:rsidR="006207FE" w:rsidRPr="000A1F30" w:rsidRDefault="006207FE" w:rsidP="006207FE">
      <w:pPr>
        <w:spacing w:before="120"/>
        <w:rPr>
          <w:lang w:val="el-GR"/>
        </w:rPr>
      </w:pPr>
      <w:r w:rsidRPr="000A1F30">
        <w:rPr>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0A1F30">
        <w:t>requirements</w:t>
      </w:r>
      <w:r w:rsidRPr="000A1F30">
        <w:rPr>
          <w:lang w:val="el-GR"/>
        </w:rPr>
        <w:t xml:space="preserve">) της </w:t>
      </w:r>
      <w:r w:rsidRPr="000A1F30">
        <w:rPr>
          <w:lang w:val="el-GR"/>
        </w:rPr>
        <w:lastRenderedPageBreak/>
        <w:t>Ανάλυσης Απαιτήσεων και θα πρέπει να συνοδεύονται από τα αντίστοιχα δοκιμαστικά δεδομένα (</w:t>
      </w:r>
      <w:r w:rsidRPr="000A1F30">
        <w:t>test</w:t>
      </w:r>
      <w:r w:rsidRPr="000A1F30">
        <w:rPr>
          <w:lang w:val="el-GR"/>
        </w:rPr>
        <w:t xml:space="preserve"> </w:t>
      </w:r>
      <w:r w:rsidRPr="000A1F30">
        <w:t>data</w:t>
      </w:r>
      <w:r w:rsidRPr="000A1F30">
        <w:rPr>
          <w:lang w:val="el-GR"/>
        </w:rPr>
        <w:t xml:space="preserve">). </w:t>
      </w:r>
    </w:p>
    <w:p w14:paraId="7F197A8C" w14:textId="1BD65340" w:rsidR="006207FE" w:rsidRPr="000A1F30" w:rsidRDefault="006207FE" w:rsidP="006207FE">
      <w:pPr>
        <w:spacing w:before="120"/>
        <w:rPr>
          <w:lang w:val="el-GR"/>
        </w:rPr>
      </w:pPr>
      <w:r w:rsidRPr="000A1F30">
        <w:rPr>
          <w:lang w:val="el-GR"/>
        </w:rPr>
        <w:t xml:space="preserve">Το παραδοτέο αυτό θα πρέπει να εξειδικευτεί κατά τη </w:t>
      </w:r>
      <w:r w:rsidR="006D4E84">
        <w:rPr>
          <w:lang w:val="el-GR"/>
        </w:rPr>
        <w:fldChar w:fldCharType="begin"/>
      </w:r>
      <w:r w:rsidR="00EA466B">
        <w:rPr>
          <w:lang w:val="el-GR"/>
        </w:rPr>
        <w:instrText xml:space="preserve"> REF _Ref8388343 \h </w:instrText>
      </w:r>
      <w:r w:rsidR="006D4E84">
        <w:rPr>
          <w:lang w:val="el-GR"/>
        </w:rPr>
      </w:r>
      <w:r w:rsidR="006D4E84">
        <w:rPr>
          <w:lang w:val="el-GR"/>
        </w:rPr>
        <w:fldChar w:fldCharType="separate"/>
      </w:r>
      <w:r w:rsidR="003011F0" w:rsidRPr="003011F0">
        <w:rPr>
          <w:lang w:val="el-GR"/>
        </w:rPr>
        <w:t>7.2.1</w:t>
      </w:r>
      <w:r w:rsidR="003011F0" w:rsidRPr="003011F0">
        <w:rPr>
          <w:lang w:val="el-GR"/>
        </w:rPr>
        <w:tab/>
      </w:r>
      <w:r w:rsidR="003011F0" w:rsidRPr="008C2B9E">
        <w:rPr>
          <w:lang w:val="el-GR"/>
        </w:rPr>
        <w:t>Φάση Φ1 - Μελέτη Εφαρμογής</w:t>
      </w:r>
      <w:r w:rsidR="006D4E84">
        <w:rPr>
          <w:lang w:val="el-GR"/>
        </w:rPr>
        <w:fldChar w:fldCharType="end"/>
      </w:r>
      <w:r w:rsidR="00EA466B">
        <w:rPr>
          <w:lang w:val="el-GR"/>
        </w:rPr>
        <w:t xml:space="preserve"> </w:t>
      </w:r>
      <w:r w:rsidRPr="000A1F30">
        <w:rPr>
          <w:lang w:val="el-GR"/>
        </w:rPr>
        <w:t>του Έργου.</w:t>
      </w:r>
    </w:p>
    <w:p w14:paraId="0F7F37A3" w14:textId="77777777" w:rsidR="006207FE" w:rsidRPr="000A1F30" w:rsidRDefault="006207FE" w:rsidP="006207FE">
      <w:pPr>
        <w:spacing w:before="120"/>
        <w:rPr>
          <w:lang w:val="el-GR"/>
        </w:rPr>
      </w:pPr>
      <w:r w:rsidRPr="000A1F30">
        <w:rPr>
          <w:lang w:val="el-GR"/>
        </w:rPr>
        <w:t>Η εφαρμογή των σεναρίων θα γίνεται με την εκτέλεση των Περιπτώσεων Ελέγχου (</w:t>
      </w:r>
      <w:r w:rsidRPr="000A1F30">
        <w:t>Test</w:t>
      </w:r>
      <w:r w:rsidRPr="000A1F30">
        <w:rPr>
          <w:lang w:val="el-GR"/>
        </w:rPr>
        <w:t xml:space="preserve"> </w:t>
      </w:r>
      <w:r w:rsidRPr="000A1F30">
        <w:t>Cases</w:t>
      </w:r>
      <w:r w:rsidRPr="000A1F30">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1E86158D" w14:textId="77777777" w:rsidR="006207FE" w:rsidRPr="000A1F30" w:rsidRDefault="006207FE" w:rsidP="006207FE">
      <w:pPr>
        <w:spacing w:before="120"/>
        <w:rPr>
          <w:lang w:val="el-GR"/>
        </w:rPr>
      </w:pPr>
      <w:r w:rsidRPr="000A1F30">
        <w:rPr>
          <w:lang w:val="el-GR"/>
        </w:rPr>
        <w:t>Οι Περιπτώσεις Ελέγχου (</w:t>
      </w:r>
      <w:r w:rsidRPr="000A1F30">
        <w:t>Test</w:t>
      </w:r>
      <w:r w:rsidRPr="000A1F30">
        <w:rPr>
          <w:lang w:val="el-GR"/>
        </w:rPr>
        <w:t xml:space="preserve"> </w:t>
      </w:r>
      <w:r w:rsidRPr="000A1F30">
        <w:t>Cases</w:t>
      </w:r>
      <w:r w:rsidRPr="000A1F30">
        <w:rPr>
          <w:lang w:val="el-GR"/>
        </w:rPr>
        <w:t xml:space="preserve">) θα καλύπτουν τους παρακάτω τύπους ελέγχων: </w:t>
      </w:r>
    </w:p>
    <w:p w14:paraId="18F57194" w14:textId="77777777" w:rsidR="006207FE" w:rsidRPr="000A1F30" w:rsidRDefault="006207FE" w:rsidP="00ED23C1">
      <w:pPr>
        <w:numPr>
          <w:ilvl w:val="0"/>
          <w:numId w:val="116"/>
        </w:numPr>
        <w:suppressAutoHyphens w:val="0"/>
        <w:spacing w:before="120"/>
        <w:rPr>
          <w:lang w:val="el-GR"/>
        </w:rPr>
      </w:pPr>
      <w:r w:rsidRPr="000A1F30">
        <w:rPr>
          <w:b/>
          <w:bCs/>
          <w:lang w:val="el-GR"/>
        </w:rPr>
        <w:t>Συμμόρφωσης με τις λειτουργικές προδιαγραφές</w:t>
      </w:r>
      <w:r w:rsidRPr="000A1F30">
        <w:rPr>
          <w:bCs/>
          <w:lang w:val="el-GR"/>
        </w:rPr>
        <w:t xml:space="preserve"> της διακήρυξης</w:t>
      </w:r>
      <w:r w:rsidRPr="000A1F30">
        <w:rPr>
          <w:lang w:val="el-GR"/>
        </w:rPr>
        <w:t xml:space="preserve">, όπως αυτές θα εξειδικευτούν στην ανάλυση απαιτήσεων των συστημάτων στο πλαίσιο της Ανάλυσης Απαιτήσεων του Έργου. </w:t>
      </w:r>
    </w:p>
    <w:p w14:paraId="1B130CD1" w14:textId="77777777" w:rsidR="006207FE" w:rsidRPr="000A1F30" w:rsidRDefault="006207FE" w:rsidP="00ED23C1">
      <w:pPr>
        <w:numPr>
          <w:ilvl w:val="0"/>
          <w:numId w:val="116"/>
        </w:numPr>
        <w:suppressAutoHyphens w:val="0"/>
        <w:spacing w:before="120"/>
        <w:rPr>
          <w:lang w:val="el-GR"/>
        </w:rPr>
      </w:pPr>
      <w:r w:rsidRPr="000A1F30">
        <w:rPr>
          <w:b/>
          <w:bCs/>
          <w:lang w:val="el-GR"/>
        </w:rPr>
        <w:t>Επίδοσης</w:t>
      </w:r>
      <w:r w:rsidRPr="000A1F30">
        <w:rPr>
          <w:lang w:val="el-GR"/>
        </w:rPr>
        <w:t xml:space="preserve">, όπου ελέγχονται οι χρόνοι απόκρισης του συστήματος. </w:t>
      </w:r>
    </w:p>
    <w:p w14:paraId="44DF5D6E" w14:textId="77777777" w:rsidR="006207FE" w:rsidRPr="000A1F30" w:rsidRDefault="006207FE" w:rsidP="00ED23C1">
      <w:pPr>
        <w:numPr>
          <w:ilvl w:val="0"/>
          <w:numId w:val="116"/>
        </w:numPr>
        <w:suppressAutoHyphens w:val="0"/>
        <w:spacing w:before="120"/>
        <w:rPr>
          <w:lang w:val="el-GR"/>
        </w:rPr>
      </w:pPr>
      <w:r w:rsidRPr="000A1F30">
        <w:rPr>
          <w:b/>
          <w:bCs/>
          <w:lang w:val="el-GR"/>
        </w:rPr>
        <w:t>Ασφάλειας</w:t>
      </w:r>
      <w:r w:rsidRPr="000A1F30">
        <w:rPr>
          <w:lang w:val="el-GR"/>
        </w:rPr>
        <w:t>, όπου ελέγχεται κατά πόσο η πρόσβαση και οι διάφορες ενέργειες στο σύστημα γίνονται μόνο από εξουσιοδοτημένους χρήστες.</w:t>
      </w:r>
    </w:p>
    <w:p w14:paraId="481024F2" w14:textId="77777777" w:rsidR="006207FE" w:rsidRPr="000A1F30" w:rsidRDefault="006207FE" w:rsidP="00ED23C1">
      <w:pPr>
        <w:numPr>
          <w:ilvl w:val="0"/>
          <w:numId w:val="116"/>
        </w:numPr>
        <w:suppressAutoHyphens w:val="0"/>
        <w:spacing w:before="120"/>
        <w:rPr>
          <w:lang w:val="el-GR"/>
        </w:rPr>
      </w:pPr>
      <w:r w:rsidRPr="000A1F30">
        <w:rPr>
          <w:b/>
          <w:bCs/>
          <w:lang w:val="el-GR"/>
        </w:rPr>
        <w:t>Έλεγχοι διαθεσιμότητας</w:t>
      </w:r>
      <w:r w:rsidRPr="000A1F30">
        <w:rPr>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w:t>
      </w:r>
    </w:p>
    <w:p w14:paraId="2E66258B" w14:textId="77777777" w:rsidR="006207FE" w:rsidRPr="000A1F30" w:rsidRDefault="006207FE" w:rsidP="006207FE">
      <w:pPr>
        <w:spacing w:before="120"/>
        <w:rPr>
          <w:lang w:val="el-GR"/>
        </w:rPr>
      </w:pPr>
      <w:r w:rsidRPr="000A1F30">
        <w:rPr>
          <w:lang w:val="el-GR"/>
        </w:rPr>
        <w:t>Κατ’ ελάχιστο, θα πρέπει μέσω των σεναρίων ελέγχου να δίνεται η δυνατότητα για εκτέλεση:</w:t>
      </w:r>
    </w:p>
    <w:p w14:paraId="1FBAFFDE" w14:textId="77777777" w:rsidR="006207FE" w:rsidRPr="000A1F30" w:rsidRDefault="006207FE" w:rsidP="00ED23C1">
      <w:pPr>
        <w:numPr>
          <w:ilvl w:val="0"/>
          <w:numId w:val="117"/>
        </w:numPr>
        <w:suppressAutoHyphens w:val="0"/>
        <w:spacing w:before="120"/>
        <w:rPr>
          <w:lang w:val="el-GR"/>
        </w:rPr>
      </w:pPr>
      <w:r w:rsidRPr="000A1F30">
        <w:rPr>
          <w:lang w:val="el-GR"/>
        </w:rPr>
        <w:t>αυτοματοποιημένων δοκιμών μονάδων (</w:t>
      </w:r>
      <w:r w:rsidRPr="000A1F30">
        <w:t>unit</w:t>
      </w:r>
      <w:r w:rsidRPr="000A1F30">
        <w:rPr>
          <w:lang w:val="el-GR"/>
        </w:rPr>
        <w:t xml:space="preserve"> </w:t>
      </w:r>
      <w:r w:rsidRPr="000A1F30">
        <w:t>tests</w:t>
      </w:r>
      <w:r w:rsidRPr="000A1F30">
        <w:rPr>
          <w:lang w:val="el-GR"/>
        </w:rPr>
        <w:t>)</w:t>
      </w:r>
    </w:p>
    <w:p w14:paraId="63F6AE3B" w14:textId="77777777" w:rsidR="006207FE" w:rsidRPr="000A1F30" w:rsidRDefault="006207FE" w:rsidP="00ED23C1">
      <w:pPr>
        <w:numPr>
          <w:ilvl w:val="0"/>
          <w:numId w:val="117"/>
        </w:numPr>
        <w:suppressAutoHyphens w:val="0"/>
        <w:spacing w:before="120"/>
        <w:rPr>
          <w:lang w:val="el-GR"/>
        </w:rPr>
      </w:pPr>
      <w:r w:rsidRPr="000A1F30">
        <w:rPr>
          <w:lang w:val="el-GR"/>
        </w:rPr>
        <w:t>δοκιμών σε επίπεδο εφαρμογών (</w:t>
      </w:r>
      <w:r w:rsidRPr="000A1F30">
        <w:t>system</w:t>
      </w:r>
      <w:r w:rsidRPr="000A1F30">
        <w:rPr>
          <w:lang w:val="el-GR"/>
        </w:rPr>
        <w:t xml:space="preserve"> </w:t>
      </w:r>
      <w:r w:rsidRPr="000A1F30">
        <w:t>tests</w:t>
      </w:r>
      <w:r w:rsidRPr="000A1F30">
        <w:rPr>
          <w:lang w:val="el-GR"/>
        </w:rPr>
        <w:t xml:space="preserve">) </w:t>
      </w:r>
    </w:p>
    <w:p w14:paraId="0986EB53" w14:textId="77777777" w:rsidR="006207FE" w:rsidRPr="006312DE" w:rsidRDefault="006207FE" w:rsidP="00ED23C1">
      <w:pPr>
        <w:numPr>
          <w:ilvl w:val="0"/>
          <w:numId w:val="117"/>
        </w:numPr>
        <w:suppressAutoHyphens w:val="0"/>
        <w:spacing w:before="120"/>
        <w:rPr>
          <w:lang w:val="el-GR"/>
        </w:rPr>
      </w:pPr>
      <w:r w:rsidRPr="006312DE">
        <w:rPr>
          <w:lang w:val="el-GR"/>
        </w:rPr>
        <w:t>δοκιμών αποδοχής χρηστών (</w:t>
      </w:r>
      <w:r w:rsidRPr="000A1F30">
        <w:t>user</w:t>
      </w:r>
      <w:r w:rsidRPr="006312DE">
        <w:rPr>
          <w:lang w:val="el-GR"/>
        </w:rPr>
        <w:t xml:space="preserve"> </w:t>
      </w:r>
      <w:r w:rsidRPr="000A1F30">
        <w:t>acceptance</w:t>
      </w:r>
      <w:r w:rsidRPr="006312DE">
        <w:rPr>
          <w:lang w:val="el-GR"/>
        </w:rPr>
        <w:t xml:space="preserve"> </w:t>
      </w:r>
      <w:r w:rsidRPr="000A1F30">
        <w:t>tests</w:t>
      </w:r>
      <w:r w:rsidRPr="006312DE">
        <w:rPr>
          <w:lang w:val="el-GR"/>
        </w:rPr>
        <w:t xml:space="preserve">) </w:t>
      </w:r>
    </w:p>
    <w:p w14:paraId="17FE731F" w14:textId="77777777" w:rsidR="006207FE" w:rsidRPr="006312DE" w:rsidRDefault="006207FE" w:rsidP="00ED23C1">
      <w:pPr>
        <w:numPr>
          <w:ilvl w:val="0"/>
          <w:numId w:val="117"/>
        </w:numPr>
        <w:suppressAutoHyphens w:val="0"/>
        <w:spacing w:before="120"/>
        <w:rPr>
          <w:lang w:val="el-GR"/>
        </w:rPr>
      </w:pPr>
      <w:r w:rsidRPr="006312DE">
        <w:rPr>
          <w:lang w:val="el-GR"/>
        </w:rPr>
        <w:t>δοκιμών υψηλού φόρτου (</w:t>
      </w:r>
      <w:r w:rsidRPr="000A1F30">
        <w:t>stress</w:t>
      </w:r>
      <w:r w:rsidRPr="006312DE">
        <w:rPr>
          <w:lang w:val="el-GR"/>
        </w:rPr>
        <w:t xml:space="preserve"> </w:t>
      </w:r>
      <w:r w:rsidRPr="000A1F30">
        <w:t>tests</w:t>
      </w:r>
      <w:r w:rsidRPr="006312DE">
        <w:rPr>
          <w:lang w:val="el-GR"/>
        </w:rPr>
        <w:t>).</w:t>
      </w:r>
    </w:p>
    <w:p w14:paraId="179326EF" w14:textId="77777777" w:rsidR="006207FE" w:rsidRPr="000A1F30" w:rsidRDefault="006207FE" w:rsidP="006207FE">
      <w:pPr>
        <w:spacing w:before="120"/>
        <w:rPr>
          <w:lang w:val="el-GR"/>
        </w:rPr>
      </w:pPr>
      <w:r w:rsidRPr="000A1F30">
        <w:rPr>
          <w:lang w:val="el-GR"/>
        </w:rPr>
        <w:t>Ο τρόπος παρουσίασης των Περιπτώσεων Ελέγχου (</w:t>
      </w:r>
      <w:r w:rsidRPr="000A1F30">
        <w:t>Test</w:t>
      </w:r>
      <w:r w:rsidRPr="000A1F30">
        <w:rPr>
          <w:lang w:val="el-GR"/>
        </w:rPr>
        <w:t xml:space="preserve"> </w:t>
      </w:r>
      <w:r w:rsidRPr="000A1F30">
        <w:t>Cases</w:t>
      </w:r>
      <w:r w:rsidRPr="000A1F30">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03495AEC" w14:textId="77777777" w:rsidR="006207FE" w:rsidRPr="000A1F30" w:rsidRDefault="006207FE" w:rsidP="006207FE">
      <w:pPr>
        <w:spacing w:before="120"/>
      </w:pPr>
      <w:r w:rsidRPr="000A1F30">
        <w:rPr>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0A1F30">
        <w:t>Ο πίνακας και οι επεξηγήσεις των πεδίων απεικονίζονται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6207FE" w:rsidRPr="000A1F30" w14:paraId="7E3D95C2" w14:textId="77777777" w:rsidTr="002014AA">
        <w:trPr>
          <w:trHeight w:val="323"/>
          <w:jc w:val="center"/>
        </w:trPr>
        <w:tc>
          <w:tcPr>
            <w:tcW w:w="5000" w:type="pct"/>
            <w:gridSpan w:val="2"/>
            <w:shd w:val="clear" w:color="auto" w:fill="C0C0C0"/>
          </w:tcPr>
          <w:p w14:paraId="3031B6C6" w14:textId="77777777" w:rsidR="006207FE" w:rsidRPr="000A1F30" w:rsidRDefault="006207FE" w:rsidP="002014AA">
            <w:pPr>
              <w:spacing w:before="120"/>
              <w:jc w:val="left"/>
              <w:rPr>
                <w:b/>
                <w:bCs/>
              </w:rPr>
            </w:pPr>
            <w:r w:rsidRPr="000A1F30">
              <w:rPr>
                <w:b/>
                <w:bCs/>
              </w:rPr>
              <w:t>ΓΕΝΙΚΕΣ ΠΛΗΡΟΦΟΡΙΕΣ</w:t>
            </w:r>
          </w:p>
        </w:tc>
      </w:tr>
      <w:tr w:rsidR="006207FE" w:rsidRPr="003011F0" w14:paraId="4A3EF5B5" w14:textId="77777777" w:rsidTr="002014AA">
        <w:trPr>
          <w:jc w:val="center"/>
        </w:trPr>
        <w:tc>
          <w:tcPr>
            <w:tcW w:w="1538" w:type="pct"/>
          </w:tcPr>
          <w:p w14:paraId="1BA71D6D" w14:textId="77777777" w:rsidR="006207FE" w:rsidRPr="000A1F30" w:rsidRDefault="006207FE" w:rsidP="002014AA">
            <w:pPr>
              <w:spacing w:before="120"/>
              <w:jc w:val="left"/>
              <w:rPr>
                <w:b/>
              </w:rPr>
            </w:pPr>
            <w:r w:rsidRPr="000A1F30">
              <w:rPr>
                <w:b/>
              </w:rPr>
              <w:t>Κωδικός Test Case</w:t>
            </w:r>
          </w:p>
        </w:tc>
        <w:tc>
          <w:tcPr>
            <w:tcW w:w="3462" w:type="pct"/>
          </w:tcPr>
          <w:p w14:paraId="7520B271" w14:textId="77777777" w:rsidR="006207FE" w:rsidRPr="000A1F30" w:rsidRDefault="006207FE" w:rsidP="002014AA">
            <w:pPr>
              <w:suppressAutoHyphens w:val="0"/>
              <w:spacing w:after="0"/>
              <w:jc w:val="left"/>
              <w:rPr>
                <w:i/>
                <w:iCs/>
                <w:lang w:val="el-GR" w:eastAsia="en-US"/>
              </w:rPr>
            </w:pPr>
            <w:r w:rsidRPr="000A1F30">
              <w:rPr>
                <w:i/>
                <w:iCs/>
                <w:lang w:val="el-GR" w:eastAsia="en-US"/>
              </w:rPr>
              <w:t>«Μοναδικός κωδικός αναγνώρισης για κάθε test case»</w:t>
            </w:r>
          </w:p>
          <w:p w14:paraId="026A7CB6" w14:textId="77777777" w:rsidR="006207FE" w:rsidRPr="000A1F30" w:rsidRDefault="006207FE" w:rsidP="002014AA">
            <w:pPr>
              <w:suppressAutoHyphens w:val="0"/>
              <w:spacing w:after="0"/>
              <w:jc w:val="left"/>
              <w:rPr>
                <w:i/>
                <w:iCs/>
                <w:lang w:val="el-GR" w:eastAsia="en-US"/>
              </w:rPr>
            </w:pPr>
          </w:p>
        </w:tc>
      </w:tr>
      <w:tr w:rsidR="006207FE" w:rsidRPr="003011F0" w14:paraId="1946AA13" w14:textId="77777777" w:rsidTr="002014AA">
        <w:trPr>
          <w:jc w:val="center"/>
        </w:trPr>
        <w:tc>
          <w:tcPr>
            <w:tcW w:w="1538" w:type="pct"/>
          </w:tcPr>
          <w:p w14:paraId="6C65054F" w14:textId="77777777" w:rsidR="006207FE" w:rsidRPr="000A1F30" w:rsidRDefault="006207FE" w:rsidP="002014AA">
            <w:pPr>
              <w:spacing w:before="120"/>
              <w:jc w:val="left"/>
              <w:rPr>
                <w:b/>
              </w:rPr>
            </w:pPr>
            <w:r w:rsidRPr="000A1F30">
              <w:rPr>
                <w:b/>
              </w:rPr>
              <w:t>Περιγραφή Test Case</w:t>
            </w:r>
          </w:p>
        </w:tc>
        <w:tc>
          <w:tcPr>
            <w:tcW w:w="3462" w:type="pct"/>
          </w:tcPr>
          <w:p w14:paraId="7A898F66" w14:textId="77777777" w:rsidR="006207FE" w:rsidRPr="000A1F30" w:rsidRDefault="006207FE" w:rsidP="002014AA">
            <w:pPr>
              <w:suppressAutoHyphens w:val="0"/>
              <w:spacing w:after="0"/>
              <w:jc w:val="left"/>
              <w:rPr>
                <w:i/>
                <w:iCs/>
                <w:lang w:val="el-GR" w:eastAsia="en-US"/>
              </w:rPr>
            </w:pPr>
            <w:r w:rsidRPr="000A1F30">
              <w:rPr>
                <w:i/>
                <w:iCs/>
                <w:lang w:val="el-GR" w:eastAsia="en-US"/>
              </w:rPr>
              <w:t>«Κείμενο που περιγράφει τη λειτουργία που εκτελεί το test Case»</w:t>
            </w:r>
          </w:p>
          <w:p w14:paraId="0A4F24E2" w14:textId="77777777" w:rsidR="006207FE" w:rsidRPr="000A1F30" w:rsidRDefault="006207FE" w:rsidP="002014AA">
            <w:pPr>
              <w:suppressAutoHyphens w:val="0"/>
              <w:spacing w:after="0"/>
              <w:jc w:val="left"/>
              <w:rPr>
                <w:i/>
                <w:iCs/>
                <w:lang w:val="el-GR" w:eastAsia="en-US"/>
              </w:rPr>
            </w:pPr>
          </w:p>
        </w:tc>
      </w:tr>
      <w:tr w:rsidR="006207FE" w:rsidRPr="000A1F30" w14:paraId="1C77A385" w14:textId="77777777" w:rsidTr="002014AA">
        <w:trPr>
          <w:trHeight w:val="530"/>
          <w:jc w:val="center"/>
        </w:trPr>
        <w:tc>
          <w:tcPr>
            <w:tcW w:w="5000" w:type="pct"/>
            <w:gridSpan w:val="2"/>
            <w:shd w:val="clear" w:color="auto" w:fill="C0C0C0"/>
          </w:tcPr>
          <w:p w14:paraId="46F768AE" w14:textId="77777777" w:rsidR="006207FE" w:rsidRPr="000A1F30" w:rsidRDefault="006207FE" w:rsidP="002014AA">
            <w:pPr>
              <w:spacing w:before="120"/>
              <w:jc w:val="left"/>
              <w:rPr>
                <w:b/>
                <w:bCs/>
              </w:rPr>
            </w:pPr>
            <w:r w:rsidRPr="000A1F30">
              <w:rPr>
                <w:b/>
                <w:bCs/>
              </w:rPr>
              <w:t>ΠΡΟΑΠΑΙΤΟΥΜΕΝΑ – ΕΞΑΡΤΗΣΕΙΣ</w:t>
            </w:r>
          </w:p>
        </w:tc>
      </w:tr>
      <w:tr w:rsidR="006207FE" w:rsidRPr="003011F0" w14:paraId="4F80F5EF" w14:textId="77777777" w:rsidTr="002014AA">
        <w:trPr>
          <w:jc w:val="center"/>
        </w:trPr>
        <w:tc>
          <w:tcPr>
            <w:tcW w:w="1538" w:type="pct"/>
          </w:tcPr>
          <w:p w14:paraId="34C8E3A8" w14:textId="77777777" w:rsidR="006207FE" w:rsidRPr="000A1F30" w:rsidRDefault="006207FE" w:rsidP="002014AA">
            <w:pPr>
              <w:spacing w:before="120"/>
              <w:jc w:val="left"/>
              <w:rPr>
                <w:b/>
                <w:lang w:val="el-GR"/>
              </w:rPr>
            </w:pPr>
            <w:r w:rsidRPr="000A1F30">
              <w:rPr>
                <w:b/>
                <w:lang w:val="el-GR"/>
              </w:rPr>
              <w:t xml:space="preserve">Απαιτήσεις συστήματος πριν την εκτέλεση του </w:t>
            </w:r>
            <w:r w:rsidRPr="000A1F30">
              <w:rPr>
                <w:b/>
              </w:rPr>
              <w:t>test</w:t>
            </w:r>
            <w:r w:rsidRPr="000A1F30">
              <w:rPr>
                <w:b/>
                <w:lang w:val="el-GR"/>
              </w:rPr>
              <w:t xml:space="preserve"> </w:t>
            </w:r>
            <w:r w:rsidRPr="000A1F30">
              <w:rPr>
                <w:b/>
              </w:rPr>
              <w:t>case</w:t>
            </w:r>
          </w:p>
        </w:tc>
        <w:tc>
          <w:tcPr>
            <w:tcW w:w="3462" w:type="pct"/>
          </w:tcPr>
          <w:p w14:paraId="19D282AB" w14:textId="77777777" w:rsidR="006207FE" w:rsidRPr="000A1F30" w:rsidRDefault="006207FE" w:rsidP="002014AA">
            <w:pPr>
              <w:suppressAutoHyphens w:val="0"/>
              <w:spacing w:after="0"/>
              <w:jc w:val="left"/>
              <w:rPr>
                <w:i/>
                <w:iCs/>
                <w:lang w:val="el-GR" w:eastAsia="en-US"/>
              </w:rPr>
            </w:pPr>
            <w:r w:rsidRPr="000A1F30">
              <w:rPr>
                <w:i/>
                <w:iCs/>
                <w:lang w:val="el-GR" w:eastAsia="en-US"/>
              </w:rPr>
              <w:t>«Ενέργειες που απαιτούνται στο σύστημα για την εκτέλεση του Σεναρίου που περιγράφεται.</w:t>
            </w:r>
          </w:p>
          <w:p w14:paraId="3BEB9D68" w14:textId="77777777" w:rsidR="006207FE" w:rsidRPr="000A1F30" w:rsidRDefault="006207FE" w:rsidP="002014AA">
            <w:pPr>
              <w:suppressAutoHyphens w:val="0"/>
              <w:spacing w:after="0"/>
              <w:jc w:val="left"/>
              <w:rPr>
                <w:i/>
                <w:iCs/>
                <w:lang w:val="el-GR" w:eastAsia="en-US"/>
              </w:rPr>
            </w:pPr>
            <w:r w:rsidRPr="000A1F30">
              <w:rPr>
                <w:i/>
                <w:iCs/>
                <w:lang w:val="el-GR" w:eastAsia="en-US"/>
              </w:rPr>
              <w:t>(π.χ. άνοιγμα αρχείου, εισαγωγή αρχείου)»</w:t>
            </w:r>
          </w:p>
          <w:p w14:paraId="59027CF7" w14:textId="77777777" w:rsidR="006207FE" w:rsidRPr="000A1F30" w:rsidRDefault="006207FE" w:rsidP="002014AA">
            <w:pPr>
              <w:suppressAutoHyphens w:val="0"/>
              <w:spacing w:after="0"/>
              <w:jc w:val="left"/>
              <w:rPr>
                <w:i/>
                <w:iCs/>
                <w:lang w:val="el-GR" w:eastAsia="en-US"/>
              </w:rPr>
            </w:pPr>
          </w:p>
        </w:tc>
      </w:tr>
      <w:tr w:rsidR="006207FE" w:rsidRPr="003011F0" w14:paraId="57778CC7" w14:textId="77777777" w:rsidTr="002014AA">
        <w:trPr>
          <w:jc w:val="center"/>
        </w:trPr>
        <w:tc>
          <w:tcPr>
            <w:tcW w:w="1538" w:type="pct"/>
            <w:tcBorders>
              <w:bottom w:val="single" w:sz="4" w:space="0" w:color="auto"/>
            </w:tcBorders>
          </w:tcPr>
          <w:p w14:paraId="2167A260" w14:textId="77777777" w:rsidR="006207FE" w:rsidRPr="000A1F30" w:rsidRDefault="006207FE" w:rsidP="002014AA">
            <w:pPr>
              <w:spacing w:before="120"/>
              <w:jc w:val="left"/>
              <w:rPr>
                <w:b/>
              </w:rPr>
            </w:pPr>
            <w:r w:rsidRPr="000A1F30">
              <w:rPr>
                <w:b/>
              </w:rPr>
              <w:lastRenderedPageBreak/>
              <w:t>Δεδομένα εισόδου</w:t>
            </w:r>
          </w:p>
        </w:tc>
        <w:tc>
          <w:tcPr>
            <w:tcW w:w="3462" w:type="pct"/>
            <w:tcBorders>
              <w:bottom w:val="single" w:sz="4" w:space="0" w:color="auto"/>
            </w:tcBorders>
          </w:tcPr>
          <w:p w14:paraId="1FCCFA78" w14:textId="77777777" w:rsidR="006207FE" w:rsidRPr="000A1F30" w:rsidRDefault="006207FE" w:rsidP="002014AA">
            <w:pPr>
              <w:suppressAutoHyphens w:val="0"/>
              <w:spacing w:after="0"/>
              <w:jc w:val="left"/>
              <w:rPr>
                <w:i/>
                <w:iCs/>
                <w:lang w:val="el-GR" w:eastAsia="en-US"/>
              </w:rPr>
            </w:pPr>
            <w:r w:rsidRPr="000A1F30">
              <w:rPr>
                <w:i/>
                <w:iCs/>
                <w:lang w:val="el-GR" w:eastAsia="en-US"/>
              </w:rPr>
              <w:t>«Τιμές δεδομένων εισόδου που εκτελούν το test case και επαληθεύουν το επιτυχές αποτέλεσμα εξόδου.»</w:t>
            </w:r>
          </w:p>
          <w:p w14:paraId="15B18CE9" w14:textId="77777777" w:rsidR="006207FE" w:rsidRPr="000A1F30" w:rsidRDefault="006207FE" w:rsidP="002014AA">
            <w:pPr>
              <w:suppressAutoHyphens w:val="0"/>
              <w:spacing w:after="0"/>
              <w:jc w:val="left"/>
              <w:rPr>
                <w:i/>
                <w:iCs/>
                <w:lang w:val="el-GR" w:eastAsia="en-US"/>
              </w:rPr>
            </w:pPr>
          </w:p>
        </w:tc>
      </w:tr>
      <w:tr w:rsidR="006207FE" w:rsidRPr="000A1F30" w14:paraId="326A50FD" w14:textId="77777777" w:rsidTr="002014AA">
        <w:trPr>
          <w:trHeight w:val="548"/>
          <w:jc w:val="center"/>
        </w:trPr>
        <w:tc>
          <w:tcPr>
            <w:tcW w:w="5000" w:type="pct"/>
            <w:gridSpan w:val="2"/>
            <w:shd w:val="clear" w:color="auto" w:fill="C0C0C0"/>
          </w:tcPr>
          <w:p w14:paraId="206088BC" w14:textId="77777777" w:rsidR="006207FE" w:rsidRPr="000A1F30" w:rsidRDefault="006207FE" w:rsidP="002014AA">
            <w:pPr>
              <w:spacing w:before="120"/>
              <w:jc w:val="left"/>
              <w:rPr>
                <w:b/>
                <w:bCs/>
              </w:rPr>
            </w:pPr>
            <w:r w:rsidRPr="000A1F30">
              <w:rPr>
                <w:b/>
                <w:bCs/>
              </w:rPr>
              <w:t>ΕΚΤΕΛΕΣΗ ΣΕΝΑΡΙΟΥ ΕΛΕΓΧΟΥ</w:t>
            </w:r>
          </w:p>
        </w:tc>
      </w:tr>
      <w:tr w:rsidR="006207FE" w:rsidRPr="003011F0" w14:paraId="213E2EFC" w14:textId="77777777" w:rsidTr="002014AA">
        <w:trPr>
          <w:jc w:val="center"/>
        </w:trPr>
        <w:tc>
          <w:tcPr>
            <w:tcW w:w="1538" w:type="pct"/>
            <w:tcBorders>
              <w:bottom w:val="single" w:sz="4" w:space="0" w:color="auto"/>
            </w:tcBorders>
          </w:tcPr>
          <w:p w14:paraId="33B1D8B2" w14:textId="77777777" w:rsidR="006207FE" w:rsidRPr="000A1F30" w:rsidRDefault="006207FE" w:rsidP="002014AA">
            <w:pPr>
              <w:spacing w:before="120"/>
              <w:jc w:val="left"/>
              <w:rPr>
                <w:b/>
              </w:rPr>
            </w:pPr>
            <w:r w:rsidRPr="000A1F30">
              <w:rPr>
                <w:b/>
              </w:rPr>
              <w:t>Ενέργειες εκτέλεσης</w:t>
            </w:r>
          </w:p>
        </w:tc>
        <w:tc>
          <w:tcPr>
            <w:tcW w:w="3462" w:type="pct"/>
            <w:tcBorders>
              <w:bottom w:val="single" w:sz="4" w:space="0" w:color="auto"/>
            </w:tcBorders>
          </w:tcPr>
          <w:p w14:paraId="48D2F5E3" w14:textId="77777777" w:rsidR="006207FE" w:rsidRPr="000A1F30" w:rsidRDefault="006207FE" w:rsidP="002014AA">
            <w:pPr>
              <w:suppressAutoHyphens w:val="0"/>
              <w:spacing w:after="0"/>
              <w:jc w:val="left"/>
              <w:rPr>
                <w:i/>
                <w:iCs/>
                <w:lang w:val="el-GR" w:eastAsia="en-US"/>
              </w:rPr>
            </w:pPr>
            <w:r w:rsidRPr="000A1F30">
              <w:rPr>
                <w:i/>
                <w:iCs/>
                <w:lang w:val="el-GR" w:eastAsia="en-US"/>
              </w:rPr>
              <w:t>Βήμα-βήμα (οδηγός χρήστη test case)</w:t>
            </w:r>
          </w:p>
          <w:p w14:paraId="602FDB68" w14:textId="77777777" w:rsidR="006207FE" w:rsidRPr="000A1F30" w:rsidRDefault="006207FE" w:rsidP="002014AA">
            <w:pPr>
              <w:suppressAutoHyphens w:val="0"/>
              <w:spacing w:after="0"/>
              <w:jc w:val="left"/>
              <w:rPr>
                <w:i/>
                <w:iCs/>
                <w:lang w:val="el-GR" w:eastAsia="en-US"/>
              </w:rPr>
            </w:pPr>
            <w:r w:rsidRPr="000A1F30">
              <w:rPr>
                <w:i/>
                <w:iCs/>
                <w:lang w:val="el-GR" w:eastAsia="en-US"/>
              </w:rPr>
              <w:t>1. Ανοίγω…</w:t>
            </w:r>
          </w:p>
          <w:p w14:paraId="27010BBC" w14:textId="77777777" w:rsidR="006207FE" w:rsidRPr="000A1F30" w:rsidRDefault="006207FE" w:rsidP="002014AA">
            <w:pPr>
              <w:suppressAutoHyphens w:val="0"/>
              <w:spacing w:after="0"/>
              <w:jc w:val="left"/>
              <w:rPr>
                <w:i/>
                <w:iCs/>
                <w:lang w:val="el-GR" w:eastAsia="en-US"/>
              </w:rPr>
            </w:pPr>
            <w:r w:rsidRPr="000A1F30">
              <w:rPr>
                <w:i/>
                <w:iCs/>
                <w:lang w:val="el-GR" w:eastAsia="en-US"/>
              </w:rPr>
              <w:t>2. Πληκτρολογώ στο πεδίο Χ τον Αριθμό 2800</w:t>
            </w:r>
          </w:p>
          <w:p w14:paraId="6E2BF4CD" w14:textId="77777777" w:rsidR="006207FE" w:rsidRPr="000A1F30" w:rsidRDefault="006207FE" w:rsidP="002014AA">
            <w:pPr>
              <w:suppressAutoHyphens w:val="0"/>
              <w:spacing w:after="0"/>
              <w:jc w:val="left"/>
              <w:rPr>
                <w:i/>
                <w:iCs/>
                <w:lang w:val="el-GR" w:eastAsia="en-US"/>
              </w:rPr>
            </w:pPr>
            <w:r w:rsidRPr="000A1F30">
              <w:rPr>
                <w:i/>
                <w:iCs/>
                <w:lang w:val="el-GR" w:eastAsia="en-US"/>
              </w:rPr>
              <w:t>3. Πατάω το πλήκτρο εκτέλεση</w:t>
            </w:r>
          </w:p>
          <w:p w14:paraId="275B3D95" w14:textId="77777777" w:rsidR="006207FE" w:rsidRPr="000A1F30" w:rsidRDefault="006207FE" w:rsidP="002014AA">
            <w:pPr>
              <w:suppressAutoHyphens w:val="0"/>
              <w:spacing w:after="0"/>
              <w:jc w:val="left"/>
              <w:rPr>
                <w:i/>
                <w:iCs/>
                <w:lang w:val="el-GR" w:eastAsia="en-US"/>
              </w:rPr>
            </w:pPr>
            <w:r w:rsidRPr="000A1F30">
              <w:rPr>
                <w:i/>
                <w:iCs/>
                <w:lang w:val="el-GR" w:eastAsia="en-US"/>
              </w:rPr>
              <w:t>N. κτλ.</w:t>
            </w:r>
          </w:p>
          <w:p w14:paraId="72564030" w14:textId="77777777" w:rsidR="006207FE" w:rsidRPr="000A1F30" w:rsidRDefault="006207FE" w:rsidP="002014AA">
            <w:pPr>
              <w:spacing w:before="120"/>
              <w:jc w:val="left"/>
              <w:rPr>
                <w:lang w:val="el-GR"/>
              </w:rPr>
            </w:pPr>
          </w:p>
          <w:p w14:paraId="71E96114" w14:textId="77777777" w:rsidR="006207FE" w:rsidRPr="000A1F30" w:rsidRDefault="006207FE" w:rsidP="002014AA">
            <w:pPr>
              <w:spacing w:before="120"/>
              <w:rPr>
                <w:lang w:val="el-GR"/>
              </w:rPr>
            </w:pPr>
            <w:r w:rsidRPr="000A1F30">
              <w:rPr>
                <w:lang w:val="el-GR"/>
              </w:rPr>
              <w:t>Σε αυτό το σημείο θα παρατίθεται και σχετική εικόνα (</w:t>
            </w:r>
            <w:r w:rsidRPr="000A1F30">
              <w:t>print</w:t>
            </w:r>
            <w:r w:rsidRPr="000A1F30">
              <w:rPr>
                <w:lang w:val="el-GR"/>
              </w:rPr>
              <w:t xml:space="preserve"> </w:t>
            </w:r>
            <w:r w:rsidRPr="000A1F30">
              <w:t>screen</w:t>
            </w:r>
            <w:r w:rsidRPr="000A1F30">
              <w:rPr>
                <w:lang w:val="el-GR"/>
              </w:rPr>
              <w:t>) από την εφαρμογή με ενδεικτικό βελάκι που να σημειώνει το σημείο της οθόνης στο οποίο παρεμβαίνει ο χρήστης.</w:t>
            </w:r>
          </w:p>
        </w:tc>
      </w:tr>
      <w:tr w:rsidR="006207FE" w:rsidRPr="000A1F30" w14:paraId="4E5F0AA5" w14:textId="77777777" w:rsidTr="002014AA">
        <w:trPr>
          <w:trHeight w:val="521"/>
          <w:jc w:val="center"/>
        </w:trPr>
        <w:tc>
          <w:tcPr>
            <w:tcW w:w="5000" w:type="pct"/>
            <w:gridSpan w:val="2"/>
            <w:shd w:val="clear" w:color="auto" w:fill="C0C0C0"/>
          </w:tcPr>
          <w:p w14:paraId="699D309E" w14:textId="77777777" w:rsidR="006207FE" w:rsidRPr="000A1F30" w:rsidRDefault="006207FE" w:rsidP="002014AA">
            <w:pPr>
              <w:spacing w:before="120"/>
              <w:jc w:val="left"/>
              <w:rPr>
                <w:b/>
                <w:bCs/>
              </w:rPr>
            </w:pPr>
            <w:r w:rsidRPr="000A1F30">
              <w:rPr>
                <w:b/>
                <w:bCs/>
              </w:rPr>
              <w:t>ΑΠΟΤΕΛΕΣΜΑΤΑ</w:t>
            </w:r>
          </w:p>
        </w:tc>
      </w:tr>
      <w:tr w:rsidR="006207FE" w:rsidRPr="003011F0" w14:paraId="442F9712" w14:textId="77777777" w:rsidTr="002014AA">
        <w:trPr>
          <w:jc w:val="center"/>
        </w:trPr>
        <w:tc>
          <w:tcPr>
            <w:tcW w:w="1538" w:type="pct"/>
          </w:tcPr>
          <w:p w14:paraId="2F282F57" w14:textId="77777777" w:rsidR="006207FE" w:rsidRPr="000A1F30" w:rsidRDefault="006207FE" w:rsidP="002014AA">
            <w:pPr>
              <w:spacing w:before="120"/>
              <w:jc w:val="left"/>
              <w:rPr>
                <w:b/>
              </w:rPr>
            </w:pPr>
            <w:r w:rsidRPr="000A1F30">
              <w:rPr>
                <w:b/>
              </w:rPr>
              <w:t>Αναμενόμενα Αποτελέσματα</w:t>
            </w:r>
          </w:p>
        </w:tc>
        <w:tc>
          <w:tcPr>
            <w:tcW w:w="3462" w:type="pct"/>
          </w:tcPr>
          <w:p w14:paraId="33ACD674" w14:textId="77777777" w:rsidR="006207FE" w:rsidRPr="000A1F30" w:rsidRDefault="006207FE" w:rsidP="002014AA">
            <w:pPr>
              <w:suppressAutoHyphens w:val="0"/>
              <w:spacing w:after="0"/>
              <w:jc w:val="left"/>
              <w:rPr>
                <w:i/>
                <w:iCs/>
                <w:lang w:val="el-GR" w:eastAsia="en-US"/>
              </w:rPr>
            </w:pPr>
            <w:r w:rsidRPr="000A1F30">
              <w:rPr>
                <w:i/>
                <w:iCs/>
                <w:lang w:val="el-GR" w:eastAsia="en-US"/>
              </w:rPr>
              <w:t>«Τιμές (αποτελέσματα πράξεων)</w:t>
            </w:r>
          </w:p>
          <w:p w14:paraId="08ABDC50" w14:textId="77777777" w:rsidR="006207FE" w:rsidRPr="000A1F30" w:rsidRDefault="006207FE" w:rsidP="002014AA">
            <w:pPr>
              <w:suppressAutoHyphens w:val="0"/>
              <w:spacing w:after="0"/>
              <w:jc w:val="left"/>
              <w:rPr>
                <w:i/>
                <w:iCs/>
                <w:lang w:val="el-GR" w:eastAsia="en-US"/>
              </w:rPr>
            </w:pPr>
            <w:r w:rsidRPr="000A1F30">
              <w:rPr>
                <w:i/>
                <w:iCs/>
                <w:lang w:val="el-GR" w:eastAsia="en-US"/>
              </w:rPr>
              <w:t>Έγγραφα (Αποτελέσματα ενεργειών)»</w:t>
            </w:r>
          </w:p>
        </w:tc>
      </w:tr>
    </w:tbl>
    <w:p w14:paraId="70C3553E" w14:textId="77777777" w:rsidR="006207FE" w:rsidRPr="000A1F30" w:rsidRDefault="006207FE" w:rsidP="006207FE">
      <w:pPr>
        <w:spacing w:before="120"/>
        <w:rPr>
          <w:lang w:val="el-GR"/>
        </w:rPr>
      </w:pPr>
      <w:r w:rsidRPr="000A1F30">
        <w:rPr>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6207FE" w:rsidRPr="004D36F7" w14:paraId="5591376D" w14:textId="77777777" w:rsidTr="002014AA">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10AA2536" w14:textId="77777777" w:rsidR="006207FE" w:rsidRPr="002C3A25" w:rsidRDefault="006207FE" w:rsidP="002014AA">
            <w:pPr>
              <w:spacing w:before="120" w:after="0"/>
              <w:jc w:val="center"/>
              <w:rPr>
                <w:b/>
                <w:lang w:val="el-GR"/>
              </w:rPr>
            </w:pPr>
            <w:r w:rsidRPr="002C3A25">
              <w:rPr>
                <w:b/>
                <w:lang w:val="el-GR"/>
              </w:rPr>
              <w:t xml:space="preserve">ΕΚΤΕΛΕΣΗ ΠΕΡΙΠΤΩΣΕΩΝ ΕΛΕΓΧΟΥ </w:t>
            </w:r>
          </w:p>
          <w:p w14:paraId="6A623B7E" w14:textId="77777777" w:rsidR="006207FE" w:rsidRPr="002C3A25" w:rsidRDefault="006207FE" w:rsidP="002014AA">
            <w:pPr>
              <w:spacing w:before="120" w:after="0"/>
              <w:jc w:val="center"/>
              <w:rPr>
                <w:b/>
                <w:lang w:val="el-GR"/>
              </w:rPr>
            </w:pPr>
            <w:r w:rsidRPr="002C3A25">
              <w:rPr>
                <w:b/>
                <w:lang w:val="el-GR"/>
              </w:rPr>
              <w:t>(</w:t>
            </w:r>
            <w:r w:rsidRPr="000A1F30">
              <w:rPr>
                <w:b/>
              </w:rPr>
              <w:t>TEST</w:t>
            </w:r>
            <w:r w:rsidRPr="002C3A25">
              <w:rPr>
                <w:b/>
                <w:lang w:val="el-GR"/>
              </w:rPr>
              <w:t xml:space="preserve"> </w:t>
            </w:r>
            <w:r w:rsidRPr="000A1F30">
              <w:rPr>
                <w:b/>
              </w:rPr>
              <w:t>CASE</w:t>
            </w:r>
            <w:r w:rsidRPr="002C3A25">
              <w:rPr>
                <w:b/>
                <w:lang w:val="el-GR"/>
              </w:rPr>
              <w:t xml:space="preserve"> </w:t>
            </w:r>
            <w:r w:rsidRPr="000A1F30">
              <w:rPr>
                <w:b/>
              </w:rPr>
              <w:t>EXECUTION</w:t>
            </w:r>
            <w:r w:rsidRPr="002C3A25">
              <w:rPr>
                <w:b/>
                <w:lang w:val="el-GR"/>
              </w:rPr>
              <w:t>)</w:t>
            </w:r>
          </w:p>
        </w:tc>
      </w:tr>
      <w:tr w:rsidR="006207FE" w:rsidRPr="000A1F30" w14:paraId="1AAE4B58" w14:textId="77777777" w:rsidTr="002014AA">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3F082498" w14:textId="77777777" w:rsidR="006207FE" w:rsidRPr="000A1F30" w:rsidRDefault="006207FE" w:rsidP="002014AA">
            <w:pPr>
              <w:spacing w:before="120" w:after="0"/>
              <w:jc w:val="right"/>
              <w:rPr>
                <w:b/>
              </w:rPr>
            </w:pPr>
            <w:r w:rsidRPr="000A1F30">
              <w:rPr>
                <w:b/>
              </w:rPr>
              <w:t>Χρήστης:</w:t>
            </w:r>
          </w:p>
        </w:tc>
        <w:tc>
          <w:tcPr>
            <w:tcW w:w="6762" w:type="dxa"/>
            <w:tcBorders>
              <w:top w:val="single" w:sz="12" w:space="0" w:color="auto"/>
              <w:left w:val="single" w:sz="12" w:space="0" w:color="auto"/>
              <w:bottom w:val="single" w:sz="12" w:space="0" w:color="auto"/>
              <w:right w:val="single" w:sz="12" w:space="0" w:color="auto"/>
            </w:tcBorders>
          </w:tcPr>
          <w:p w14:paraId="3670A673" w14:textId="77777777" w:rsidR="006207FE" w:rsidRPr="000A1F30" w:rsidRDefault="006207FE" w:rsidP="002014AA">
            <w:pPr>
              <w:spacing w:before="120" w:after="0"/>
              <w:rPr>
                <w:b/>
              </w:rPr>
            </w:pPr>
          </w:p>
        </w:tc>
      </w:tr>
      <w:tr w:rsidR="006207FE" w:rsidRPr="000A1F30" w14:paraId="700D1BFD" w14:textId="77777777" w:rsidTr="002014AA">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2B8D1FF9" w14:textId="77777777" w:rsidR="006207FE" w:rsidRPr="000A1F30" w:rsidRDefault="006207FE" w:rsidP="002014AA">
            <w:pPr>
              <w:spacing w:before="120" w:after="0"/>
              <w:jc w:val="right"/>
              <w:rPr>
                <w:b/>
              </w:rPr>
            </w:pPr>
            <w:r w:rsidRPr="000A1F30">
              <w:rPr>
                <w:b/>
              </w:rPr>
              <w:t>Σύστημα:</w:t>
            </w:r>
          </w:p>
        </w:tc>
        <w:tc>
          <w:tcPr>
            <w:tcW w:w="6762" w:type="dxa"/>
            <w:tcBorders>
              <w:top w:val="single" w:sz="12" w:space="0" w:color="auto"/>
              <w:left w:val="single" w:sz="12" w:space="0" w:color="auto"/>
              <w:bottom w:val="single" w:sz="12" w:space="0" w:color="auto"/>
              <w:right w:val="single" w:sz="12" w:space="0" w:color="auto"/>
            </w:tcBorders>
          </w:tcPr>
          <w:p w14:paraId="6010655A" w14:textId="77777777" w:rsidR="006207FE" w:rsidRPr="000A1F30" w:rsidRDefault="006207FE" w:rsidP="002014AA">
            <w:pPr>
              <w:spacing w:before="120" w:after="0"/>
              <w:rPr>
                <w:b/>
              </w:rPr>
            </w:pPr>
          </w:p>
        </w:tc>
      </w:tr>
      <w:tr w:rsidR="006207FE" w:rsidRPr="000A1F30" w14:paraId="5AA0D080" w14:textId="77777777" w:rsidTr="002014AA">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1F7A123" w14:textId="77777777" w:rsidR="006207FE" w:rsidRPr="000A1F30" w:rsidRDefault="006207FE" w:rsidP="002014AA">
            <w:pPr>
              <w:spacing w:before="120" w:after="0"/>
              <w:jc w:val="right"/>
              <w:rPr>
                <w:b/>
              </w:rPr>
            </w:pPr>
            <w:r w:rsidRPr="000A1F30">
              <w:rPr>
                <w:b/>
              </w:rPr>
              <w:t>Ημερομηνία:</w:t>
            </w:r>
          </w:p>
        </w:tc>
        <w:tc>
          <w:tcPr>
            <w:tcW w:w="6762" w:type="dxa"/>
            <w:tcBorders>
              <w:top w:val="single" w:sz="12" w:space="0" w:color="auto"/>
              <w:left w:val="single" w:sz="12" w:space="0" w:color="auto"/>
              <w:bottom w:val="single" w:sz="12" w:space="0" w:color="auto"/>
              <w:right w:val="single" w:sz="12" w:space="0" w:color="auto"/>
            </w:tcBorders>
          </w:tcPr>
          <w:p w14:paraId="53ED88AA" w14:textId="77777777" w:rsidR="006207FE" w:rsidRPr="000A1F30" w:rsidRDefault="006207FE" w:rsidP="002014AA">
            <w:pPr>
              <w:spacing w:before="120" w:after="0"/>
              <w:rPr>
                <w:b/>
              </w:rPr>
            </w:pPr>
          </w:p>
        </w:tc>
      </w:tr>
      <w:tr w:rsidR="006207FE" w:rsidRPr="000A1F30" w14:paraId="1126D62A" w14:textId="77777777" w:rsidTr="002014AA">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666BAA2C" w14:textId="77777777" w:rsidR="006207FE" w:rsidRPr="000A1F30" w:rsidRDefault="006207FE" w:rsidP="002014AA">
            <w:pPr>
              <w:spacing w:before="120" w:after="0"/>
              <w:jc w:val="right"/>
              <w:rPr>
                <w:b/>
              </w:rPr>
            </w:pPr>
            <w:r w:rsidRPr="000A1F30">
              <w:rPr>
                <w:b/>
              </w:rPr>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4B6C347F" w14:textId="77777777" w:rsidR="006207FE" w:rsidRPr="000A1F30" w:rsidRDefault="006207FE" w:rsidP="002014AA">
            <w:pPr>
              <w:spacing w:before="120" w:after="0"/>
              <w:rPr>
                <w:b/>
              </w:rPr>
            </w:pPr>
          </w:p>
        </w:tc>
      </w:tr>
      <w:tr w:rsidR="006207FE" w:rsidRPr="000A1F30" w14:paraId="1576380C" w14:textId="77777777" w:rsidTr="002014AA">
        <w:trPr>
          <w:cantSplit/>
          <w:jc w:val="center"/>
        </w:trPr>
        <w:tc>
          <w:tcPr>
            <w:tcW w:w="1440" w:type="dxa"/>
            <w:tcBorders>
              <w:top w:val="single" w:sz="12" w:space="0" w:color="auto"/>
              <w:left w:val="single" w:sz="12" w:space="0" w:color="auto"/>
              <w:bottom w:val="single" w:sz="6" w:space="0" w:color="auto"/>
              <w:right w:val="single" w:sz="12" w:space="0" w:color="auto"/>
            </w:tcBorders>
          </w:tcPr>
          <w:p w14:paraId="19F2BD8F" w14:textId="77777777" w:rsidR="006207FE" w:rsidRPr="000A1F30" w:rsidRDefault="006207FE" w:rsidP="002014AA">
            <w:pPr>
              <w:spacing w:before="120" w:after="0"/>
              <w:jc w:val="center"/>
              <w:rPr>
                <w:b/>
              </w:rPr>
            </w:pPr>
          </w:p>
          <w:p w14:paraId="105EE88D" w14:textId="77777777" w:rsidR="006207FE" w:rsidRPr="000A1F30" w:rsidRDefault="006207FE" w:rsidP="002014AA">
            <w:pPr>
              <w:spacing w:before="120" w:after="0"/>
              <w:jc w:val="center"/>
              <w:rPr>
                <w:b/>
              </w:rPr>
            </w:pPr>
            <w:r w:rsidRPr="000A1F30">
              <w:rPr>
                <w:b/>
              </w:rPr>
              <w:t>Κωδικός Test Case</w:t>
            </w:r>
          </w:p>
        </w:tc>
        <w:tc>
          <w:tcPr>
            <w:tcW w:w="1440" w:type="dxa"/>
            <w:tcBorders>
              <w:top w:val="single" w:sz="12" w:space="0" w:color="auto"/>
              <w:left w:val="single" w:sz="12" w:space="0" w:color="auto"/>
              <w:bottom w:val="single" w:sz="6" w:space="0" w:color="auto"/>
              <w:right w:val="single" w:sz="12" w:space="0" w:color="auto"/>
            </w:tcBorders>
          </w:tcPr>
          <w:p w14:paraId="240C1548" w14:textId="77777777" w:rsidR="006207FE" w:rsidRPr="000A1F30" w:rsidRDefault="006207FE" w:rsidP="002014AA">
            <w:pPr>
              <w:spacing w:before="120" w:after="0"/>
              <w:jc w:val="center"/>
              <w:rPr>
                <w:b/>
              </w:rPr>
            </w:pPr>
            <w:r w:rsidRPr="000A1F30">
              <w:rPr>
                <w:b/>
              </w:rPr>
              <w:t>Επιτυχία/</w:t>
            </w:r>
          </w:p>
          <w:p w14:paraId="7E993D80" w14:textId="77777777" w:rsidR="006207FE" w:rsidRPr="000A1F30" w:rsidRDefault="006207FE" w:rsidP="002014AA">
            <w:pPr>
              <w:spacing w:before="120" w:after="0"/>
              <w:jc w:val="center"/>
              <w:rPr>
                <w:b/>
              </w:rPr>
            </w:pPr>
            <w:r w:rsidRPr="000A1F30">
              <w:rPr>
                <w:b/>
              </w:rPr>
              <w:t>Αποτυχία</w:t>
            </w:r>
          </w:p>
        </w:tc>
        <w:tc>
          <w:tcPr>
            <w:tcW w:w="6778" w:type="dxa"/>
            <w:gridSpan w:val="2"/>
            <w:tcBorders>
              <w:top w:val="single" w:sz="12" w:space="0" w:color="auto"/>
              <w:left w:val="single" w:sz="12" w:space="0" w:color="auto"/>
              <w:bottom w:val="single" w:sz="6" w:space="0" w:color="auto"/>
              <w:right w:val="single" w:sz="12" w:space="0" w:color="auto"/>
            </w:tcBorders>
          </w:tcPr>
          <w:p w14:paraId="57D9493D" w14:textId="77777777" w:rsidR="006207FE" w:rsidRPr="000A1F30" w:rsidRDefault="006207FE" w:rsidP="002014AA">
            <w:pPr>
              <w:spacing w:before="120" w:after="0"/>
              <w:jc w:val="center"/>
              <w:rPr>
                <w:b/>
              </w:rPr>
            </w:pPr>
          </w:p>
          <w:p w14:paraId="45DB9F2C" w14:textId="77777777" w:rsidR="006207FE" w:rsidRPr="000A1F30" w:rsidRDefault="006207FE" w:rsidP="002014AA">
            <w:pPr>
              <w:spacing w:before="120" w:after="0"/>
              <w:jc w:val="center"/>
              <w:rPr>
                <w:b/>
              </w:rPr>
            </w:pPr>
            <w:r w:rsidRPr="000A1F30">
              <w:rPr>
                <w:b/>
              </w:rPr>
              <w:t>Παρατηρήσεις</w:t>
            </w:r>
          </w:p>
        </w:tc>
      </w:tr>
      <w:tr w:rsidR="006207FE" w:rsidRPr="000A1F30" w14:paraId="1DFA80D5" w14:textId="77777777" w:rsidTr="002014AA">
        <w:trPr>
          <w:cantSplit/>
          <w:jc w:val="center"/>
        </w:trPr>
        <w:tc>
          <w:tcPr>
            <w:tcW w:w="1440" w:type="dxa"/>
            <w:tcBorders>
              <w:top w:val="single" w:sz="6" w:space="0" w:color="auto"/>
              <w:left w:val="single" w:sz="12" w:space="0" w:color="auto"/>
              <w:bottom w:val="single" w:sz="6" w:space="0" w:color="auto"/>
              <w:right w:val="single" w:sz="12" w:space="0" w:color="auto"/>
            </w:tcBorders>
          </w:tcPr>
          <w:p w14:paraId="7350EEC3" w14:textId="77777777" w:rsidR="006207FE" w:rsidRPr="000A1F30" w:rsidRDefault="006207FE" w:rsidP="002014AA">
            <w:pPr>
              <w:spacing w:before="120" w:after="0"/>
            </w:pPr>
          </w:p>
        </w:tc>
        <w:tc>
          <w:tcPr>
            <w:tcW w:w="1440" w:type="dxa"/>
            <w:tcBorders>
              <w:top w:val="single" w:sz="6" w:space="0" w:color="auto"/>
              <w:left w:val="single" w:sz="12" w:space="0" w:color="auto"/>
              <w:bottom w:val="single" w:sz="6" w:space="0" w:color="auto"/>
              <w:right w:val="single" w:sz="12" w:space="0" w:color="auto"/>
            </w:tcBorders>
          </w:tcPr>
          <w:p w14:paraId="02E496D8" w14:textId="77777777" w:rsidR="006207FE" w:rsidRPr="000A1F30" w:rsidRDefault="006207FE" w:rsidP="002014AA">
            <w:pPr>
              <w:spacing w:before="120" w:after="0"/>
            </w:pPr>
          </w:p>
        </w:tc>
        <w:tc>
          <w:tcPr>
            <w:tcW w:w="6778" w:type="dxa"/>
            <w:gridSpan w:val="2"/>
            <w:tcBorders>
              <w:top w:val="single" w:sz="6" w:space="0" w:color="auto"/>
              <w:left w:val="single" w:sz="12" w:space="0" w:color="auto"/>
              <w:bottom w:val="single" w:sz="6" w:space="0" w:color="auto"/>
              <w:right w:val="single" w:sz="12" w:space="0" w:color="auto"/>
            </w:tcBorders>
          </w:tcPr>
          <w:p w14:paraId="167B9471" w14:textId="77777777" w:rsidR="006207FE" w:rsidRPr="000A1F30" w:rsidRDefault="006207FE" w:rsidP="002014AA">
            <w:pPr>
              <w:spacing w:before="120" w:after="0"/>
            </w:pPr>
          </w:p>
        </w:tc>
      </w:tr>
      <w:tr w:rsidR="006207FE" w:rsidRPr="000A1F30" w14:paraId="206DCCAF" w14:textId="77777777" w:rsidTr="002014AA">
        <w:trPr>
          <w:cantSplit/>
          <w:jc w:val="center"/>
        </w:trPr>
        <w:tc>
          <w:tcPr>
            <w:tcW w:w="1440" w:type="dxa"/>
            <w:tcBorders>
              <w:top w:val="single" w:sz="6" w:space="0" w:color="auto"/>
              <w:left w:val="single" w:sz="12" w:space="0" w:color="auto"/>
              <w:bottom w:val="single" w:sz="6" w:space="0" w:color="auto"/>
              <w:right w:val="single" w:sz="12" w:space="0" w:color="auto"/>
            </w:tcBorders>
          </w:tcPr>
          <w:p w14:paraId="2E2D2453" w14:textId="77777777" w:rsidR="006207FE" w:rsidRPr="000A1F30" w:rsidRDefault="006207FE" w:rsidP="002014AA">
            <w:pPr>
              <w:spacing w:before="120" w:after="0"/>
            </w:pPr>
          </w:p>
        </w:tc>
        <w:tc>
          <w:tcPr>
            <w:tcW w:w="1440" w:type="dxa"/>
            <w:tcBorders>
              <w:top w:val="single" w:sz="6" w:space="0" w:color="auto"/>
              <w:left w:val="single" w:sz="12" w:space="0" w:color="auto"/>
              <w:bottom w:val="single" w:sz="6" w:space="0" w:color="auto"/>
              <w:right w:val="single" w:sz="12" w:space="0" w:color="auto"/>
            </w:tcBorders>
          </w:tcPr>
          <w:p w14:paraId="14D75FCB" w14:textId="77777777" w:rsidR="006207FE" w:rsidRPr="000A1F30" w:rsidRDefault="006207FE" w:rsidP="002014AA">
            <w:pPr>
              <w:spacing w:before="120" w:after="0"/>
            </w:pPr>
          </w:p>
        </w:tc>
        <w:tc>
          <w:tcPr>
            <w:tcW w:w="6778" w:type="dxa"/>
            <w:gridSpan w:val="2"/>
            <w:tcBorders>
              <w:top w:val="single" w:sz="6" w:space="0" w:color="auto"/>
              <w:left w:val="single" w:sz="12" w:space="0" w:color="auto"/>
              <w:bottom w:val="single" w:sz="6" w:space="0" w:color="auto"/>
              <w:right w:val="single" w:sz="12" w:space="0" w:color="auto"/>
            </w:tcBorders>
          </w:tcPr>
          <w:p w14:paraId="2582A7D8" w14:textId="77777777" w:rsidR="006207FE" w:rsidRPr="000A1F30" w:rsidRDefault="006207FE" w:rsidP="002014AA">
            <w:pPr>
              <w:spacing w:before="120" w:after="0"/>
            </w:pPr>
          </w:p>
        </w:tc>
      </w:tr>
      <w:tr w:rsidR="006207FE" w:rsidRPr="000A1F30" w14:paraId="782199E7" w14:textId="77777777" w:rsidTr="002014AA">
        <w:trPr>
          <w:cantSplit/>
          <w:jc w:val="center"/>
        </w:trPr>
        <w:tc>
          <w:tcPr>
            <w:tcW w:w="1440" w:type="dxa"/>
            <w:tcBorders>
              <w:top w:val="single" w:sz="6" w:space="0" w:color="auto"/>
              <w:left w:val="single" w:sz="12" w:space="0" w:color="auto"/>
              <w:bottom w:val="single" w:sz="6" w:space="0" w:color="auto"/>
              <w:right w:val="single" w:sz="12" w:space="0" w:color="auto"/>
            </w:tcBorders>
          </w:tcPr>
          <w:p w14:paraId="2F52066E" w14:textId="77777777" w:rsidR="006207FE" w:rsidRPr="000A1F30" w:rsidRDefault="006207FE" w:rsidP="002014AA">
            <w:pPr>
              <w:spacing w:before="120" w:after="0"/>
            </w:pPr>
          </w:p>
        </w:tc>
        <w:tc>
          <w:tcPr>
            <w:tcW w:w="1440" w:type="dxa"/>
            <w:tcBorders>
              <w:top w:val="single" w:sz="6" w:space="0" w:color="auto"/>
              <w:left w:val="single" w:sz="12" w:space="0" w:color="auto"/>
              <w:bottom w:val="single" w:sz="6" w:space="0" w:color="auto"/>
              <w:right w:val="single" w:sz="12" w:space="0" w:color="auto"/>
            </w:tcBorders>
          </w:tcPr>
          <w:p w14:paraId="78CD6DEB" w14:textId="77777777" w:rsidR="006207FE" w:rsidRPr="000A1F30" w:rsidRDefault="006207FE" w:rsidP="002014AA">
            <w:pPr>
              <w:spacing w:before="120" w:after="0"/>
            </w:pPr>
          </w:p>
        </w:tc>
        <w:tc>
          <w:tcPr>
            <w:tcW w:w="6778" w:type="dxa"/>
            <w:gridSpan w:val="2"/>
            <w:tcBorders>
              <w:top w:val="single" w:sz="6" w:space="0" w:color="auto"/>
              <w:left w:val="single" w:sz="12" w:space="0" w:color="auto"/>
              <w:bottom w:val="single" w:sz="6" w:space="0" w:color="auto"/>
              <w:right w:val="single" w:sz="12" w:space="0" w:color="auto"/>
            </w:tcBorders>
          </w:tcPr>
          <w:p w14:paraId="7BFEC6E8" w14:textId="77777777" w:rsidR="006207FE" w:rsidRPr="000A1F30" w:rsidRDefault="006207FE" w:rsidP="002014AA">
            <w:pPr>
              <w:spacing w:before="120" w:after="0"/>
            </w:pPr>
          </w:p>
        </w:tc>
      </w:tr>
      <w:tr w:rsidR="006207FE" w:rsidRPr="000A1F30" w14:paraId="63A5B2FE" w14:textId="77777777" w:rsidTr="002014AA">
        <w:trPr>
          <w:cantSplit/>
          <w:jc w:val="center"/>
        </w:trPr>
        <w:tc>
          <w:tcPr>
            <w:tcW w:w="1440" w:type="dxa"/>
            <w:tcBorders>
              <w:top w:val="single" w:sz="6" w:space="0" w:color="auto"/>
              <w:left w:val="single" w:sz="12" w:space="0" w:color="auto"/>
              <w:bottom w:val="single" w:sz="6" w:space="0" w:color="auto"/>
              <w:right w:val="single" w:sz="12" w:space="0" w:color="auto"/>
            </w:tcBorders>
          </w:tcPr>
          <w:p w14:paraId="3C1A3B37" w14:textId="77777777" w:rsidR="006207FE" w:rsidRPr="000A1F30" w:rsidRDefault="006207FE" w:rsidP="002014AA">
            <w:pPr>
              <w:spacing w:before="120" w:after="0"/>
            </w:pPr>
          </w:p>
        </w:tc>
        <w:tc>
          <w:tcPr>
            <w:tcW w:w="1440" w:type="dxa"/>
            <w:tcBorders>
              <w:top w:val="single" w:sz="6" w:space="0" w:color="auto"/>
              <w:left w:val="single" w:sz="12" w:space="0" w:color="auto"/>
              <w:bottom w:val="single" w:sz="6" w:space="0" w:color="auto"/>
              <w:right w:val="single" w:sz="12" w:space="0" w:color="auto"/>
            </w:tcBorders>
          </w:tcPr>
          <w:p w14:paraId="555E700A" w14:textId="77777777" w:rsidR="006207FE" w:rsidRPr="000A1F30" w:rsidRDefault="006207FE" w:rsidP="002014AA">
            <w:pPr>
              <w:spacing w:before="120" w:after="0"/>
            </w:pPr>
          </w:p>
        </w:tc>
        <w:tc>
          <w:tcPr>
            <w:tcW w:w="6778" w:type="dxa"/>
            <w:gridSpan w:val="2"/>
            <w:tcBorders>
              <w:top w:val="single" w:sz="6" w:space="0" w:color="auto"/>
              <w:left w:val="single" w:sz="12" w:space="0" w:color="auto"/>
              <w:bottom w:val="single" w:sz="6" w:space="0" w:color="auto"/>
              <w:right w:val="single" w:sz="12" w:space="0" w:color="auto"/>
            </w:tcBorders>
          </w:tcPr>
          <w:p w14:paraId="22FD1F47" w14:textId="77777777" w:rsidR="006207FE" w:rsidRPr="000A1F30" w:rsidRDefault="006207FE" w:rsidP="002014AA">
            <w:pPr>
              <w:spacing w:before="120" w:after="0"/>
            </w:pPr>
          </w:p>
        </w:tc>
      </w:tr>
    </w:tbl>
    <w:p w14:paraId="66D0B00F" w14:textId="77777777" w:rsidR="006207FE" w:rsidRPr="000A1F30" w:rsidRDefault="006207FE" w:rsidP="006207FE">
      <w:pPr>
        <w:spacing w:before="120"/>
        <w:rPr>
          <w:lang w:val="el-GR"/>
        </w:rPr>
      </w:pPr>
      <w:r w:rsidRPr="000A1F30">
        <w:rPr>
          <w:lang w:val="el-GR"/>
        </w:rPr>
        <w:lastRenderedPageBreak/>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6EFF1DF7" w14:textId="77777777" w:rsidR="006207FE" w:rsidRPr="000A1F30" w:rsidRDefault="006207FE" w:rsidP="006207FE">
      <w:pPr>
        <w:spacing w:before="120"/>
        <w:rPr>
          <w:lang w:val="el-GR"/>
        </w:rPr>
      </w:pPr>
      <w:r w:rsidRPr="000A1F30">
        <w:rPr>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4C2D89DC" w14:textId="77777777" w:rsidR="006207FE" w:rsidRPr="000A1F30" w:rsidRDefault="006207FE" w:rsidP="006207FE">
      <w:pPr>
        <w:spacing w:before="120"/>
        <w:rPr>
          <w:u w:val="single"/>
          <w:lang w:val="el-GR"/>
        </w:rPr>
      </w:pPr>
      <w:r w:rsidRPr="000A1F30">
        <w:rPr>
          <w:lang w:val="el-GR"/>
        </w:rPr>
        <w:t xml:space="preserve">Ο Ανάδοχος υποχρεούται να αποτυπώσει στο τεύχος «Μεθοδολογία και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0A1F30">
        <w:rPr>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0A0EA3F4" w14:textId="77777777" w:rsidR="006207FE" w:rsidRPr="000A1F30" w:rsidRDefault="006207FE" w:rsidP="006207FE">
      <w:pPr>
        <w:spacing w:before="120"/>
        <w:rPr>
          <w:lang w:val="el-GR"/>
        </w:rPr>
      </w:pPr>
      <w:r w:rsidRPr="000A1F30">
        <w:rPr>
          <w:lang w:val="el-GR"/>
        </w:rPr>
        <w:t xml:space="preserve">Οι έλεγχοι, που θα περιγράφονται στο τεύχος «Μεθοδολογία και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στο </w:t>
      </w:r>
      <w:r w:rsidRPr="000A1F30">
        <w:rPr>
          <w:iCs/>
          <w:lang w:val="el-GR"/>
        </w:rPr>
        <w:t>Οριστικοποιημένο Τεύχος Ανάλυσης Απαιτήσεων</w:t>
      </w:r>
      <w:r w:rsidRPr="000A1F30">
        <w:rPr>
          <w:lang w:val="el-GR"/>
        </w:rPr>
        <w:t xml:space="preserve"> του Έργου.</w:t>
      </w:r>
    </w:p>
    <w:p w14:paraId="6EB471BF" w14:textId="77777777" w:rsidR="006207FE" w:rsidRPr="006207FE" w:rsidRDefault="006207FE" w:rsidP="006207FE">
      <w:pPr>
        <w:rPr>
          <w:lang w:val="el-GR"/>
        </w:rPr>
      </w:pPr>
    </w:p>
    <w:p w14:paraId="1B7CAFBD" w14:textId="77777777" w:rsidR="00267D77" w:rsidRPr="006B1296" w:rsidRDefault="00267D77" w:rsidP="00F346D7">
      <w:pPr>
        <w:pStyle w:val="40"/>
        <w:numPr>
          <w:ilvl w:val="1"/>
          <w:numId w:val="23"/>
        </w:numPr>
        <w:ind w:left="540" w:hanging="540"/>
        <w:rPr>
          <w:rFonts w:cs="Tahoma"/>
          <w:szCs w:val="22"/>
          <w:lang w:val="el-GR"/>
        </w:rPr>
      </w:pPr>
      <w:bookmarkStart w:id="528" w:name="_Ref165283176"/>
      <w:bookmarkStart w:id="529" w:name="_Ref165283178"/>
      <w:bookmarkStart w:id="530" w:name="_Toc176421684"/>
      <w:r w:rsidRPr="006B1296">
        <w:rPr>
          <w:rFonts w:cs="Tahoma"/>
          <w:szCs w:val="22"/>
          <w:lang w:val="el-GR"/>
        </w:rPr>
        <w:t>Εγκατάσταση/Παραμετροποίηση Εφαρμογών</w:t>
      </w:r>
      <w:bookmarkEnd w:id="528"/>
      <w:bookmarkEnd w:id="529"/>
      <w:bookmarkEnd w:id="530"/>
    </w:p>
    <w:p w14:paraId="196EA92C" w14:textId="77777777" w:rsidR="00267D77" w:rsidRPr="006B1296" w:rsidRDefault="00267D77" w:rsidP="00267D77">
      <w:pPr>
        <w:autoSpaceDE w:val="0"/>
        <w:autoSpaceDN w:val="0"/>
        <w:adjustRightInd w:val="0"/>
        <w:rPr>
          <w:lang w:val="el-GR"/>
        </w:rPr>
      </w:pPr>
      <w:r w:rsidRPr="006B1296">
        <w:rPr>
          <w:lang w:val="el-GR"/>
        </w:rPr>
        <w:t xml:space="preserve">Θα γίνουν όλες οι απαραίτητες εργασίες για την εγκατάσταση των εφαρμογών και την προετοιμασία. </w:t>
      </w:r>
    </w:p>
    <w:p w14:paraId="455CC9B6" w14:textId="77777777" w:rsidR="00267D77" w:rsidRPr="006B1296" w:rsidRDefault="00267D77" w:rsidP="00267D77">
      <w:pPr>
        <w:autoSpaceDE w:val="0"/>
        <w:autoSpaceDN w:val="0"/>
        <w:adjustRightInd w:val="0"/>
      </w:pPr>
      <w:r w:rsidRPr="006B1296">
        <w:rPr>
          <w:lang w:val="el-GR"/>
        </w:rPr>
        <w:t xml:space="preserve">Για την υιοθέτηση του συστήματος (καθορισμός διαδικασιών, κωδικοί πρόσβασης χρηστών, κλπ.). </w:t>
      </w:r>
      <w:r w:rsidRPr="006B1296">
        <w:t xml:space="preserve">Αναλυτικότερα: </w:t>
      </w:r>
    </w:p>
    <w:p w14:paraId="13B324F6" w14:textId="77777777" w:rsidR="00267D77" w:rsidRPr="006B1296" w:rsidRDefault="00267D77" w:rsidP="00ED23C1">
      <w:pPr>
        <w:numPr>
          <w:ilvl w:val="0"/>
          <w:numId w:val="97"/>
        </w:numPr>
        <w:suppressAutoHyphens w:val="0"/>
        <w:rPr>
          <w:lang w:val="el-GR"/>
        </w:rPr>
      </w:pPr>
      <w:r w:rsidRPr="006B1296">
        <w:rPr>
          <w:lang w:val="el-GR"/>
        </w:rPr>
        <w:t xml:space="preserve">Παραμετροποίηση – προσαρμογή των εφαρμογών και των υποσυστημάτων </w:t>
      </w:r>
    </w:p>
    <w:p w14:paraId="5A9D9CAD" w14:textId="77777777" w:rsidR="00267D77" w:rsidRPr="006B1296" w:rsidRDefault="00267D77" w:rsidP="00ED23C1">
      <w:pPr>
        <w:numPr>
          <w:ilvl w:val="0"/>
          <w:numId w:val="97"/>
        </w:numPr>
        <w:suppressAutoHyphens w:val="0"/>
        <w:rPr>
          <w:lang w:val="el-GR"/>
        </w:rPr>
      </w:pPr>
      <w:r w:rsidRPr="006B1296">
        <w:rPr>
          <w:lang w:val="el-GR"/>
        </w:rPr>
        <w:t>Μεμονωμένος έλεγχος των εφαρμογών (</w:t>
      </w:r>
      <w:r w:rsidRPr="006B1296">
        <w:t>unit</w:t>
      </w:r>
      <w:r w:rsidRPr="006B1296">
        <w:rPr>
          <w:lang w:val="el-GR"/>
        </w:rPr>
        <w:t xml:space="preserve"> </w:t>
      </w:r>
      <w:r w:rsidRPr="006B1296">
        <w:t>testing</w:t>
      </w:r>
      <w:r w:rsidRPr="006B1296">
        <w:rPr>
          <w:lang w:val="el-GR"/>
        </w:rPr>
        <w:t xml:space="preserve">) </w:t>
      </w:r>
    </w:p>
    <w:p w14:paraId="6B90723C" w14:textId="77777777" w:rsidR="00267D77" w:rsidRPr="006B1296" w:rsidRDefault="00267D77" w:rsidP="00ED23C1">
      <w:pPr>
        <w:numPr>
          <w:ilvl w:val="0"/>
          <w:numId w:val="97"/>
        </w:numPr>
        <w:suppressAutoHyphens w:val="0"/>
        <w:rPr>
          <w:lang w:val="el-GR"/>
        </w:rPr>
      </w:pPr>
      <w:r w:rsidRPr="006B1296">
        <w:rPr>
          <w:lang w:val="el-GR"/>
        </w:rPr>
        <w:t>Ενοποίηση υποσυστημάτων σε «τελικές» εφαρμογές (</w:t>
      </w:r>
      <w:r w:rsidRPr="006B1296">
        <w:t>system</w:t>
      </w:r>
      <w:r w:rsidRPr="006B1296">
        <w:rPr>
          <w:lang w:val="el-GR"/>
        </w:rPr>
        <w:t xml:space="preserve"> </w:t>
      </w:r>
      <w:r w:rsidRPr="006B1296">
        <w:t>integration</w:t>
      </w:r>
      <w:r w:rsidRPr="006B1296">
        <w:rPr>
          <w:lang w:val="el-GR"/>
        </w:rPr>
        <w:t>)</w:t>
      </w:r>
    </w:p>
    <w:p w14:paraId="1F7B5C63" w14:textId="77777777" w:rsidR="00267D77" w:rsidRPr="006B1296" w:rsidRDefault="00267D77" w:rsidP="00ED23C1">
      <w:pPr>
        <w:numPr>
          <w:ilvl w:val="0"/>
          <w:numId w:val="97"/>
        </w:numPr>
        <w:suppressAutoHyphens w:val="0"/>
      </w:pPr>
      <w:r w:rsidRPr="006B1296">
        <w:t xml:space="preserve">Έλεγχος  ορθότητας λειτουργίας ενοποιημένων εφαρμογών </w:t>
      </w:r>
    </w:p>
    <w:p w14:paraId="5A940DB7" w14:textId="77777777" w:rsidR="00267D77" w:rsidRPr="006B1296" w:rsidRDefault="00267D77" w:rsidP="00ED23C1">
      <w:pPr>
        <w:numPr>
          <w:ilvl w:val="0"/>
          <w:numId w:val="97"/>
        </w:numPr>
        <w:suppressAutoHyphens w:val="0"/>
      </w:pPr>
      <w:r w:rsidRPr="006B1296">
        <w:t>Μεμονωμένος έλεγχος (system</w:t>
      </w:r>
      <w:r w:rsidRPr="006B1296">
        <w:rPr>
          <w:lang w:val="en-US"/>
        </w:rPr>
        <w:t xml:space="preserve"> </w:t>
      </w:r>
      <w:r w:rsidRPr="006B1296">
        <w:t xml:space="preserve">testing) εφαρμογής </w:t>
      </w:r>
    </w:p>
    <w:p w14:paraId="7CDF17D1" w14:textId="77777777" w:rsidR="00267D77" w:rsidRPr="006B1296" w:rsidRDefault="00267D77" w:rsidP="00ED23C1">
      <w:pPr>
        <w:numPr>
          <w:ilvl w:val="0"/>
          <w:numId w:val="97"/>
        </w:numPr>
        <w:suppressAutoHyphens w:val="0"/>
        <w:rPr>
          <w:lang w:val="el-GR"/>
        </w:rPr>
      </w:pPr>
      <w:r w:rsidRPr="006B1296">
        <w:rPr>
          <w:lang w:val="el-GR"/>
        </w:rPr>
        <w:t>Τεκμηρίωση χρήσης εφαρμογών (</w:t>
      </w:r>
      <w:r w:rsidRPr="006B1296">
        <w:t>users</w:t>
      </w:r>
      <w:r w:rsidRPr="006B1296">
        <w:rPr>
          <w:lang w:val="el-GR"/>
        </w:rPr>
        <w:t xml:space="preserve"> </w:t>
      </w:r>
      <w:r w:rsidRPr="006B1296">
        <w:t>manuals</w:t>
      </w:r>
      <w:r w:rsidRPr="006B1296">
        <w:rPr>
          <w:lang w:val="el-GR"/>
        </w:rPr>
        <w:t xml:space="preserve">) </w:t>
      </w:r>
    </w:p>
    <w:p w14:paraId="15A1B42D" w14:textId="77777777" w:rsidR="00267D77" w:rsidRPr="006B1296" w:rsidRDefault="00267D77" w:rsidP="00ED23C1">
      <w:pPr>
        <w:numPr>
          <w:ilvl w:val="0"/>
          <w:numId w:val="97"/>
        </w:numPr>
        <w:suppressAutoHyphens w:val="0"/>
        <w:rPr>
          <w:lang w:val="el-GR"/>
        </w:rPr>
      </w:pPr>
      <w:r w:rsidRPr="006B1296">
        <w:rPr>
          <w:lang w:val="el-GR"/>
        </w:rPr>
        <w:t>Έλεγχος ορθότητας της πλήρους λειτουργικότητας του συστήματος σε περιβάλλον προσομοίωσης</w:t>
      </w:r>
    </w:p>
    <w:p w14:paraId="7789D093" w14:textId="77777777" w:rsidR="00267D77" w:rsidRPr="006B1296" w:rsidRDefault="00267D77" w:rsidP="00ED23C1">
      <w:pPr>
        <w:numPr>
          <w:ilvl w:val="0"/>
          <w:numId w:val="97"/>
        </w:numPr>
        <w:suppressAutoHyphens w:val="0"/>
        <w:rPr>
          <w:lang w:val="el-GR"/>
        </w:rPr>
      </w:pPr>
      <w:r w:rsidRPr="006B1296">
        <w:rPr>
          <w:lang w:val="el-GR"/>
        </w:rPr>
        <w:t xml:space="preserve">Διορθώσεις, προσαρμογές, βελτιώσεις στο τελικό σύστημα με βάση τα αποτελέσματα του ελέγχου αποδοχής </w:t>
      </w:r>
    </w:p>
    <w:p w14:paraId="7D139A60" w14:textId="77777777" w:rsidR="00267D77" w:rsidRPr="006B1296" w:rsidRDefault="00267D77" w:rsidP="00267D77">
      <w:pPr>
        <w:rPr>
          <w:lang w:val="el-GR"/>
        </w:rPr>
      </w:pPr>
    </w:p>
    <w:p w14:paraId="74164231" w14:textId="1B7DEE78" w:rsidR="00F92D57" w:rsidRPr="006B1296" w:rsidRDefault="00F92D57" w:rsidP="00F346D7">
      <w:pPr>
        <w:pStyle w:val="40"/>
        <w:numPr>
          <w:ilvl w:val="1"/>
          <w:numId w:val="23"/>
        </w:numPr>
        <w:ind w:left="540" w:hanging="540"/>
        <w:rPr>
          <w:rFonts w:cs="Tahoma"/>
          <w:szCs w:val="22"/>
          <w:lang w:val="el-GR"/>
        </w:rPr>
      </w:pPr>
      <w:bookmarkStart w:id="531" w:name="_Ref95861380"/>
      <w:bookmarkStart w:id="532" w:name="_Toc176421685"/>
      <w:r w:rsidRPr="006B1296">
        <w:rPr>
          <w:rFonts w:cs="Tahoma"/>
          <w:szCs w:val="22"/>
          <w:lang w:val="el-GR"/>
        </w:rPr>
        <w:t>Υπηρεσίες Μετάπτωσης</w:t>
      </w:r>
      <w:r w:rsidR="003B3B70">
        <w:rPr>
          <w:rFonts w:cs="Tahoma"/>
          <w:szCs w:val="22"/>
          <w:lang w:val="el-GR"/>
        </w:rPr>
        <w:t xml:space="preserve"> </w:t>
      </w:r>
      <w:r w:rsidR="00A12B10" w:rsidRPr="006B1296">
        <w:rPr>
          <w:rFonts w:cs="Tahoma"/>
          <w:szCs w:val="22"/>
          <w:lang w:val="el-GR"/>
        </w:rPr>
        <w:t>Δεδομένων</w:t>
      </w:r>
      <w:bookmarkEnd w:id="531"/>
      <w:bookmarkEnd w:id="532"/>
    </w:p>
    <w:p w14:paraId="14F6529B" w14:textId="77777777" w:rsidR="00A12B10" w:rsidRPr="006B1296" w:rsidRDefault="00A12B10" w:rsidP="00A12B10">
      <w:pPr>
        <w:autoSpaceDE w:val="0"/>
        <w:autoSpaceDN w:val="0"/>
        <w:adjustRightInd w:val="0"/>
        <w:rPr>
          <w:lang w:val="el-GR"/>
        </w:rPr>
      </w:pPr>
      <w:r w:rsidRPr="006B1296">
        <w:rPr>
          <w:lang w:val="el-GR"/>
        </w:rPr>
        <w:t>Στο πλαίσιο της μετάπτωσης δεδομένων, ο Ανάδοχος οφείλει να παράσχει τις ακόλουθες υπηρεσίες:</w:t>
      </w:r>
    </w:p>
    <w:p w14:paraId="48CBC113" w14:textId="322DA5E3" w:rsidR="00A12B10" w:rsidRPr="00C957E8" w:rsidRDefault="00A12B10" w:rsidP="00B124EC">
      <w:pPr>
        <w:pStyle w:val="aff"/>
        <w:numPr>
          <w:ilvl w:val="0"/>
          <w:numId w:val="98"/>
        </w:numPr>
        <w:suppressAutoHyphens w:val="0"/>
        <w:autoSpaceDE w:val="0"/>
        <w:autoSpaceDN w:val="0"/>
        <w:adjustRightInd w:val="0"/>
        <w:rPr>
          <w:lang w:val="el-GR"/>
        </w:rPr>
      </w:pPr>
      <w:r w:rsidRPr="006B1296">
        <w:rPr>
          <w:lang w:val="el-GR"/>
        </w:rPr>
        <w:t xml:space="preserve">Οριστικοποίηση εύρους ηλεκτρονικών δεδομένων υφιστάμενων συστημάτων προς μετάπτωση. </w:t>
      </w:r>
      <w:r w:rsidR="00A4322B">
        <w:rPr>
          <w:lang w:val="el-GR"/>
        </w:rPr>
        <w:t xml:space="preserve">Κατά προσέγγιση ο όγκος των δεδομένων που θα χρειαστεί να μεταπτωθούν </w:t>
      </w:r>
      <w:r w:rsidR="00A4322B">
        <w:rPr>
          <w:lang w:val="el-GR"/>
        </w:rPr>
        <w:lastRenderedPageBreak/>
        <w:t>υπολογίζεται σε περίπου</w:t>
      </w:r>
      <w:r w:rsidR="00145CD4">
        <w:rPr>
          <w:lang w:val="el-GR"/>
        </w:rPr>
        <w:t xml:space="preserve"> </w:t>
      </w:r>
      <w:r w:rsidR="00C957E8" w:rsidRPr="00C957E8">
        <w:rPr>
          <w:lang w:val="el-GR"/>
        </w:rPr>
        <w:t>5.000.000 αναλυτικές εγγραφές στο ERP</w:t>
      </w:r>
      <w:r w:rsidR="00C957E8">
        <w:rPr>
          <w:lang w:val="el-GR"/>
        </w:rPr>
        <w:t xml:space="preserve"> και </w:t>
      </w:r>
      <w:r w:rsidR="00C957E8" w:rsidRPr="00C957E8">
        <w:rPr>
          <w:lang w:val="el-GR"/>
        </w:rPr>
        <w:t>5.800.000 εγγραφές στοιχείων παρουσιών &amp; αδειών στο HRMS (θα περιοριστούν κατά τη μελέτη εφαρμογής</w:t>
      </w:r>
      <w:r w:rsidR="002F18BD">
        <w:rPr>
          <w:lang w:val="el-GR"/>
        </w:rPr>
        <w:t>).</w:t>
      </w:r>
    </w:p>
    <w:p w14:paraId="4BBADBA8" w14:textId="77777777" w:rsidR="00A12B10" w:rsidRPr="006B1296" w:rsidRDefault="00A12B10" w:rsidP="00ED23C1">
      <w:pPr>
        <w:pStyle w:val="aff"/>
        <w:numPr>
          <w:ilvl w:val="0"/>
          <w:numId w:val="98"/>
        </w:numPr>
        <w:suppressAutoHyphens w:val="0"/>
        <w:autoSpaceDE w:val="0"/>
        <w:autoSpaceDN w:val="0"/>
        <w:adjustRightInd w:val="0"/>
        <w:contextualSpacing w:val="0"/>
        <w:rPr>
          <w:lang w:val="el-GR"/>
        </w:rPr>
      </w:pPr>
      <w:r w:rsidRPr="006B1296">
        <w:rPr>
          <w:lang w:val="el-GR"/>
        </w:rPr>
        <w:t>Οριστικοποίηση σχεδιασμού διαδικασιών μετάπτωσης (προγράμματα προσπέλασης – ανάκτησης –“καθαρισμού” δεδομένων και αναδιάρθρωσης - αποθήκευσης τους σε δομές των νέων εφαρμογών με βάση το παραδοτέο «Μελέτη Μετάπτωσης δεδομένων».</w:t>
      </w:r>
    </w:p>
    <w:p w14:paraId="5A898922" w14:textId="77777777" w:rsidR="00A12B10" w:rsidRPr="006B1296" w:rsidRDefault="00A12B10" w:rsidP="00ED23C1">
      <w:pPr>
        <w:pStyle w:val="aff"/>
        <w:numPr>
          <w:ilvl w:val="0"/>
          <w:numId w:val="98"/>
        </w:numPr>
        <w:suppressAutoHyphens w:val="0"/>
        <w:autoSpaceDE w:val="0"/>
        <w:autoSpaceDN w:val="0"/>
        <w:adjustRightInd w:val="0"/>
        <w:contextualSpacing w:val="0"/>
      </w:pPr>
      <w:r w:rsidRPr="006B1296">
        <w:t xml:space="preserve">Ανάπτυξη μηχανισμού μετάπτωσης. </w:t>
      </w:r>
    </w:p>
    <w:p w14:paraId="695EB3AB" w14:textId="77777777" w:rsidR="00A12B10" w:rsidRPr="006B1296" w:rsidRDefault="00A12B10" w:rsidP="00ED23C1">
      <w:pPr>
        <w:pStyle w:val="aff"/>
        <w:numPr>
          <w:ilvl w:val="0"/>
          <w:numId w:val="98"/>
        </w:numPr>
        <w:suppressAutoHyphens w:val="0"/>
        <w:autoSpaceDE w:val="0"/>
        <w:autoSpaceDN w:val="0"/>
        <w:adjustRightInd w:val="0"/>
        <w:contextualSpacing w:val="0"/>
        <w:rPr>
          <w:lang w:val="el-GR"/>
        </w:rPr>
      </w:pPr>
      <w:r w:rsidRPr="006B1296">
        <w:rPr>
          <w:lang w:val="el-GR"/>
        </w:rPr>
        <w:t>Εκτέλεση των διαδικασιών μετάπτωσης, καθώς και διαδικασιών ελέγχου ακεραιότητας και ορθότητας δεδομένων στο τελικό περιβάλλον.</w:t>
      </w:r>
    </w:p>
    <w:p w14:paraId="711F8A8C" w14:textId="77777777" w:rsidR="00A12B10" w:rsidRPr="006B1296" w:rsidRDefault="00A12B10" w:rsidP="00A12B10">
      <w:pPr>
        <w:autoSpaceDE w:val="0"/>
        <w:autoSpaceDN w:val="0"/>
        <w:adjustRightInd w:val="0"/>
        <w:rPr>
          <w:lang w:val="el-GR"/>
        </w:rPr>
      </w:pPr>
      <w:r w:rsidRPr="006B1296">
        <w:rPr>
          <w:lang w:val="el-GR"/>
        </w:rPr>
        <w:t xml:space="preserve">Στο πλαίσιο της εκκαθάρισης δεδομένων, ο Ανάδοχος υποχρεούται να παράσχει, στους χώρους του Ταμείου Παρακαταθηκών και Δανείων, υπηρεσίες ταιριάσματος / αντιπαραβολής, ποιοτικού ελέγχου και εκκαθάρισης των στοιχείων των τρίτων βάσεων δεδομένων, με στόχο την ποιοτική αναβάθμιση των στοιχείων της βάσης δεδομένων του προσφερόμενου συστήματος. </w:t>
      </w:r>
    </w:p>
    <w:p w14:paraId="62131E7C" w14:textId="77777777" w:rsidR="00A12B10" w:rsidRPr="006B1296" w:rsidRDefault="00A12B10" w:rsidP="00A12B10">
      <w:pPr>
        <w:autoSpaceDE w:val="0"/>
        <w:autoSpaceDN w:val="0"/>
        <w:adjustRightInd w:val="0"/>
        <w:rPr>
          <w:lang w:val="el-GR"/>
        </w:rPr>
      </w:pPr>
      <w:r w:rsidRPr="006B1296">
        <w:rPr>
          <w:lang w:val="el-GR"/>
        </w:rPr>
        <w:t>Η αντιπαραβολή των στοιχείων, θα έχει δυνητικά ως αποτέλεσμα, την ανάδειξη:</w:t>
      </w:r>
    </w:p>
    <w:p w14:paraId="12855E2E" w14:textId="77777777" w:rsidR="00A12B10" w:rsidRPr="006B1296" w:rsidRDefault="00A12B10" w:rsidP="00ED23C1">
      <w:pPr>
        <w:pStyle w:val="aff"/>
        <w:numPr>
          <w:ilvl w:val="0"/>
          <w:numId w:val="99"/>
        </w:numPr>
        <w:suppressAutoHyphens w:val="0"/>
        <w:autoSpaceDE w:val="0"/>
        <w:autoSpaceDN w:val="0"/>
        <w:adjustRightInd w:val="0"/>
        <w:contextualSpacing w:val="0"/>
        <w:rPr>
          <w:lang w:val="el-GR"/>
        </w:rPr>
      </w:pPr>
      <w:r w:rsidRPr="006B1296">
        <w:rPr>
          <w:lang w:val="el-GR"/>
        </w:rPr>
        <w:t xml:space="preserve">διαφορών, ανάμεσα σε στοιχεία που θα έπρεπε να είναι ίδια </w:t>
      </w:r>
    </w:p>
    <w:p w14:paraId="217ACA1A" w14:textId="77777777" w:rsidR="00A12B10" w:rsidRPr="006B1296" w:rsidRDefault="00A12B10" w:rsidP="00ED23C1">
      <w:pPr>
        <w:pStyle w:val="aff"/>
        <w:numPr>
          <w:ilvl w:val="0"/>
          <w:numId w:val="99"/>
        </w:numPr>
        <w:suppressAutoHyphens w:val="0"/>
        <w:autoSpaceDE w:val="0"/>
        <w:autoSpaceDN w:val="0"/>
        <w:adjustRightInd w:val="0"/>
        <w:contextualSpacing w:val="0"/>
        <w:rPr>
          <w:lang w:val="el-GR"/>
        </w:rPr>
      </w:pPr>
      <w:r w:rsidRPr="006B1296">
        <w:rPr>
          <w:lang w:val="el-GR"/>
        </w:rPr>
        <w:t>ελλιπών στοιχείων, στη μία ή στην άλλη βάση δεδομένων</w:t>
      </w:r>
    </w:p>
    <w:p w14:paraId="7EA8148B" w14:textId="77777777" w:rsidR="00A12B10" w:rsidRPr="006B1296" w:rsidRDefault="00A12B10" w:rsidP="00ED23C1">
      <w:pPr>
        <w:pStyle w:val="aff"/>
        <w:numPr>
          <w:ilvl w:val="0"/>
          <w:numId w:val="99"/>
        </w:numPr>
        <w:suppressAutoHyphens w:val="0"/>
        <w:autoSpaceDE w:val="0"/>
        <w:autoSpaceDN w:val="0"/>
        <w:adjustRightInd w:val="0"/>
        <w:contextualSpacing w:val="0"/>
        <w:rPr>
          <w:lang w:val="el-GR"/>
        </w:rPr>
      </w:pPr>
      <w:r w:rsidRPr="006B1296">
        <w:rPr>
          <w:lang w:val="el-GR"/>
        </w:rPr>
        <w:t>διπλοεγγραφών, στη μία ή στην άλλη βάση δεδομένων</w:t>
      </w:r>
    </w:p>
    <w:p w14:paraId="1129152E" w14:textId="77777777" w:rsidR="00A12B10" w:rsidRPr="006B1296" w:rsidRDefault="00A12B10" w:rsidP="00ED23C1">
      <w:pPr>
        <w:pStyle w:val="aff"/>
        <w:numPr>
          <w:ilvl w:val="0"/>
          <w:numId w:val="99"/>
        </w:numPr>
        <w:suppressAutoHyphens w:val="0"/>
        <w:autoSpaceDE w:val="0"/>
        <w:autoSpaceDN w:val="0"/>
        <w:adjustRightInd w:val="0"/>
        <w:contextualSpacing w:val="0"/>
      </w:pPr>
      <w:r w:rsidRPr="006B1296">
        <w:t>άλλων προβλημάτων / λαθών στα στοιχεία</w:t>
      </w:r>
    </w:p>
    <w:p w14:paraId="701E42C6" w14:textId="77777777" w:rsidR="00A12B10" w:rsidRPr="006B1296" w:rsidRDefault="00A12B10" w:rsidP="00ED23C1">
      <w:pPr>
        <w:pStyle w:val="aff"/>
        <w:numPr>
          <w:ilvl w:val="0"/>
          <w:numId w:val="99"/>
        </w:numPr>
        <w:suppressAutoHyphens w:val="0"/>
        <w:autoSpaceDE w:val="0"/>
        <w:autoSpaceDN w:val="0"/>
        <w:adjustRightInd w:val="0"/>
        <w:contextualSpacing w:val="0"/>
        <w:rPr>
          <w:lang w:val="el-GR"/>
        </w:rPr>
      </w:pPr>
      <w:r w:rsidRPr="006B1296">
        <w:rPr>
          <w:lang w:val="el-GR"/>
        </w:rPr>
        <w:t>ή το ταίριασμα των εν λόγω στοιχείων εφ’ όσον αυτά έχουν καταχωρηθεί πλήρως και ορθά.</w:t>
      </w:r>
    </w:p>
    <w:p w14:paraId="53F4A78E" w14:textId="77777777" w:rsidR="00A12B10" w:rsidRPr="006B1296" w:rsidRDefault="00A12B10" w:rsidP="00A12B10">
      <w:pPr>
        <w:autoSpaceDE w:val="0"/>
        <w:autoSpaceDN w:val="0"/>
        <w:adjustRightInd w:val="0"/>
        <w:rPr>
          <w:lang w:val="el-GR"/>
        </w:rPr>
      </w:pPr>
      <w:r w:rsidRPr="006B1296">
        <w:rPr>
          <w:lang w:val="el-GR"/>
        </w:rPr>
        <w:t xml:space="preserve">Στο πλαίσιο της περιγραφόμενης υπηρεσίας ο Ανάδοχος θα πρέπει για τον εντοπισμό και την ανάδειξη των παραπάνω ¨προβλημάτων¨ να παράσχει μηχανισμό αντιπαραβολής στοιχείων, μέσω </w:t>
      </w:r>
    </w:p>
    <w:p w14:paraId="6BCCD5B7" w14:textId="77777777" w:rsidR="00A12B10" w:rsidRPr="006B1296" w:rsidRDefault="00A12B10" w:rsidP="00ED23C1">
      <w:pPr>
        <w:pStyle w:val="aff"/>
        <w:numPr>
          <w:ilvl w:val="0"/>
          <w:numId w:val="100"/>
        </w:numPr>
        <w:suppressAutoHyphens w:val="0"/>
        <w:autoSpaceDE w:val="0"/>
        <w:autoSpaceDN w:val="0"/>
        <w:adjustRightInd w:val="0"/>
        <w:contextualSpacing w:val="0"/>
        <w:rPr>
          <w:lang w:val="el-GR"/>
        </w:rPr>
      </w:pPr>
      <w:r w:rsidRPr="006B1296">
        <w:rPr>
          <w:lang w:val="el-GR"/>
        </w:rPr>
        <w:t>της παραμετροποίησης και χρήσης κατάλληλων εργαλείων (έτοιμου λογισμικού ταυτοποίησης στοιχείων βάσεων δεδομένων - το οποίο θα παράσχει ο ίδιος στο πλαίσιο του Έργου),</w:t>
      </w:r>
    </w:p>
    <w:p w14:paraId="2C2FB33C" w14:textId="77777777" w:rsidR="00A12B10" w:rsidRPr="006B1296" w:rsidRDefault="00A12B10" w:rsidP="00ED23C1">
      <w:pPr>
        <w:pStyle w:val="aff"/>
        <w:numPr>
          <w:ilvl w:val="0"/>
          <w:numId w:val="100"/>
        </w:numPr>
        <w:suppressAutoHyphens w:val="0"/>
        <w:autoSpaceDE w:val="0"/>
        <w:autoSpaceDN w:val="0"/>
        <w:adjustRightInd w:val="0"/>
        <w:contextualSpacing w:val="0"/>
        <w:rPr>
          <w:lang w:val="el-GR"/>
        </w:rPr>
      </w:pPr>
      <w:r w:rsidRPr="006B1296">
        <w:rPr>
          <w:lang w:val="el-GR"/>
        </w:rPr>
        <w:t>του καθορισμού επιχειρησιακών ή άλλων κανόνων</w:t>
      </w:r>
    </w:p>
    <w:p w14:paraId="3CFBD20C" w14:textId="77777777" w:rsidR="00A12B10" w:rsidRPr="006B1296" w:rsidRDefault="00A12B10" w:rsidP="00A12B10">
      <w:pPr>
        <w:autoSpaceDE w:val="0"/>
        <w:autoSpaceDN w:val="0"/>
        <w:adjustRightInd w:val="0"/>
        <w:rPr>
          <w:lang w:val="el-GR"/>
        </w:rPr>
      </w:pPr>
      <w:r w:rsidRPr="006B1296">
        <w:rPr>
          <w:lang w:val="el-GR"/>
        </w:rPr>
        <w:t>Επίσης ο Ανάδοχος οφείλει να υποστηρίξει τον Φορέα Λειτουργίας στη διαδικασία διόρθωσης των ¨προβλημάτων¨ και με υπηρεσίες επιτόπιας υποστήριξης.</w:t>
      </w:r>
    </w:p>
    <w:p w14:paraId="23B5FA9E" w14:textId="77777777" w:rsidR="00A12B10" w:rsidRPr="006B1296" w:rsidRDefault="00A12B10" w:rsidP="00A12B10">
      <w:pPr>
        <w:autoSpaceDE w:val="0"/>
        <w:autoSpaceDN w:val="0"/>
        <w:adjustRightInd w:val="0"/>
        <w:rPr>
          <w:lang w:val="el-GR"/>
        </w:rPr>
      </w:pPr>
      <w:r w:rsidRPr="006B1296">
        <w:rPr>
          <w:lang w:val="el-GR"/>
        </w:rPr>
        <w:t>Ο υποψήφιος Ανάδοχος θα πρέπει να περιγράψει στην Προσφορά του τις διαδικασίες και τα εργαλεία που θα χρησιμοποιήσει για την παροχή των παραπάνω υπηρεσιών.</w:t>
      </w:r>
    </w:p>
    <w:p w14:paraId="175C343A" w14:textId="54484EE2" w:rsidR="00A12B10" w:rsidRPr="006B1296" w:rsidRDefault="00A12B10" w:rsidP="00D65337">
      <w:pPr>
        <w:autoSpaceDE w:val="0"/>
        <w:autoSpaceDN w:val="0"/>
        <w:adjustRightInd w:val="0"/>
        <w:rPr>
          <w:lang w:val="el-GR"/>
        </w:rPr>
      </w:pPr>
      <w:r w:rsidRPr="006B1296">
        <w:rPr>
          <w:lang w:val="el-GR"/>
        </w:rPr>
        <w:t>Ο</w:t>
      </w:r>
      <w:r w:rsidR="00D65337">
        <w:rPr>
          <w:lang w:val="el-GR"/>
        </w:rPr>
        <w:t xml:space="preserve"> </w:t>
      </w:r>
      <w:r w:rsidRPr="006B1296">
        <w:rPr>
          <w:lang w:val="el-GR"/>
        </w:rPr>
        <w:t>Ανάδοχος οφείλει να παρέχει υπηρεσίες μετάπτωσης των εξής στοιχείων που τηρούνται στα υφιστάμενα πληροφοριακά συστήματα του Φορέα:</w:t>
      </w:r>
    </w:p>
    <w:p w14:paraId="474C4AB8" w14:textId="4C3E9C97" w:rsidR="00801B6F" w:rsidRPr="00801B6F" w:rsidRDefault="00801B6F" w:rsidP="00ED23C1">
      <w:pPr>
        <w:pStyle w:val="aff"/>
        <w:numPr>
          <w:ilvl w:val="0"/>
          <w:numId w:val="125"/>
        </w:numPr>
        <w:autoSpaceDE w:val="0"/>
        <w:autoSpaceDN w:val="0"/>
        <w:adjustRightInd w:val="0"/>
        <w:rPr>
          <w:lang w:val="el-GR"/>
        </w:rPr>
      </w:pPr>
      <w:r>
        <w:rPr>
          <w:u w:val="single"/>
          <w:lang w:val="el-GR"/>
        </w:rPr>
        <w:t xml:space="preserve">Λογιστικών στοιχείων, προ της </w:t>
      </w:r>
      <w:r w:rsidR="008F7BB2">
        <w:rPr>
          <w:u w:val="single"/>
          <w:lang w:val="el-GR"/>
        </w:rPr>
        <w:t xml:space="preserve">εγκατάστασης </w:t>
      </w:r>
      <w:r>
        <w:rPr>
          <w:u w:val="single"/>
          <w:lang w:val="el-GR"/>
        </w:rPr>
        <w:t>της υφιστάμενης Λογιστικής Εφαρμογής (πιθανόν προ του ευρώ</w:t>
      </w:r>
      <w:r w:rsidR="00B3270B">
        <w:rPr>
          <w:u w:val="single"/>
          <w:lang w:val="el-GR"/>
        </w:rPr>
        <w:t>, ποσά σε δραχμές</w:t>
      </w:r>
      <w:r>
        <w:rPr>
          <w:u w:val="single"/>
          <w:lang w:val="el-GR"/>
        </w:rPr>
        <w:t>)</w:t>
      </w:r>
    </w:p>
    <w:p w14:paraId="54DB50C8" w14:textId="77777777" w:rsidR="00A12B10" w:rsidRPr="006B1296" w:rsidRDefault="00A12B10" w:rsidP="00ED23C1">
      <w:pPr>
        <w:numPr>
          <w:ilvl w:val="0"/>
          <w:numId w:val="97"/>
        </w:numPr>
        <w:suppressAutoHyphens w:val="0"/>
        <w:rPr>
          <w:lang w:val="el-GR"/>
        </w:rPr>
      </w:pPr>
      <w:r w:rsidRPr="006B1296">
        <w:rPr>
          <w:lang w:val="el-GR" w:eastAsia="en-US"/>
        </w:rPr>
        <w:t xml:space="preserve">Στοιχεία Δεσμεύσεων/Αναλήψεων, Συμβάσεων, </w:t>
      </w:r>
      <w:r w:rsidRPr="006B1296">
        <w:rPr>
          <w:lang w:eastAsia="en-US"/>
        </w:rPr>
        <w:t> </w:t>
      </w:r>
      <w:r w:rsidRPr="006B1296">
        <w:rPr>
          <w:lang w:val="el-GR" w:eastAsia="en-US"/>
        </w:rPr>
        <w:t xml:space="preserve">Αναλυτικών Κινήσεων Δαπανών, Πληρωμών, διασύνδεση των προηγούμενων μεταξύ τους και όλα τα απαραίτητα στοιχεία για την απεικόνιση του αναλυτικού και του συγκεντρωτικού Μητρώου Δεσμεύσεων καθώς και του πίνακα </w:t>
      </w:r>
      <w:r w:rsidRPr="006B1296">
        <w:rPr>
          <w:lang w:val="en-US" w:eastAsia="en-US"/>
        </w:rPr>
        <w:t>KPI</w:t>
      </w:r>
      <w:r w:rsidRPr="006B1296">
        <w:rPr>
          <w:lang w:val="el-GR" w:eastAsia="en-US"/>
        </w:rPr>
        <w:t xml:space="preserve"> των προηγούμενων ετών. Μεταφορά αναλυτικών κινήσεων αγορών Παγίων και Αναλωσίμων με όλα τα απαραίτητα στοιχεία των παραστατικών με τα </w:t>
      </w:r>
      <w:r w:rsidRPr="006B1296">
        <w:rPr>
          <w:lang w:val="en-US" w:eastAsia="en-US"/>
        </w:rPr>
        <w:t>SN</w:t>
      </w:r>
      <w:r w:rsidRPr="006B1296">
        <w:rPr>
          <w:lang w:val="el-GR" w:eastAsia="en-US"/>
        </w:rPr>
        <w:t xml:space="preserve"> των παγίων καθώς και αναλυτικών κινήσεων χρέωσης των παγίων και των αναλωσίμων σε Διευθύνσεις/Τμήματα</w:t>
      </w:r>
      <w:r w:rsidRPr="006B1296">
        <w:rPr>
          <w:lang w:val="el-GR"/>
        </w:rPr>
        <w:t>.</w:t>
      </w:r>
    </w:p>
    <w:p w14:paraId="7CB6DD9F" w14:textId="0DFDBE59" w:rsidR="00A12B10" w:rsidRPr="006B1296" w:rsidRDefault="00A12B10" w:rsidP="00ED23C1">
      <w:pPr>
        <w:numPr>
          <w:ilvl w:val="0"/>
          <w:numId w:val="97"/>
        </w:numPr>
        <w:suppressAutoHyphens w:val="0"/>
        <w:rPr>
          <w:lang w:val="el-GR" w:eastAsia="en-US"/>
        </w:rPr>
      </w:pPr>
      <w:r w:rsidRPr="006B1296">
        <w:rPr>
          <w:lang w:val="el-GR" w:eastAsia="en-US"/>
        </w:rPr>
        <w:lastRenderedPageBreak/>
        <w:t xml:space="preserve">Στοιχεία μητρώου υπαλλήλων: προσωπικά στοιχεία και ιστορικό των μεταβολών τους </w:t>
      </w:r>
      <w:r w:rsidR="00F94709">
        <w:rPr>
          <w:lang w:val="el-GR" w:eastAsia="en-US"/>
        </w:rPr>
        <w:t xml:space="preserve">(προσωπικών και υπηρεσιακών) </w:t>
      </w:r>
      <w:r w:rsidRPr="006B1296">
        <w:rPr>
          <w:lang w:val="el-GR" w:eastAsia="en-US"/>
        </w:rPr>
        <w:t>για τα παραρτήματα απασχόλησης, τις εργασιακές σχέσεις τους, τα χρονικά διαστήματα πληρωμής τους, τα δάνεια για την παρακολούθηση των υπολοίπων και τις ασφαλιστικές τους κρατήσεις.</w:t>
      </w:r>
    </w:p>
    <w:p w14:paraId="0E611C38" w14:textId="77777777" w:rsidR="00A12B10" w:rsidRPr="006B1296" w:rsidRDefault="00A12B10" w:rsidP="00ED23C1">
      <w:pPr>
        <w:numPr>
          <w:ilvl w:val="0"/>
          <w:numId w:val="97"/>
        </w:numPr>
        <w:suppressAutoHyphens w:val="0"/>
        <w:rPr>
          <w:lang w:val="el-GR" w:eastAsia="en-US"/>
        </w:rPr>
      </w:pPr>
      <w:r w:rsidRPr="006B1296">
        <w:rPr>
          <w:lang w:val="el-GR" w:eastAsia="en-US"/>
        </w:rPr>
        <w:t>Στοιχεία ιστορικού μισθοδοσιών με αναλυτική απεικόνιση των υπολογισμένων αναδρομικών ανά μήνα καθώς και μεταφορά των απεσταλμένων ΑΠΔ Ιδιωτικού και Δημοσίου.</w:t>
      </w:r>
    </w:p>
    <w:p w14:paraId="3E8442C5" w14:textId="77777777" w:rsidR="00A12B10" w:rsidRPr="006B1296" w:rsidRDefault="00A12B10" w:rsidP="00A12B10">
      <w:pPr>
        <w:rPr>
          <w:lang w:val="el-GR"/>
        </w:rPr>
      </w:pPr>
    </w:p>
    <w:p w14:paraId="730262C5" w14:textId="77777777" w:rsidR="00F92D57" w:rsidRPr="006B1296" w:rsidRDefault="00F92D57" w:rsidP="00F346D7">
      <w:pPr>
        <w:pStyle w:val="40"/>
        <w:numPr>
          <w:ilvl w:val="1"/>
          <w:numId w:val="23"/>
        </w:numPr>
        <w:ind w:left="540" w:hanging="540"/>
        <w:rPr>
          <w:rFonts w:cs="Tahoma"/>
          <w:szCs w:val="22"/>
          <w:lang w:val="el-GR"/>
        </w:rPr>
      </w:pPr>
      <w:bookmarkStart w:id="533" w:name="_Ref95860733"/>
      <w:bookmarkStart w:id="534" w:name="_Ref95861384"/>
      <w:bookmarkStart w:id="535" w:name="_Toc176421686"/>
      <w:r w:rsidRPr="006B1296">
        <w:rPr>
          <w:rFonts w:cs="Tahoma"/>
          <w:szCs w:val="22"/>
          <w:lang w:val="el-GR"/>
        </w:rPr>
        <w:t>Υπηρεσίες Εκπαίδευσης</w:t>
      </w:r>
      <w:bookmarkEnd w:id="533"/>
      <w:bookmarkEnd w:id="534"/>
      <w:bookmarkEnd w:id="535"/>
    </w:p>
    <w:p w14:paraId="3D940C4A" w14:textId="77777777" w:rsidR="00790C39" w:rsidRPr="006B1296" w:rsidRDefault="00790C39" w:rsidP="00790C39">
      <w:pPr>
        <w:autoSpaceDE w:val="0"/>
        <w:autoSpaceDN w:val="0"/>
        <w:adjustRightInd w:val="0"/>
        <w:rPr>
          <w:lang w:val="el-GR"/>
        </w:rPr>
      </w:pPr>
      <w:r w:rsidRPr="006B1296">
        <w:rPr>
          <w:lang w:val="el-GR"/>
        </w:rPr>
        <w:t>Στόχος των υπηρεσιών εκπαίδευσης είναι:</w:t>
      </w:r>
    </w:p>
    <w:p w14:paraId="73A83BEF" w14:textId="77777777" w:rsidR="00790C39" w:rsidRPr="006B1296" w:rsidRDefault="00790C39" w:rsidP="00ED23C1">
      <w:pPr>
        <w:numPr>
          <w:ilvl w:val="0"/>
          <w:numId w:val="97"/>
        </w:numPr>
        <w:suppressAutoHyphens w:val="0"/>
        <w:rPr>
          <w:lang w:val="el-GR"/>
        </w:rPr>
      </w:pPr>
      <w:r w:rsidRPr="006B1296">
        <w:rPr>
          <w:lang w:val="el-GR"/>
        </w:rPr>
        <w:t>η ολοκληρωμένη μεταφορά τεχνογνωσίας προς ένα ικανό πυρήνα στελεχών του φορέα, οι οποίοι θα αναλάβουν μετά το πέρας του έργου την διαχείριση, υποστήριξη και περαιτέρω εξέλιξη του ΠΣ.</w:t>
      </w:r>
    </w:p>
    <w:p w14:paraId="181043DA" w14:textId="77777777" w:rsidR="00790C39" w:rsidRPr="006B1296" w:rsidRDefault="00790C39" w:rsidP="00ED23C1">
      <w:pPr>
        <w:numPr>
          <w:ilvl w:val="0"/>
          <w:numId w:val="97"/>
        </w:numPr>
        <w:suppressAutoHyphens w:val="0"/>
        <w:rPr>
          <w:lang w:val="el-GR"/>
        </w:rPr>
      </w:pPr>
      <w:r w:rsidRPr="006B1296">
        <w:rPr>
          <w:lang w:val="el-GR"/>
        </w:rPr>
        <w:t>η ανάπτυξη των κατάλληλων δεξιοτήτων στους χρήστες του νέου πληροφοριακού συστήματος, ώστε να υποστηριχθεί η διαδικασία της πλήρους ένταξης σε παραγωγική λειτουργία.</w:t>
      </w:r>
    </w:p>
    <w:p w14:paraId="4307B7C5" w14:textId="77777777" w:rsidR="00790C39" w:rsidRPr="006B1296" w:rsidRDefault="00790C39" w:rsidP="00ED23C1">
      <w:pPr>
        <w:numPr>
          <w:ilvl w:val="0"/>
          <w:numId w:val="97"/>
        </w:numPr>
        <w:suppressAutoHyphens w:val="0"/>
        <w:rPr>
          <w:lang w:val="el-GR"/>
        </w:rPr>
      </w:pPr>
      <w:r w:rsidRPr="006B1296">
        <w:rPr>
          <w:lang w:val="el-GR"/>
        </w:rPr>
        <w:t>η επίλυση προβλημάτων που σχετίζονται με την αρχική εξοικείωση των χρηστών του ΠΣ και τη συστηματική υποστήριξη της προσαρμογής τους στα νέα εργαλεία.</w:t>
      </w:r>
    </w:p>
    <w:p w14:paraId="1A21D58A" w14:textId="77777777" w:rsidR="00790C39" w:rsidRPr="006B1296" w:rsidRDefault="00790C39" w:rsidP="00790C39">
      <w:pPr>
        <w:autoSpaceDE w:val="0"/>
        <w:autoSpaceDN w:val="0"/>
        <w:adjustRightInd w:val="0"/>
        <w:rPr>
          <w:lang w:val="el-GR"/>
        </w:rPr>
      </w:pPr>
      <w:r w:rsidRPr="006B1296">
        <w:rPr>
          <w:lang w:val="el-GR"/>
        </w:rPr>
        <w:t>Για την επίτευξη των στόχων επαρκούς εκπαίδευσης και διασφάλισης καλής λειτουργίας του συστήματος από τα στελέχη του φορέα και της μέγιστης αποδοτικότητας της χρήσης του, θα πρέπει να υλοποιηθούν οι ακόλουθες ενέργειες:</w:t>
      </w:r>
    </w:p>
    <w:p w14:paraId="1F09C1DD" w14:textId="77777777" w:rsidR="00790C39" w:rsidRPr="006B1296" w:rsidRDefault="00790C39" w:rsidP="00ED23C1">
      <w:pPr>
        <w:numPr>
          <w:ilvl w:val="0"/>
          <w:numId w:val="97"/>
        </w:numPr>
        <w:suppressAutoHyphens w:val="0"/>
      </w:pPr>
      <w:r w:rsidRPr="006B1296">
        <w:t>Κατάρτιση / εκπαίδευση Διαχειριστών συστήματος: 20 ώρες</w:t>
      </w:r>
    </w:p>
    <w:p w14:paraId="545EEDA3" w14:textId="77777777" w:rsidR="00790C39" w:rsidRPr="006B1296" w:rsidRDefault="00790C39" w:rsidP="00790C39">
      <w:pPr>
        <w:ind w:left="720"/>
        <w:rPr>
          <w:lang w:val="el-GR"/>
        </w:rPr>
      </w:pPr>
      <w:r w:rsidRPr="006B1296">
        <w:rPr>
          <w:lang w:val="el-GR"/>
        </w:rPr>
        <w:t>Αφορά στην κατάρτιση ολιγομελούς ομάδας που θα αναλάβει στη συνέχεια την παραγωγική λειτουργία του νέου συστήματος (διαχείριση, συντήρηση, εξέλιξη) και θα επιτελέσει βασικό ρόλο στην εκπαίδευση των υπολοίπων χρηστών (</w:t>
      </w:r>
      <w:r w:rsidRPr="006B1296">
        <w:t>cascade</w:t>
      </w:r>
      <w:r w:rsidRPr="006B1296">
        <w:rPr>
          <w:lang w:val="el-GR"/>
        </w:rPr>
        <w:t xml:space="preserve"> </w:t>
      </w:r>
      <w:r w:rsidRPr="006B1296">
        <w:t>training</w:t>
      </w:r>
      <w:r w:rsidRPr="006B1296">
        <w:rPr>
          <w:lang w:val="el-GR"/>
        </w:rPr>
        <w:t>).</w:t>
      </w:r>
    </w:p>
    <w:p w14:paraId="58CF6273" w14:textId="77777777" w:rsidR="00790C39" w:rsidRPr="006B1296" w:rsidRDefault="00790C39" w:rsidP="00ED23C1">
      <w:pPr>
        <w:numPr>
          <w:ilvl w:val="0"/>
          <w:numId w:val="97"/>
        </w:numPr>
        <w:suppressAutoHyphens w:val="0"/>
      </w:pPr>
      <w:r w:rsidRPr="006B1296">
        <w:t>Κατάρτιση / εκπαίδευση χρηστών: 80 ώρες</w:t>
      </w:r>
    </w:p>
    <w:p w14:paraId="2700C69F" w14:textId="77777777" w:rsidR="00790C39" w:rsidRPr="006B1296" w:rsidRDefault="00790C39" w:rsidP="00790C39">
      <w:pPr>
        <w:ind w:left="720"/>
        <w:rPr>
          <w:lang w:val="el-GR"/>
        </w:rPr>
      </w:pPr>
      <w:r w:rsidRPr="006B1296">
        <w:rPr>
          <w:lang w:val="el-GR"/>
        </w:rPr>
        <w:t>Αφορά στην παροχή εκπαίδευσης στους τελικούς χρήστες του συστήματος. Οι προτεινόμενες υπηρεσίες εκπαίδευσης θα περιγράφονται στο Πλάνο Εκπαίδευσης, αρχικό σχέδιο του οποίου θα περιλαμβάνεται στην πρόταση του Ανάδοχου. Οι υπηρεσίες εκπαίδευσης θα παρασχεθούν στον χώρο του φορέα.</w:t>
      </w:r>
    </w:p>
    <w:p w14:paraId="63D08A5E" w14:textId="77777777" w:rsidR="00790C39" w:rsidRPr="006B1296" w:rsidRDefault="00790C39" w:rsidP="00790C39">
      <w:pPr>
        <w:ind w:right="84"/>
        <w:rPr>
          <w:lang w:val="el-GR"/>
        </w:rPr>
      </w:pPr>
      <w:bookmarkStart w:id="536" w:name="bookmark26"/>
      <w:r w:rsidRPr="006B1296">
        <w:rPr>
          <w:lang w:val="el-GR"/>
        </w:rPr>
        <w:t xml:space="preserve">Η χρονική διάρκεια της εκπαίδευση για κάθε ομάδα δεν μπορεί να υπερβαίνει τις 6 διδακτικές ώρες ημερησίως. </w:t>
      </w:r>
    </w:p>
    <w:p w14:paraId="5259125C" w14:textId="77777777" w:rsidR="00790C39" w:rsidRPr="006B1296" w:rsidRDefault="00790C39" w:rsidP="00790C39">
      <w:pPr>
        <w:autoSpaceDE w:val="0"/>
        <w:autoSpaceDN w:val="0"/>
        <w:adjustRightInd w:val="0"/>
        <w:rPr>
          <w:i/>
          <w:lang w:val="el-GR"/>
        </w:rPr>
      </w:pPr>
    </w:p>
    <w:p w14:paraId="3E2247F0" w14:textId="77777777" w:rsidR="00790C39" w:rsidRPr="006B1296" w:rsidRDefault="00790C39" w:rsidP="00790C39">
      <w:pPr>
        <w:autoSpaceDE w:val="0"/>
        <w:autoSpaceDN w:val="0"/>
        <w:adjustRightInd w:val="0"/>
        <w:rPr>
          <w:i/>
          <w:lang w:val="el-GR"/>
        </w:rPr>
      </w:pPr>
      <w:r w:rsidRPr="006B1296">
        <w:rPr>
          <w:i/>
          <w:lang w:val="el-GR"/>
        </w:rPr>
        <w:t>Εκπαίδευση Διαχειριστών (Α</w:t>
      </w:r>
      <w:r w:rsidRPr="006B1296">
        <w:rPr>
          <w:i/>
        </w:rPr>
        <w:t>dmi</w:t>
      </w:r>
      <w:r w:rsidRPr="006B1296">
        <w:rPr>
          <w:i/>
          <w:lang w:val="en-US"/>
        </w:rPr>
        <w:t>nistrators</w:t>
      </w:r>
      <w:r w:rsidRPr="006B1296">
        <w:rPr>
          <w:i/>
          <w:lang w:val="el-GR"/>
        </w:rPr>
        <w:t>) του Συστήματος</w:t>
      </w:r>
      <w:bookmarkEnd w:id="536"/>
    </w:p>
    <w:p w14:paraId="442E86F9" w14:textId="77777777" w:rsidR="00790C39" w:rsidRPr="006B1296" w:rsidRDefault="00790C39" w:rsidP="00790C39">
      <w:pPr>
        <w:autoSpaceDE w:val="0"/>
        <w:autoSpaceDN w:val="0"/>
        <w:adjustRightInd w:val="0"/>
        <w:rPr>
          <w:lang w:val="el-GR"/>
        </w:rPr>
      </w:pPr>
      <w:r w:rsidRPr="006B1296">
        <w:rPr>
          <w:lang w:val="el-GR"/>
        </w:rPr>
        <w:t>Η συγκεκριμένη ολιγομελής ομάδα (περίπου πέντε άτομα) θα ενταχθεί στους μηχανισμούς παρακολούθησης της υλοποίησης του κυρίως έργου του ΠΣ, ώστε να αποκτά την απαραίτητη εξοικείωση με τα νέα συστήματα. Παράλληλα όμως θα λάβει την απαραίτητη τεχνική κατάρτιση και εκπαίδευση για το σύνολο των Λειτουργικών Ενοτήτων, ώστε να έχει την απαιτούμενη εξειδίκευση για να:</w:t>
      </w:r>
    </w:p>
    <w:p w14:paraId="47FCCE8E" w14:textId="77777777" w:rsidR="00790C39" w:rsidRPr="006B1296" w:rsidRDefault="00790C39" w:rsidP="00ED23C1">
      <w:pPr>
        <w:numPr>
          <w:ilvl w:val="0"/>
          <w:numId w:val="97"/>
        </w:numPr>
        <w:suppressAutoHyphens w:val="0"/>
        <w:rPr>
          <w:lang w:val="el-GR"/>
        </w:rPr>
      </w:pPr>
      <w:r w:rsidRPr="006B1296">
        <w:rPr>
          <w:lang w:val="el-GR"/>
        </w:rPr>
        <w:lastRenderedPageBreak/>
        <w:t>αναλάβει σταδιακά την παραγωγική λειτουργία των επί μέρους υποσυστημάτων (διαχείριση, συντήρηση κλπ).</w:t>
      </w:r>
    </w:p>
    <w:p w14:paraId="488CFE18" w14:textId="77777777" w:rsidR="00790C39" w:rsidRPr="006B1296" w:rsidRDefault="00790C39" w:rsidP="00ED23C1">
      <w:pPr>
        <w:numPr>
          <w:ilvl w:val="0"/>
          <w:numId w:val="97"/>
        </w:numPr>
        <w:suppressAutoHyphens w:val="0"/>
        <w:rPr>
          <w:lang w:val="el-GR"/>
        </w:rPr>
      </w:pPr>
      <w:r w:rsidRPr="006B1296">
        <w:rPr>
          <w:lang w:val="el-GR"/>
        </w:rPr>
        <w:t>Μέλη της ομάδας θα παρακολουθήσουν κατά περίπτωση κύκλους μαθημάτων σε σχέση με:</w:t>
      </w:r>
    </w:p>
    <w:p w14:paraId="63FCB6C2" w14:textId="77777777" w:rsidR="00790C39" w:rsidRPr="006B1296" w:rsidRDefault="00790C39" w:rsidP="00ED23C1">
      <w:pPr>
        <w:numPr>
          <w:ilvl w:val="1"/>
          <w:numId w:val="97"/>
        </w:numPr>
        <w:suppressAutoHyphens w:val="0"/>
        <w:rPr>
          <w:lang w:val="el-GR"/>
        </w:rPr>
      </w:pPr>
      <w:r w:rsidRPr="006B1296">
        <w:rPr>
          <w:lang w:val="el-GR"/>
        </w:rPr>
        <w:t>τη διαχείριση και παραμετροποίηση των εφαρμογών</w:t>
      </w:r>
    </w:p>
    <w:p w14:paraId="70FC1AB9" w14:textId="77777777" w:rsidR="00790C39" w:rsidRPr="006B1296" w:rsidRDefault="00790C39" w:rsidP="00ED23C1">
      <w:pPr>
        <w:numPr>
          <w:ilvl w:val="1"/>
          <w:numId w:val="97"/>
        </w:numPr>
        <w:suppressAutoHyphens w:val="0"/>
        <w:rPr>
          <w:lang w:val="el-GR"/>
        </w:rPr>
      </w:pPr>
      <w:r w:rsidRPr="006B1296">
        <w:rPr>
          <w:lang w:val="el-GR"/>
        </w:rPr>
        <w:t>τη χρήση, διαχείριση και παραμετροποίηση του διαχειριστή αναφορών</w:t>
      </w:r>
    </w:p>
    <w:p w14:paraId="129A1AC7" w14:textId="77777777" w:rsidR="00790C39" w:rsidRPr="006B1296" w:rsidRDefault="00790C39" w:rsidP="00790C39">
      <w:pPr>
        <w:autoSpaceDE w:val="0"/>
        <w:autoSpaceDN w:val="0"/>
        <w:adjustRightInd w:val="0"/>
        <w:rPr>
          <w:lang w:val="el-GR"/>
        </w:rPr>
      </w:pPr>
      <w:r w:rsidRPr="006B1296">
        <w:rPr>
          <w:lang w:val="el-GR"/>
        </w:rPr>
        <w:t>Καθένα από τους παραπάνω εκπαιδευτικούς κύκλους θα πρέπει να παρακολουθούν επιλεγμένα στελέχη της ομάδας, αναλόγως του ρόλου που θα αναλάβουν κατά την παραγωγική λειτουργία. Θα γίνει όμως μέριμνα επαρκούς διάχυσης της γνώσης, ώστε να εξασφαλίζεται η συνέχιση της υποστήριξης ανεξαρτήτως συγκεκριμένων φυσικών προσώπων.</w:t>
      </w:r>
    </w:p>
    <w:p w14:paraId="3D02099A" w14:textId="77777777" w:rsidR="00790C39" w:rsidRPr="006B1296" w:rsidRDefault="00790C39" w:rsidP="00790C39">
      <w:pPr>
        <w:autoSpaceDE w:val="0"/>
        <w:autoSpaceDN w:val="0"/>
        <w:adjustRightInd w:val="0"/>
        <w:rPr>
          <w:lang w:val="el-GR"/>
        </w:rPr>
      </w:pPr>
      <w:r w:rsidRPr="006B1296">
        <w:rPr>
          <w:lang w:val="el-GR"/>
        </w:rPr>
        <w:t>Η εκπαίδευση θα πρέπει να είναι εξαντλητική σε βάθος και σε εύρος αντικειμένου έτσι ώστε ο εκπαιδευμένος να καταστεί σταδιακά επαρκής στα καθήκοντα διαχείρισης του όλου συστήματος.</w:t>
      </w:r>
    </w:p>
    <w:p w14:paraId="12373376" w14:textId="77777777" w:rsidR="00790C39" w:rsidRPr="006B1296" w:rsidRDefault="00790C39" w:rsidP="00790C39">
      <w:pPr>
        <w:autoSpaceDE w:val="0"/>
        <w:autoSpaceDN w:val="0"/>
        <w:adjustRightInd w:val="0"/>
        <w:rPr>
          <w:lang w:val="el-GR"/>
        </w:rPr>
      </w:pPr>
    </w:p>
    <w:p w14:paraId="6ABDF986" w14:textId="77777777" w:rsidR="00790C39" w:rsidRPr="006B1296" w:rsidRDefault="00790C39" w:rsidP="00790C39">
      <w:pPr>
        <w:autoSpaceDE w:val="0"/>
        <w:autoSpaceDN w:val="0"/>
        <w:adjustRightInd w:val="0"/>
        <w:rPr>
          <w:i/>
          <w:lang w:val="el-GR"/>
        </w:rPr>
      </w:pPr>
      <w:r w:rsidRPr="006B1296">
        <w:rPr>
          <w:i/>
          <w:lang w:val="el-GR"/>
        </w:rPr>
        <w:t>Εκπαίδευση Χρηστών του Συστήματος</w:t>
      </w:r>
    </w:p>
    <w:p w14:paraId="151A8AB6" w14:textId="77777777" w:rsidR="00790C39" w:rsidRPr="006B1296" w:rsidRDefault="00790C39" w:rsidP="00790C39">
      <w:pPr>
        <w:autoSpaceDE w:val="0"/>
        <w:autoSpaceDN w:val="0"/>
        <w:adjustRightInd w:val="0"/>
        <w:rPr>
          <w:lang w:val="el-GR"/>
        </w:rPr>
      </w:pPr>
      <w:r w:rsidRPr="006B1296">
        <w:rPr>
          <w:lang w:val="el-GR"/>
        </w:rPr>
        <w:t>Θα πρέπει να παρασχεθούν υπηρεσίες Εκπαίδευσης στους τελικούς χρήστες του Συστήματος (διοικητικό προσωπικό του φορέα) ώστε να αποκτηθεί η απαιτούμενη εξειδίκευση και τεχνική κατάρτιση καθώς και η απαραίτητη εξοικείωση με τα νέα υποσυστήματα.</w:t>
      </w:r>
    </w:p>
    <w:p w14:paraId="3648135A" w14:textId="77777777" w:rsidR="00790C39" w:rsidRPr="006B1296" w:rsidRDefault="00790C39" w:rsidP="00790C39">
      <w:pPr>
        <w:autoSpaceDE w:val="0"/>
        <w:autoSpaceDN w:val="0"/>
        <w:adjustRightInd w:val="0"/>
        <w:rPr>
          <w:lang w:val="el-GR"/>
        </w:rPr>
      </w:pPr>
      <w:r w:rsidRPr="006B1296">
        <w:rPr>
          <w:lang w:val="el-GR"/>
        </w:rPr>
        <w:t>Η παροχή εκπαίδευσης στους τελικούς χρήστες του Συστήματος (διοικητικό προσωπικό του φορέα) θα πρέπει να πραγματοποιηθεί για το σύνολο των Λειτουργικών Ενοτήτων (</w:t>
      </w:r>
      <w:r w:rsidRPr="006B1296">
        <w:t>Web</w:t>
      </w:r>
      <w:r w:rsidRPr="006B1296">
        <w:rPr>
          <w:lang w:val="el-GR"/>
        </w:rPr>
        <w:t xml:space="preserve"> Υποσυστημάτων) του Έργου ως εξής:</w:t>
      </w:r>
    </w:p>
    <w:p w14:paraId="061B361F" w14:textId="77777777" w:rsidR="00790C39" w:rsidRPr="006B1296" w:rsidRDefault="00790C39" w:rsidP="00ED23C1">
      <w:pPr>
        <w:numPr>
          <w:ilvl w:val="0"/>
          <w:numId w:val="97"/>
        </w:numPr>
        <w:suppressAutoHyphens w:val="0"/>
        <w:rPr>
          <w:lang w:val="el-GR"/>
        </w:rPr>
      </w:pPr>
      <w:r w:rsidRPr="006B1296">
        <w:rPr>
          <w:lang w:val="el-GR"/>
        </w:rPr>
        <w:t xml:space="preserve">Εκπαίδευση τελικών χρηστών στην ασφαλή πρόσβαση μέσω απλών προσωπικών υπολογιστών με κοινούς </w:t>
      </w:r>
      <w:r w:rsidRPr="006B1296">
        <w:t>web</w:t>
      </w:r>
      <w:r w:rsidRPr="006B1296">
        <w:rPr>
          <w:lang w:val="el-GR"/>
        </w:rPr>
        <w:t xml:space="preserve"> </w:t>
      </w:r>
      <w:r w:rsidRPr="006B1296">
        <w:t>browsers</w:t>
      </w:r>
      <w:r w:rsidRPr="006B1296">
        <w:rPr>
          <w:lang w:val="el-GR"/>
        </w:rPr>
        <w:t xml:space="preserve"> και λειτουργικό σύστημα</w:t>
      </w:r>
    </w:p>
    <w:p w14:paraId="5CF7EF3E" w14:textId="77777777" w:rsidR="00790C39" w:rsidRPr="006B1296" w:rsidRDefault="00790C39" w:rsidP="00ED23C1">
      <w:pPr>
        <w:numPr>
          <w:ilvl w:val="0"/>
          <w:numId w:val="97"/>
        </w:numPr>
        <w:suppressAutoHyphens w:val="0"/>
        <w:rPr>
          <w:lang w:val="el-GR"/>
        </w:rPr>
      </w:pPr>
      <w:r w:rsidRPr="006B1296">
        <w:rPr>
          <w:lang w:val="el-GR"/>
        </w:rPr>
        <w:t>Εκπαίδευση στη χρήση των επιμέρους υποσυστημάτων και εφαρμογών των Λειτουργικών Ενοτήτων</w:t>
      </w:r>
    </w:p>
    <w:p w14:paraId="2EA20F44" w14:textId="77777777" w:rsidR="00790C39" w:rsidRPr="006B1296" w:rsidRDefault="00790C39" w:rsidP="00790C39">
      <w:pPr>
        <w:autoSpaceDE w:val="0"/>
        <w:autoSpaceDN w:val="0"/>
        <w:adjustRightInd w:val="0"/>
        <w:rPr>
          <w:lang w:val="el-GR"/>
        </w:rPr>
      </w:pPr>
      <w:r w:rsidRPr="006B1296">
        <w:rPr>
          <w:lang w:val="el-GR"/>
        </w:rPr>
        <w:t>Θα γίνει μέριμνα επαρκούς διάχυσης της γνώσης, ώστε να εξασφαλίζεται η συνέχιση της χρήσης του Συστήματος ανεξαρτήτως συγκεκριμένων φυσικών προσώπων.</w:t>
      </w:r>
    </w:p>
    <w:p w14:paraId="1A307334" w14:textId="77777777" w:rsidR="00790C39" w:rsidRPr="006B1296" w:rsidRDefault="00790C39" w:rsidP="00790C39">
      <w:pPr>
        <w:autoSpaceDE w:val="0"/>
        <w:autoSpaceDN w:val="0"/>
        <w:adjustRightInd w:val="0"/>
        <w:rPr>
          <w:lang w:val="el-GR"/>
        </w:rPr>
      </w:pPr>
      <w:r w:rsidRPr="006B1296">
        <w:rPr>
          <w:lang w:val="el-GR"/>
        </w:rPr>
        <w:t>Η εκπαίδευση θα πρέπει να είναι εξαντλητική σε βάθος και σε εύρος αντικειμένου έτσι ώστε ο εκπαιδευμένος να καταστεί σταδιακά επαρκής στα καθήκοντα χρήσης του όλου συστήματος.</w:t>
      </w:r>
    </w:p>
    <w:p w14:paraId="4FC06104" w14:textId="77777777" w:rsidR="00790C39" w:rsidRPr="00EA466B" w:rsidRDefault="00790C39" w:rsidP="006B1296">
      <w:pPr>
        <w:suppressAutoHyphens w:val="0"/>
        <w:rPr>
          <w:lang w:val="el-GR"/>
        </w:rPr>
      </w:pPr>
    </w:p>
    <w:p w14:paraId="2256A91A" w14:textId="024532EA" w:rsidR="00F92D57" w:rsidRPr="006B1296" w:rsidRDefault="00F92D57" w:rsidP="00F346D7">
      <w:pPr>
        <w:pStyle w:val="40"/>
        <w:numPr>
          <w:ilvl w:val="1"/>
          <w:numId w:val="23"/>
        </w:numPr>
        <w:ind w:left="540" w:hanging="540"/>
        <w:rPr>
          <w:rFonts w:cs="Tahoma"/>
          <w:szCs w:val="22"/>
          <w:lang w:val="el-GR"/>
        </w:rPr>
      </w:pPr>
      <w:bookmarkStart w:id="537" w:name="_Ref95861396"/>
      <w:bookmarkStart w:id="538" w:name="_Toc176421687"/>
      <w:r w:rsidRPr="006B1296">
        <w:rPr>
          <w:rFonts w:cs="Tahoma"/>
          <w:szCs w:val="22"/>
          <w:lang w:val="el-GR"/>
        </w:rPr>
        <w:t>Υπηρεσίες Φάσης Πιλοτικής Λειτουργίας</w:t>
      </w:r>
      <w:bookmarkEnd w:id="537"/>
      <w:bookmarkEnd w:id="538"/>
      <w:r w:rsidRPr="006B1296">
        <w:rPr>
          <w:rFonts w:cs="Tahoma"/>
          <w:szCs w:val="22"/>
          <w:lang w:val="el-GR"/>
        </w:rPr>
        <w:tab/>
      </w:r>
    </w:p>
    <w:p w14:paraId="71A20B55" w14:textId="77777777" w:rsidR="001F5F1E" w:rsidRPr="000A1F30" w:rsidRDefault="001F5F1E" w:rsidP="001F5F1E">
      <w:pPr>
        <w:spacing w:before="120"/>
        <w:rPr>
          <w:lang w:val="el-GR" w:eastAsia="el-GR"/>
        </w:rPr>
      </w:pPr>
      <w:r w:rsidRPr="000A1F30">
        <w:rPr>
          <w:lang w:val="el-GR" w:eastAsia="el-GR"/>
        </w:rPr>
        <w:t xml:space="preserve">Ο Ανάδοχος υποχρεούται στο πλαίσιο του Έργου να παράσχει υπηρεσίες Πιλοτικής Λειτουργίας του Πληροφοριακού Συστήματος </w:t>
      </w:r>
      <w:r w:rsidRPr="000A1F30">
        <w:rPr>
          <w:lang w:val="el-GR"/>
        </w:rPr>
        <w:t xml:space="preserve">σε μια ομάδα κρίσιμων χρηστών - στελεχών του Φορέα </w:t>
      </w:r>
      <w:r w:rsidRPr="000A1F30">
        <w:rPr>
          <w:lang w:val="el-GR" w:eastAsia="el-GR"/>
        </w:rPr>
        <w:t xml:space="preserve">υπό </w:t>
      </w:r>
      <w:r w:rsidRPr="000A1F30">
        <w:rPr>
          <w:u w:val="single"/>
          <w:lang w:val="el-GR" w:eastAsia="el-GR"/>
        </w:rPr>
        <w:t>εικονικές συνθήκες λειτουργίας του, με πραγματικά δεδομένα</w:t>
      </w:r>
      <w:r w:rsidRPr="000A1F30">
        <w:rPr>
          <w:lang w:val="el-GR" w:eastAsia="el-GR"/>
        </w:rPr>
        <w:t>.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7099A141" w14:textId="16815B44" w:rsidR="001F5F1E" w:rsidRPr="000A1F30" w:rsidRDefault="001F5F1E" w:rsidP="001F5F1E">
      <w:pPr>
        <w:spacing w:before="120"/>
        <w:rPr>
          <w:lang w:val="el-GR"/>
        </w:rPr>
      </w:pPr>
      <w:r w:rsidRPr="000A1F30">
        <w:rPr>
          <w:lang w:val="el-GR"/>
        </w:rPr>
        <w:t xml:space="preserve">Οι υπηρεσίες Πιλοτικής </w:t>
      </w:r>
      <w:r w:rsidRPr="000A1F30">
        <w:rPr>
          <w:lang w:val="el-GR" w:eastAsia="el-GR"/>
        </w:rPr>
        <w:t>Λειτουργίας</w:t>
      </w:r>
      <w:r w:rsidRPr="000A1F30">
        <w:rPr>
          <w:lang w:val="el-GR"/>
        </w:rPr>
        <w:t xml:space="preserve">, που θα παρασχεθούν από τον Ανάδοχο κατά την </w:t>
      </w:r>
      <w:r w:rsidRPr="000A1F30">
        <w:rPr>
          <w:b/>
          <w:lang w:val="el-GR"/>
        </w:rPr>
        <w:t>Φάση Φ</w:t>
      </w:r>
      <w:r>
        <w:rPr>
          <w:b/>
          <w:lang w:val="el-GR"/>
        </w:rPr>
        <w:t>3</w:t>
      </w:r>
      <w:r w:rsidRPr="000A1F30">
        <w:rPr>
          <w:b/>
          <w:lang w:val="el-GR"/>
        </w:rPr>
        <w:t xml:space="preserve"> με τίτλο «Πιλοτική Λειτουργία»</w:t>
      </w:r>
      <w:r w:rsidRPr="000A1F30">
        <w:rPr>
          <w:lang w:val="el-GR"/>
        </w:rPr>
        <w:t xml:space="preserve">, </w:t>
      </w:r>
      <w:r>
        <w:rPr>
          <w:lang w:val="el-GR"/>
        </w:rPr>
        <w:t>και η συμμετοχή του αναδόχου θα έγκειται στα εξής</w:t>
      </w:r>
      <w:r w:rsidRPr="000A1F30">
        <w:rPr>
          <w:lang w:val="el-GR"/>
        </w:rPr>
        <w:t>:</w:t>
      </w:r>
    </w:p>
    <w:p w14:paraId="50CC31AC" w14:textId="77777777" w:rsidR="001F5F1E" w:rsidRPr="000A1F30" w:rsidRDefault="001F5F1E" w:rsidP="00ED23C1">
      <w:pPr>
        <w:widowControl w:val="0"/>
        <w:numPr>
          <w:ilvl w:val="0"/>
          <w:numId w:val="86"/>
        </w:numPr>
        <w:suppressAutoHyphens w:val="0"/>
        <w:spacing w:before="120"/>
        <w:ind w:left="357"/>
        <w:rPr>
          <w:lang w:val="el-GR"/>
        </w:rPr>
      </w:pPr>
      <w:r w:rsidRPr="000A1F30">
        <w:rPr>
          <w:lang w:val="el-GR"/>
        </w:rPr>
        <w:t>Την επιβεβαίωση καλής λειτουργίας, σύμφωνα με τα επικαιροποιημένα σενάρια ελέγχου, του Συστήματος.</w:t>
      </w:r>
    </w:p>
    <w:p w14:paraId="449A8573" w14:textId="77777777" w:rsidR="001F5F1E" w:rsidRPr="000A1F30" w:rsidRDefault="001F5F1E" w:rsidP="00ED23C1">
      <w:pPr>
        <w:widowControl w:val="0"/>
        <w:numPr>
          <w:ilvl w:val="0"/>
          <w:numId w:val="86"/>
        </w:numPr>
        <w:suppressAutoHyphens w:val="0"/>
        <w:spacing w:before="120"/>
        <w:ind w:left="357"/>
        <w:rPr>
          <w:lang w:val="el-GR"/>
        </w:rPr>
      </w:pPr>
      <w:r w:rsidRPr="000A1F30">
        <w:rPr>
          <w:lang w:val="el-GR"/>
        </w:rPr>
        <w:lastRenderedPageBreak/>
        <w:t>Τις τελικές δοκιμές ελέγχου λειτουργικότητας,</w:t>
      </w:r>
      <w:r w:rsidRPr="000A1F30">
        <w:rPr>
          <w:lang w:val="el-GR" w:eastAsia="el-GR"/>
        </w:rPr>
        <w:t xml:space="preserve"> επίδοσης και διαθεσιμότητας</w:t>
      </w:r>
      <w:r w:rsidRPr="000A1F30">
        <w:rPr>
          <w:lang w:val="el-GR"/>
        </w:rPr>
        <w:t>,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76FE712E" w14:textId="77777777" w:rsidR="001F5F1E" w:rsidRPr="000A1F30" w:rsidRDefault="001F5F1E" w:rsidP="00ED23C1">
      <w:pPr>
        <w:widowControl w:val="0"/>
        <w:numPr>
          <w:ilvl w:val="0"/>
          <w:numId w:val="86"/>
        </w:numPr>
        <w:suppressAutoHyphens w:val="0"/>
        <w:spacing w:before="120"/>
        <w:ind w:left="357"/>
        <w:rPr>
          <w:lang w:val="el-GR"/>
        </w:rPr>
      </w:pPr>
      <w:r w:rsidRPr="000A1F30">
        <w:rPr>
          <w:lang w:val="el-GR"/>
        </w:rPr>
        <w:t>Την πραγματοποίηση δοκιμών υψηλού φόρτου (</w:t>
      </w:r>
      <w:r w:rsidRPr="000A1F30">
        <w:t>stress</w:t>
      </w:r>
      <w:r w:rsidRPr="000A1F30">
        <w:rPr>
          <w:lang w:val="el-GR"/>
        </w:rPr>
        <w:t xml:space="preserve"> </w:t>
      </w:r>
      <w:r w:rsidRPr="000A1F30">
        <w:t>tests</w:t>
      </w:r>
      <w:r w:rsidRPr="000A1F30">
        <w:rPr>
          <w:lang w:val="el-GR"/>
        </w:rPr>
        <w:t xml:space="preserve">) με χρήση κατάλληλου εργαλείου. Ο υποψήφιος Ανάδοχος θα πρέπει να περιγράψει στην προσφορά του το εργαλείο </w:t>
      </w:r>
      <w:r w:rsidRPr="000A1F30">
        <w:t>stress</w:t>
      </w:r>
      <w:r w:rsidRPr="000A1F30">
        <w:rPr>
          <w:lang w:val="el-GR"/>
        </w:rPr>
        <w:t xml:space="preserve"> </w:t>
      </w:r>
      <w:r w:rsidRPr="000A1F30">
        <w:t>tests</w:t>
      </w:r>
      <w:r w:rsidRPr="000A1F30">
        <w:rPr>
          <w:lang w:val="el-GR"/>
        </w:rPr>
        <w:t xml:space="preserve"> που θα χρησιμοποιήσει στο πλαίσιο του Έργου.</w:t>
      </w:r>
    </w:p>
    <w:p w14:paraId="1A48DAD7" w14:textId="77777777" w:rsidR="001F5F1E" w:rsidRPr="000A1F30" w:rsidRDefault="001F5F1E" w:rsidP="00ED23C1">
      <w:pPr>
        <w:widowControl w:val="0"/>
        <w:numPr>
          <w:ilvl w:val="0"/>
          <w:numId w:val="86"/>
        </w:numPr>
        <w:shd w:val="clear" w:color="auto" w:fill="FFFFFF"/>
        <w:suppressAutoHyphens w:val="0"/>
        <w:spacing w:before="120"/>
        <w:ind w:left="357"/>
        <w:rPr>
          <w:color w:val="000000"/>
          <w:lang w:val="el-GR" w:eastAsia="el-GR"/>
        </w:rPr>
      </w:pPr>
      <w:r w:rsidRPr="000A1F30">
        <w:rPr>
          <w:lang w:val="el-GR"/>
        </w:rPr>
        <w:t xml:space="preserve">Την </w:t>
      </w:r>
      <w:r w:rsidRPr="000A1F30">
        <w:rPr>
          <w:b/>
          <w:lang w:val="el-GR"/>
        </w:rPr>
        <w:t>επιτόπια υποστήριξη</w:t>
      </w:r>
      <w:r w:rsidRPr="000A1F30">
        <w:rPr>
          <w:lang w:val="el-GR"/>
        </w:rPr>
        <w:t xml:space="preserve"> </w:t>
      </w:r>
      <w:r w:rsidRPr="000A1F30">
        <w:rPr>
          <w:u w:val="single"/>
          <w:lang w:val="el-GR"/>
        </w:rPr>
        <w:t>κατά την εργασία</w:t>
      </w:r>
      <w:r w:rsidRPr="000A1F30">
        <w:rPr>
          <w:lang w:val="el-GR"/>
        </w:rPr>
        <w:t xml:space="preserve"> (</w:t>
      </w:r>
      <w:r w:rsidRPr="000A1F30">
        <w:t>on</w:t>
      </w:r>
      <w:r w:rsidRPr="000A1F30">
        <w:rPr>
          <w:lang w:val="el-GR"/>
        </w:rPr>
        <w:t xml:space="preserve"> </w:t>
      </w:r>
      <w:r w:rsidRPr="000A1F30">
        <w:t>the</w:t>
      </w:r>
      <w:r w:rsidRPr="000A1F30">
        <w:rPr>
          <w:lang w:val="el-GR"/>
        </w:rPr>
        <w:t xml:space="preserve"> </w:t>
      </w:r>
      <w:r w:rsidRPr="000A1F30">
        <w:t>job</w:t>
      </w:r>
      <w:r w:rsidRPr="000A1F30">
        <w:rPr>
          <w:lang w:val="el-GR"/>
        </w:rPr>
        <w:t xml:space="preserve"> </w:t>
      </w:r>
      <w:r w:rsidRPr="000A1F30">
        <w:t>training</w:t>
      </w:r>
      <w:r w:rsidRPr="000A1F30">
        <w:rPr>
          <w:lang w:val="el-GR"/>
        </w:rPr>
        <w:t>) για τη λειτουργία / έλεγχο των Υποσυστημάτων</w:t>
      </w:r>
      <w:r w:rsidRPr="000A1F30">
        <w:rPr>
          <w:color w:val="000000"/>
          <w:lang w:val="el-GR" w:eastAsia="el-GR"/>
        </w:rPr>
        <w:t xml:space="preserve"> του Φορέα Λειτουργίας με την επιτόπια παρουσία του Αναδόχου στις εγκαταστάσεις του Φορέα Λειτουργίας με τουλάχιστον </w:t>
      </w:r>
      <w:r w:rsidRPr="00750061">
        <w:rPr>
          <w:b/>
          <w:bCs/>
          <w:color w:val="000000"/>
          <w:lang w:val="el-GR" w:eastAsia="el-GR"/>
        </w:rPr>
        <w:t>δύο (2) στελέχη</w:t>
      </w:r>
      <w:r>
        <w:rPr>
          <w:color w:val="000000"/>
          <w:lang w:val="el-GR" w:eastAsia="el-GR"/>
        </w:rPr>
        <w:t xml:space="preserve"> του</w:t>
      </w:r>
      <w:r w:rsidRPr="000A1F30">
        <w:rPr>
          <w:color w:val="000000"/>
          <w:lang w:val="el-GR" w:eastAsia="el-GR"/>
        </w:rPr>
        <w:t>, καθ’ όλη τη διάρκεια της, για την επίλυση τεχνικών προβλημάτων, την υποστήριξη χρηστών στο χειρισμό και λειτουργία των Υποσυστημάτων και τη διασφάλιση της εύρυθμης λειτουργίας του Πληροφοριακού Συστήματος. </w:t>
      </w:r>
    </w:p>
    <w:p w14:paraId="78001795" w14:textId="77777777" w:rsidR="001F5F1E" w:rsidRPr="000A1F30" w:rsidRDefault="001F5F1E" w:rsidP="001F5F1E">
      <w:pPr>
        <w:widowControl w:val="0"/>
        <w:shd w:val="clear" w:color="auto" w:fill="FFFFFF"/>
        <w:suppressAutoHyphens w:val="0"/>
        <w:spacing w:before="120"/>
        <w:ind w:left="426"/>
        <w:rPr>
          <w:lang w:val="el-GR"/>
        </w:rPr>
      </w:pPr>
      <w:r w:rsidRPr="000A1F30">
        <w:rPr>
          <w:lang w:val="el-GR"/>
        </w:rPr>
        <w:t xml:space="preserve">Ο ημερήσιος χρόνος απασχόλησης των στελεχών του Αναδόχου θα είναι </w:t>
      </w:r>
      <w:r w:rsidRPr="000A1F30">
        <w:rPr>
          <w:b/>
          <w:lang w:val="el-GR"/>
        </w:rPr>
        <w:t>οκτώ (8)</w:t>
      </w:r>
      <w:r w:rsidRPr="000A1F30">
        <w:rPr>
          <w:lang w:val="el-GR"/>
        </w:rPr>
        <w:t xml:space="preserve"> ώρες, κατά τις ώρες λειτουργίας των αρμόδιων Δ/νσεων του Φορέα Λειτουργίας.</w:t>
      </w:r>
    </w:p>
    <w:p w14:paraId="3695B926" w14:textId="77777777" w:rsidR="001F5F1E" w:rsidRPr="000A1F30" w:rsidRDefault="001F5F1E" w:rsidP="001F5F1E">
      <w:pPr>
        <w:widowControl w:val="0"/>
        <w:suppressAutoHyphens w:val="0"/>
        <w:spacing w:before="120"/>
        <w:ind w:left="426"/>
        <w:rPr>
          <w:lang w:val="el-GR"/>
        </w:rPr>
      </w:pPr>
      <w:r w:rsidRPr="000A1F30">
        <w:rPr>
          <w:lang w:val="el-GR"/>
        </w:rPr>
        <w:t xml:space="preserve">Η αναλωθείσα ανθρωποπροσπάθεια της επιτόπιας παρουσίας δύναται να είναι μεγαλύτερη των </w:t>
      </w:r>
      <w:r>
        <w:rPr>
          <w:b/>
          <w:color w:val="000000"/>
          <w:lang w:val="el-GR" w:eastAsia="el-GR"/>
        </w:rPr>
        <w:t>τεσσάρων</w:t>
      </w:r>
      <w:r w:rsidRPr="000A1F30">
        <w:rPr>
          <w:b/>
          <w:color w:val="000000"/>
          <w:lang w:val="el-GR" w:eastAsia="el-GR"/>
        </w:rPr>
        <w:t xml:space="preserve"> (</w:t>
      </w:r>
      <w:r>
        <w:rPr>
          <w:b/>
          <w:color w:val="000000"/>
          <w:lang w:val="el-GR" w:eastAsia="el-GR"/>
        </w:rPr>
        <w:t>4</w:t>
      </w:r>
      <w:r w:rsidRPr="000A1F30">
        <w:rPr>
          <w:b/>
          <w:color w:val="000000"/>
          <w:lang w:val="el-GR" w:eastAsia="el-GR"/>
        </w:rPr>
        <w:t>) ανθρωπομηνών</w:t>
      </w:r>
      <w:r w:rsidRPr="000A1F30">
        <w:rPr>
          <w:lang w:val="el-GR"/>
        </w:rPr>
        <w:t xml:space="preserve"> ανάλογα με τις ανάγκες. </w:t>
      </w:r>
    </w:p>
    <w:p w14:paraId="28ECB0C3" w14:textId="77777777" w:rsidR="001F5F1E" w:rsidRPr="000A1F30" w:rsidRDefault="001F5F1E" w:rsidP="001F5F1E">
      <w:pPr>
        <w:widowControl w:val="0"/>
        <w:suppressAutoHyphens w:val="0"/>
        <w:spacing w:before="120"/>
        <w:ind w:left="426"/>
        <w:rPr>
          <w:lang w:val="el-GR"/>
        </w:rPr>
      </w:pPr>
      <w:r w:rsidRPr="000A1F30">
        <w:rPr>
          <w:lang w:val="el-GR"/>
        </w:rPr>
        <w:t>Οι υπηρεσίες της περιόδου Πιλοτικής Λειτουργίας περιλαμβάνουν</w:t>
      </w:r>
    </w:p>
    <w:p w14:paraId="1B45E708" w14:textId="77777777" w:rsidR="001F5F1E" w:rsidRPr="000A1F30" w:rsidRDefault="001F5F1E" w:rsidP="00ED23C1">
      <w:pPr>
        <w:widowControl w:val="0"/>
        <w:numPr>
          <w:ilvl w:val="1"/>
          <w:numId w:val="86"/>
        </w:numPr>
        <w:suppressAutoHyphens w:val="0"/>
        <w:spacing w:before="120"/>
        <w:rPr>
          <w:lang w:val="el-GR"/>
        </w:rPr>
      </w:pPr>
      <w:r w:rsidRPr="000A1F30">
        <w:rPr>
          <w:lang w:val="el-GR"/>
        </w:rPr>
        <w:t>Τη συλλογή παρατηρήσεων των χρηστών και καταγραφή τους στο Σύστημα Διαχείρισης Αιτημάτων Έργων (</w:t>
      </w:r>
      <w:r w:rsidRPr="000A1F30">
        <w:t>Ticket</w:t>
      </w:r>
      <w:r w:rsidRPr="000A1F30">
        <w:rPr>
          <w:lang w:val="el-GR"/>
        </w:rPr>
        <w:t xml:space="preserve"> </w:t>
      </w:r>
      <w:r w:rsidRPr="000A1F30">
        <w:t>Management</w:t>
      </w:r>
      <w:r w:rsidRPr="000A1F30">
        <w:rPr>
          <w:lang w:val="el-GR"/>
        </w:rPr>
        <w:t xml:space="preserve"> </w:t>
      </w:r>
      <w:r w:rsidRPr="000A1F30">
        <w:t>System</w:t>
      </w:r>
      <w:r w:rsidRPr="000A1F30">
        <w:rPr>
          <w:lang w:val="el-GR"/>
        </w:rPr>
        <w:t xml:space="preserve">) του παρόχου </w:t>
      </w:r>
      <w:r w:rsidRPr="000A1F30">
        <w:rPr>
          <w:lang w:val="en-US"/>
        </w:rPr>
        <w:t>G</w:t>
      </w:r>
      <w:r w:rsidRPr="000A1F30">
        <w:rPr>
          <w:lang w:val="el-GR"/>
        </w:rPr>
        <w:t>-</w:t>
      </w:r>
      <w:r w:rsidRPr="000A1F30">
        <w:rPr>
          <w:lang w:val="en-US"/>
        </w:rPr>
        <w:t>Cloud</w:t>
      </w:r>
      <w:r w:rsidRPr="000A1F30">
        <w:rPr>
          <w:lang w:val="el-GR"/>
        </w:rPr>
        <w:t xml:space="preserve"> ή άλλου που θα διατεθεί στον ανάδοχο.</w:t>
      </w:r>
    </w:p>
    <w:p w14:paraId="63BCEE9A" w14:textId="77777777" w:rsidR="001F5F1E" w:rsidRPr="000A1F30" w:rsidRDefault="001F5F1E" w:rsidP="00ED23C1">
      <w:pPr>
        <w:widowControl w:val="0"/>
        <w:numPr>
          <w:ilvl w:val="1"/>
          <w:numId w:val="86"/>
        </w:numPr>
        <w:suppressAutoHyphens w:val="0"/>
        <w:spacing w:before="120"/>
        <w:rPr>
          <w:lang w:val="el-GR"/>
        </w:rPr>
      </w:pPr>
      <w:r w:rsidRPr="000A1F30">
        <w:rPr>
          <w:lang w:val="el-GR"/>
        </w:rPr>
        <w:t xml:space="preserve">Τις βελτιώσεις των Υποσυστημάτων και την άμεση επίλυση </w:t>
      </w:r>
      <w:r w:rsidRPr="000A1F30">
        <w:rPr>
          <w:lang w:val="el-GR" w:eastAsia="el-GR"/>
        </w:rPr>
        <w:t>τεχνικών προβλημάτων</w:t>
      </w:r>
      <w:r w:rsidRPr="000A1F30">
        <w:rPr>
          <w:lang w:val="el-GR"/>
        </w:rPr>
        <w:t xml:space="preserve"> και διόρθωση / διαχείριση λαθών.</w:t>
      </w:r>
    </w:p>
    <w:p w14:paraId="621A7BD6" w14:textId="77777777" w:rsidR="001F5F1E" w:rsidRPr="000A1F30" w:rsidRDefault="001F5F1E" w:rsidP="00ED23C1">
      <w:pPr>
        <w:widowControl w:val="0"/>
        <w:numPr>
          <w:ilvl w:val="1"/>
          <w:numId w:val="86"/>
        </w:numPr>
        <w:suppressAutoHyphens w:val="0"/>
        <w:spacing w:before="120"/>
        <w:rPr>
          <w:lang w:val="el-GR"/>
        </w:rPr>
      </w:pPr>
      <w:r w:rsidRPr="000A1F30">
        <w:rPr>
          <w:lang w:val="el-GR"/>
        </w:rPr>
        <w:t>Τις βελτιώσεις των ρυθμίσεων των Υποσυστημάτων με στόχο τη βέλτιστη λειτουργία του.</w:t>
      </w:r>
    </w:p>
    <w:p w14:paraId="2D0D9E2E" w14:textId="77777777" w:rsidR="001F5F1E" w:rsidRPr="000A1F30" w:rsidRDefault="001F5F1E" w:rsidP="00ED23C1">
      <w:pPr>
        <w:widowControl w:val="0"/>
        <w:numPr>
          <w:ilvl w:val="1"/>
          <w:numId w:val="86"/>
        </w:numPr>
        <w:suppressAutoHyphens w:val="0"/>
        <w:spacing w:before="120"/>
        <w:rPr>
          <w:lang w:val="el-GR"/>
        </w:rPr>
      </w:pPr>
      <w:r w:rsidRPr="000A1F30">
        <w:rPr>
          <w:lang w:val="el-GR"/>
        </w:rPr>
        <w:t>Ύστερα από κλήση (</w:t>
      </w:r>
      <w:r w:rsidRPr="000A1F30">
        <w:t>ad</w:t>
      </w:r>
      <w:r w:rsidRPr="000A1F30">
        <w:rPr>
          <w:lang w:val="el-GR"/>
        </w:rPr>
        <w:t xml:space="preserve"> </w:t>
      </w:r>
      <w:r w:rsidRPr="000A1F30">
        <w:t>hoc</w:t>
      </w:r>
      <w:r w:rsidRPr="000A1F30">
        <w:rPr>
          <w:lang w:val="el-GR"/>
        </w:rPr>
        <w:t>) υπηρεσίες ανάπτυξης (</w:t>
      </w:r>
      <w:r w:rsidRPr="000A1F30">
        <w:t>development</w:t>
      </w:r>
      <w:r w:rsidRPr="000A1F30">
        <w:rPr>
          <w:lang w:val="el-GR"/>
        </w:rPr>
        <w:t>) συμπληρωματικών λειτουργιών στα Υποσυστήματα.</w:t>
      </w:r>
    </w:p>
    <w:p w14:paraId="7E7A1197" w14:textId="77777777" w:rsidR="001F5F1E" w:rsidRPr="000A1F30" w:rsidRDefault="001F5F1E" w:rsidP="00ED23C1">
      <w:pPr>
        <w:widowControl w:val="0"/>
        <w:numPr>
          <w:ilvl w:val="1"/>
          <w:numId w:val="86"/>
        </w:numPr>
        <w:suppressAutoHyphens w:val="0"/>
        <w:spacing w:before="120"/>
        <w:rPr>
          <w:lang w:val="el-GR"/>
        </w:rPr>
      </w:pPr>
      <w:r w:rsidRPr="000A1F30">
        <w:rPr>
          <w:lang w:val="el-GR"/>
        </w:rPr>
        <w:t>Την επικαιροποίηση των σεναρίων ελέγχου καθ’ όλη τη διάρκεια της φάσης αυτής (εφόσον πραγματοποιηθούν αλλαγές / προσθήκες στα Υποσυστήματα που επηρεάζουν τα υφιστάμενα σενάρια ελέγχου)</w:t>
      </w:r>
    </w:p>
    <w:p w14:paraId="2C01C79E" w14:textId="77777777" w:rsidR="001F5F1E" w:rsidRPr="000A1F30" w:rsidRDefault="001F5F1E" w:rsidP="00ED23C1">
      <w:pPr>
        <w:widowControl w:val="0"/>
        <w:numPr>
          <w:ilvl w:val="1"/>
          <w:numId w:val="86"/>
        </w:numPr>
        <w:suppressAutoHyphens w:val="0"/>
        <w:spacing w:before="120"/>
        <w:rPr>
          <w:lang w:val="el-GR"/>
        </w:rPr>
      </w:pPr>
      <w:r w:rsidRPr="000A1F30">
        <w:rPr>
          <w:lang w:val="el-GR"/>
        </w:rPr>
        <w:t xml:space="preserve">Την επικαιροποίηση της </w:t>
      </w:r>
      <w:r w:rsidRPr="000A1F30">
        <w:rPr>
          <w:lang w:val="el-GR" w:eastAsia="el-GR"/>
        </w:rPr>
        <w:t xml:space="preserve">τεχνικής και λειτουργικής </w:t>
      </w:r>
      <w:r w:rsidRPr="000A1F30">
        <w:rPr>
          <w:lang w:val="el-GR"/>
        </w:rPr>
        <w:t>τεκμηρίωσης των Υποσυστημάτων (εφόσον πραγματοποιηθούν αλλαγές / προσθήκες στα Υποσυστήματα).</w:t>
      </w:r>
    </w:p>
    <w:p w14:paraId="5B53B251" w14:textId="77777777" w:rsidR="00790C39" w:rsidRPr="006B1296" w:rsidRDefault="00790C39" w:rsidP="00790C39">
      <w:pPr>
        <w:rPr>
          <w:lang w:val="el-GR"/>
        </w:rPr>
      </w:pPr>
    </w:p>
    <w:p w14:paraId="34ECB6ED" w14:textId="77777777" w:rsidR="00F92D57" w:rsidRPr="006B1296" w:rsidRDefault="00F92D57" w:rsidP="00F346D7">
      <w:pPr>
        <w:pStyle w:val="40"/>
        <w:numPr>
          <w:ilvl w:val="1"/>
          <w:numId w:val="23"/>
        </w:numPr>
        <w:ind w:left="540" w:hanging="540"/>
        <w:rPr>
          <w:rFonts w:cs="Tahoma"/>
          <w:szCs w:val="22"/>
          <w:lang w:val="el-GR"/>
        </w:rPr>
      </w:pPr>
      <w:bookmarkStart w:id="539" w:name="_Ref95861407"/>
      <w:bookmarkStart w:id="540" w:name="_Toc176421688"/>
      <w:r w:rsidRPr="006B1296">
        <w:rPr>
          <w:rFonts w:cs="Tahoma"/>
          <w:szCs w:val="22"/>
          <w:lang w:val="el-GR"/>
        </w:rPr>
        <w:t>Υπηρεσίες Φάσης Δοκιμαστικής Λειτουργίας</w:t>
      </w:r>
      <w:bookmarkEnd w:id="539"/>
      <w:bookmarkEnd w:id="540"/>
      <w:r w:rsidRPr="006B1296">
        <w:rPr>
          <w:rFonts w:cs="Tahoma"/>
          <w:szCs w:val="22"/>
          <w:lang w:val="el-GR"/>
        </w:rPr>
        <w:tab/>
      </w:r>
    </w:p>
    <w:p w14:paraId="78327258" w14:textId="77777777" w:rsidR="001F5F1E" w:rsidRPr="00A23952" w:rsidRDefault="001F5F1E" w:rsidP="001F5F1E">
      <w:pPr>
        <w:spacing w:before="120"/>
        <w:rPr>
          <w:b/>
          <w:bCs/>
          <w:szCs w:val="20"/>
          <w:highlight w:val="yellow"/>
          <w:lang w:val="el-GR"/>
        </w:rPr>
      </w:pPr>
      <w:r w:rsidRPr="000A1F30">
        <w:rPr>
          <w:lang w:val="el-GR"/>
        </w:rPr>
        <w:t>Ο Ανάδοχος οφείλει να προσφέρει υπηρεσίες με στόχο την υποστήριξη στη μετάβαση σε πλήρη επιχειρησιακή λειτουργία του συνόλου του Πληροφοριακού Συστήματος τ</w:t>
      </w:r>
      <w:r>
        <w:rPr>
          <w:lang w:val="el-GR"/>
        </w:rPr>
        <w:t>ου</w:t>
      </w:r>
      <w:r w:rsidRPr="00760EE9">
        <w:rPr>
          <w:lang w:val="el-GR"/>
        </w:rPr>
        <w:t xml:space="preserve"> </w:t>
      </w:r>
      <w:r>
        <w:rPr>
          <w:lang w:val="el-GR"/>
        </w:rPr>
        <w:t>Τ.Π.&amp;Δ.</w:t>
      </w:r>
      <w:r w:rsidRPr="000A1F30">
        <w:rPr>
          <w:lang w:val="el-GR"/>
        </w:rPr>
        <w:t xml:space="preserve">. Οι υπηρεσίες αυτές, που θα παρασχεθούν από τον Ανάδοχο κατά την </w:t>
      </w:r>
      <w:r w:rsidRPr="001F5F1E">
        <w:rPr>
          <w:b/>
          <w:lang w:val="el-GR"/>
        </w:rPr>
        <w:t>Φάση Φ4 Δοκιμαστική Λειτουργία</w:t>
      </w:r>
      <w:r w:rsidRPr="000A1F30">
        <w:rPr>
          <w:lang w:val="el-GR"/>
        </w:rPr>
        <w:t>, περιλαμβάνουν:</w:t>
      </w:r>
    </w:p>
    <w:p w14:paraId="4259886A" w14:textId="77777777" w:rsidR="001F5F1E" w:rsidRPr="000A1F30" w:rsidRDefault="001F5F1E" w:rsidP="00ED23C1">
      <w:pPr>
        <w:widowControl w:val="0"/>
        <w:numPr>
          <w:ilvl w:val="0"/>
          <w:numId w:val="86"/>
        </w:numPr>
        <w:suppressAutoHyphens w:val="0"/>
        <w:spacing w:before="120"/>
        <w:rPr>
          <w:lang w:val="el-GR"/>
        </w:rPr>
      </w:pPr>
      <w:r w:rsidRPr="000A1F30">
        <w:rPr>
          <w:lang w:val="el-GR"/>
        </w:rPr>
        <w:t xml:space="preserve">Την υποστήριξη από πλευράς Αναδόχου σε συνθήκες </w:t>
      </w:r>
      <w:r w:rsidRPr="000A1F30">
        <w:rPr>
          <w:b/>
          <w:u w:val="single"/>
          <w:lang w:val="el-GR"/>
        </w:rPr>
        <w:t>Εγγυημένου Επιπέδου Υπηρεσιών</w:t>
      </w:r>
      <w:r w:rsidRPr="000A1F30">
        <w:rPr>
          <w:b/>
          <w:lang w:val="el-GR"/>
        </w:rPr>
        <w:t xml:space="preserve"> </w:t>
      </w:r>
      <w:r w:rsidRPr="000A1F30">
        <w:rPr>
          <w:lang w:val="el-GR"/>
        </w:rPr>
        <w:t xml:space="preserve">της πλήρους επιχειρησιακής λειτουργίας του Συστήματος (λειτουργία με πραγματικά δεδομένα από </w:t>
      </w:r>
      <w:r w:rsidRPr="000A1F30">
        <w:rPr>
          <w:lang w:val="el-GR"/>
        </w:rPr>
        <w:lastRenderedPageBreak/>
        <w:t>το σύνολο των προβλεπόμενων χρηστών)</w:t>
      </w:r>
    </w:p>
    <w:p w14:paraId="7FD31A74" w14:textId="77777777" w:rsidR="001F5F1E" w:rsidRPr="000A1F30" w:rsidRDefault="001F5F1E" w:rsidP="00ED23C1">
      <w:pPr>
        <w:widowControl w:val="0"/>
        <w:numPr>
          <w:ilvl w:val="0"/>
          <w:numId w:val="86"/>
        </w:numPr>
        <w:suppressAutoHyphens w:val="0"/>
        <w:spacing w:before="120"/>
        <w:rPr>
          <w:lang w:val="el-GR"/>
        </w:rPr>
      </w:pPr>
      <w:r w:rsidRPr="000A1F30">
        <w:rPr>
          <w:lang w:val="el-GR"/>
        </w:rPr>
        <w:t xml:space="preserve">Τη συντήρηση του έτοιμου λογισμικού και των Υποσυστημάτων του Πληροφοριακού Συστήματος </w:t>
      </w:r>
    </w:p>
    <w:p w14:paraId="60AACD13" w14:textId="77777777" w:rsidR="001F5F1E" w:rsidRPr="000A1F30" w:rsidRDefault="001F5F1E" w:rsidP="001F5F1E">
      <w:pPr>
        <w:widowControl w:val="0"/>
        <w:shd w:val="clear" w:color="auto" w:fill="FFFFFF"/>
        <w:suppressAutoHyphens w:val="0"/>
        <w:spacing w:before="120"/>
        <w:rPr>
          <w:lang w:val="el-GR"/>
        </w:rPr>
      </w:pPr>
      <w:r w:rsidRPr="000A1F30">
        <w:rPr>
          <w:lang w:val="el-GR"/>
        </w:rPr>
        <w:t xml:space="preserve">Την </w:t>
      </w:r>
      <w:r w:rsidRPr="000A1F30">
        <w:rPr>
          <w:b/>
          <w:lang w:val="el-GR"/>
        </w:rPr>
        <w:t>επιτόπια υποστήριξη</w:t>
      </w:r>
      <w:r w:rsidRPr="000A1F30">
        <w:rPr>
          <w:lang w:val="el-GR"/>
        </w:rPr>
        <w:t xml:space="preserve"> </w:t>
      </w:r>
      <w:r w:rsidRPr="000A1F30">
        <w:rPr>
          <w:u w:val="single"/>
          <w:lang w:val="el-GR"/>
        </w:rPr>
        <w:t>κατά την εργασία</w:t>
      </w:r>
      <w:r w:rsidRPr="000A1F30">
        <w:rPr>
          <w:lang w:val="el-GR"/>
        </w:rPr>
        <w:t xml:space="preserve"> (</w:t>
      </w:r>
      <w:r w:rsidRPr="000A1F30">
        <w:t>on</w:t>
      </w:r>
      <w:r w:rsidRPr="000A1F30">
        <w:rPr>
          <w:lang w:val="el-GR"/>
        </w:rPr>
        <w:t xml:space="preserve"> </w:t>
      </w:r>
      <w:r w:rsidRPr="000A1F30">
        <w:t>the</w:t>
      </w:r>
      <w:r w:rsidRPr="000A1F30">
        <w:rPr>
          <w:lang w:val="el-GR"/>
        </w:rPr>
        <w:t xml:space="preserve"> </w:t>
      </w:r>
      <w:r w:rsidRPr="000A1F30">
        <w:t>job</w:t>
      </w:r>
      <w:r w:rsidRPr="000A1F30">
        <w:rPr>
          <w:lang w:val="el-GR"/>
        </w:rPr>
        <w:t xml:space="preserve"> </w:t>
      </w:r>
      <w:r w:rsidRPr="000A1F30">
        <w:t>training</w:t>
      </w:r>
      <w:r w:rsidRPr="000A1F30">
        <w:rPr>
          <w:lang w:val="el-GR"/>
        </w:rPr>
        <w:t xml:space="preserve">) για την πλήρη επιχειρησιακή λειτουργία των Υποσυστημάτων του Φορέα Λειτουργίας με την επιτόπια παρουσία του Αναδόχου στις εγκαταστάσεις του Φορέα Λειτουργίας με </w:t>
      </w:r>
      <w:r w:rsidRPr="000A1F30">
        <w:rPr>
          <w:u w:val="single"/>
          <w:lang w:val="el-GR"/>
        </w:rPr>
        <w:t>τουλάχιστον</w:t>
      </w:r>
      <w:r w:rsidRPr="000A1F30">
        <w:rPr>
          <w:lang w:val="el-GR"/>
        </w:rPr>
        <w:t xml:space="preserve"> </w:t>
      </w:r>
      <w:r w:rsidRPr="000A1F30">
        <w:rPr>
          <w:b/>
          <w:lang w:val="el-GR"/>
        </w:rPr>
        <w:t xml:space="preserve">ένα (1) </w:t>
      </w:r>
      <w:r w:rsidRPr="000A1F30">
        <w:rPr>
          <w:b/>
          <w:color w:val="000000"/>
          <w:lang w:val="el-GR" w:eastAsia="el-GR"/>
        </w:rPr>
        <w:t xml:space="preserve">στέλεχος </w:t>
      </w:r>
      <w:r w:rsidRPr="000A1F30">
        <w:rPr>
          <w:color w:val="000000"/>
          <w:lang w:val="el-GR" w:eastAsia="el-GR"/>
        </w:rPr>
        <w:t xml:space="preserve">του, καθ’ όλη τη διάρκεια </w:t>
      </w:r>
      <w:r w:rsidRPr="000A1F30">
        <w:rPr>
          <w:lang w:val="el-GR"/>
        </w:rPr>
        <w:t>της Φάσης, για την υποστήριξη των χρηστών στο χειρισμό και λειτουργία των Υποσυστημάτων και τη διασφάλιση της εύρυθμης λειτουργίας</w:t>
      </w:r>
      <w:r w:rsidRPr="000A1F30">
        <w:rPr>
          <w:color w:val="000000"/>
          <w:lang w:val="el-GR" w:eastAsia="el-GR"/>
        </w:rPr>
        <w:t xml:space="preserve"> του Πληροφοριακού Συστήματος.</w:t>
      </w:r>
      <w:r w:rsidRPr="000A1F30">
        <w:rPr>
          <w:color w:val="000000"/>
          <w:lang w:eastAsia="el-GR"/>
        </w:rPr>
        <w:t> </w:t>
      </w:r>
    </w:p>
    <w:p w14:paraId="138A3257" w14:textId="77777777" w:rsidR="001F5F1E" w:rsidRPr="000A1F30" w:rsidRDefault="001F5F1E" w:rsidP="001F5F1E">
      <w:pPr>
        <w:widowControl w:val="0"/>
        <w:shd w:val="clear" w:color="auto" w:fill="FFFFFF"/>
        <w:suppressAutoHyphens w:val="0"/>
        <w:spacing w:before="120"/>
        <w:rPr>
          <w:lang w:val="el-GR"/>
        </w:rPr>
      </w:pPr>
      <w:r w:rsidRPr="000A1F30">
        <w:rPr>
          <w:lang w:val="el-GR"/>
        </w:rPr>
        <w:t xml:space="preserve">Ο ημερήσιος χρόνος απασχόλησης των στελεχών του Αναδόχου θα είναι </w:t>
      </w:r>
      <w:r w:rsidRPr="000A1F30">
        <w:rPr>
          <w:b/>
          <w:lang w:val="el-GR"/>
        </w:rPr>
        <w:t>οκτώ (8)</w:t>
      </w:r>
      <w:r w:rsidRPr="000A1F30">
        <w:rPr>
          <w:lang w:val="el-GR"/>
        </w:rPr>
        <w:t xml:space="preserve"> ώρες, κατά τις ώρες λειτουργίας του Φορέα Λειτουργίας. </w:t>
      </w:r>
    </w:p>
    <w:p w14:paraId="37B9DE51" w14:textId="77777777" w:rsidR="001F5F1E" w:rsidRPr="000A1F30" w:rsidRDefault="001F5F1E" w:rsidP="001F5F1E">
      <w:pPr>
        <w:widowControl w:val="0"/>
        <w:shd w:val="clear" w:color="auto" w:fill="FFFFFF"/>
        <w:suppressAutoHyphens w:val="0"/>
        <w:spacing w:before="120"/>
        <w:rPr>
          <w:lang w:val="el-GR"/>
        </w:rPr>
      </w:pPr>
      <w:r w:rsidRPr="000A1F30">
        <w:rPr>
          <w:lang w:val="el-GR"/>
        </w:rPr>
        <w:t xml:space="preserve">Η αναλωθείσα ανθρωποπροσπάθεια της επιτόπιας παρουσίας  δύναται να είναι μεγαλύτερη των </w:t>
      </w:r>
      <w:r w:rsidRPr="000A1F30">
        <w:rPr>
          <w:b/>
          <w:color w:val="000000"/>
          <w:lang w:val="el-GR" w:eastAsia="el-GR"/>
        </w:rPr>
        <w:t>δύο (2) ανθρωπομηνών</w:t>
      </w:r>
      <w:r w:rsidRPr="000A1F30">
        <w:rPr>
          <w:lang w:val="el-GR"/>
        </w:rPr>
        <w:t xml:space="preserve"> ανάλογα με τις ανάγκες του εκάστοτε φορέα. </w:t>
      </w:r>
    </w:p>
    <w:p w14:paraId="7092916E" w14:textId="77777777" w:rsidR="001F5F1E" w:rsidRPr="000A1F30" w:rsidRDefault="001F5F1E" w:rsidP="001F5F1E">
      <w:pPr>
        <w:widowControl w:val="0"/>
        <w:shd w:val="clear" w:color="auto" w:fill="FFFFFF"/>
        <w:suppressAutoHyphens w:val="0"/>
        <w:spacing w:before="120"/>
        <w:rPr>
          <w:lang w:val="el-GR"/>
        </w:rPr>
      </w:pPr>
      <w:r w:rsidRPr="000A1F30">
        <w:rPr>
          <w:lang w:val="el-GR"/>
        </w:rPr>
        <w:t>Στο πλαίσιο των Υπηρεσιών Δοκιμαστικής - Παραγωγικής Λειτουργίας, περιλαμβάνονται οι εξής υπηρεσίες</w:t>
      </w:r>
    </w:p>
    <w:p w14:paraId="41E21828" w14:textId="77777777" w:rsidR="001F5F1E" w:rsidRPr="000A1F30" w:rsidRDefault="001F5F1E" w:rsidP="00ED23C1">
      <w:pPr>
        <w:widowControl w:val="0"/>
        <w:numPr>
          <w:ilvl w:val="0"/>
          <w:numId w:val="86"/>
        </w:numPr>
        <w:suppressAutoHyphens w:val="0"/>
        <w:spacing w:before="120"/>
        <w:rPr>
          <w:lang w:val="el-GR"/>
        </w:rPr>
      </w:pPr>
      <w:r w:rsidRPr="000A1F30">
        <w:rPr>
          <w:lang w:val="el-GR"/>
        </w:rPr>
        <w:t xml:space="preserve">Ύστερα από </w:t>
      </w:r>
      <w:r w:rsidRPr="000A1F30">
        <w:rPr>
          <w:b/>
          <w:lang w:val="el-GR"/>
        </w:rPr>
        <w:t>κλήση (</w:t>
      </w:r>
      <w:r w:rsidRPr="000A1F30">
        <w:rPr>
          <w:b/>
        </w:rPr>
        <w:t>ad</w:t>
      </w:r>
      <w:r w:rsidRPr="000A1F30">
        <w:rPr>
          <w:b/>
          <w:lang w:val="el-GR"/>
        </w:rPr>
        <w:t xml:space="preserve"> </w:t>
      </w:r>
      <w:r w:rsidRPr="000A1F30">
        <w:rPr>
          <w:b/>
        </w:rPr>
        <w:t>hoc</w:t>
      </w:r>
      <w:r w:rsidRPr="000A1F30">
        <w:rPr>
          <w:b/>
          <w:lang w:val="el-GR"/>
        </w:rPr>
        <w:t>) υπηρεσίες ανάπτυξης</w:t>
      </w:r>
      <w:r w:rsidRPr="000A1F30">
        <w:rPr>
          <w:lang w:val="el-GR"/>
        </w:rPr>
        <w:t xml:space="preserve"> (</w:t>
      </w:r>
      <w:r w:rsidRPr="000A1F30">
        <w:t>development</w:t>
      </w:r>
      <w:r w:rsidRPr="000A1F30">
        <w:rPr>
          <w:lang w:val="el-GR"/>
        </w:rPr>
        <w:t>) συμπληρωματικών λειτουργιών στα Υποσυστήματα.</w:t>
      </w:r>
    </w:p>
    <w:p w14:paraId="19C57F4A" w14:textId="77777777" w:rsidR="001F5F1E" w:rsidRPr="000A1F30" w:rsidRDefault="001F5F1E" w:rsidP="00ED23C1">
      <w:pPr>
        <w:widowControl w:val="0"/>
        <w:numPr>
          <w:ilvl w:val="0"/>
          <w:numId w:val="86"/>
        </w:numPr>
        <w:suppressAutoHyphens w:val="0"/>
        <w:spacing w:before="120"/>
        <w:rPr>
          <w:lang w:val="el-GR"/>
        </w:rPr>
      </w:pPr>
      <w:r w:rsidRPr="000A1F30">
        <w:rPr>
          <w:lang w:val="el-GR"/>
        </w:rPr>
        <w:t>Τη συλλογή παρατηρήσεων των χρηστών και καταγραφή τους στο Σύστημα Διαχείρισης Αιτημάτων Έργων (</w:t>
      </w:r>
      <w:r w:rsidRPr="000A1F30">
        <w:t>Ticket</w:t>
      </w:r>
      <w:r w:rsidRPr="000A1F30">
        <w:rPr>
          <w:lang w:val="el-GR"/>
        </w:rPr>
        <w:t xml:space="preserve"> </w:t>
      </w:r>
      <w:r w:rsidRPr="000A1F30">
        <w:t>Management</w:t>
      </w:r>
      <w:r w:rsidRPr="000A1F30">
        <w:rPr>
          <w:lang w:val="el-GR"/>
        </w:rPr>
        <w:t xml:space="preserve"> </w:t>
      </w:r>
      <w:r w:rsidRPr="000A1F30">
        <w:t>System</w:t>
      </w:r>
      <w:r w:rsidRPr="000A1F30">
        <w:rPr>
          <w:lang w:val="el-GR"/>
        </w:rPr>
        <w:t xml:space="preserve">) του παρόχου </w:t>
      </w:r>
      <w:r w:rsidRPr="000A1F30">
        <w:rPr>
          <w:lang w:val="en-US"/>
        </w:rPr>
        <w:t>GCloud</w:t>
      </w:r>
      <w:r w:rsidRPr="000A1F30">
        <w:rPr>
          <w:lang w:val="el-GR"/>
        </w:rPr>
        <w:t xml:space="preserve"> ή άλλου που θα διατεθεί στον Ανάδοχο.</w:t>
      </w:r>
    </w:p>
    <w:p w14:paraId="48B0FBAB" w14:textId="77777777" w:rsidR="001F5F1E" w:rsidRPr="000A1F30" w:rsidRDefault="001F5F1E" w:rsidP="00ED23C1">
      <w:pPr>
        <w:widowControl w:val="0"/>
        <w:numPr>
          <w:ilvl w:val="0"/>
          <w:numId w:val="86"/>
        </w:numPr>
        <w:suppressAutoHyphens w:val="0"/>
        <w:spacing w:before="120"/>
        <w:rPr>
          <w:lang w:val="el-GR"/>
        </w:rPr>
      </w:pPr>
      <w:r w:rsidRPr="000A1F30">
        <w:rPr>
          <w:lang w:val="el-GR"/>
        </w:rPr>
        <w:t xml:space="preserve">Τις βελτιώσεις των Υποσυστημάτων και την άμεση επίλυση </w:t>
      </w:r>
      <w:r w:rsidRPr="000A1F30">
        <w:rPr>
          <w:lang w:val="el-GR" w:eastAsia="el-GR"/>
        </w:rPr>
        <w:t>τεχνικών προβλημάτων</w:t>
      </w:r>
      <w:r w:rsidRPr="000A1F30">
        <w:rPr>
          <w:lang w:val="el-GR"/>
        </w:rPr>
        <w:t xml:space="preserve"> και διόρθωση / διαχείριση λαθών</w:t>
      </w:r>
    </w:p>
    <w:p w14:paraId="48B3BB64" w14:textId="77777777" w:rsidR="001F5F1E" w:rsidRPr="000A1F30" w:rsidRDefault="001F5F1E" w:rsidP="00ED23C1">
      <w:pPr>
        <w:widowControl w:val="0"/>
        <w:numPr>
          <w:ilvl w:val="0"/>
          <w:numId w:val="86"/>
        </w:numPr>
        <w:suppressAutoHyphens w:val="0"/>
        <w:spacing w:before="120"/>
        <w:rPr>
          <w:lang w:val="el-GR"/>
        </w:rPr>
      </w:pPr>
      <w:r w:rsidRPr="000A1F30">
        <w:rPr>
          <w:lang w:val="el-GR"/>
        </w:rPr>
        <w:t>Τις βελτιώσεις των ρυθμίσεων των Υποσυστημάτων με στόχο τη βέλτιστη λειτουργία τους</w:t>
      </w:r>
    </w:p>
    <w:p w14:paraId="3228D73A" w14:textId="77777777" w:rsidR="001F5F1E" w:rsidRPr="000A1F30" w:rsidRDefault="001F5F1E" w:rsidP="00ED23C1">
      <w:pPr>
        <w:widowControl w:val="0"/>
        <w:numPr>
          <w:ilvl w:val="0"/>
          <w:numId w:val="86"/>
        </w:numPr>
        <w:suppressAutoHyphens w:val="0"/>
        <w:spacing w:before="120"/>
        <w:rPr>
          <w:lang w:val="el-GR"/>
        </w:rPr>
      </w:pPr>
      <w:r w:rsidRPr="000A1F30">
        <w:rPr>
          <w:lang w:val="el-GR"/>
        </w:rPr>
        <w:t>Την επικαιροποίηση των σεναρίων ελέγχου (εφόσον πραγματοποιηθούν αλλαγές / προσθήκες στα Υποσυστήματα που επηρεάζουν τα υφιστάμενα σενάρια ελέγχου)</w:t>
      </w:r>
    </w:p>
    <w:p w14:paraId="63D59520" w14:textId="77777777" w:rsidR="001F5F1E" w:rsidRPr="000A1F30" w:rsidRDefault="001F5F1E" w:rsidP="00ED23C1">
      <w:pPr>
        <w:widowControl w:val="0"/>
        <w:numPr>
          <w:ilvl w:val="0"/>
          <w:numId w:val="86"/>
        </w:numPr>
        <w:suppressAutoHyphens w:val="0"/>
        <w:spacing w:before="120"/>
        <w:rPr>
          <w:lang w:val="el-GR"/>
        </w:rPr>
      </w:pPr>
      <w:r w:rsidRPr="000A1F30">
        <w:rPr>
          <w:lang w:val="el-GR"/>
        </w:rPr>
        <w:t xml:space="preserve">Την επικαιροποίηση της </w:t>
      </w:r>
      <w:r w:rsidRPr="000A1F30">
        <w:rPr>
          <w:lang w:val="el-GR" w:eastAsia="el-GR"/>
        </w:rPr>
        <w:t xml:space="preserve">τεχνικής και λειτουργικής </w:t>
      </w:r>
      <w:r w:rsidRPr="000A1F30">
        <w:rPr>
          <w:lang w:val="el-GR"/>
        </w:rPr>
        <w:t>τεκμηρίωσης των Υποσυστημάτων (εφόσον πραγματοποιηθούν αλλαγές / προσθήκες στα Υποσυστήματα).</w:t>
      </w:r>
    </w:p>
    <w:p w14:paraId="13C6CA4A" w14:textId="77777777" w:rsidR="001F5F1E" w:rsidRPr="000A1F30" w:rsidRDefault="001F5F1E" w:rsidP="001F5F1E">
      <w:pPr>
        <w:spacing w:before="120"/>
        <w:rPr>
          <w:lang w:val="el-GR"/>
        </w:rPr>
      </w:pPr>
      <w:r w:rsidRPr="000A1F30">
        <w:rPr>
          <w:lang w:val="el-GR"/>
        </w:rPr>
        <w:t>Για την έναρξη παροχής υπηρεσιών Δοκιμαστικής Λειτουργίας απαιτείται να έχουν διασφαλιστεί / ολοκληρωθεί τα παρακάτω:</w:t>
      </w:r>
    </w:p>
    <w:p w14:paraId="4C4B2E4E" w14:textId="77777777" w:rsidR="001F5F1E" w:rsidRPr="000A1F30" w:rsidRDefault="001F5F1E" w:rsidP="00ED23C1">
      <w:pPr>
        <w:pStyle w:val="aff"/>
        <w:numPr>
          <w:ilvl w:val="0"/>
          <w:numId w:val="118"/>
        </w:numPr>
        <w:suppressAutoHyphens w:val="0"/>
        <w:spacing w:before="120"/>
        <w:rPr>
          <w:lang w:val="el-GR"/>
        </w:rPr>
      </w:pPr>
      <w:r w:rsidRPr="000A1F30">
        <w:rPr>
          <w:lang w:val="el-GR"/>
        </w:rPr>
        <w:t xml:space="preserve">Να έχουν εισαχθεί </w:t>
      </w:r>
      <w:r>
        <w:rPr>
          <w:lang w:val="el-GR"/>
        </w:rPr>
        <w:t xml:space="preserve">από τον Ανάδοχο </w:t>
      </w:r>
      <w:r w:rsidRPr="000A1F30">
        <w:rPr>
          <w:lang w:val="el-GR"/>
        </w:rPr>
        <w:t xml:space="preserve">στη βάση δεδομένων, στοιχεία ικανά για να μπορέσουν να λειτουργήσουν </w:t>
      </w:r>
      <w:r w:rsidRPr="000A1F30">
        <w:rPr>
          <w:u w:val="single"/>
          <w:lang w:val="el-GR"/>
        </w:rPr>
        <w:t>πλήρως</w:t>
      </w:r>
      <w:r w:rsidRPr="000A1F30">
        <w:rPr>
          <w:lang w:val="el-GR"/>
        </w:rPr>
        <w:t xml:space="preserve"> τα Υποσυστήματα του Συστήματος. </w:t>
      </w:r>
    </w:p>
    <w:p w14:paraId="7B3C53BA" w14:textId="77777777" w:rsidR="001F5F1E" w:rsidRPr="000A1F30" w:rsidRDefault="001F5F1E" w:rsidP="00ED23C1">
      <w:pPr>
        <w:numPr>
          <w:ilvl w:val="0"/>
          <w:numId w:val="118"/>
        </w:numPr>
        <w:suppressAutoHyphens w:val="0"/>
        <w:spacing w:before="120"/>
        <w:rPr>
          <w:lang w:val="el-GR"/>
        </w:rPr>
      </w:pPr>
      <w:r w:rsidRPr="000A1F30">
        <w:rPr>
          <w:lang w:val="el-GR"/>
        </w:rPr>
        <w:t xml:space="preserve">Να έχει ολοκληρωθεί η </w:t>
      </w:r>
      <w:r w:rsidRPr="000A1F30">
        <w:rPr>
          <w:u w:val="single"/>
          <w:lang w:val="el-GR"/>
        </w:rPr>
        <w:t>εκπαίδευση</w:t>
      </w:r>
      <w:r w:rsidRPr="000A1F30">
        <w:rPr>
          <w:lang w:val="el-GR"/>
        </w:rPr>
        <w:t xml:space="preserve"> μέρους ή του συνόλου των χρηστών.</w:t>
      </w:r>
    </w:p>
    <w:p w14:paraId="54650E44" w14:textId="77777777" w:rsidR="001F5F1E" w:rsidRPr="000A1F30" w:rsidRDefault="001F5F1E" w:rsidP="00ED23C1">
      <w:pPr>
        <w:numPr>
          <w:ilvl w:val="0"/>
          <w:numId w:val="118"/>
        </w:numPr>
        <w:suppressAutoHyphens w:val="0"/>
        <w:spacing w:before="120"/>
        <w:rPr>
          <w:lang w:val="el-GR"/>
        </w:rPr>
      </w:pPr>
      <w:r w:rsidRPr="000A1F30">
        <w:rPr>
          <w:lang w:val="el-GR"/>
        </w:rPr>
        <w:t xml:space="preserve">Να έχουν οριστεί στο σύστημα </w:t>
      </w:r>
      <w:r>
        <w:rPr>
          <w:lang w:val="el-GR"/>
        </w:rPr>
        <w:t xml:space="preserve">από τον Ανάδοχο </w:t>
      </w:r>
      <w:r w:rsidRPr="000A1F30">
        <w:rPr>
          <w:lang w:val="el-GR"/>
        </w:rPr>
        <w:t>χρήστες και δικαιώματα πρόσβασης για μέρος ή το σύνολο των χρηστών.</w:t>
      </w:r>
    </w:p>
    <w:p w14:paraId="43E11EBE" w14:textId="77777777" w:rsidR="00790C39" w:rsidRPr="006B1296" w:rsidRDefault="00790C39" w:rsidP="00790C39">
      <w:pPr>
        <w:rPr>
          <w:lang w:val="el-GR"/>
        </w:rPr>
      </w:pPr>
    </w:p>
    <w:p w14:paraId="2E654946" w14:textId="77777777" w:rsidR="00C77D57" w:rsidRPr="006B1296" w:rsidRDefault="00F92D57" w:rsidP="00F346D7">
      <w:pPr>
        <w:pStyle w:val="40"/>
        <w:numPr>
          <w:ilvl w:val="1"/>
          <w:numId w:val="23"/>
        </w:numPr>
        <w:tabs>
          <w:tab w:val="left" w:pos="993"/>
        </w:tabs>
        <w:ind w:left="993" w:hanging="567"/>
        <w:rPr>
          <w:rFonts w:cs="Tahoma"/>
          <w:szCs w:val="22"/>
          <w:lang w:val="el-GR"/>
        </w:rPr>
      </w:pPr>
      <w:bookmarkStart w:id="541" w:name="_Ref95861414"/>
      <w:bookmarkStart w:id="542" w:name="_Toc176421689"/>
      <w:r w:rsidRPr="006B1296">
        <w:rPr>
          <w:rFonts w:cs="Tahoma"/>
          <w:szCs w:val="22"/>
          <w:lang w:val="el-GR"/>
        </w:rPr>
        <w:t>Υπηρεσίες Εγγύησης και Συντήρησης</w:t>
      </w:r>
      <w:bookmarkEnd w:id="541"/>
      <w:bookmarkEnd w:id="542"/>
      <w:r w:rsidRPr="006B1296">
        <w:rPr>
          <w:rFonts w:cs="Tahoma"/>
          <w:szCs w:val="22"/>
          <w:lang w:val="el-GR"/>
        </w:rPr>
        <w:tab/>
      </w:r>
    </w:p>
    <w:p w14:paraId="7EB8CBA2" w14:textId="77777777" w:rsidR="00C77D57" w:rsidRPr="006B1296" w:rsidRDefault="00C77D57" w:rsidP="00EF2204">
      <w:pPr>
        <w:rPr>
          <w:lang w:val="el-GR"/>
        </w:rPr>
      </w:pPr>
      <w:r w:rsidRPr="006B1296">
        <w:rPr>
          <w:lang w:val="el-GR"/>
        </w:rPr>
        <w:t xml:space="preserve">Ο Ανάδοχος οφείλει να παρέχει υπηρεσίες Εγγύησης σύμφωνα με τα απαιτούμενα στην Παρ. 1.3.12.2 της παρούσας. </w:t>
      </w:r>
    </w:p>
    <w:p w14:paraId="1268F174" w14:textId="77777777" w:rsidR="00C77D57" w:rsidRPr="006B1296" w:rsidRDefault="00C77D57" w:rsidP="00EF2204">
      <w:pPr>
        <w:rPr>
          <w:lang w:val="el-GR"/>
        </w:rPr>
      </w:pPr>
      <w:r w:rsidRPr="006B1296">
        <w:rPr>
          <w:lang w:val="el-GR"/>
        </w:rPr>
        <w:t>Επιπλέον εφόσον αυτό απαιτηθεί από τον Κύριο του Έργου υποχρεούται να παρέχει υπηρεσίες συντήρησης σύμφωνα με τα απαιτούμενα στην Παρ. 1.3.12.3.</w:t>
      </w:r>
    </w:p>
    <w:p w14:paraId="5F039C52" w14:textId="77777777" w:rsidR="007E690E" w:rsidRPr="006B1296" w:rsidRDefault="00C77D57" w:rsidP="007E690E">
      <w:pPr>
        <w:rPr>
          <w:lang w:val="el-GR"/>
        </w:rPr>
      </w:pPr>
      <w:r w:rsidRPr="006B1296">
        <w:rPr>
          <w:lang w:val="el-GR"/>
        </w:rPr>
        <w:lastRenderedPageBreak/>
        <w:t>Το κόστος συντήρησης του Έργου (βλ. Παράρτημα VI, πίνακα 1.6 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του 4% ή μεγαλύτερο του 8% της Οικονομικής Προσφοράς του υποψηφίου Αναδόχου για το Έργο (βλ. Παράρτημα VI, πίνακα 1.5 Συγκεντρωτικός Πίνακας Οικονομικής Προσφοράς Έργου/ πεδίο «ΓΕΝΙΚΟ ΣΥΝΟΛΟ» στήλης «ΣΥΝΟΛΙΚΗ ΑΞΙΑ ΕΡΓΟΥ (ΧΩΡΙΣ ΦΠΑ)»).</w:t>
      </w:r>
    </w:p>
    <w:p w14:paraId="2890E3EF" w14:textId="77777777" w:rsidR="00367ABC" w:rsidRPr="008C2B9E" w:rsidRDefault="00367ABC" w:rsidP="007E690E">
      <w:pPr>
        <w:rPr>
          <w:lang w:val="el-GR"/>
        </w:rPr>
      </w:pPr>
    </w:p>
    <w:p w14:paraId="78B571DC" w14:textId="77777777" w:rsidR="008338F0" w:rsidRPr="008C2B9E" w:rsidRDefault="003355E7" w:rsidP="00ED23C1">
      <w:pPr>
        <w:pStyle w:val="22"/>
        <w:numPr>
          <w:ilvl w:val="0"/>
          <w:numId w:val="91"/>
        </w:numPr>
        <w:ind w:hanging="630"/>
        <w:rPr>
          <w:rFonts w:eastAsia="SimSun" w:cs="Tahoma"/>
        </w:rPr>
      </w:pPr>
      <w:bookmarkStart w:id="543" w:name="_Toc176421690"/>
      <w:r w:rsidRPr="008C2B9E">
        <w:rPr>
          <w:rFonts w:eastAsia="SimSun" w:cs="Tahoma"/>
        </w:rPr>
        <w:t xml:space="preserve">Μεθοδολογία </w:t>
      </w:r>
      <w:r w:rsidR="00025B9C" w:rsidRPr="008C2B9E">
        <w:rPr>
          <w:rFonts w:eastAsia="SimSun" w:cs="Tahoma"/>
        </w:rPr>
        <w:t>Υ</w:t>
      </w:r>
      <w:r w:rsidRPr="008C2B9E">
        <w:rPr>
          <w:rFonts w:eastAsia="SimSun" w:cs="Tahoma"/>
        </w:rPr>
        <w:t>λοποίησης</w:t>
      </w:r>
      <w:bookmarkEnd w:id="543"/>
    </w:p>
    <w:p w14:paraId="63DE0559" w14:textId="77777777" w:rsidR="00025B9C" w:rsidRPr="008C2B9E" w:rsidRDefault="00025B9C" w:rsidP="00F346D7">
      <w:pPr>
        <w:pStyle w:val="aff"/>
        <w:keepNext/>
        <w:numPr>
          <w:ilvl w:val="0"/>
          <w:numId w:val="23"/>
        </w:numPr>
        <w:tabs>
          <w:tab w:val="left" w:pos="993"/>
        </w:tabs>
        <w:spacing w:before="240" w:after="60"/>
        <w:contextualSpacing w:val="0"/>
        <w:outlineLvl w:val="3"/>
        <w:rPr>
          <w:b/>
          <w:bCs/>
          <w:vanish/>
          <w:lang w:val="el-GR"/>
        </w:rPr>
      </w:pPr>
      <w:bookmarkStart w:id="544" w:name="_Toc95835506"/>
      <w:bookmarkStart w:id="545" w:name="_Toc95835668"/>
      <w:bookmarkStart w:id="546" w:name="_Toc95862326"/>
      <w:bookmarkStart w:id="547" w:name="_Toc95863376"/>
      <w:bookmarkStart w:id="548" w:name="_Toc133955294"/>
      <w:bookmarkStart w:id="549" w:name="_Toc133957779"/>
      <w:bookmarkStart w:id="550" w:name="_Toc133960640"/>
      <w:bookmarkStart w:id="551" w:name="_Toc135923056"/>
      <w:bookmarkStart w:id="552" w:name="_Toc136274421"/>
      <w:bookmarkStart w:id="553" w:name="_Toc136963367"/>
      <w:bookmarkStart w:id="554" w:name="_Toc159494298"/>
      <w:bookmarkStart w:id="555" w:name="_Toc165029874"/>
      <w:bookmarkStart w:id="556" w:name="_Toc176421691"/>
      <w:bookmarkEnd w:id="544"/>
      <w:bookmarkEnd w:id="545"/>
      <w:bookmarkEnd w:id="546"/>
      <w:bookmarkEnd w:id="547"/>
      <w:bookmarkEnd w:id="548"/>
      <w:bookmarkEnd w:id="549"/>
      <w:bookmarkEnd w:id="550"/>
      <w:bookmarkEnd w:id="551"/>
      <w:bookmarkEnd w:id="552"/>
      <w:bookmarkEnd w:id="553"/>
      <w:bookmarkEnd w:id="554"/>
      <w:bookmarkEnd w:id="555"/>
      <w:bookmarkEnd w:id="556"/>
    </w:p>
    <w:p w14:paraId="57800E0F" w14:textId="77777777" w:rsidR="00C77D57" w:rsidRPr="007F4710" w:rsidRDefault="00025B9C" w:rsidP="00F346D7">
      <w:pPr>
        <w:pStyle w:val="40"/>
        <w:numPr>
          <w:ilvl w:val="1"/>
          <w:numId w:val="23"/>
        </w:numPr>
        <w:ind w:left="540" w:hanging="540"/>
        <w:rPr>
          <w:rFonts w:cs="Tahoma"/>
          <w:szCs w:val="22"/>
          <w:lang w:val="el-GR"/>
        </w:rPr>
      </w:pPr>
      <w:bookmarkStart w:id="557" w:name="_Ref95861712"/>
      <w:bookmarkStart w:id="558" w:name="_Toc176421692"/>
      <w:r w:rsidRPr="007F4710">
        <w:rPr>
          <w:rFonts w:cs="Tahoma"/>
          <w:szCs w:val="22"/>
          <w:lang w:val="el-GR"/>
        </w:rPr>
        <w:t>Χρονοδιάγραμμα</w:t>
      </w:r>
      <w:bookmarkEnd w:id="557"/>
      <w:bookmarkEnd w:id="558"/>
      <w:r w:rsidRPr="007F4710">
        <w:rPr>
          <w:rFonts w:cs="Tahoma"/>
          <w:szCs w:val="22"/>
          <w:lang w:val="el-GR"/>
        </w:rPr>
        <w:tab/>
      </w:r>
    </w:p>
    <w:p w14:paraId="66A83069" w14:textId="05612B07" w:rsidR="00A5635C" w:rsidRPr="007F4710" w:rsidRDefault="00A5635C" w:rsidP="00A5635C">
      <w:pPr>
        <w:spacing w:before="120"/>
        <w:rPr>
          <w:lang w:val="el-GR"/>
        </w:rPr>
      </w:pPr>
      <w:r w:rsidRPr="007F4710">
        <w:rPr>
          <w:lang w:val="el-GR"/>
        </w:rPr>
        <w:t xml:space="preserve">Η </w:t>
      </w:r>
      <w:r w:rsidRPr="007F4710">
        <w:rPr>
          <w:b/>
          <w:lang w:val="el-GR"/>
        </w:rPr>
        <w:t>διάρκεια</w:t>
      </w:r>
      <w:r w:rsidRPr="007F4710">
        <w:rPr>
          <w:lang w:val="el-GR"/>
        </w:rPr>
        <w:t xml:space="preserve"> της σύμβασης ορίζεται </w:t>
      </w:r>
      <w:r w:rsidR="005218ED">
        <w:rPr>
          <w:lang w:val="el-GR"/>
        </w:rPr>
        <w:t>δεκατέσσερις</w:t>
      </w:r>
      <w:r w:rsidR="005218ED" w:rsidRPr="007F4710">
        <w:rPr>
          <w:b/>
          <w:lang w:val="el-GR"/>
        </w:rPr>
        <w:t xml:space="preserve"> </w:t>
      </w:r>
      <w:r w:rsidRPr="007F4710">
        <w:rPr>
          <w:b/>
          <w:lang w:val="el-GR"/>
        </w:rPr>
        <w:t>(1</w:t>
      </w:r>
      <w:r w:rsidR="005218ED">
        <w:rPr>
          <w:b/>
          <w:lang w:val="el-GR"/>
        </w:rPr>
        <w:t>4</w:t>
      </w:r>
      <w:r w:rsidRPr="007F4710">
        <w:rPr>
          <w:b/>
          <w:lang w:val="el-GR"/>
        </w:rPr>
        <w:t>) μήνες</w:t>
      </w:r>
      <w:r w:rsidRPr="007F4710">
        <w:rPr>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w:t>
      </w:r>
    </w:p>
    <w:p w14:paraId="5D56199D" w14:textId="77777777" w:rsidR="00A5635C" w:rsidRPr="007F4710" w:rsidRDefault="00A5635C" w:rsidP="00A5635C">
      <w:pPr>
        <w:spacing w:before="120"/>
        <w:rPr>
          <w:lang w:val="el-GR"/>
        </w:rPr>
      </w:pPr>
    </w:p>
    <w:tbl>
      <w:tblPr>
        <w:tblW w:w="48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3454"/>
        <w:gridCol w:w="1651"/>
        <w:gridCol w:w="2793"/>
      </w:tblGrid>
      <w:tr w:rsidR="00A5635C" w:rsidRPr="007F4710" w14:paraId="185508DE" w14:textId="77777777" w:rsidTr="00A5635C">
        <w:trPr>
          <w:trHeight w:val="765"/>
          <w:tblHeader/>
        </w:trPr>
        <w:tc>
          <w:tcPr>
            <w:tcW w:w="809" w:type="pct"/>
            <w:shd w:val="clear" w:color="000000" w:fill="E2EFDA"/>
            <w:vAlign w:val="center"/>
            <w:hideMark/>
          </w:tcPr>
          <w:p w14:paraId="4B218456" w14:textId="77777777" w:rsidR="00A5635C" w:rsidRPr="007F4710" w:rsidRDefault="00A5635C" w:rsidP="00AD266C">
            <w:pPr>
              <w:jc w:val="center"/>
              <w:rPr>
                <w:b/>
                <w:bCs/>
              </w:rPr>
            </w:pPr>
            <w:r w:rsidRPr="007F4710">
              <w:rPr>
                <w:b/>
                <w:bCs/>
              </w:rPr>
              <w:t>Φάση</w:t>
            </w:r>
          </w:p>
        </w:tc>
        <w:tc>
          <w:tcPr>
            <w:tcW w:w="1833" w:type="pct"/>
            <w:shd w:val="clear" w:color="000000" w:fill="E2EFDA"/>
            <w:vAlign w:val="center"/>
            <w:hideMark/>
          </w:tcPr>
          <w:p w14:paraId="5FDEAB16" w14:textId="77777777" w:rsidR="00A5635C" w:rsidRPr="007F4710" w:rsidRDefault="00A5635C" w:rsidP="00AD266C">
            <w:pPr>
              <w:jc w:val="center"/>
              <w:rPr>
                <w:b/>
                <w:bCs/>
              </w:rPr>
            </w:pPr>
            <w:r w:rsidRPr="007F4710">
              <w:rPr>
                <w:b/>
                <w:bCs/>
              </w:rPr>
              <w:t>Τίτλος Φάσης</w:t>
            </w:r>
          </w:p>
        </w:tc>
        <w:tc>
          <w:tcPr>
            <w:tcW w:w="876" w:type="pct"/>
            <w:shd w:val="clear" w:color="000000" w:fill="E2EFDA"/>
            <w:vAlign w:val="center"/>
            <w:hideMark/>
          </w:tcPr>
          <w:p w14:paraId="7C564EA5" w14:textId="77777777" w:rsidR="00A5635C" w:rsidRPr="007F4710" w:rsidRDefault="00A5635C" w:rsidP="00AD266C">
            <w:pPr>
              <w:jc w:val="center"/>
              <w:rPr>
                <w:b/>
                <w:bCs/>
              </w:rPr>
            </w:pPr>
            <w:r w:rsidRPr="007F4710">
              <w:rPr>
                <w:b/>
                <w:bCs/>
              </w:rPr>
              <w:t>Διάρκεια υλοποίησης (ΜΗΝΕΣ)</w:t>
            </w:r>
          </w:p>
        </w:tc>
        <w:tc>
          <w:tcPr>
            <w:tcW w:w="1482" w:type="pct"/>
            <w:shd w:val="clear" w:color="000000" w:fill="E2EFDA"/>
            <w:vAlign w:val="center"/>
            <w:hideMark/>
          </w:tcPr>
          <w:p w14:paraId="1614001D" w14:textId="77777777" w:rsidR="00A5635C" w:rsidRPr="007F4710" w:rsidRDefault="00A5635C" w:rsidP="00AD266C">
            <w:pPr>
              <w:jc w:val="center"/>
              <w:rPr>
                <w:b/>
                <w:bCs/>
              </w:rPr>
            </w:pPr>
            <w:r w:rsidRPr="007F4710">
              <w:rPr>
                <w:b/>
                <w:bCs/>
              </w:rPr>
              <w:t xml:space="preserve">Προϋπόθεση έναρξης </w:t>
            </w:r>
          </w:p>
        </w:tc>
      </w:tr>
      <w:tr w:rsidR="00A5635C" w:rsidRPr="003011F0" w14:paraId="652D4DB6" w14:textId="77777777" w:rsidTr="00A5635C">
        <w:trPr>
          <w:trHeight w:val="199"/>
        </w:trPr>
        <w:tc>
          <w:tcPr>
            <w:tcW w:w="809" w:type="pct"/>
            <w:shd w:val="clear" w:color="000000" w:fill="F2F2F2"/>
            <w:vAlign w:val="center"/>
            <w:hideMark/>
          </w:tcPr>
          <w:p w14:paraId="1141E632" w14:textId="77777777" w:rsidR="00A5635C" w:rsidRPr="007F4710" w:rsidRDefault="00A5635C" w:rsidP="00AD266C">
            <w:pPr>
              <w:rPr>
                <w:b/>
                <w:bCs/>
              </w:rPr>
            </w:pPr>
            <w:r w:rsidRPr="007F4710">
              <w:rPr>
                <w:b/>
                <w:bCs/>
              </w:rPr>
              <w:t>ΦΑΣΗ Φ1</w:t>
            </w:r>
          </w:p>
        </w:tc>
        <w:tc>
          <w:tcPr>
            <w:tcW w:w="1833" w:type="pct"/>
            <w:shd w:val="clear" w:color="000000" w:fill="F2F2F2"/>
            <w:vAlign w:val="center"/>
            <w:hideMark/>
          </w:tcPr>
          <w:p w14:paraId="2828D2D3" w14:textId="77777777" w:rsidR="00A5635C" w:rsidRPr="007F4710" w:rsidRDefault="00A5635C" w:rsidP="00E24F95">
            <w:r w:rsidRPr="007F4710">
              <w:t>Μελέτη Εφαρμογής</w:t>
            </w:r>
          </w:p>
        </w:tc>
        <w:tc>
          <w:tcPr>
            <w:tcW w:w="876" w:type="pct"/>
            <w:shd w:val="clear" w:color="000000" w:fill="F2F2F2"/>
            <w:vAlign w:val="center"/>
            <w:hideMark/>
          </w:tcPr>
          <w:p w14:paraId="412CA725" w14:textId="0622C2A5" w:rsidR="00A5635C" w:rsidRPr="007F4710" w:rsidRDefault="00FC7286" w:rsidP="00AD266C">
            <w:pPr>
              <w:jc w:val="center"/>
              <w:rPr>
                <w:b/>
                <w:lang w:val="el-GR"/>
              </w:rPr>
            </w:pPr>
            <w:r>
              <w:rPr>
                <w:b/>
                <w:bCs/>
                <w:lang w:val="el-GR"/>
              </w:rPr>
              <w:t>3</w:t>
            </w:r>
            <w:r w:rsidR="00D9686B" w:rsidRPr="007F4710">
              <w:rPr>
                <w:b/>
                <w:bCs/>
                <w:lang w:val="el-GR"/>
              </w:rPr>
              <w:t>+1</w:t>
            </w:r>
          </w:p>
        </w:tc>
        <w:tc>
          <w:tcPr>
            <w:tcW w:w="1482" w:type="pct"/>
            <w:shd w:val="clear" w:color="000000" w:fill="F2F2F2"/>
            <w:vAlign w:val="center"/>
            <w:hideMark/>
          </w:tcPr>
          <w:p w14:paraId="6914FCA6" w14:textId="77777777" w:rsidR="00A5635C" w:rsidRPr="007F4710" w:rsidRDefault="00A5635C" w:rsidP="00AD266C">
            <w:pPr>
              <w:rPr>
                <w:lang w:val="el-GR"/>
              </w:rPr>
            </w:pPr>
            <w:r w:rsidRPr="007F4710">
              <w:rPr>
                <w:lang w:val="el-GR"/>
              </w:rPr>
              <w:t>Έναρξη με την υπογραφή της Σύμβασης</w:t>
            </w:r>
          </w:p>
        </w:tc>
      </w:tr>
      <w:tr w:rsidR="00A5635C" w:rsidRPr="003011F0" w14:paraId="6A4776CF" w14:textId="77777777" w:rsidTr="00A5635C">
        <w:trPr>
          <w:trHeight w:val="291"/>
        </w:trPr>
        <w:tc>
          <w:tcPr>
            <w:tcW w:w="809" w:type="pct"/>
            <w:shd w:val="clear" w:color="000000" w:fill="F2F2F2"/>
            <w:vAlign w:val="center"/>
            <w:hideMark/>
          </w:tcPr>
          <w:p w14:paraId="160B1E0E" w14:textId="77777777" w:rsidR="00A5635C" w:rsidRPr="007F4710" w:rsidRDefault="00A5635C" w:rsidP="00AD266C">
            <w:pPr>
              <w:rPr>
                <w:b/>
                <w:bCs/>
              </w:rPr>
            </w:pPr>
            <w:r w:rsidRPr="007F4710">
              <w:rPr>
                <w:b/>
                <w:bCs/>
              </w:rPr>
              <w:t>ΦΑΣΗ Φ2</w:t>
            </w:r>
          </w:p>
        </w:tc>
        <w:tc>
          <w:tcPr>
            <w:tcW w:w="1833" w:type="pct"/>
            <w:shd w:val="clear" w:color="000000" w:fill="F2F2F2"/>
            <w:vAlign w:val="center"/>
            <w:hideMark/>
          </w:tcPr>
          <w:p w14:paraId="438CB7E2" w14:textId="77777777" w:rsidR="00A5635C" w:rsidRPr="007F4710" w:rsidRDefault="000D73F3" w:rsidP="00AD266C">
            <w:pPr>
              <w:rPr>
                <w:lang w:val="el-GR"/>
              </w:rPr>
            </w:pPr>
            <w:r w:rsidRPr="007F4710">
              <w:rPr>
                <w:rFonts w:eastAsia="SimSun"/>
                <w:lang w:val="el-GR"/>
              </w:rPr>
              <w:t>Προμήθεια / Παραμετροποίηση / Μετάπτωση / Εγκατάσταση στο G-Cloud</w:t>
            </w:r>
          </w:p>
        </w:tc>
        <w:tc>
          <w:tcPr>
            <w:tcW w:w="876" w:type="pct"/>
            <w:shd w:val="clear" w:color="000000" w:fill="F2F2F2"/>
            <w:vAlign w:val="center"/>
            <w:hideMark/>
          </w:tcPr>
          <w:p w14:paraId="087726CE" w14:textId="750722B1" w:rsidR="00A5635C" w:rsidRPr="007F4710" w:rsidRDefault="00057967" w:rsidP="00AD266C">
            <w:pPr>
              <w:jc w:val="center"/>
              <w:rPr>
                <w:b/>
                <w:lang w:val="el-GR"/>
              </w:rPr>
            </w:pPr>
            <w:r>
              <w:rPr>
                <w:b/>
                <w:bCs/>
                <w:lang w:val="en-US"/>
              </w:rPr>
              <w:t>5</w:t>
            </w:r>
            <w:r w:rsidR="00D9686B" w:rsidRPr="007F4710">
              <w:rPr>
                <w:b/>
                <w:bCs/>
                <w:lang w:val="el-GR"/>
              </w:rPr>
              <w:t>+1</w:t>
            </w:r>
          </w:p>
        </w:tc>
        <w:tc>
          <w:tcPr>
            <w:tcW w:w="1482" w:type="pct"/>
            <w:shd w:val="clear" w:color="000000" w:fill="F2F2F2"/>
            <w:vAlign w:val="center"/>
            <w:hideMark/>
          </w:tcPr>
          <w:p w14:paraId="5E186E2C" w14:textId="3F593AAE" w:rsidR="00A5635C" w:rsidRPr="007F4710" w:rsidRDefault="00A5635C" w:rsidP="00AD266C">
            <w:pPr>
              <w:rPr>
                <w:lang w:val="el-GR"/>
              </w:rPr>
            </w:pPr>
            <w:r w:rsidRPr="007F4710">
              <w:rPr>
                <w:lang w:val="el-GR"/>
              </w:rPr>
              <w:t>Έναρξη με την ολοκλήρωση της Φάσης Φ1</w:t>
            </w:r>
            <w:r w:rsidRPr="007F4710">
              <w:t> </w:t>
            </w:r>
          </w:p>
        </w:tc>
      </w:tr>
      <w:tr w:rsidR="00A5635C" w:rsidRPr="003011F0" w14:paraId="66044CA1" w14:textId="77777777" w:rsidTr="00A5635C">
        <w:trPr>
          <w:trHeight w:val="291"/>
        </w:trPr>
        <w:tc>
          <w:tcPr>
            <w:tcW w:w="809" w:type="pct"/>
            <w:shd w:val="clear" w:color="000000" w:fill="F2F2F2"/>
            <w:vAlign w:val="center"/>
          </w:tcPr>
          <w:p w14:paraId="52A5C175" w14:textId="77777777" w:rsidR="00A5635C" w:rsidRPr="007F4710" w:rsidRDefault="00A5635C" w:rsidP="00AD266C">
            <w:pPr>
              <w:rPr>
                <w:b/>
                <w:bCs/>
              </w:rPr>
            </w:pPr>
            <w:r w:rsidRPr="007F4710">
              <w:rPr>
                <w:b/>
                <w:bCs/>
              </w:rPr>
              <w:t>ΦΑΣΗ Φ3</w:t>
            </w:r>
          </w:p>
        </w:tc>
        <w:tc>
          <w:tcPr>
            <w:tcW w:w="1833" w:type="pct"/>
            <w:shd w:val="clear" w:color="000000" w:fill="F2F2F2"/>
            <w:vAlign w:val="center"/>
          </w:tcPr>
          <w:p w14:paraId="3BFB92AD" w14:textId="77777777" w:rsidR="00A5635C" w:rsidRPr="007F4710" w:rsidRDefault="00A5635C" w:rsidP="00AD266C">
            <w:r w:rsidRPr="007F4710">
              <w:t>Πιλοτική Λειτουργία</w:t>
            </w:r>
          </w:p>
        </w:tc>
        <w:tc>
          <w:tcPr>
            <w:tcW w:w="876" w:type="pct"/>
            <w:shd w:val="clear" w:color="000000" w:fill="F2F2F2"/>
            <w:vAlign w:val="center"/>
          </w:tcPr>
          <w:p w14:paraId="3D36C346" w14:textId="77777777" w:rsidR="00A5635C" w:rsidRPr="007F4710" w:rsidRDefault="00D9686B" w:rsidP="00D9686B">
            <w:pPr>
              <w:jc w:val="center"/>
              <w:rPr>
                <w:b/>
                <w:bCs/>
              </w:rPr>
            </w:pPr>
            <w:r w:rsidRPr="007F4710">
              <w:rPr>
                <w:b/>
                <w:bCs/>
                <w:lang w:val="el-GR"/>
              </w:rPr>
              <w:t>1+1</w:t>
            </w:r>
          </w:p>
        </w:tc>
        <w:tc>
          <w:tcPr>
            <w:tcW w:w="1482" w:type="pct"/>
            <w:shd w:val="clear" w:color="000000" w:fill="F2F2F2"/>
            <w:vAlign w:val="center"/>
          </w:tcPr>
          <w:p w14:paraId="78EE38C1" w14:textId="77777777" w:rsidR="00A5635C" w:rsidRPr="007F4710" w:rsidRDefault="00A5635C" w:rsidP="00AD266C">
            <w:pPr>
              <w:rPr>
                <w:lang w:val="el-GR"/>
              </w:rPr>
            </w:pPr>
            <w:r w:rsidRPr="007F4710">
              <w:rPr>
                <w:lang w:val="el-GR"/>
              </w:rPr>
              <w:t>Έναρξη με την ολοκλήρωση και παραλαβή της Φάσης Φ2</w:t>
            </w:r>
            <w:r w:rsidRPr="007F4710">
              <w:t> </w:t>
            </w:r>
          </w:p>
        </w:tc>
      </w:tr>
      <w:tr w:rsidR="00A5635C" w:rsidRPr="003011F0" w14:paraId="63244137" w14:textId="77777777" w:rsidTr="00A5635C">
        <w:trPr>
          <w:trHeight w:val="291"/>
        </w:trPr>
        <w:tc>
          <w:tcPr>
            <w:tcW w:w="809" w:type="pct"/>
            <w:shd w:val="clear" w:color="000000" w:fill="F2F2F2"/>
            <w:vAlign w:val="center"/>
          </w:tcPr>
          <w:p w14:paraId="4DFCBAE4" w14:textId="77777777" w:rsidR="00A5635C" w:rsidRPr="007F4710" w:rsidRDefault="00A5635C" w:rsidP="00AD266C">
            <w:pPr>
              <w:rPr>
                <w:b/>
                <w:bCs/>
              </w:rPr>
            </w:pPr>
            <w:r w:rsidRPr="007F4710">
              <w:rPr>
                <w:b/>
                <w:bCs/>
              </w:rPr>
              <w:t>ΦΑΣΗ Φ4</w:t>
            </w:r>
          </w:p>
        </w:tc>
        <w:tc>
          <w:tcPr>
            <w:tcW w:w="1833" w:type="pct"/>
            <w:shd w:val="clear" w:color="000000" w:fill="F2F2F2"/>
            <w:vAlign w:val="center"/>
          </w:tcPr>
          <w:p w14:paraId="739AA713" w14:textId="77777777" w:rsidR="00A5635C" w:rsidRPr="007F4710" w:rsidRDefault="006E35C3" w:rsidP="00AD266C">
            <w:r w:rsidRPr="007F4710">
              <w:rPr>
                <w:lang w:val="el-GR"/>
              </w:rPr>
              <w:t>Δοκιμαστική</w:t>
            </w:r>
            <w:r w:rsidR="00A5635C" w:rsidRPr="007F4710">
              <w:t xml:space="preserve"> Λειτουργία</w:t>
            </w:r>
          </w:p>
        </w:tc>
        <w:tc>
          <w:tcPr>
            <w:tcW w:w="876" w:type="pct"/>
            <w:shd w:val="clear" w:color="000000" w:fill="F2F2F2"/>
            <w:vAlign w:val="center"/>
          </w:tcPr>
          <w:p w14:paraId="0F087379" w14:textId="77777777" w:rsidR="00A5635C" w:rsidRPr="007F4710" w:rsidRDefault="00D9686B" w:rsidP="00D9686B">
            <w:pPr>
              <w:jc w:val="center"/>
              <w:rPr>
                <w:b/>
                <w:bCs/>
              </w:rPr>
            </w:pPr>
            <w:r w:rsidRPr="007F4710">
              <w:rPr>
                <w:b/>
                <w:bCs/>
                <w:lang w:val="el-GR"/>
              </w:rPr>
              <w:t>1+1</w:t>
            </w:r>
          </w:p>
        </w:tc>
        <w:tc>
          <w:tcPr>
            <w:tcW w:w="1482" w:type="pct"/>
            <w:shd w:val="clear" w:color="000000" w:fill="F2F2F2"/>
            <w:vAlign w:val="center"/>
          </w:tcPr>
          <w:p w14:paraId="5242AE44" w14:textId="77777777" w:rsidR="00A5635C" w:rsidRPr="007F4710" w:rsidRDefault="00A5635C" w:rsidP="00AD266C">
            <w:pPr>
              <w:rPr>
                <w:lang w:val="el-GR"/>
              </w:rPr>
            </w:pPr>
            <w:r w:rsidRPr="007F4710">
              <w:rPr>
                <w:lang w:val="el-GR"/>
              </w:rPr>
              <w:t>Έναρξη με την ολοκλήρωση και παραλαβή της Φάσης Φ3</w:t>
            </w:r>
            <w:r w:rsidRPr="007F4710">
              <w:t> </w:t>
            </w:r>
          </w:p>
        </w:tc>
      </w:tr>
      <w:tr w:rsidR="00E24F95" w:rsidRPr="003011F0" w14:paraId="7C1D6007" w14:textId="77777777" w:rsidTr="00A5635C">
        <w:trPr>
          <w:trHeight w:val="291"/>
        </w:trPr>
        <w:tc>
          <w:tcPr>
            <w:tcW w:w="809" w:type="pct"/>
            <w:shd w:val="clear" w:color="000000" w:fill="F2F2F2"/>
            <w:vAlign w:val="center"/>
          </w:tcPr>
          <w:p w14:paraId="00E6C502" w14:textId="77777777" w:rsidR="00E24F95" w:rsidRPr="007F4710" w:rsidRDefault="006E35C3" w:rsidP="00AD266C">
            <w:pPr>
              <w:rPr>
                <w:b/>
                <w:bCs/>
              </w:rPr>
            </w:pPr>
            <w:r w:rsidRPr="007F4710">
              <w:rPr>
                <w:b/>
                <w:bCs/>
              </w:rPr>
              <w:t>ΦΑΣΗ Φ5</w:t>
            </w:r>
          </w:p>
        </w:tc>
        <w:tc>
          <w:tcPr>
            <w:tcW w:w="1833" w:type="pct"/>
            <w:shd w:val="clear" w:color="000000" w:fill="F2F2F2"/>
            <w:vAlign w:val="center"/>
          </w:tcPr>
          <w:p w14:paraId="30209207" w14:textId="77777777" w:rsidR="00E24F95" w:rsidRPr="007F4710" w:rsidRDefault="001C3A40" w:rsidP="00AD266C">
            <w:pPr>
              <w:rPr>
                <w:highlight w:val="yellow"/>
                <w:lang w:val="el-GR"/>
              </w:rPr>
            </w:pPr>
            <w:r w:rsidRPr="007F4710">
              <w:rPr>
                <w:lang w:val="el-GR"/>
              </w:rPr>
              <w:t>Ε</w:t>
            </w:r>
            <w:r w:rsidR="006E35C3" w:rsidRPr="007F4710">
              <w:t>κπαίδευση</w:t>
            </w:r>
          </w:p>
        </w:tc>
        <w:tc>
          <w:tcPr>
            <w:tcW w:w="876" w:type="pct"/>
            <w:shd w:val="clear" w:color="000000" w:fill="F2F2F2"/>
            <w:vAlign w:val="center"/>
          </w:tcPr>
          <w:p w14:paraId="6C8EE823" w14:textId="2DCAE467" w:rsidR="00E24F95" w:rsidRPr="007F4710" w:rsidRDefault="00057967" w:rsidP="00AD266C">
            <w:pPr>
              <w:jc w:val="center"/>
              <w:rPr>
                <w:b/>
                <w:bCs/>
                <w:lang w:val="el-GR"/>
              </w:rPr>
            </w:pPr>
            <w:r>
              <w:rPr>
                <w:b/>
                <w:bCs/>
                <w:lang w:val="en-US"/>
              </w:rPr>
              <w:t>3</w:t>
            </w:r>
            <w:r w:rsidR="00D9686B" w:rsidRPr="007F4710">
              <w:rPr>
                <w:b/>
                <w:bCs/>
                <w:lang w:val="el-GR"/>
              </w:rPr>
              <w:t>+1</w:t>
            </w:r>
          </w:p>
        </w:tc>
        <w:tc>
          <w:tcPr>
            <w:tcW w:w="1482" w:type="pct"/>
            <w:shd w:val="clear" w:color="000000" w:fill="F2F2F2"/>
            <w:vAlign w:val="center"/>
          </w:tcPr>
          <w:p w14:paraId="416C8B00" w14:textId="77777777" w:rsidR="00E24F95" w:rsidRPr="007F4710" w:rsidRDefault="006E35C3" w:rsidP="00AD266C">
            <w:pPr>
              <w:rPr>
                <w:lang w:val="el-GR"/>
              </w:rPr>
            </w:pPr>
            <w:r w:rsidRPr="007F4710">
              <w:rPr>
                <w:lang w:val="el-GR"/>
              </w:rPr>
              <w:t>Έναρξη με την ολοκλήρωση και παραλαβή της Φάσης Φ2</w:t>
            </w:r>
            <w:r w:rsidRPr="007F4710">
              <w:t> </w:t>
            </w:r>
          </w:p>
        </w:tc>
      </w:tr>
    </w:tbl>
    <w:p w14:paraId="0DF9F55E" w14:textId="77777777" w:rsidR="00A5635C" w:rsidRPr="007F4710" w:rsidRDefault="00A5635C" w:rsidP="00A5635C">
      <w:pPr>
        <w:spacing w:before="120"/>
        <w:rPr>
          <w:lang w:val="el-GR"/>
        </w:rPr>
      </w:pPr>
    </w:p>
    <w:p w14:paraId="4946BE56" w14:textId="77777777" w:rsidR="00D06CEB" w:rsidRPr="008C2B9E" w:rsidRDefault="00A5635C" w:rsidP="00A5635C">
      <w:pPr>
        <w:spacing w:before="120"/>
        <w:rPr>
          <w:color w:val="002060"/>
          <w:lang w:val="el-GR"/>
        </w:rPr>
      </w:pPr>
      <w:r w:rsidRPr="007F4710">
        <w:rPr>
          <w:lang w:val="el-GR"/>
        </w:rPr>
        <w:t>Στη συνέχεια παρατίθεται το συνοπτικό χρονοδιάγραμμα υλοποίησης της Σύμβασης.</w:t>
      </w:r>
    </w:p>
    <w:p w14:paraId="3A00C302" w14:textId="77777777" w:rsidR="00387C98" w:rsidRPr="0078156E" w:rsidRDefault="00387C98">
      <w:pPr>
        <w:rPr>
          <w:lang w:val="el-GR"/>
        </w:rPr>
      </w:pPr>
    </w:p>
    <w:tbl>
      <w:tblPr>
        <w:tblStyle w:val="aff0"/>
        <w:tblW w:w="0" w:type="auto"/>
        <w:jc w:val="center"/>
        <w:tblLook w:val="04A0" w:firstRow="1" w:lastRow="0" w:firstColumn="1" w:lastColumn="0" w:noHBand="0" w:noVBand="1"/>
      </w:tblPr>
      <w:tblGrid>
        <w:gridCol w:w="787"/>
        <w:gridCol w:w="4150"/>
        <w:gridCol w:w="304"/>
        <w:gridCol w:w="304"/>
        <w:gridCol w:w="304"/>
        <w:gridCol w:w="304"/>
        <w:gridCol w:w="304"/>
        <w:gridCol w:w="304"/>
        <w:gridCol w:w="304"/>
        <w:gridCol w:w="304"/>
        <w:gridCol w:w="304"/>
        <w:gridCol w:w="391"/>
        <w:gridCol w:w="391"/>
        <w:gridCol w:w="391"/>
        <w:gridCol w:w="391"/>
        <w:gridCol w:w="391"/>
      </w:tblGrid>
      <w:tr w:rsidR="00387C98" w:rsidRPr="008C2B9E" w14:paraId="27F02E8D" w14:textId="77777777" w:rsidTr="0078156E">
        <w:trPr>
          <w:trHeight w:val="249"/>
          <w:jc w:val="center"/>
        </w:trPr>
        <w:tc>
          <w:tcPr>
            <w:tcW w:w="0" w:type="auto"/>
            <w:vMerge w:val="restart"/>
            <w:shd w:val="clear" w:color="auto" w:fill="FBE4D5" w:themeFill="accent2" w:themeFillTint="33"/>
            <w:vAlign w:val="center"/>
          </w:tcPr>
          <w:p w14:paraId="4A45EE6E" w14:textId="77777777" w:rsidR="00387C98" w:rsidRPr="008C2B9E" w:rsidRDefault="00387C98" w:rsidP="002478A1">
            <w:pPr>
              <w:suppressAutoHyphens w:val="0"/>
              <w:spacing w:after="160" w:line="259" w:lineRule="auto"/>
              <w:jc w:val="center"/>
              <w:rPr>
                <w:b/>
                <w:sz w:val="16"/>
                <w:szCs w:val="16"/>
                <w:lang w:eastAsia="en-US"/>
              </w:rPr>
            </w:pPr>
            <w:bookmarkStart w:id="559" w:name="_Hlk45639215"/>
            <w:r w:rsidRPr="008C2B9E">
              <w:rPr>
                <w:b/>
                <w:sz w:val="16"/>
                <w:szCs w:val="16"/>
                <w:lang w:eastAsia="en-US"/>
              </w:rPr>
              <w:t>Φάση</w:t>
            </w:r>
          </w:p>
        </w:tc>
        <w:tc>
          <w:tcPr>
            <w:tcW w:w="0" w:type="auto"/>
            <w:vMerge w:val="restart"/>
            <w:shd w:val="clear" w:color="auto" w:fill="FBE4D5" w:themeFill="accent2" w:themeFillTint="33"/>
            <w:vAlign w:val="center"/>
          </w:tcPr>
          <w:p w14:paraId="77D8CF78" w14:textId="77777777" w:rsidR="00387C98" w:rsidRPr="008C2B9E" w:rsidRDefault="00387C98" w:rsidP="002478A1">
            <w:pPr>
              <w:suppressAutoHyphens w:val="0"/>
              <w:spacing w:after="160" w:line="259" w:lineRule="auto"/>
              <w:jc w:val="center"/>
              <w:rPr>
                <w:b/>
                <w:sz w:val="16"/>
                <w:szCs w:val="16"/>
                <w:lang w:eastAsia="en-US"/>
              </w:rPr>
            </w:pPr>
            <w:r w:rsidRPr="008C2B9E">
              <w:rPr>
                <w:b/>
                <w:sz w:val="16"/>
                <w:szCs w:val="16"/>
                <w:lang w:eastAsia="en-US"/>
              </w:rPr>
              <w:t>Π</w:t>
            </w:r>
            <w:r w:rsidRPr="008C2B9E">
              <w:rPr>
                <w:b/>
                <w:sz w:val="16"/>
                <w:szCs w:val="16"/>
                <w:lang w:val="el-GR" w:eastAsia="en-US"/>
              </w:rPr>
              <w:t xml:space="preserve">εριγραφή </w:t>
            </w:r>
            <w:r w:rsidRPr="008C2B9E">
              <w:rPr>
                <w:b/>
                <w:sz w:val="16"/>
                <w:szCs w:val="16"/>
                <w:lang w:eastAsia="en-US"/>
              </w:rPr>
              <w:t xml:space="preserve"> Φάσης</w:t>
            </w:r>
          </w:p>
        </w:tc>
        <w:tc>
          <w:tcPr>
            <w:tcW w:w="0" w:type="auto"/>
            <w:gridSpan w:val="14"/>
            <w:shd w:val="clear" w:color="auto" w:fill="FBE4D5" w:themeFill="accent2" w:themeFillTint="33"/>
            <w:vAlign w:val="center"/>
          </w:tcPr>
          <w:p w14:paraId="539C22CF" w14:textId="77777777" w:rsidR="00387C98" w:rsidRPr="008C2B9E" w:rsidRDefault="00387C98" w:rsidP="0078156E">
            <w:pPr>
              <w:tabs>
                <w:tab w:val="left" w:pos="5460"/>
              </w:tabs>
              <w:suppressAutoHyphens w:val="0"/>
              <w:spacing w:after="160" w:line="259" w:lineRule="auto"/>
              <w:jc w:val="center"/>
              <w:rPr>
                <w:b/>
                <w:sz w:val="16"/>
                <w:szCs w:val="16"/>
                <w:lang w:eastAsia="en-US"/>
              </w:rPr>
            </w:pPr>
            <w:r w:rsidRPr="008C2B9E">
              <w:rPr>
                <w:b/>
                <w:sz w:val="16"/>
                <w:szCs w:val="16"/>
                <w:lang w:eastAsia="en-US"/>
              </w:rPr>
              <w:t>ΜΗΝΑΣ ΥΛΟΠΟΙΗΣΗΣ</w:t>
            </w:r>
          </w:p>
        </w:tc>
      </w:tr>
      <w:tr w:rsidR="00387C98" w:rsidRPr="008C2B9E" w14:paraId="37324CCD" w14:textId="77777777" w:rsidTr="0078156E">
        <w:trPr>
          <w:trHeight w:val="359"/>
          <w:jc w:val="center"/>
        </w:trPr>
        <w:tc>
          <w:tcPr>
            <w:tcW w:w="0" w:type="auto"/>
            <w:vMerge/>
            <w:shd w:val="clear" w:color="auto" w:fill="FBE4D5" w:themeFill="accent2" w:themeFillTint="33"/>
            <w:vAlign w:val="center"/>
          </w:tcPr>
          <w:p w14:paraId="44369869" w14:textId="77777777" w:rsidR="00387C98" w:rsidRPr="008C2B9E" w:rsidRDefault="00387C98" w:rsidP="00387C98">
            <w:pPr>
              <w:suppressAutoHyphens w:val="0"/>
              <w:spacing w:after="160" w:line="259" w:lineRule="auto"/>
              <w:jc w:val="center"/>
              <w:rPr>
                <w:sz w:val="16"/>
                <w:szCs w:val="16"/>
                <w:lang w:eastAsia="en-US"/>
              </w:rPr>
            </w:pPr>
          </w:p>
        </w:tc>
        <w:tc>
          <w:tcPr>
            <w:tcW w:w="0" w:type="auto"/>
            <w:vMerge/>
            <w:shd w:val="clear" w:color="auto" w:fill="FBE4D5" w:themeFill="accent2" w:themeFillTint="33"/>
            <w:vAlign w:val="center"/>
          </w:tcPr>
          <w:p w14:paraId="7D81CF07" w14:textId="77777777" w:rsidR="00387C98" w:rsidRPr="008C2B9E" w:rsidRDefault="00387C98" w:rsidP="00387C98">
            <w:pPr>
              <w:suppressAutoHyphens w:val="0"/>
              <w:spacing w:after="160" w:line="259" w:lineRule="auto"/>
              <w:jc w:val="center"/>
              <w:rPr>
                <w:sz w:val="16"/>
                <w:szCs w:val="16"/>
                <w:lang w:eastAsia="en-US"/>
              </w:rPr>
            </w:pPr>
          </w:p>
        </w:tc>
        <w:tc>
          <w:tcPr>
            <w:tcW w:w="0" w:type="auto"/>
            <w:tcBorders>
              <w:bottom w:val="single" w:sz="4" w:space="0" w:color="auto"/>
            </w:tcBorders>
            <w:shd w:val="clear" w:color="auto" w:fill="DEEAF6" w:themeFill="accent1" w:themeFillTint="33"/>
            <w:vAlign w:val="center"/>
          </w:tcPr>
          <w:p w14:paraId="77F04C68" w14:textId="77777777" w:rsidR="00387C98" w:rsidRPr="008C2B9E" w:rsidRDefault="00387C98" w:rsidP="00387C98">
            <w:pPr>
              <w:suppressAutoHyphens w:val="0"/>
              <w:spacing w:after="160" w:line="259" w:lineRule="auto"/>
              <w:jc w:val="center"/>
              <w:rPr>
                <w:sz w:val="16"/>
                <w:szCs w:val="16"/>
                <w:lang w:eastAsia="en-US"/>
              </w:rPr>
            </w:pPr>
            <w:r w:rsidRPr="008C2B9E">
              <w:rPr>
                <w:sz w:val="16"/>
                <w:szCs w:val="16"/>
                <w:lang w:eastAsia="en-US"/>
              </w:rPr>
              <w:t>1</w:t>
            </w:r>
          </w:p>
        </w:tc>
        <w:tc>
          <w:tcPr>
            <w:tcW w:w="0" w:type="auto"/>
            <w:tcBorders>
              <w:bottom w:val="single" w:sz="4" w:space="0" w:color="auto"/>
            </w:tcBorders>
            <w:shd w:val="clear" w:color="auto" w:fill="DEEAF6" w:themeFill="accent1" w:themeFillTint="33"/>
            <w:vAlign w:val="center"/>
          </w:tcPr>
          <w:p w14:paraId="58B01E34" w14:textId="77777777" w:rsidR="00387C98" w:rsidRPr="008C2B9E" w:rsidRDefault="00387C98" w:rsidP="00387C98">
            <w:pPr>
              <w:suppressAutoHyphens w:val="0"/>
              <w:spacing w:after="160" w:line="259" w:lineRule="auto"/>
              <w:jc w:val="center"/>
              <w:rPr>
                <w:sz w:val="16"/>
                <w:szCs w:val="16"/>
                <w:lang w:eastAsia="en-US"/>
              </w:rPr>
            </w:pPr>
            <w:r w:rsidRPr="008C2B9E">
              <w:rPr>
                <w:sz w:val="16"/>
                <w:szCs w:val="16"/>
                <w:lang w:eastAsia="en-US"/>
              </w:rPr>
              <w:t>2</w:t>
            </w:r>
          </w:p>
        </w:tc>
        <w:tc>
          <w:tcPr>
            <w:tcW w:w="0" w:type="auto"/>
            <w:tcBorders>
              <w:bottom w:val="single" w:sz="4" w:space="0" w:color="auto"/>
            </w:tcBorders>
            <w:shd w:val="clear" w:color="auto" w:fill="DEEAF6" w:themeFill="accent1" w:themeFillTint="33"/>
            <w:vAlign w:val="center"/>
          </w:tcPr>
          <w:p w14:paraId="7783846F" w14:textId="5D2CFDDA" w:rsidR="00387C98" w:rsidRPr="008C2B9E" w:rsidRDefault="00387C98" w:rsidP="00387C98">
            <w:pPr>
              <w:suppressAutoHyphens w:val="0"/>
              <w:spacing w:after="160" w:line="259" w:lineRule="auto"/>
              <w:jc w:val="center"/>
              <w:rPr>
                <w:sz w:val="16"/>
                <w:szCs w:val="16"/>
                <w:lang w:eastAsia="en-US"/>
              </w:rPr>
            </w:pPr>
            <w:r w:rsidRPr="008C2B9E">
              <w:rPr>
                <w:sz w:val="16"/>
                <w:szCs w:val="16"/>
                <w:lang w:eastAsia="en-US"/>
              </w:rPr>
              <w:t>3</w:t>
            </w:r>
          </w:p>
        </w:tc>
        <w:tc>
          <w:tcPr>
            <w:tcW w:w="0" w:type="auto"/>
            <w:tcBorders>
              <w:bottom w:val="single" w:sz="4" w:space="0" w:color="auto"/>
            </w:tcBorders>
            <w:shd w:val="clear" w:color="auto" w:fill="DEEAF6" w:themeFill="accent1" w:themeFillTint="33"/>
            <w:vAlign w:val="center"/>
          </w:tcPr>
          <w:p w14:paraId="0B7C8479" w14:textId="22136977" w:rsidR="00387C98" w:rsidRPr="008C2B9E" w:rsidRDefault="00387C98" w:rsidP="00387C98">
            <w:pPr>
              <w:suppressAutoHyphens w:val="0"/>
              <w:spacing w:after="160" w:line="259" w:lineRule="auto"/>
              <w:jc w:val="center"/>
              <w:rPr>
                <w:sz w:val="16"/>
                <w:szCs w:val="16"/>
                <w:lang w:eastAsia="en-US"/>
              </w:rPr>
            </w:pPr>
            <w:r w:rsidRPr="008C2B9E">
              <w:rPr>
                <w:sz w:val="16"/>
                <w:szCs w:val="16"/>
                <w:lang w:eastAsia="en-US"/>
              </w:rPr>
              <w:t>4</w:t>
            </w:r>
          </w:p>
        </w:tc>
        <w:tc>
          <w:tcPr>
            <w:tcW w:w="0" w:type="auto"/>
            <w:tcBorders>
              <w:bottom w:val="single" w:sz="4" w:space="0" w:color="auto"/>
            </w:tcBorders>
            <w:shd w:val="clear" w:color="auto" w:fill="DEEAF6" w:themeFill="accent1" w:themeFillTint="33"/>
            <w:vAlign w:val="center"/>
          </w:tcPr>
          <w:p w14:paraId="42F2CA08" w14:textId="5DC1C8D4" w:rsidR="00387C98" w:rsidRPr="008C2B9E" w:rsidRDefault="00387C98" w:rsidP="00387C98">
            <w:pPr>
              <w:suppressAutoHyphens w:val="0"/>
              <w:spacing w:after="160" w:line="259" w:lineRule="auto"/>
              <w:jc w:val="center"/>
              <w:rPr>
                <w:sz w:val="16"/>
                <w:szCs w:val="16"/>
                <w:lang w:eastAsia="en-US"/>
              </w:rPr>
            </w:pPr>
            <w:r w:rsidRPr="008C2B9E">
              <w:rPr>
                <w:sz w:val="16"/>
                <w:szCs w:val="16"/>
                <w:lang w:eastAsia="en-US"/>
              </w:rPr>
              <w:t>5</w:t>
            </w:r>
          </w:p>
        </w:tc>
        <w:tc>
          <w:tcPr>
            <w:tcW w:w="0" w:type="auto"/>
            <w:tcBorders>
              <w:bottom w:val="single" w:sz="4" w:space="0" w:color="auto"/>
            </w:tcBorders>
            <w:shd w:val="clear" w:color="auto" w:fill="DEEAF6" w:themeFill="accent1" w:themeFillTint="33"/>
            <w:vAlign w:val="center"/>
          </w:tcPr>
          <w:p w14:paraId="773D77F5" w14:textId="77777777" w:rsidR="00387C98" w:rsidRPr="008C2B9E" w:rsidRDefault="00387C98" w:rsidP="00387C98">
            <w:pPr>
              <w:suppressAutoHyphens w:val="0"/>
              <w:spacing w:after="160" w:line="259" w:lineRule="auto"/>
              <w:jc w:val="center"/>
              <w:rPr>
                <w:sz w:val="16"/>
                <w:szCs w:val="16"/>
                <w:lang w:eastAsia="en-US"/>
              </w:rPr>
            </w:pPr>
            <w:r w:rsidRPr="008C2B9E">
              <w:rPr>
                <w:sz w:val="16"/>
                <w:szCs w:val="16"/>
                <w:lang w:eastAsia="en-US"/>
              </w:rPr>
              <w:t>6</w:t>
            </w:r>
          </w:p>
        </w:tc>
        <w:tc>
          <w:tcPr>
            <w:tcW w:w="0" w:type="auto"/>
            <w:tcBorders>
              <w:bottom w:val="single" w:sz="4" w:space="0" w:color="auto"/>
            </w:tcBorders>
            <w:shd w:val="clear" w:color="auto" w:fill="DEEAF6" w:themeFill="accent1" w:themeFillTint="33"/>
            <w:vAlign w:val="center"/>
          </w:tcPr>
          <w:p w14:paraId="0C2FF728" w14:textId="6E425B9B" w:rsidR="00387C98" w:rsidRPr="008C2B9E" w:rsidRDefault="00387C98" w:rsidP="00387C98">
            <w:pPr>
              <w:suppressAutoHyphens w:val="0"/>
              <w:spacing w:after="160" w:line="259" w:lineRule="auto"/>
              <w:jc w:val="center"/>
              <w:rPr>
                <w:sz w:val="16"/>
                <w:szCs w:val="16"/>
                <w:lang w:eastAsia="en-US"/>
              </w:rPr>
            </w:pPr>
            <w:r w:rsidRPr="008C2B9E">
              <w:rPr>
                <w:sz w:val="16"/>
                <w:szCs w:val="16"/>
                <w:lang w:eastAsia="en-US"/>
              </w:rPr>
              <w:t>7</w:t>
            </w:r>
          </w:p>
        </w:tc>
        <w:tc>
          <w:tcPr>
            <w:tcW w:w="0" w:type="auto"/>
            <w:tcBorders>
              <w:bottom w:val="single" w:sz="4" w:space="0" w:color="auto"/>
            </w:tcBorders>
            <w:shd w:val="clear" w:color="auto" w:fill="DEEAF6" w:themeFill="accent1" w:themeFillTint="33"/>
          </w:tcPr>
          <w:p w14:paraId="27296478" w14:textId="02C14D69" w:rsidR="00387C98" w:rsidRPr="008C2B9E" w:rsidRDefault="00387C98" w:rsidP="00387C98">
            <w:pPr>
              <w:suppressAutoHyphens w:val="0"/>
              <w:spacing w:after="160" w:line="259" w:lineRule="auto"/>
              <w:jc w:val="center"/>
              <w:rPr>
                <w:sz w:val="16"/>
                <w:szCs w:val="16"/>
                <w:lang w:eastAsia="en-US"/>
              </w:rPr>
            </w:pPr>
            <w:r w:rsidRPr="008C2B9E">
              <w:rPr>
                <w:sz w:val="16"/>
                <w:szCs w:val="16"/>
                <w:lang w:val="el-GR" w:eastAsia="en-US"/>
              </w:rPr>
              <w:t>8</w:t>
            </w:r>
          </w:p>
        </w:tc>
        <w:tc>
          <w:tcPr>
            <w:tcW w:w="0" w:type="auto"/>
            <w:tcBorders>
              <w:bottom w:val="single" w:sz="4" w:space="0" w:color="auto"/>
            </w:tcBorders>
            <w:shd w:val="clear" w:color="auto" w:fill="DEEAF6" w:themeFill="accent1" w:themeFillTint="33"/>
          </w:tcPr>
          <w:p w14:paraId="7A000623" w14:textId="4CC3719C" w:rsidR="00387C98" w:rsidRPr="008C2B9E" w:rsidRDefault="00387C98" w:rsidP="00387C98">
            <w:pPr>
              <w:suppressAutoHyphens w:val="0"/>
              <w:spacing w:after="160" w:line="259" w:lineRule="auto"/>
              <w:jc w:val="center"/>
              <w:rPr>
                <w:sz w:val="16"/>
                <w:szCs w:val="16"/>
                <w:lang w:eastAsia="en-US"/>
              </w:rPr>
            </w:pPr>
            <w:r w:rsidRPr="008C2B9E">
              <w:rPr>
                <w:sz w:val="16"/>
                <w:szCs w:val="16"/>
                <w:lang w:val="el-GR" w:eastAsia="en-US"/>
              </w:rPr>
              <w:t>9</w:t>
            </w:r>
          </w:p>
        </w:tc>
        <w:tc>
          <w:tcPr>
            <w:tcW w:w="0" w:type="auto"/>
            <w:tcBorders>
              <w:bottom w:val="single" w:sz="4" w:space="0" w:color="auto"/>
            </w:tcBorders>
            <w:shd w:val="clear" w:color="auto" w:fill="DEEAF6" w:themeFill="accent1" w:themeFillTint="33"/>
          </w:tcPr>
          <w:p w14:paraId="6DF875E8" w14:textId="00EA5DEC" w:rsidR="00387C98" w:rsidRPr="008C2B9E" w:rsidRDefault="00387C98" w:rsidP="00387C98">
            <w:pPr>
              <w:suppressAutoHyphens w:val="0"/>
              <w:spacing w:after="160" w:line="259" w:lineRule="auto"/>
              <w:jc w:val="center"/>
              <w:rPr>
                <w:sz w:val="16"/>
                <w:szCs w:val="16"/>
                <w:lang w:val="el-GR" w:eastAsia="en-US"/>
              </w:rPr>
            </w:pPr>
            <w:r w:rsidRPr="008C2B9E">
              <w:rPr>
                <w:sz w:val="16"/>
                <w:szCs w:val="16"/>
                <w:lang w:val="el-GR" w:eastAsia="en-US"/>
              </w:rPr>
              <w:t>10</w:t>
            </w:r>
          </w:p>
        </w:tc>
        <w:tc>
          <w:tcPr>
            <w:tcW w:w="0" w:type="auto"/>
            <w:tcBorders>
              <w:bottom w:val="single" w:sz="4" w:space="0" w:color="auto"/>
            </w:tcBorders>
            <w:shd w:val="clear" w:color="auto" w:fill="DEEAF6" w:themeFill="accent1" w:themeFillTint="33"/>
          </w:tcPr>
          <w:p w14:paraId="6FD03599" w14:textId="3A21CE99" w:rsidR="00387C98" w:rsidRPr="008C2B9E" w:rsidRDefault="00387C98" w:rsidP="00387C98">
            <w:pPr>
              <w:suppressAutoHyphens w:val="0"/>
              <w:spacing w:after="160" w:line="259" w:lineRule="auto"/>
              <w:jc w:val="center"/>
              <w:rPr>
                <w:sz w:val="16"/>
                <w:szCs w:val="16"/>
                <w:lang w:val="el-GR" w:eastAsia="en-US"/>
              </w:rPr>
            </w:pPr>
            <w:r w:rsidRPr="008C2B9E">
              <w:rPr>
                <w:sz w:val="16"/>
                <w:szCs w:val="16"/>
                <w:lang w:val="el-GR" w:eastAsia="en-US"/>
              </w:rPr>
              <w:t>11</w:t>
            </w:r>
          </w:p>
        </w:tc>
        <w:tc>
          <w:tcPr>
            <w:tcW w:w="0" w:type="auto"/>
            <w:tcBorders>
              <w:bottom w:val="single" w:sz="4" w:space="0" w:color="auto"/>
            </w:tcBorders>
            <w:shd w:val="clear" w:color="auto" w:fill="DEEAF6" w:themeFill="accent1" w:themeFillTint="33"/>
          </w:tcPr>
          <w:p w14:paraId="21A51337" w14:textId="3DFF8F56" w:rsidR="00387C98" w:rsidRPr="008C2B9E" w:rsidRDefault="00387C98" w:rsidP="00387C98">
            <w:pPr>
              <w:suppressAutoHyphens w:val="0"/>
              <w:spacing w:after="160" w:line="259" w:lineRule="auto"/>
              <w:jc w:val="center"/>
              <w:rPr>
                <w:sz w:val="16"/>
                <w:szCs w:val="16"/>
                <w:lang w:val="el-GR" w:eastAsia="en-US"/>
              </w:rPr>
            </w:pPr>
            <w:r w:rsidRPr="008C2B9E">
              <w:rPr>
                <w:sz w:val="16"/>
                <w:szCs w:val="16"/>
                <w:lang w:val="el-GR" w:eastAsia="en-US"/>
              </w:rPr>
              <w:t>12</w:t>
            </w:r>
          </w:p>
        </w:tc>
        <w:tc>
          <w:tcPr>
            <w:tcW w:w="0" w:type="auto"/>
            <w:tcBorders>
              <w:bottom w:val="single" w:sz="4" w:space="0" w:color="auto"/>
            </w:tcBorders>
            <w:shd w:val="clear" w:color="auto" w:fill="DEEAF6" w:themeFill="accent1" w:themeFillTint="33"/>
          </w:tcPr>
          <w:p w14:paraId="54DED65B" w14:textId="102AADB0" w:rsidR="00387C98" w:rsidRPr="008C2B9E" w:rsidRDefault="00387C98" w:rsidP="00387C98">
            <w:pPr>
              <w:suppressAutoHyphens w:val="0"/>
              <w:spacing w:after="160" w:line="259" w:lineRule="auto"/>
              <w:jc w:val="center"/>
              <w:rPr>
                <w:sz w:val="16"/>
                <w:szCs w:val="16"/>
                <w:lang w:val="el-GR" w:eastAsia="en-US"/>
              </w:rPr>
            </w:pPr>
            <w:r w:rsidRPr="008C2B9E">
              <w:rPr>
                <w:sz w:val="16"/>
                <w:szCs w:val="16"/>
                <w:lang w:val="el-GR" w:eastAsia="en-US"/>
              </w:rPr>
              <w:t>1</w:t>
            </w:r>
            <w:r>
              <w:rPr>
                <w:sz w:val="16"/>
                <w:szCs w:val="16"/>
                <w:lang w:val="el-GR" w:eastAsia="en-US"/>
              </w:rPr>
              <w:t>3</w:t>
            </w:r>
          </w:p>
        </w:tc>
        <w:tc>
          <w:tcPr>
            <w:tcW w:w="0" w:type="auto"/>
            <w:tcBorders>
              <w:bottom w:val="single" w:sz="4" w:space="0" w:color="auto"/>
            </w:tcBorders>
            <w:shd w:val="clear" w:color="auto" w:fill="DEEAF6" w:themeFill="accent1" w:themeFillTint="33"/>
          </w:tcPr>
          <w:p w14:paraId="03D255CD" w14:textId="5055EB70" w:rsidR="00387C98" w:rsidRPr="008C2B9E" w:rsidRDefault="00387C98" w:rsidP="00387C98">
            <w:pPr>
              <w:suppressAutoHyphens w:val="0"/>
              <w:spacing w:after="160" w:line="259" w:lineRule="auto"/>
              <w:jc w:val="center"/>
              <w:rPr>
                <w:sz w:val="16"/>
                <w:szCs w:val="16"/>
                <w:lang w:val="el-GR" w:eastAsia="en-US"/>
              </w:rPr>
            </w:pPr>
            <w:r w:rsidRPr="008C2B9E">
              <w:rPr>
                <w:sz w:val="16"/>
                <w:szCs w:val="16"/>
                <w:lang w:val="el-GR" w:eastAsia="en-US"/>
              </w:rPr>
              <w:t>1</w:t>
            </w:r>
            <w:r>
              <w:rPr>
                <w:sz w:val="16"/>
                <w:szCs w:val="16"/>
                <w:lang w:val="el-GR" w:eastAsia="en-US"/>
              </w:rPr>
              <w:t>4</w:t>
            </w:r>
          </w:p>
        </w:tc>
      </w:tr>
      <w:tr w:rsidR="00387C98" w:rsidRPr="008C2B9E" w14:paraId="62BE08E1" w14:textId="77777777" w:rsidTr="0078156E">
        <w:trPr>
          <w:trHeight w:val="369"/>
          <w:jc w:val="center"/>
        </w:trPr>
        <w:tc>
          <w:tcPr>
            <w:tcW w:w="0" w:type="auto"/>
            <w:tcBorders>
              <w:top w:val="nil"/>
              <w:left w:val="single" w:sz="4" w:space="0" w:color="auto"/>
              <w:bottom w:val="single" w:sz="4" w:space="0" w:color="auto"/>
              <w:right w:val="single" w:sz="4" w:space="0" w:color="auto"/>
            </w:tcBorders>
            <w:shd w:val="clear" w:color="000000" w:fill="F2F2F2"/>
            <w:vAlign w:val="center"/>
          </w:tcPr>
          <w:p w14:paraId="1FB91836" w14:textId="77777777" w:rsidR="00387C98" w:rsidRPr="008C2B9E" w:rsidRDefault="00387C98" w:rsidP="00387C98">
            <w:pPr>
              <w:suppressAutoHyphens w:val="0"/>
              <w:spacing w:after="0"/>
              <w:jc w:val="center"/>
              <w:rPr>
                <w:b/>
                <w:sz w:val="16"/>
                <w:szCs w:val="16"/>
                <w:lang w:eastAsia="en-US"/>
              </w:rPr>
            </w:pPr>
            <w:r w:rsidRPr="008C2B9E">
              <w:rPr>
                <w:b/>
                <w:bCs/>
                <w:sz w:val="16"/>
                <w:szCs w:val="16"/>
              </w:rPr>
              <w:t>ΦΑΣΗ 1</w:t>
            </w:r>
          </w:p>
        </w:tc>
        <w:tc>
          <w:tcPr>
            <w:tcW w:w="0" w:type="auto"/>
            <w:tcBorders>
              <w:top w:val="nil"/>
              <w:left w:val="nil"/>
              <w:bottom w:val="single" w:sz="4" w:space="0" w:color="auto"/>
              <w:right w:val="single" w:sz="4" w:space="0" w:color="auto"/>
            </w:tcBorders>
            <w:shd w:val="clear" w:color="000000" w:fill="F2F2F2"/>
            <w:vAlign w:val="center"/>
          </w:tcPr>
          <w:p w14:paraId="1AE28AE3" w14:textId="77777777" w:rsidR="00387C98" w:rsidRPr="008C2B9E" w:rsidRDefault="00387C98" w:rsidP="00387C98">
            <w:pPr>
              <w:suppressAutoHyphens w:val="0"/>
              <w:spacing w:after="0"/>
              <w:jc w:val="center"/>
              <w:rPr>
                <w:sz w:val="16"/>
                <w:szCs w:val="16"/>
                <w:lang w:val="el-GR" w:eastAsia="en-US"/>
              </w:rPr>
            </w:pPr>
            <w:r w:rsidRPr="008C2B9E">
              <w:rPr>
                <w:sz w:val="16"/>
                <w:szCs w:val="16"/>
                <w:lang w:val="el-GR"/>
              </w:rPr>
              <w:t>Μελέτη Εφαρμογής</w:t>
            </w:r>
          </w:p>
        </w:tc>
        <w:tc>
          <w:tcPr>
            <w:tcW w:w="0" w:type="auto"/>
            <w:shd w:val="clear" w:color="auto" w:fill="D0CECE" w:themeFill="background2" w:themeFillShade="E6"/>
            <w:vAlign w:val="center"/>
          </w:tcPr>
          <w:p w14:paraId="7FF6F3F0"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shd w:val="clear" w:color="auto" w:fill="D0CECE" w:themeFill="background2" w:themeFillShade="E6"/>
          </w:tcPr>
          <w:p w14:paraId="3FF93759"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shd w:val="clear" w:color="auto" w:fill="D0CECE" w:themeFill="background2" w:themeFillShade="E6"/>
            <w:vAlign w:val="center"/>
          </w:tcPr>
          <w:p w14:paraId="56CD203B"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shd w:val="clear" w:color="auto" w:fill="BDD6EE" w:themeFill="accent1" w:themeFillTint="66"/>
            <w:vAlign w:val="center"/>
          </w:tcPr>
          <w:p w14:paraId="165A5B8A"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shd w:val="clear" w:color="auto" w:fill="auto"/>
            <w:vAlign w:val="center"/>
          </w:tcPr>
          <w:p w14:paraId="23768A63"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Pr>
          <w:p w14:paraId="15A7B5DC"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vAlign w:val="center"/>
          </w:tcPr>
          <w:p w14:paraId="5DF86DBF"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vAlign w:val="center"/>
          </w:tcPr>
          <w:p w14:paraId="1E971467"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vAlign w:val="center"/>
          </w:tcPr>
          <w:p w14:paraId="24F668FE"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tcPr>
          <w:p w14:paraId="1C26AD3F"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tcPr>
          <w:p w14:paraId="12D0FC9E"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tcPr>
          <w:p w14:paraId="7677EBBF"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tcPr>
          <w:p w14:paraId="719C00FC"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tcPr>
          <w:p w14:paraId="08DEB478" w14:textId="77777777" w:rsidR="00387C98" w:rsidRPr="008C2B9E" w:rsidRDefault="00387C98" w:rsidP="00387C98">
            <w:pPr>
              <w:suppressAutoHyphens w:val="0"/>
              <w:spacing w:after="160" w:line="259" w:lineRule="auto"/>
              <w:jc w:val="center"/>
              <w:rPr>
                <w:b/>
                <w:sz w:val="16"/>
                <w:szCs w:val="16"/>
                <w:lang w:val="el-GR" w:eastAsia="en-US"/>
              </w:rPr>
            </w:pPr>
          </w:p>
        </w:tc>
      </w:tr>
      <w:tr w:rsidR="00387C98" w:rsidRPr="003011F0" w14:paraId="6149B8B7" w14:textId="77777777" w:rsidTr="001D3301">
        <w:trPr>
          <w:trHeight w:val="775"/>
          <w:jc w:val="center"/>
        </w:trPr>
        <w:tc>
          <w:tcPr>
            <w:tcW w:w="0" w:type="auto"/>
            <w:tcBorders>
              <w:top w:val="nil"/>
              <w:left w:val="single" w:sz="4" w:space="0" w:color="auto"/>
              <w:bottom w:val="single" w:sz="4" w:space="0" w:color="auto"/>
              <w:right w:val="single" w:sz="4" w:space="0" w:color="auto"/>
            </w:tcBorders>
            <w:shd w:val="clear" w:color="000000" w:fill="F2F2F2"/>
            <w:vAlign w:val="center"/>
          </w:tcPr>
          <w:p w14:paraId="2F677CCD" w14:textId="77777777" w:rsidR="00387C98" w:rsidRPr="008C2B9E" w:rsidRDefault="00387C98" w:rsidP="00387C98">
            <w:pPr>
              <w:suppressAutoHyphens w:val="0"/>
              <w:spacing w:after="0"/>
              <w:jc w:val="center"/>
              <w:rPr>
                <w:b/>
                <w:sz w:val="16"/>
                <w:szCs w:val="16"/>
                <w:lang w:eastAsia="en-US"/>
              </w:rPr>
            </w:pPr>
            <w:r w:rsidRPr="008C2B9E">
              <w:rPr>
                <w:b/>
                <w:bCs/>
                <w:sz w:val="16"/>
                <w:szCs w:val="16"/>
              </w:rPr>
              <w:lastRenderedPageBreak/>
              <w:t>ΦΑΣΗ 2</w:t>
            </w:r>
          </w:p>
        </w:tc>
        <w:tc>
          <w:tcPr>
            <w:tcW w:w="0" w:type="auto"/>
            <w:tcBorders>
              <w:top w:val="nil"/>
              <w:left w:val="nil"/>
              <w:bottom w:val="single" w:sz="4" w:space="0" w:color="auto"/>
              <w:right w:val="single" w:sz="4" w:space="0" w:color="auto"/>
            </w:tcBorders>
            <w:shd w:val="clear" w:color="000000" w:fill="F2F2F2"/>
            <w:vAlign w:val="center"/>
          </w:tcPr>
          <w:p w14:paraId="302B8EE1" w14:textId="77777777" w:rsidR="00387C98" w:rsidRPr="008C2B9E" w:rsidRDefault="00387C98" w:rsidP="00387C98">
            <w:pPr>
              <w:suppressAutoHyphens w:val="0"/>
              <w:spacing w:after="0"/>
              <w:jc w:val="center"/>
              <w:rPr>
                <w:sz w:val="16"/>
                <w:szCs w:val="16"/>
                <w:lang w:val="el-GR" w:eastAsia="en-US"/>
              </w:rPr>
            </w:pPr>
            <w:r w:rsidRPr="008C2B9E">
              <w:rPr>
                <w:rFonts w:eastAsia="SimSun"/>
                <w:sz w:val="16"/>
                <w:szCs w:val="16"/>
                <w:lang w:val="el-GR"/>
              </w:rPr>
              <w:t>Προμήθεια / Παραμετροποίηση / Μετάπτωση / Εγκατάσταση στο G-Cloud</w:t>
            </w:r>
          </w:p>
        </w:tc>
        <w:tc>
          <w:tcPr>
            <w:tcW w:w="0" w:type="auto"/>
            <w:shd w:val="clear" w:color="auto" w:fill="FFFFFF" w:themeFill="background1"/>
            <w:vAlign w:val="center"/>
          </w:tcPr>
          <w:p w14:paraId="12150F61"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shd w:val="clear" w:color="auto" w:fill="FFFFFF" w:themeFill="background1"/>
          </w:tcPr>
          <w:p w14:paraId="4CFBB436"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shd w:val="clear" w:color="auto" w:fill="FFFFFF" w:themeFill="background1"/>
            <w:vAlign w:val="center"/>
          </w:tcPr>
          <w:p w14:paraId="6F3D4964" w14:textId="77777777" w:rsidR="00387C98" w:rsidRPr="00057967" w:rsidRDefault="00387C98" w:rsidP="00387C98">
            <w:pPr>
              <w:suppressAutoHyphens w:val="0"/>
              <w:spacing w:after="160" w:line="259" w:lineRule="auto"/>
              <w:jc w:val="center"/>
              <w:rPr>
                <w:b/>
                <w:sz w:val="16"/>
                <w:szCs w:val="16"/>
                <w:lang w:val="el-GR" w:eastAsia="en-US"/>
              </w:rPr>
            </w:pPr>
          </w:p>
        </w:tc>
        <w:tc>
          <w:tcPr>
            <w:tcW w:w="0" w:type="auto"/>
            <w:shd w:val="clear" w:color="auto" w:fill="auto"/>
            <w:vAlign w:val="center"/>
          </w:tcPr>
          <w:p w14:paraId="1D357000" w14:textId="77777777" w:rsidR="00387C98" w:rsidRPr="001D3301" w:rsidRDefault="00387C98" w:rsidP="00387C98">
            <w:pPr>
              <w:suppressAutoHyphens w:val="0"/>
              <w:spacing w:after="160" w:line="259" w:lineRule="auto"/>
              <w:jc w:val="center"/>
              <w:rPr>
                <w:b/>
                <w:sz w:val="16"/>
                <w:szCs w:val="16"/>
                <w:lang w:val="el-GR" w:eastAsia="en-US"/>
              </w:rPr>
            </w:pPr>
          </w:p>
        </w:tc>
        <w:tc>
          <w:tcPr>
            <w:tcW w:w="0" w:type="auto"/>
            <w:shd w:val="clear" w:color="auto" w:fill="D0CECE" w:themeFill="background2" w:themeFillShade="E6"/>
            <w:vAlign w:val="center"/>
          </w:tcPr>
          <w:p w14:paraId="26166E6B"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shd w:val="clear" w:color="auto" w:fill="D9D9D9" w:themeFill="background1" w:themeFillShade="D9"/>
          </w:tcPr>
          <w:p w14:paraId="4596BE1C"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shd w:val="clear" w:color="auto" w:fill="D9D9D9" w:themeFill="background1" w:themeFillShade="D9"/>
            <w:vAlign w:val="center"/>
          </w:tcPr>
          <w:p w14:paraId="43081DB3"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shd w:val="clear" w:color="auto" w:fill="D0CECE" w:themeFill="background2" w:themeFillShade="E6"/>
            <w:vAlign w:val="center"/>
          </w:tcPr>
          <w:p w14:paraId="29683A97"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shd w:val="clear" w:color="auto" w:fill="D0CECE" w:themeFill="background2" w:themeFillShade="E6"/>
            <w:vAlign w:val="center"/>
          </w:tcPr>
          <w:p w14:paraId="1E9C6F2D"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bottom w:val="single" w:sz="4" w:space="0" w:color="auto"/>
            </w:tcBorders>
            <w:shd w:val="clear" w:color="auto" w:fill="BDD6EE" w:themeFill="accent1" w:themeFillTint="66"/>
          </w:tcPr>
          <w:p w14:paraId="7261CD4A"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shd w:val="clear" w:color="auto" w:fill="FFFFFF" w:themeFill="background1"/>
          </w:tcPr>
          <w:p w14:paraId="2D0D75B6"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shd w:val="clear" w:color="auto" w:fill="FFFFFF" w:themeFill="background1"/>
          </w:tcPr>
          <w:p w14:paraId="78699B42"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shd w:val="clear" w:color="auto" w:fill="FFFFFF" w:themeFill="background1"/>
          </w:tcPr>
          <w:p w14:paraId="06763282"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shd w:val="clear" w:color="auto" w:fill="FFFFFF" w:themeFill="background1"/>
          </w:tcPr>
          <w:p w14:paraId="7F7C5EB1" w14:textId="77777777" w:rsidR="00387C98" w:rsidRPr="008C2B9E" w:rsidRDefault="00387C98" w:rsidP="00387C98">
            <w:pPr>
              <w:suppressAutoHyphens w:val="0"/>
              <w:spacing w:after="160" w:line="259" w:lineRule="auto"/>
              <w:jc w:val="center"/>
              <w:rPr>
                <w:b/>
                <w:sz w:val="16"/>
                <w:szCs w:val="16"/>
                <w:lang w:val="el-GR" w:eastAsia="en-US"/>
              </w:rPr>
            </w:pPr>
          </w:p>
        </w:tc>
      </w:tr>
      <w:tr w:rsidR="00387C98" w:rsidRPr="008C2B9E" w14:paraId="0127798B" w14:textId="77777777" w:rsidTr="0078156E">
        <w:trPr>
          <w:trHeight w:val="534"/>
          <w:jc w:val="center"/>
        </w:trPr>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4402D9A" w14:textId="77777777" w:rsidR="00387C98" w:rsidRPr="008C2B9E" w:rsidRDefault="00387C98" w:rsidP="00387C98">
            <w:pPr>
              <w:suppressAutoHyphens w:val="0"/>
              <w:spacing w:after="0"/>
              <w:jc w:val="center"/>
              <w:rPr>
                <w:b/>
                <w:sz w:val="16"/>
                <w:szCs w:val="16"/>
                <w:lang w:val="el-GR" w:eastAsia="en-US"/>
              </w:rPr>
            </w:pPr>
            <w:r w:rsidRPr="008C2B9E">
              <w:rPr>
                <w:b/>
                <w:bCs/>
                <w:sz w:val="16"/>
                <w:szCs w:val="16"/>
              </w:rPr>
              <w:t xml:space="preserve">ΦΑΣΗ </w:t>
            </w:r>
            <w:r w:rsidRPr="008C2B9E">
              <w:rPr>
                <w:b/>
                <w:bCs/>
                <w:sz w:val="16"/>
                <w:szCs w:val="16"/>
                <w:lang w:val="el-GR"/>
              </w:rPr>
              <w:t>3</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tcPr>
          <w:p w14:paraId="0D226715" w14:textId="77777777" w:rsidR="00387C98" w:rsidRPr="008C2B9E" w:rsidRDefault="00387C98" w:rsidP="00387C98">
            <w:pPr>
              <w:suppressAutoHyphens w:val="0"/>
              <w:spacing w:after="0"/>
              <w:jc w:val="center"/>
              <w:rPr>
                <w:sz w:val="16"/>
                <w:szCs w:val="16"/>
                <w:lang w:val="el-GR"/>
              </w:rPr>
            </w:pPr>
            <w:r w:rsidRPr="008C2B9E">
              <w:rPr>
                <w:sz w:val="16"/>
                <w:szCs w:val="16"/>
                <w:lang w:val="el-GR"/>
              </w:rPr>
              <w:t>Πιλοτική</w:t>
            </w:r>
            <w:r w:rsidRPr="008C2B9E">
              <w:rPr>
                <w:sz w:val="16"/>
                <w:szCs w:val="16"/>
              </w:rPr>
              <w:t xml:space="preserve"> λειτουργία</w:t>
            </w:r>
          </w:p>
        </w:tc>
        <w:tc>
          <w:tcPr>
            <w:tcW w:w="0" w:type="auto"/>
            <w:tcBorders>
              <w:top w:val="single" w:sz="4" w:space="0" w:color="auto"/>
              <w:bottom w:val="single" w:sz="4" w:space="0" w:color="auto"/>
            </w:tcBorders>
            <w:vAlign w:val="center"/>
          </w:tcPr>
          <w:p w14:paraId="7BD946F3"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top w:val="single" w:sz="4" w:space="0" w:color="auto"/>
              <w:bottom w:val="single" w:sz="4" w:space="0" w:color="auto"/>
            </w:tcBorders>
          </w:tcPr>
          <w:p w14:paraId="5983CC91"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top w:val="single" w:sz="4" w:space="0" w:color="auto"/>
              <w:bottom w:val="single" w:sz="4" w:space="0" w:color="auto"/>
            </w:tcBorders>
            <w:vAlign w:val="center"/>
          </w:tcPr>
          <w:p w14:paraId="304BACEB"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top w:val="single" w:sz="4" w:space="0" w:color="auto"/>
              <w:bottom w:val="single" w:sz="4" w:space="0" w:color="auto"/>
            </w:tcBorders>
            <w:vAlign w:val="center"/>
          </w:tcPr>
          <w:p w14:paraId="62358FD5"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top w:val="single" w:sz="4" w:space="0" w:color="auto"/>
              <w:bottom w:val="single" w:sz="4" w:space="0" w:color="auto"/>
            </w:tcBorders>
            <w:shd w:val="clear" w:color="auto" w:fill="auto"/>
            <w:vAlign w:val="center"/>
          </w:tcPr>
          <w:p w14:paraId="3BDBBDC3"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tcPr>
          <w:p w14:paraId="780BC471"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auto"/>
            <w:vAlign w:val="center"/>
          </w:tcPr>
          <w:p w14:paraId="767C24C0"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auto"/>
            <w:vAlign w:val="center"/>
          </w:tcPr>
          <w:p w14:paraId="139AC3C7"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auto"/>
            <w:vAlign w:val="center"/>
          </w:tcPr>
          <w:p w14:paraId="33555DAB"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top w:val="single" w:sz="4" w:space="0" w:color="auto"/>
              <w:bottom w:val="single" w:sz="4" w:space="0" w:color="auto"/>
            </w:tcBorders>
            <w:shd w:val="clear" w:color="auto" w:fill="auto"/>
          </w:tcPr>
          <w:p w14:paraId="6CF741AF"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D9D9D9" w:themeFill="background1" w:themeFillShade="D9"/>
          </w:tcPr>
          <w:p w14:paraId="649FCB3C"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BDD6EE" w:themeFill="accent1" w:themeFillTint="66"/>
          </w:tcPr>
          <w:p w14:paraId="6144B5F4"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auto"/>
          </w:tcPr>
          <w:p w14:paraId="240546D5"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auto"/>
          </w:tcPr>
          <w:p w14:paraId="797B1026"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r>
      <w:tr w:rsidR="00387C98" w:rsidRPr="008C2B9E" w14:paraId="25E501B7" w14:textId="77777777" w:rsidTr="0078156E">
        <w:trPr>
          <w:trHeight w:val="534"/>
          <w:jc w:val="center"/>
        </w:trPr>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26E8729" w14:textId="77777777" w:rsidR="00387C98" w:rsidRPr="008C2B9E" w:rsidRDefault="00387C98" w:rsidP="00387C98">
            <w:pPr>
              <w:suppressAutoHyphens w:val="0"/>
              <w:spacing w:after="0"/>
              <w:jc w:val="center"/>
              <w:rPr>
                <w:b/>
                <w:bCs/>
                <w:sz w:val="16"/>
                <w:szCs w:val="16"/>
                <w:lang w:val="el-GR"/>
              </w:rPr>
            </w:pPr>
            <w:r w:rsidRPr="008C2B9E">
              <w:rPr>
                <w:b/>
                <w:bCs/>
                <w:sz w:val="16"/>
                <w:szCs w:val="16"/>
              </w:rPr>
              <w:t xml:space="preserve">ΦΑΣΗ </w:t>
            </w:r>
            <w:r w:rsidRPr="008C2B9E">
              <w:rPr>
                <w:b/>
                <w:bCs/>
                <w:sz w:val="16"/>
                <w:szCs w:val="16"/>
                <w:lang w:val="el-GR"/>
              </w:rPr>
              <w:t>4</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tcPr>
          <w:p w14:paraId="45441C8B" w14:textId="77777777" w:rsidR="00387C98" w:rsidRPr="008C2B9E" w:rsidRDefault="00387C98" w:rsidP="00387C98">
            <w:pPr>
              <w:suppressAutoHyphens w:val="0"/>
              <w:spacing w:after="0"/>
              <w:jc w:val="center"/>
              <w:rPr>
                <w:sz w:val="16"/>
                <w:szCs w:val="16"/>
              </w:rPr>
            </w:pPr>
            <w:r w:rsidRPr="008C2B9E">
              <w:rPr>
                <w:sz w:val="16"/>
                <w:szCs w:val="16"/>
                <w:lang w:val="el-GR"/>
              </w:rPr>
              <w:t xml:space="preserve">Δοκιμαστική </w:t>
            </w:r>
            <w:r w:rsidRPr="008C2B9E">
              <w:rPr>
                <w:sz w:val="16"/>
                <w:szCs w:val="16"/>
              </w:rPr>
              <w:t>λειτουργία</w:t>
            </w:r>
          </w:p>
        </w:tc>
        <w:tc>
          <w:tcPr>
            <w:tcW w:w="0" w:type="auto"/>
            <w:tcBorders>
              <w:top w:val="single" w:sz="4" w:space="0" w:color="auto"/>
              <w:bottom w:val="single" w:sz="4" w:space="0" w:color="auto"/>
            </w:tcBorders>
            <w:vAlign w:val="center"/>
          </w:tcPr>
          <w:p w14:paraId="6107CDF8"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top w:val="single" w:sz="4" w:space="0" w:color="auto"/>
              <w:bottom w:val="single" w:sz="4" w:space="0" w:color="auto"/>
            </w:tcBorders>
          </w:tcPr>
          <w:p w14:paraId="03759C42"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top w:val="single" w:sz="4" w:space="0" w:color="auto"/>
              <w:bottom w:val="single" w:sz="4" w:space="0" w:color="auto"/>
            </w:tcBorders>
            <w:vAlign w:val="center"/>
          </w:tcPr>
          <w:p w14:paraId="51F83870"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top w:val="single" w:sz="4" w:space="0" w:color="auto"/>
              <w:bottom w:val="single" w:sz="4" w:space="0" w:color="auto"/>
            </w:tcBorders>
            <w:vAlign w:val="center"/>
          </w:tcPr>
          <w:p w14:paraId="3A99FDD3"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top w:val="single" w:sz="4" w:space="0" w:color="auto"/>
              <w:bottom w:val="single" w:sz="4" w:space="0" w:color="auto"/>
            </w:tcBorders>
            <w:shd w:val="clear" w:color="auto" w:fill="auto"/>
            <w:vAlign w:val="center"/>
          </w:tcPr>
          <w:p w14:paraId="40AB5906"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tcPr>
          <w:p w14:paraId="08831F10"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auto"/>
            <w:vAlign w:val="center"/>
          </w:tcPr>
          <w:p w14:paraId="294B6129"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auto"/>
            <w:vAlign w:val="center"/>
          </w:tcPr>
          <w:p w14:paraId="4BDB2C26"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auto"/>
            <w:vAlign w:val="center"/>
          </w:tcPr>
          <w:p w14:paraId="323987DF"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top w:val="single" w:sz="4" w:space="0" w:color="auto"/>
              <w:bottom w:val="single" w:sz="4" w:space="0" w:color="auto"/>
            </w:tcBorders>
            <w:shd w:val="clear" w:color="auto" w:fill="FFFFFF" w:themeFill="background1"/>
          </w:tcPr>
          <w:p w14:paraId="641E3639"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auto"/>
          </w:tcPr>
          <w:p w14:paraId="76131C18"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auto"/>
          </w:tcPr>
          <w:p w14:paraId="5629BA6E"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D0CECE" w:themeFill="background2" w:themeFillShade="E6"/>
          </w:tcPr>
          <w:p w14:paraId="19E1F597"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top w:val="single" w:sz="4" w:space="0" w:color="auto"/>
              <w:bottom w:val="single" w:sz="4" w:space="0" w:color="auto"/>
            </w:tcBorders>
            <w:shd w:val="clear" w:color="auto" w:fill="BDD6EE" w:themeFill="accent1" w:themeFillTint="66"/>
          </w:tcPr>
          <w:p w14:paraId="0C975D5A"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r>
      <w:tr w:rsidR="00387C98" w:rsidRPr="008C2B9E" w14:paraId="66E0EC46" w14:textId="77777777" w:rsidTr="001D3301">
        <w:trPr>
          <w:trHeight w:val="534"/>
          <w:jc w:val="center"/>
        </w:trPr>
        <w:tc>
          <w:tcPr>
            <w:tcW w:w="0" w:type="auto"/>
            <w:tcBorders>
              <w:top w:val="nil"/>
              <w:left w:val="single" w:sz="4" w:space="0" w:color="auto"/>
              <w:bottom w:val="single" w:sz="4" w:space="0" w:color="auto"/>
              <w:right w:val="single" w:sz="4" w:space="0" w:color="auto"/>
            </w:tcBorders>
            <w:shd w:val="clear" w:color="auto" w:fill="F2F2F2" w:themeFill="background1" w:themeFillShade="F2"/>
            <w:vAlign w:val="center"/>
          </w:tcPr>
          <w:p w14:paraId="5D7F8FE9" w14:textId="77777777" w:rsidR="00387C98" w:rsidRPr="008C2B9E" w:rsidRDefault="00387C98" w:rsidP="00387C98">
            <w:pPr>
              <w:suppressAutoHyphens w:val="0"/>
              <w:spacing w:after="0"/>
              <w:jc w:val="center"/>
              <w:rPr>
                <w:b/>
                <w:bCs/>
                <w:sz w:val="16"/>
                <w:szCs w:val="16"/>
                <w:lang w:val="el-GR"/>
              </w:rPr>
            </w:pPr>
            <w:r w:rsidRPr="008C2B9E">
              <w:rPr>
                <w:b/>
                <w:bCs/>
                <w:sz w:val="16"/>
                <w:szCs w:val="16"/>
              </w:rPr>
              <w:t xml:space="preserve">ΦΑΣΗ </w:t>
            </w:r>
            <w:r w:rsidRPr="008C2B9E">
              <w:rPr>
                <w:b/>
                <w:bCs/>
                <w:sz w:val="16"/>
                <w:szCs w:val="16"/>
                <w:lang w:val="el-GR"/>
              </w:rPr>
              <w:t>5</w:t>
            </w:r>
          </w:p>
        </w:tc>
        <w:tc>
          <w:tcPr>
            <w:tcW w:w="0" w:type="auto"/>
            <w:tcBorders>
              <w:top w:val="nil"/>
              <w:left w:val="nil"/>
              <w:bottom w:val="single" w:sz="4" w:space="0" w:color="auto"/>
              <w:right w:val="single" w:sz="4" w:space="0" w:color="auto"/>
            </w:tcBorders>
            <w:shd w:val="clear" w:color="auto" w:fill="F2F2F2" w:themeFill="background1" w:themeFillShade="F2"/>
            <w:vAlign w:val="center"/>
          </w:tcPr>
          <w:p w14:paraId="01C0D3F6" w14:textId="77777777" w:rsidR="00387C98" w:rsidRPr="008C2B9E" w:rsidRDefault="00387C98" w:rsidP="00387C98">
            <w:pPr>
              <w:suppressAutoHyphens w:val="0"/>
              <w:spacing w:after="0"/>
              <w:jc w:val="center"/>
              <w:rPr>
                <w:sz w:val="16"/>
                <w:szCs w:val="16"/>
              </w:rPr>
            </w:pPr>
            <w:r w:rsidRPr="008C2B9E">
              <w:rPr>
                <w:sz w:val="16"/>
                <w:szCs w:val="16"/>
              </w:rPr>
              <w:t>Εκπαίδευση</w:t>
            </w:r>
          </w:p>
        </w:tc>
        <w:tc>
          <w:tcPr>
            <w:tcW w:w="0" w:type="auto"/>
            <w:tcBorders>
              <w:bottom w:val="single" w:sz="4" w:space="0" w:color="auto"/>
            </w:tcBorders>
            <w:vAlign w:val="center"/>
          </w:tcPr>
          <w:p w14:paraId="5D903093"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tcPr>
          <w:p w14:paraId="7FA457AF"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vAlign w:val="center"/>
          </w:tcPr>
          <w:p w14:paraId="5EC4D513"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vAlign w:val="center"/>
          </w:tcPr>
          <w:p w14:paraId="402F2786"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shd w:val="clear" w:color="auto" w:fill="auto"/>
            <w:vAlign w:val="center"/>
          </w:tcPr>
          <w:p w14:paraId="6C0C0F8D"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bottom w:val="single" w:sz="4" w:space="0" w:color="auto"/>
            </w:tcBorders>
          </w:tcPr>
          <w:p w14:paraId="25BD8631"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bottom w:val="single" w:sz="4" w:space="0" w:color="auto"/>
            </w:tcBorders>
            <w:shd w:val="clear" w:color="auto" w:fill="auto"/>
            <w:vAlign w:val="center"/>
          </w:tcPr>
          <w:p w14:paraId="72D1C3EA"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bottom w:val="single" w:sz="4" w:space="0" w:color="auto"/>
            </w:tcBorders>
            <w:shd w:val="clear" w:color="auto" w:fill="auto"/>
            <w:vAlign w:val="center"/>
          </w:tcPr>
          <w:p w14:paraId="7455D819"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bottom w:val="single" w:sz="4" w:space="0" w:color="auto"/>
            </w:tcBorders>
            <w:shd w:val="clear" w:color="auto" w:fill="auto"/>
            <w:vAlign w:val="center"/>
          </w:tcPr>
          <w:p w14:paraId="1C502D19" w14:textId="77777777" w:rsidR="00387C98" w:rsidRPr="008C2B9E" w:rsidRDefault="00387C98" w:rsidP="00387C98">
            <w:pPr>
              <w:suppressAutoHyphens w:val="0"/>
              <w:spacing w:after="160" w:line="259" w:lineRule="auto"/>
              <w:jc w:val="center"/>
              <w:rPr>
                <w:b/>
                <w:sz w:val="16"/>
                <w:szCs w:val="16"/>
                <w:lang w:val="el-GR" w:eastAsia="en-US"/>
              </w:rPr>
            </w:pPr>
          </w:p>
        </w:tc>
        <w:tc>
          <w:tcPr>
            <w:tcW w:w="0" w:type="auto"/>
            <w:tcBorders>
              <w:bottom w:val="single" w:sz="4" w:space="0" w:color="auto"/>
            </w:tcBorders>
            <w:shd w:val="clear" w:color="auto" w:fill="FFFFFF" w:themeFill="background1"/>
          </w:tcPr>
          <w:p w14:paraId="4ADECEDB"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bottom w:val="single" w:sz="4" w:space="0" w:color="auto"/>
            </w:tcBorders>
            <w:shd w:val="clear" w:color="auto" w:fill="D0CECE" w:themeFill="background2" w:themeFillShade="E6"/>
          </w:tcPr>
          <w:p w14:paraId="60B278EE"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bottom w:val="single" w:sz="4" w:space="0" w:color="auto"/>
            </w:tcBorders>
            <w:shd w:val="clear" w:color="auto" w:fill="D0CECE" w:themeFill="background2" w:themeFillShade="E6"/>
          </w:tcPr>
          <w:p w14:paraId="39D62657"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bottom w:val="single" w:sz="4" w:space="0" w:color="auto"/>
            </w:tcBorders>
            <w:shd w:val="clear" w:color="auto" w:fill="D0CECE" w:themeFill="background2" w:themeFillShade="E6"/>
          </w:tcPr>
          <w:p w14:paraId="6789B650"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c>
          <w:tcPr>
            <w:tcW w:w="0" w:type="auto"/>
            <w:tcBorders>
              <w:bottom w:val="single" w:sz="4" w:space="0" w:color="auto"/>
            </w:tcBorders>
            <w:shd w:val="clear" w:color="auto" w:fill="BDD6EE" w:themeFill="accent1" w:themeFillTint="66"/>
          </w:tcPr>
          <w:p w14:paraId="29240BAE" w14:textId="77777777" w:rsidR="00387C98" w:rsidRPr="008C2B9E" w:rsidRDefault="00387C98" w:rsidP="00387C98">
            <w:pPr>
              <w:suppressAutoHyphens w:val="0"/>
              <w:spacing w:after="160" w:line="259" w:lineRule="auto"/>
              <w:jc w:val="center"/>
              <w:rPr>
                <w:b/>
                <w:sz w:val="16"/>
                <w:szCs w:val="16"/>
                <w:highlight w:val="lightGray"/>
                <w:lang w:val="el-GR" w:eastAsia="en-US"/>
              </w:rPr>
            </w:pPr>
          </w:p>
        </w:tc>
      </w:tr>
      <w:bookmarkEnd w:id="559"/>
    </w:tbl>
    <w:p w14:paraId="5DD52001" w14:textId="77777777" w:rsidR="00D06CEB" w:rsidRPr="008C2B9E" w:rsidRDefault="00D06CEB" w:rsidP="00A5635C">
      <w:pPr>
        <w:spacing w:before="120"/>
        <w:rPr>
          <w:color w:val="002060"/>
          <w:lang w:val="el-GR"/>
        </w:rPr>
      </w:pPr>
    </w:p>
    <w:p w14:paraId="5439B9C0" w14:textId="77777777" w:rsidR="00C77D57" w:rsidRPr="008C2B9E" w:rsidRDefault="00C77D57" w:rsidP="00C77D57">
      <w:pPr>
        <w:rPr>
          <w:lang w:val="el-GR"/>
        </w:rPr>
      </w:pPr>
    </w:p>
    <w:p w14:paraId="4597F076" w14:textId="77777777" w:rsidR="00025B9C" w:rsidRPr="007F4710" w:rsidRDefault="00025B9C" w:rsidP="00F346D7">
      <w:pPr>
        <w:pStyle w:val="40"/>
        <w:numPr>
          <w:ilvl w:val="1"/>
          <w:numId w:val="23"/>
        </w:numPr>
        <w:ind w:left="540" w:hanging="540"/>
        <w:rPr>
          <w:rFonts w:cs="Tahoma"/>
          <w:szCs w:val="22"/>
          <w:lang w:val="el-GR"/>
        </w:rPr>
      </w:pPr>
      <w:bookmarkStart w:id="560" w:name="_Ref95861719"/>
      <w:bookmarkStart w:id="561" w:name="_Toc176421693"/>
      <w:r w:rsidRPr="007F4710">
        <w:rPr>
          <w:rFonts w:cs="Tahoma"/>
          <w:szCs w:val="22"/>
          <w:lang w:val="el-GR"/>
        </w:rPr>
        <w:t>Φάσεις – Παραδοτέα</w:t>
      </w:r>
      <w:bookmarkEnd w:id="560"/>
      <w:bookmarkEnd w:id="561"/>
      <w:r w:rsidRPr="007F4710">
        <w:rPr>
          <w:rFonts w:cs="Tahoma"/>
          <w:szCs w:val="22"/>
          <w:lang w:val="el-GR"/>
        </w:rPr>
        <w:tab/>
      </w:r>
    </w:p>
    <w:p w14:paraId="70F0C66A" w14:textId="77777777" w:rsidR="006C036F" w:rsidRPr="007F4710" w:rsidRDefault="006C036F" w:rsidP="006C036F">
      <w:pPr>
        <w:rPr>
          <w:lang w:val="el-GR"/>
        </w:rPr>
      </w:pPr>
    </w:p>
    <w:p w14:paraId="5FF8D1C2" w14:textId="77777777" w:rsidR="006C036F" w:rsidRPr="007F4710" w:rsidRDefault="006C036F" w:rsidP="006C036F">
      <w:pPr>
        <w:spacing w:before="120"/>
        <w:rPr>
          <w:lang w:val="el-GR"/>
        </w:rPr>
      </w:pPr>
      <w:r w:rsidRPr="007F4710">
        <w:rPr>
          <w:lang w:val="el-GR"/>
        </w:rPr>
        <w:t>Η γενική μεθοδολογία υλοποίησης του Έργου χωρίζεται στις εξής Φάσεις:</w:t>
      </w:r>
    </w:p>
    <w:p w14:paraId="6793E60D" w14:textId="77777777" w:rsidR="006C036F" w:rsidRPr="007F4710" w:rsidRDefault="006C036F" w:rsidP="006C036F">
      <w:pPr>
        <w:spacing w:before="120"/>
        <w:rPr>
          <w:lang w:val="el-GR"/>
        </w:rPr>
      </w:pPr>
    </w:p>
    <w:p w14:paraId="2FED741D" w14:textId="05B43F4E" w:rsidR="006C036F" w:rsidRPr="008C2B9E" w:rsidRDefault="000C2A39" w:rsidP="001D3301">
      <w:pPr>
        <w:pStyle w:val="5"/>
        <w:numPr>
          <w:ilvl w:val="0"/>
          <w:numId w:val="0"/>
        </w:numPr>
        <w:ind w:left="568"/>
        <w:rPr>
          <w:rFonts w:cs="Tahoma"/>
          <w:lang w:val="el-GR"/>
        </w:rPr>
      </w:pPr>
      <w:bookmarkStart w:id="562" w:name="_Ref8388343"/>
      <w:bookmarkStart w:id="563" w:name="_Toc46821576"/>
      <w:bookmarkStart w:id="564" w:name="_Ref95293025"/>
      <w:r>
        <w:rPr>
          <w:rFonts w:cs="Tahoma"/>
        </w:rPr>
        <w:t>7.2.1</w:t>
      </w:r>
      <w:r>
        <w:rPr>
          <w:rFonts w:cs="Tahoma"/>
        </w:rPr>
        <w:tab/>
      </w:r>
      <w:r w:rsidR="006C036F" w:rsidRPr="008C2B9E">
        <w:rPr>
          <w:rFonts w:cs="Tahoma"/>
          <w:lang w:val="el-GR"/>
        </w:rPr>
        <w:t>Φάση Φ1 - Μελέτη Εφαρμογής</w:t>
      </w:r>
      <w:bookmarkEnd w:id="562"/>
      <w:bookmarkEnd w:id="563"/>
      <w:bookmarkEnd w:id="564"/>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01"/>
        <w:gridCol w:w="4827"/>
      </w:tblGrid>
      <w:tr w:rsidR="00401D71" w:rsidRPr="00401D71" w14:paraId="784804A6" w14:textId="77777777" w:rsidTr="00AD266C">
        <w:trPr>
          <w:jc w:val="center"/>
        </w:trPr>
        <w:tc>
          <w:tcPr>
            <w:tcW w:w="5000" w:type="pct"/>
            <w:gridSpan w:val="2"/>
            <w:shd w:val="clear" w:color="auto" w:fill="FBE4D5" w:themeFill="accent2" w:themeFillTint="33"/>
            <w:vAlign w:val="center"/>
          </w:tcPr>
          <w:p w14:paraId="438C4BE2" w14:textId="77777777" w:rsidR="006C036F" w:rsidRPr="00401D71" w:rsidRDefault="006C036F" w:rsidP="00785B10">
            <w:pPr>
              <w:spacing w:before="120" w:after="240"/>
              <w:rPr>
                <w:lang w:val="el-GR"/>
              </w:rPr>
            </w:pPr>
            <w:r w:rsidRPr="00401D71">
              <w:rPr>
                <w:b/>
                <w:lang w:val="el-GR"/>
              </w:rPr>
              <w:t xml:space="preserve">Φάση Φ1: </w:t>
            </w:r>
            <w:r w:rsidRPr="00401D71">
              <w:rPr>
                <w:b/>
                <w:bCs/>
                <w:lang w:val="el-GR"/>
              </w:rPr>
              <w:t>Μελέτη Εφαρμογής</w:t>
            </w:r>
          </w:p>
        </w:tc>
      </w:tr>
      <w:tr w:rsidR="00401D71" w:rsidRPr="003011F0" w14:paraId="327D4439" w14:textId="77777777" w:rsidTr="00AD266C">
        <w:trPr>
          <w:jc w:val="center"/>
        </w:trPr>
        <w:tc>
          <w:tcPr>
            <w:tcW w:w="5000" w:type="pct"/>
            <w:gridSpan w:val="2"/>
          </w:tcPr>
          <w:p w14:paraId="7DE7558D" w14:textId="4C5C6544" w:rsidR="006C036F" w:rsidRPr="00401D71" w:rsidRDefault="006C036F" w:rsidP="00AD266C">
            <w:pPr>
              <w:spacing w:before="120"/>
              <w:rPr>
                <w:lang w:val="el-GR"/>
              </w:rPr>
            </w:pPr>
            <w:r w:rsidRPr="00401D71">
              <w:rPr>
                <w:lang w:val="el-GR"/>
              </w:rPr>
              <w:t>Στο πλαίσιο της Φάσης Φ1, θα εκπονηθεί το λεπτομερές πλάνο υλοποίησης του έργου με σκοπό τον βέλτιστο σχεδιασμό εκτέλεσης όλων των επιμέρους δραστηριοτήτων. Στη συγκεκριμένη φάση ο Ανάδοχος θα συγκεντρώσει τις απαιτήσεις των χρηστών για το σύστημα, θα μελετήσει την υφιστάμενη κατάσταση με στόχο το σχεδιασμό του συστήματος με τρόπο που να καλύπτει πλήρως τις απαιτήσεις των χρηστών και της διακήρυξης. Η Φάση Φ1 αποτελεί το βασικό οδηγό υλοποίησης του Έργου</w:t>
            </w:r>
            <w:r w:rsidR="007A0A2F">
              <w:rPr>
                <w:lang w:val="el-GR"/>
              </w:rPr>
              <w:t xml:space="preserve">, όπως </w:t>
            </w:r>
            <w:r w:rsidR="00A04D51">
              <w:rPr>
                <w:lang w:val="el-GR"/>
              </w:rPr>
              <w:t>περιγράφονται</w:t>
            </w:r>
            <w:r w:rsidR="007A0A2F">
              <w:rPr>
                <w:lang w:val="el-GR"/>
              </w:rPr>
              <w:t xml:space="preserve"> και στο κεφάλαιο 6 του Παραρτήματος </w:t>
            </w:r>
            <w:r w:rsidR="007A0A2F">
              <w:rPr>
                <w:lang w:val="en-US"/>
              </w:rPr>
              <w:t>I</w:t>
            </w:r>
            <w:r w:rsidRPr="00401D71">
              <w:rPr>
                <w:lang w:val="el-GR"/>
              </w:rPr>
              <w:t xml:space="preserve"> και περιλαμβάνει κατ’ ελάχιστον τα εξής:</w:t>
            </w:r>
          </w:p>
          <w:p w14:paraId="2ECA0F2A" w14:textId="77777777" w:rsidR="006C036F" w:rsidRPr="00401D71" w:rsidRDefault="006C036F" w:rsidP="00ED23C1">
            <w:pPr>
              <w:numPr>
                <w:ilvl w:val="0"/>
                <w:numId w:val="87"/>
              </w:numPr>
              <w:suppressAutoHyphens w:val="0"/>
              <w:spacing w:before="120"/>
              <w:ind w:left="470" w:hanging="113"/>
              <w:rPr>
                <w:lang w:val="el-GR"/>
              </w:rPr>
            </w:pPr>
            <w:r w:rsidRPr="00401D71">
              <w:rPr>
                <w:lang w:val="el-GR"/>
              </w:rPr>
              <w:t>Σχέδιο Διαχείρισης και Ποιότητας Έργου (ΣΔΠΕ):</w:t>
            </w:r>
          </w:p>
          <w:p w14:paraId="18B48B5D" w14:textId="77777777" w:rsidR="006C036F" w:rsidRPr="00401D71" w:rsidRDefault="006C036F" w:rsidP="00ED23C1">
            <w:pPr>
              <w:numPr>
                <w:ilvl w:val="0"/>
                <w:numId w:val="88"/>
              </w:numPr>
              <w:suppressAutoHyphens w:val="0"/>
              <w:spacing w:before="120"/>
              <w:ind w:hanging="185"/>
            </w:pPr>
            <w:r w:rsidRPr="00401D71">
              <w:t>Οργανωτικό Σχήμα / Δομή Διοίκησης Έργου</w:t>
            </w:r>
          </w:p>
          <w:p w14:paraId="61531EBD" w14:textId="77777777" w:rsidR="006C036F" w:rsidRPr="00401D71" w:rsidRDefault="006C036F" w:rsidP="00ED23C1">
            <w:pPr>
              <w:numPr>
                <w:ilvl w:val="0"/>
                <w:numId w:val="88"/>
              </w:numPr>
              <w:suppressAutoHyphens w:val="0"/>
              <w:spacing w:before="120"/>
              <w:ind w:hanging="185"/>
            </w:pPr>
            <w:r w:rsidRPr="00401D71">
              <w:t>Σχέδιο Επικοινωνίας</w:t>
            </w:r>
          </w:p>
          <w:p w14:paraId="4CCF1C17" w14:textId="77777777" w:rsidR="006C036F" w:rsidRPr="00401D71" w:rsidRDefault="006C036F" w:rsidP="00ED23C1">
            <w:pPr>
              <w:numPr>
                <w:ilvl w:val="0"/>
                <w:numId w:val="88"/>
              </w:numPr>
              <w:suppressAutoHyphens w:val="0"/>
              <w:spacing w:before="120"/>
              <w:ind w:hanging="185"/>
              <w:rPr>
                <w:lang w:val="el-GR"/>
              </w:rPr>
            </w:pPr>
            <w:r w:rsidRPr="00401D71">
              <w:rPr>
                <w:lang w:val="el-GR"/>
              </w:rPr>
              <w:t>Επικαιροποιημένο και αναλυτικό χρονοδιάγραμμα Έργου (</w:t>
            </w:r>
            <w:r w:rsidRPr="00401D71">
              <w:t>WBS</w:t>
            </w:r>
            <w:r w:rsidRPr="00401D71">
              <w:rPr>
                <w:lang w:val="el-GR"/>
              </w:rPr>
              <w:t xml:space="preserve"> - </w:t>
            </w:r>
            <w:r w:rsidRPr="00401D71">
              <w:t>Work</w:t>
            </w:r>
            <w:r w:rsidRPr="00401D71">
              <w:rPr>
                <w:lang w:val="el-GR"/>
              </w:rPr>
              <w:t xml:space="preserve"> </w:t>
            </w:r>
            <w:r w:rsidRPr="00401D71">
              <w:t>Breakdown</w:t>
            </w:r>
            <w:r w:rsidRPr="00401D71">
              <w:rPr>
                <w:lang w:val="el-GR"/>
              </w:rPr>
              <w:t xml:space="preserve"> </w:t>
            </w:r>
            <w:r w:rsidRPr="00401D71">
              <w:t>Structure</w:t>
            </w:r>
            <w:r w:rsidRPr="00401D71">
              <w:rPr>
                <w:lang w:val="el-GR"/>
              </w:rPr>
              <w:t>)</w:t>
            </w:r>
          </w:p>
          <w:p w14:paraId="4075799E" w14:textId="77777777" w:rsidR="006C036F" w:rsidRPr="00401D71" w:rsidRDefault="006C036F" w:rsidP="00ED23C1">
            <w:pPr>
              <w:numPr>
                <w:ilvl w:val="0"/>
                <w:numId w:val="88"/>
              </w:numPr>
              <w:suppressAutoHyphens w:val="0"/>
              <w:spacing w:before="120"/>
              <w:ind w:hanging="185"/>
            </w:pPr>
            <w:r w:rsidRPr="00401D71">
              <w:t>Εκτίμηση - Διαχείριση Κινδύνων</w:t>
            </w:r>
          </w:p>
          <w:p w14:paraId="75C78560" w14:textId="77777777" w:rsidR="006C036F" w:rsidRPr="00401D71" w:rsidRDefault="006C036F" w:rsidP="00ED23C1">
            <w:pPr>
              <w:numPr>
                <w:ilvl w:val="0"/>
                <w:numId w:val="88"/>
              </w:numPr>
              <w:suppressAutoHyphens w:val="0"/>
              <w:spacing w:before="120"/>
              <w:ind w:hanging="185"/>
            </w:pPr>
            <w:r w:rsidRPr="00401D71">
              <w:t>Διασφάλιση - Έλεγχος Ποιότητας</w:t>
            </w:r>
          </w:p>
          <w:p w14:paraId="0254B20F" w14:textId="77777777" w:rsidR="006C036F" w:rsidRPr="00401D71" w:rsidRDefault="006C036F" w:rsidP="00ED23C1">
            <w:pPr>
              <w:numPr>
                <w:ilvl w:val="0"/>
                <w:numId w:val="88"/>
              </w:numPr>
              <w:suppressAutoHyphens w:val="0"/>
              <w:spacing w:before="120"/>
              <w:ind w:hanging="185"/>
            </w:pPr>
            <w:r w:rsidRPr="00401D71">
              <w:t>Διαχείριση Αρχείων - Δεδομένων</w:t>
            </w:r>
          </w:p>
          <w:p w14:paraId="063F986F" w14:textId="77777777" w:rsidR="006C036F" w:rsidRPr="00401D71" w:rsidRDefault="006C036F" w:rsidP="00ED23C1">
            <w:pPr>
              <w:numPr>
                <w:ilvl w:val="0"/>
                <w:numId w:val="88"/>
              </w:numPr>
              <w:suppressAutoHyphens w:val="0"/>
              <w:spacing w:before="120"/>
              <w:ind w:hanging="185"/>
            </w:pPr>
            <w:r w:rsidRPr="00401D71">
              <w:t xml:space="preserve">Διαχείριση Αλλαγών </w:t>
            </w:r>
          </w:p>
          <w:p w14:paraId="50C78988" w14:textId="77777777" w:rsidR="006C036F" w:rsidRPr="00401D71" w:rsidRDefault="006C036F" w:rsidP="00ED23C1">
            <w:pPr>
              <w:numPr>
                <w:ilvl w:val="0"/>
                <w:numId w:val="88"/>
              </w:numPr>
              <w:suppressAutoHyphens w:val="0"/>
              <w:spacing w:before="120"/>
              <w:ind w:hanging="185"/>
            </w:pPr>
            <w:r w:rsidRPr="00401D71">
              <w:t>Διοικητική Πληροφόρηση</w:t>
            </w:r>
          </w:p>
          <w:p w14:paraId="11F40183" w14:textId="77777777" w:rsidR="006C036F" w:rsidRPr="00401D71" w:rsidRDefault="006C036F" w:rsidP="00ED23C1">
            <w:pPr>
              <w:numPr>
                <w:ilvl w:val="0"/>
                <w:numId w:val="87"/>
              </w:numPr>
              <w:suppressAutoHyphens w:val="0"/>
              <w:spacing w:before="120"/>
              <w:ind w:left="470" w:hanging="113"/>
            </w:pPr>
            <w:r w:rsidRPr="00401D71">
              <w:t>Τεύχος Ανάλυσης Απαιτήσεων</w:t>
            </w:r>
          </w:p>
          <w:p w14:paraId="58EAC459" w14:textId="77777777" w:rsidR="006C036F" w:rsidRDefault="006C036F" w:rsidP="00ED23C1">
            <w:pPr>
              <w:numPr>
                <w:ilvl w:val="0"/>
                <w:numId w:val="87"/>
              </w:numPr>
              <w:suppressAutoHyphens w:val="0"/>
              <w:spacing w:before="120"/>
              <w:ind w:left="714" w:hanging="357"/>
            </w:pPr>
            <w:r w:rsidRPr="00401D71">
              <w:lastRenderedPageBreak/>
              <w:t>Σχεδιασμός Αρχιτεκτονικής λύσης</w:t>
            </w:r>
          </w:p>
          <w:p w14:paraId="417B684B" w14:textId="77777777" w:rsidR="00401D71" w:rsidRPr="00401D71" w:rsidRDefault="00401D71" w:rsidP="00ED23C1">
            <w:pPr>
              <w:numPr>
                <w:ilvl w:val="0"/>
                <w:numId w:val="87"/>
              </w:numPr>
              <w:suppressAutoHyphens w:val="0"/>
              <w:spacing w:before="120"/>
              <w:ind w:left="714" w:hanging="357"/>
            </w:pPr>
            <w:r>
              <w:rPr>
                <w:lang w:val="el-GR"/>
              </w:rPr>
              <w:t>Μελέτη Ασφαλείας</w:t>
            </w:r>
          </w:p>
          <w:p w14:paraId="365CD68B" w14:textId="77777777" w:rsidR="00401D71" w:rsidRPr="00401D71" w:rsidRDefault="00401D71" w:rsidP="00ED23C1">
            <w:pPr>
              <w:numPr>
                <w:ilvl w:val="0"/>
                <w:numId w:val="87"/>
              </w:numPr>
              <w:suppressAutoHyphens w:val="0"/>
              <w:spacing w:before="120"/>
              <w:ind w:left="714" w:hanging="357"/>
            </w:pPr>
            <w:r>
              <w:rPr>
                <w:lang w:val="el-GR"/>
              </w:rPr>
              <w:t>Σενάρια Ελέγχου</w:t>
            </w:r>
          </w:p>
          <w:p w14:paraId="229F6F69" w14:textId="77777777" w:rsidR="00B26E07" w:rsidRPr="00401D71" w:rsidRDefault="00B26E07" w:rsidP="00B26E07">
            <w:pPr>
              <w:suppressAutoHyphens w:val="0"/>
              <w:spacing w:before="120"/>
            </w:pPr>
          </w:p>
          <w:p w14:paraId="5981CB9C" w14:textId="77777777" w:rsidR="00B26E07" w:rsidRPr="00401D71" w:rsidRDefault="00B26E07" w:rsidP="00B26E07">
            <w:pPr>
              <w:widowControl w:val="0"/>
              <w:spacing w:after="60"/>
              <w:jc w:val="left"/>
              <w:rPr>
                <w:lang w:val="el-GR"/>
              </w:rPr>
            </w:pPr>
            <w:r w:rsidRPr="00401D71">
              <w:rPr>
                <w:lang w:val="el-GR"/>
              </w:rPr>
              <w:t>Στο πλαίσιο της Φάσης 1, θα εκπονηθεί το λεπτομερές πλάνο υλοποίησης του έργου με σκοπό τον βέλτιστο σχεδιασμό εκτέλεσης όλων των επιμέρους δραστηριοτήτων.</w:t>
            </w:r>
          </w:p>
          <w:p w14:paraId="636D0FEA" w14:textId="77777777" w:rsidR="00B26E07" w:rsidRPr="00401D71" w:rsidRDefault="00B26E07" w:rsidP="00B26E07">
            <w:pPr>
              <w:widowControl w:val="0"/>
              <w:spacing w:after="60"/>
              <w:jc w:val="left"/>
              <w:rPr>
                <w:lang w:val="el-GR"/>
              </w:rPr>
            </w:pPr>
            <w:r w:rsidRPr="00401D71">
              <w:rPr>
                <w:lang w:val="el-GR"/>
              </w:rPr>
              <w:t>Η Φάση 1 αποτελεί το βασικό οδηγό υλοποίησης του Έργου και περιλαμβάνει:</w:t>
            </w:r>
          </w:p>
          <w:p w14:paraId="6A086197" w14:textId="493E0B07" w:rsidR="00B26E07" w:rsidRPr="00401D71" w:rsidRDefault="00B26E07" w:rsidP="00ED23C1">
            <w:pPr>
              <w:pStyle w:val="aff"/>
              <w:widowControl w:val="0"/>
              <w:numPr>
                <w:ilvl w:val="0"/>
                <w:numId w:val="120"/>
              </w:numPr>
              <w:spacing w:after="60"/>
              <w:jc w:val="left"/>
              <w:rPr>
                <w:lang w:val="el-GR"/>
              </w:rPr>
            </w:pPr>
            <w:r w:rsidRPr="00401D71">
              <w:rPr>
                <w:lang w:val="el-GR"/>
              </w:rPr>
              <w:t xml:space="preserve">Την Μελέτη ανάλυσης  απαιτήσεων των απαιτούμενων αλλαγών και των επιπτώσεων τους, όπως αυτές αναλύονται στην Παρ. </w:t>
            </w:r>
            <w:r w:rsidR="006D4E84" w:rsidRPr="00401D71">
              <w:rPr>
                <w:lang w:val="el-GR"/>
              </w:rPr>
              <w:fldChar w:fldCharType="begin"/>
            </w:r>
            <w:r w:rsidRPr="00401D71">
              <w:rPr>
                <w:lang w:val="el-GR"/>
              </w:rPr>
              <w:instrText xml:space="preserve"> REF _Ref95859667 \r \h </w:instrText>
            </w:r>
            <w:r w:rsidR="006D4E84" w:rsidRPr="00401D71">
              <w:rPr>
                <w:lang w:val="el-GR"/>
              </w:rPr>
            </w:r>
            <w:r w:rsidR="006D4E84" w:rsidRPr="00401D71">
              <w:rPr>
                <w:lang w:val="el-GR"/>
              </w:rPr>
              <w:fldChar w:fldCharType="separate"/>
            </w:r>
            <w:r w:rsidR="003011F0">
              <w:rPr>
                <w:lang w:val="el-GR"/>
              </w:rPr>
              <w:t>6.1</w:t>
            </w:r>
            <w:r w:rsidR="006D4E84" w:rsidRPr="00401D71">
              <w:rPr>
                <w:lang w:val="el-GR"/>
              </w:rPr>
              <w:fldChar w:fldCharType="end"/>
            </w:r>
          </w:p>
          <w:p w14:paraId="5E94D909" w14:textId="06B6D488" w:rsidR="00B26E07" w:rsidRPr="00401D71" w:rsidRDefault="00B26E07" w:rsidP="00ED23C1">
            <w:pPr>
              <w:pStyle w:val="aff"/>
              <w:widowControl w:val="0"/>
              <w:numPr>
                <w:ilvl w:val="0"/>
                <w:numId w:val="120"/>
              </w:numPr>
              <w:spacing w:after="60"/>
              <w:jc w:val="left"/>
              <w:rPr>
                <w:lang w:val="el-GR"/>
              </w:rPr>
            </w:pPr>
            <w:r w:rsidRPr="00401D71">
              <w:rPr>
                <w:lang w:val="el-GR"/>
              </w:rPr>
              <w:t xml:space="preserve">Την Μελέτη Ασφαλείας του συστήματος, όπως αυτή αναλύεται στην Παρ. </w:t>
            </w:r>
            <w:r w:rsidR="006D4E84" w:rsidRPr="00401D71">
              <w:rPr>
                <w:lang w:val="el-GR"/>
              </w:rPr>
              <w:fldChar w:fldCharType="begin"/>
            </w:r>
            <w:r w:rsidRPr="00401D71">
              <w:rPr>
                <w:lang w:val="el-GR"/>
              </w:rPr>
              <w:instrText xml:space="preserve"> REF _Ref95859677 \r \h </w:instrText>
            </w:r>
            <w:r w:rsidR="006D4E84" w:rsidRPr="00401D71">
              <w:rPr>
                <w:lang w:val="el-GR"/>
              </w:rPr>
            </w:r>
            <w:r w:rsidR="006D4E84" w:rsidRPr="00401D71">
              <w:rPr>
                <w:lang w:val="el-GR"/>
              </w:rPr>
              <w:fldChar w:fldCharType="separate"/>
            </w:r>
            <w:r w:rsidR="003011F0">
              <w:rPr>
                <w:lang w:val="el-GR"/>
              </w:rPr>
              <w:t>6.2</w:t>
            </w:r>
            <w:r w:rsidR="006D4E84" w:rsidRPr="00401D71">
              <w:rPr>
                <w:lang w:val="el-GR"/>
              </w:rPr>
              <w:fldChar w:fldCharType="end"/>
            </w:r>
          </w:p>
          <w:p w14:paraId="0F571FCA" w14:textId="4CD95526" w:rsidR="00B26E07" w:rsidRPr="00401D71" w:rsidRDefault="00B26E07" w:rsidP="00ED23C1">
            <w:pPr>
              <w:pStyle w:val="aff"/>
              <w:widowControl w:val="0"/>
              <w:numPr>
                <w:ilvl w:val="0"/>
                <w:numId w:val="120"/>
              </w:numPr>
              <w:spacing w:after="60"/>
              <w:jc w:val="left"/>
              <w:rPr>
                <w:lang w:val="el-GR"/>
              </w:rPr>
            </w:pPr>
            <w:r w:rsidRPr="00401D71">
              <w:rPr>
                <w:lang w:val="el-GR"/>
              </w:rPr>
              <w:t xml:space="preserve">Την Μελέτη Εγκατάστασης του συστήματος στο </w:t>
            </w:r>
            <w:r w:rsidRPr="00401D71">
              <w:rPr>
                <w:lang w:val="en-US"/>
              </w:rPr>
              <w:t>G</w:t>
            </w:r>
            <w:r w:rsidRPr="00401D71">
              <w:rPr>
                <w:lang w:val="el-GR"/>
              </w:rPr>
              <w:t>-</w:t>
            </w:r>
            <w:r w:rsidRPr="00401D71">
              <w:rPr>
                <w:lang w:val="en-US"/>
              </w:rPr>
              <w:t>Cloud</w:t>
            </w:r>
            <w:r w:rsidRPr="00401D71">
              <w:rPr>
                <w:lang w:val="el-GR"/>
              </w:rPr>
              <w:t xml:space="preserve">, όπως αυτή αναλύεται στην Παρ.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45750062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6.3</w:t>
            </w:r>
            <w:r w:rsidR="00E77EAA">
              <w:fldChar w:fldCharType="end"/>
            </w:r>
          </w:p>
          <w:p w14:paraId="1C6B42FB" w14:textId="69E56536" w:rsidR="00B26E07" w:rsidRPr="00401D71" w:rsidRDefault="00B26E07" w:rsidP="00ED23C1">
            <w:pPr>
              <w:pStyle w:val="aff"/>
              <w:numPr>
                <w:ilvl w:val="0"/>
                <w:numId w:val="120"/>
              </w:numPr>
              <w:rPr>
                <w:lang w:val="el-GR"/>
              </w:rPr>
            </w:pPr>
            <w:r w:rsidRPr="00401D71">
              <w:rPr>
                <w:lang w:val="el-GR"/>
              </w:rPr>
              <w:t xml:space="preserve">Την Μεθοδολογία και αρχικά σενάρια ελέγχου αποδοχής όπως αυτά εξειδικεύονται στην Παρ. </w:t>
            </w:r>
            <w:r w:rsidR="006D4E84" w:rsidRPr="00401D71">
              <w:rPr>
                <w:lang w:val="el-GR"/>
              </w:rPr>
              <w:fldChar w:fldCharType="begin"/>
            </w:r>
            <w:r w:rsidRPr="00401D71">
              <w:rPr>
                <w:lang w:val="el-GR"/>
              </w:rPr>
              <w:instrText xml:space="preserve"> REF _Ref95859697 \r \h </w:instrText>
            </w:r>
            <w:r w:rsidR="006D4E84" w:rsidRPr="00401D71">
              <w:rPr>
                <w:lang w:val="el-GR"/>
              </w:rPr>
            </w:r>
            <w:r w:rsidR="006D4E84" w:rsidRPr="00401D71">
              <w:rPr>
                <w:lang w:val="el-GR"/>
              </w:rPr>
              <w:fldChar w:fldCharType="separate"/>
            </w:r>
            <w:r w:rsidR="003011F0">
              <w:rPr>
                <w:lang w:val="el-GR"/>
              </w:rPr>
              <w:t>6.4</w:t>
            </w:r>
            <w:r w:rsidR="006D4E84" w:rsidRPr="00401D71">
              <w:rPr>
                <w:lang w:val="el-GR"/>
              </w:rPr>
              <w:fldChar w:fldCharType="end"/>
            </w:r>
          </w:p>
          <w:p w14:paraId="59F54C4E" w14:textId="77777777" w:rsidR="00B26E07" w:rsidRPr="00401D71" w:rsidRDefault="00B26E07" w:rsidP="00B26E07">
            <w:pPr>
              <w:suppressAutoHyphens w:val="0"/>
              <w:spacing w:before="120"/>
              <w:rPr>
                <w:lang w:val="el-GR"/>
              </w:rPr>
            </w:pPr>
            <w:r w:rsidRPr="00401D71">
              <w:rPr>
                <w:lang w:val="el-GR"/>
              </w:rPr>
              <w:t>Τα αναμενόμενα αποτελέσματα της Φάσης 1 συνοψίζονται σε παραδοτέα στον ακόλουθο Πίνακα:</w:t>
            </w:r>
          </w:p>
        </w:tc>
      </w:tr>
      <w:tr w:rsidR="00401D71" w:rsidRPr="00401D71" w14:paraId="5612C3CA"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493" w:type="pct"/>
            <w:shd w:val="clear" w:color="auto" w:fill="E6E6E6"/>
            <w:vAlign w:val="center"/>
          </w:tcPr>
          <w:p w14:paraId="0AAF0A2A" w14:textId="77777777" w:rsidR="006C036F" w:rsidRPr="00401D71" w:rsidRDefault="006C036F" w:rsidP="00AD266C">
            <w:pPr>
              <w:spacing w:before="120"/>
              <w:rPr>
                <w:b/>
              </w:rPr>
            </w:pPr>
            <w:r w:rsidRPr="00401D71">
              <w:rPr>
                <w:b/>
              </w:rPr>
              <w:lastRenderedPageBreak/>
              <w:t>Τίτλος Παραδοτέου</w:t>
            </w:r>
          </w:p>
        </w:tc>
        <w:tc>
          <w:tcPr>
            <w:tcW w:w="2507" w:type="pct"/>
            <w:shd w:val="clear" w:color="auto" w:fill="E6E6E6"/>
            <w:vAlign w:val="center"/>
          </w:tcPr>
          <w:p w14:paraId="78259D5C" w14:textId="77777777" w:rsidR="006C036F" w:rsidRPr="00401D71" w:rsidRDefault="006C036F" w:rsidP="00AD266C">
            <w:pPr>
              <w:spacing w:before="120"/>
              <w:rPr>
                <w:b/>
              </w:rPr>
            </w:pPr>
            <w:r w:rsidRPr="00401D71">
              <w:rPr>
                <w:b/>
              </w:rPr>
              <w:t xml:space="preserve">Περιγραφή Παραδοτέου </w:t>
            </w:r>
          </w:p>
        </w:tc>
      </w:tr>
      <w:tr w:rsidR="00401D71" w:rsidRPr="003011F0" w14:paraId="3438BA78"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93" w:type="pct"/>
            <w:vAlign w:val="center"/>
          </w:tcPr>
          <w:p w14:paraId="28EDEF7B" w14:textId="77777777" w:rsidR="006C036F" w:rsidRPr="00401D71" w:rsidRDefault="00C11611" w:rsidP="00C11611">
            <w:pPr>
              <w:widowControl w:val="0"/>
              <w:suppressAutoHyphens w:val="0"/>
              <w:spacing w:before="120" w:after="0"/>
              <w:rPr>
                <w:lang w:val="el-GR" w:eastAsia="en-US"/>
              </w:rPr>
            </w:pPr>
            <w:r w:rsidRPr="00401D71">
              <w:rPr>
                <w:lang w:val="el-GR" w:eastAsia="en-US"/>
              </w:rPr>
              <w:t>Π1: Πλάνο υλοποίησης έργου</w:t>
            </w:r>
          </w:p>
        </w:tc>
        <w:tc>
          <w:tcPr>
            <w:tcW w:w="2507" w:type="pct"/>
            <w:vAlign w:val="center"/>
          </w:tcPr>
          <w:p w14:paraId="4B090605" w14:textId="77777777" w:rsidR="006C036F" w:rsidRPr="00401D71" w:rsidRDefault="00401D71" w:rsidP="00401D71">
            <w:pPr>
              <w:rPr>
                <w:lang w:val="el-GR"/>
              </w:rPr>
            </w:pPr>
            <w:r w:rsidRPr="00401D71">
              <w:rPr>
                <w:lang w:val="el-GR"/>
              </w:rPr>
              <w:t>Περιλαμβάνει (αρχικό) χρονοδιάγραμμα υλοποίησης του έργου, και περιγραφή των εγκαταστάσεων και προσδιορισμό (καταγραφή προδιαγραφών) της απαραίτητης υλικοτεχνικής υποδομής που θα απαιτηθούν, θα προσφερθούν και θα χρησιμοποιηθούν από τον Ανάδοχο</w:t>
            </w:r>
          </w:p>
        </w:tc>
      </w:tr>
      <w:tr w:rsidR="00401D71" w:rsidRPr="00401D71" w14:paraId="62453E45"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93" w:type="pct"/>
            <w:vAlign w:val="center"/>
          </w:tcPr>
          <w:p w14:paraId="7F566076" w14:textId="77777777" w:rsidR="00C11611" w:rsidRPr="00401D71" w:rsidRDefault="00C11611" w:rsidP="00C11611">
            <w:pPr>
              <w:widowControl w:val="0"/>
              <w:suppressAutoHyphens w:val="0"/>
              <w:spacing w:before="120" w:after="0"/>
              <w:rPr>
                <w:lang w:val="el-GR" w:eastAsia="en-US"/>
              </w:rPr>
            </w:pPr>
            <w:r w:rsidRPr="00401D71">
              <w:rPr>
                <w:lang w:val="el-GR" w:eastAsia="en-US"/>
              </w:rPr>
              <w:t>Π2: ΜΕΛΕΤΗ ΕΦΑΡΜΟΓΗΣ- ΑΝΑΛΥΣΗ ΑΠΑΙΤΗΣΕΩΝ</w:t>
            </w:r>
          </w:p>
        </w:tc>
        <w:tc>
          <w:tcPr>
            <w:tcW w:w="2507" w:type="pct"/>
            <w:vAlign w:val="center"/>
          </w:tcPr>
          <w:p w14:paraId="2FBF8B06" w14:textId="6B8E98C2" w:rsidR="00C11611" w:rsidRPr="00401D71" w:rsidRDefault="00401D71" w:rsidP="00401D71">
            <w:pPr>
              <w:widowControl w:val="0"/>
              <w:spacing w:after="60"/>
              <w:jc w:val="left"/>
              <w:rPr>
                <w:lang w:val="el-GR"/>
              </w:rPr>
            </w:pPr>
            <w:r w:rsidRPr="00401D71">
              <w:rPr>
                <w:lang w:val="el-GR"/>
              </w:rPr>
              <w:t xml:space="preserve">Μελέτη ανάλυσης  απαιτήσεων των απαιτούμενων αλλαγών και των επιπτώσεων τους, όπως αυτές αναλύονται στην Παρ. </w:t>
            </w:r>
            <w:r w:rsidR="006D4E84" w:rsidRPr="00401D71">
              <w:rPr>
                <w:lang w:val="el-GR"/>
              </w:rPr>
              <w:fldChar w:fldCharType="begin"/>
            </w:r>
            <w:r w:rsidRPr="00401D71">
              <w:rPr>
                <w:lang w:val="el-GR"/>
              </w:rPr>
              <w:instrText xml:space="preserve"> REF _Ref95859667 \r \h </w:instrText>
            </w:r>
            <w:r w:rsidR="006D4E84" w:rsidRPr="00401D71">
              <w:rPr>
                <w:lang w:val="el-GR"/>
              </w:rPr>
            </w:r>
            <w:r w:rsidR="006D4E84" w:rsidRPr="00401D71">
              <w:rPr>
                <w:lang w:val="el-GR"/>
              </w:rPr>
              <w:fldChar w:fldCharType="separate"/>
            </w:r>
            <w:r w:rsidR="003011F0">
              <w:rPr>
                <w:lang w:val="el-GR"/>
              </w:rPr>
              <w:t>6.1</w:t>
            </w:r>
            <w:r w:rsidR="006D4E84" w:rsidRPr="00401D71">
              <w:rPr>
                <w:lang w:val="el-GR"/>
              </w:rPr>
              <w:fldChar w:fldCharType="end"/>
            </w:r>
          </w:p>
        </w:tc>
      </w:tr>
      <w:tr w:rsidR="00401D71" w:rsidRPr="00401D71" w14:paraId="66E73CAB"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93" w:type="pct"/>
            <w:vAlign w:val="center"/>
          </w:tcPr>
          <w:p w14:paraId="1572B5C9" w14:textId="77777777" w:rsidR="00C11611" w:rsidRPr="00401D71" w:rsidRDefault="00C11611" w:rsidP="00C11611">
            <w:pPr>
              <w:widowControl w:val="0"/>
              <w:suppressAutoHyphens w:val="0"/>
              <w:spacing w:before="120" w:after="0"/>
              <w:rPr>
                <w:lang w:val="en-US" w:eastAsia="en-US"/>
              </w:rPr>
            </w:pPr>
            <w:r w:rsidRPr="00401D71">
              <w:rPr>
                <w:lang w:val="el-GR" w:eastAsia="en-US"/>
              </w:rPr>
              <w:t>Π</w:t>
            </w:r>
            <w:r w:rsidRPr="00401D71">
              <w:rPr>
                <w:lang w:val="en-US" w:eastAsia="en-US"/>
              </w:rPr>
              <w:t xml:space="preserve">3: </w:t>
            </w:r>
            <w:r w:rsidRPr="00401D71">
              <w:rPr>
                <w:lang w:eastAsia="en-US"/>
              </w:rPr>
              <w:t>Μελέτη ασφαλείας</w:t>
            </w:r>
          </w:p>
        </w:tc>
        <w:tc>
          <w:tcPr>
            <w:tcW w:w="2507" w:type="pct"/>
            <w:vAlign w:val="center"/>
          </w:tcPr>
          <w:p w14:paraId="6CB495E4" w14:textId="54C53AF2" w:rsidR="00C11611" w:rsidRPr="00401D71" w:rsidRDefault="00401D71" w:rsidP="00401D71">
            <w:pPr>
              <w:widowControl w:val="0"/>
              <w:spacing w:after="60"/>
              <w:jc w:val="left"/>
              <w:rPr>
                <w:lang w:val="el-GR"/>
              </w:rPr>
            </w:pPr>
            <w:r w:rsidRPr="00401D71">
              <w:rPr>
                <w:lang w:val="el-GR"/>
              </w:rPr>
              <w:t xml:space="preserve">Μελέτη Ασφαλείας του συστήματος, όπως αυτή αναλύεται στην Παρ. </w:t>
            </w:r>
            <w:r w:rsidR="006D4E84" w:rsidRPr="00401D71">
              <w:rPr>
                <w:lang w:val="el-GR"/>
              </w:rPr>
              <w:fldChar w:fldCharType="begin"/>
            </w:r>
            <w:r w:rsidRPr="00401D71">
              <w:rPr>
                <w:lang w:val="el-GR"/>
              </w:rPr>
              <w:instrText xml:space="preserve"> REF _Ref95859677 \r \h </w:instrText>
            </w:r>
            <w:r w:rsidR="006D4E84" w:rsidRPr="00401D71">
              <w:rPr>
                <w:lang w:val="el-GR"/>
              </w:rPr>
            </w:r>
            <w:r w:rsidR="006D4E84" w:rsidRPr="00401D71">
              <w:rPr>
                <w:lang w:val="el-GR"/>
              </w:rPr>
              <w:fldChar w:fldCharType="separate"/>
            </w:r>
            <w:r w:rsidR="003011F0">
              <w:rPr>
                <w:lang w:val="el-GR"/>
              </w:rPr>
              <w:t>6.2</w:t>
            </w:r>
            <w:r w:rsidR="006D4E84" w:rsidRPr="00401D71">
              <w:rPr>
                <w:lang w:val="el-GR"/>
              </w:rPr>
              <w:fldChar w:fldCharType="end"/>
            </w:r>
          </w:p>
        </w:tc>
      </w:tr>
      <w:tr w:rsidR="00401D71" w:rsidRPr="003011F0" w14:paraId="4ECC8244"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93" w:type="pct"/>
          </w:tcPr>
          <w:p w14:paraId="500F5B3D" w14:textId="77777777" w:rsidR="00C11611" w:rsidRPr="00401D71" w:rsidRDefault="00C11611" w:rsidP="00C11611">
            <w:pPr>
              <w:widowControl w:val="0"/>
              <w:spacing w:before="120"/>
              <w:rPr>
                <w:lang w:val="el-GR" w:eastAsia="en-US"/>
              </w:rPr>
            </w:pPr>
            <w:bookmarkStart w:id="565" w:name="_Hlk53271087"/>
            <w:r w:rsidRPr="00401D71">
              <w:rPr>
                <w:lang w:val="el-GR" w:eastAsia="en-US"/>
              </w:rPr>
              <w:t>Π4: Σχέδιο εκπαίδευσης</w:t>
            </w:r>
            <w:bookmarkEnd w:id="565"/>
          </w:p>
        </w:tc>
        <w:tc>
          <w:tcPr>
            <w:tcW w:w="2507" w:type="pct"/>
          </w:tcPr>
          <w:p w14:paraId="782C1B4F" w14:textId="77777777" w:rsidR="00C11611" w:rsidRPr="00401D71" w:rsidRDefault="00C11611" w:rsidP="00C11611">
            <w:pPr>
              <w:widowControl w:val="0"/>
              <w:rPr>
                <w:lang w:val="el-GR"/>
              </w:rPr>
            </w:pPr>
            <w:r w:rsidRPr="00401D71">
              <w:rPr>
                <w:lang w:val="el-GR"/>
              </w:rPr>
              <w:t>Το σχέδιο εκπαίδευσης θα περιλαμβάνει :</w:t>
            </w:r>
          </w:p>
          <w:p w14:paraId="4F2091F8" w14:textId="77777777" w:rsidR="00C11611" w:rsidRPr="00401D71" w:rsidRDefault="00C11611" w:rsidP="00ED23C1">
            <w:pPr>
              <w:widowControl w:val="0"/>
              <w:numPr>
                <w:ilvl w:val="0"/>
                <w:numId w:val="86"/>
              </w:numPr>
              <w:suppressAutoHyphens w:val="0"/>
              <w:overflowPunct w:val="0"/>
              <w:autoSpaceDE w:val="0"/>
              <w:autoSpaceDN w:val="0"/>
              <w:adjustRightInd w:val="0"/>
              <w:spacing w:before="120" w:after="0"/>
              <w:ind w:left="357" w:hanging="357"/>
              <w:textAlignment w:val="baseline"/>
              <w:rPr>
                <w:lang w:val="el-GR"/>
              </w:rPr>
            </w:pPr>
            <w:bookmarkStart w:id="566" w:name="_Hlk53271123"/>
            <w:r w:rsidRPr="00401D71">
              <w:rPr>
                <w:lang w:val="el-GR"/>
              </w:rPr>
              <w:t>Το αντικείμενο της εκπαίδευσης ανά κατηγορία εκπαιδευομένων</w:t>
            </w:r>
          </w:p>
          <w:p w14:paraId="2F8CC311" w14:textId="77777777" w:rsidR="00C11611" w:rsidRPr="00401D71" w:rsidRDefault="00C11611" w:rsidP="00ED23C1">
            <w:pPr>
              <w:widowControl w:val="0"/>
              <w:numPr>
                <w:ilvl w:val="0"/>
                <w:numId w:val="86"/>
              </w:numPr>
              <w:suppressAutoHyphens w:val="0"/>
              <w:overflowPunct w:val="0"/>
              <w:autoSpaceDE w:val="0"/>
              <w:autoSpaceDN w:val="0"/>
              <w:adjustRightInd w:val="0"/>
              <w:spacing w:before="120" w:after="0"/>
              <w:ind w:left="357" w:hanging="357"/>
              <w:textAlignment w:val="baseline"/>
              <w:rPr>
                <w:lang w:val="el-GR"/>
              </w:rPr>
            </w:pPr>
            <w:r w:rsidRPr="00401D71">
              <w:rPr>
                <w:lang w:val="el-GR"/>
              </w:rPr>
              <w:t>Την εκπαιδευτική διαδικασία και τον τρόπο διαχείρισής της</w:t>
            </w:r>
          </w:p>
          <w:p w14:paraId="46243333" w14:textId="77777777" w:rsidR="00C11611" w:rsidRPr="00401D71" w:rsidRDefault="00C11611" w:rsidP="00ED23C1">
            <w:pPr>
              <w:widowControl w:val="0"/>
              <w:numPr>
                <w:ilvl w:val="0"/>
                <w:numId w:val="86"/>
              </w:numPr>
              <w:suppressAutoHyphens w:val="0"/>
              <w:overflowPunct w:val="0"/>
              <w:autoSpaceDE w:val="0"/>
              <w:autoSpaceDN w:val="0"/>
              <w:adjustRightInd w:val="0"/>
              <w:spacing w:before="120" w:after="0"/>
              <w:ind w:left="357" w:hanging="357"/>
              <w:textAlignment w:val="baseline"/>
              <w:rPr>
                <w:lang w:val="el-GR"/>
              </w:rPr>
            </w:pPr>
            <w:r w:rsidRPr="00401D71">
              <w:rPr>
                <w:lang w:val="el-GR"/>
              </w:rPr>
              <w:t>Τη μεθοδολογική προσέγγιση, την οργάνωση και προετοιμασία εκπαίδευσης</w:t>
            </w:r>
          </w:p>
          <w:p w14:paraId="75CD0510" w14:textId="77777777" w:rsidR="00C11611" w:rsidRPr="00401D71" w:rsidRDefault="00C11611" w:rsidP="00ED23C1">
            <w:pPr>
              <w:widowControl w:val="0"/>
              <w:numPr>
                <w:ilvl w:val="0"/>
                <w:numId w:val="86"/>
              </w:numPr>
              <w:suppressAutoHyphens w:val="0"/>
              <w:spacing w:before="120" w:after="0"/>
              <w:ind w:left="357" w:hanging="357"/>
              <w:rPr>
                <w:lang w:val="el-GR"/>
              </w:rPr>
            </w:pPr>
            <w:r w:rsidRPr="00401D71">
              <w:rPr>
                <w:lang w:val="el-GR"/>
              </w:rPr>
              <w:t>Αναλυτικό προγραμματισμό εκπαιδευτικών σεμιναρίων, που θα συμφωνηθεί με τον Φορέα Λειτουργίας</w:t>
            </w:r>
          </w:p>
          <w:p w14:paraId="55483956" w14:textId="77777777" w:rsidR="00C11611" w:rsidRPr="00401D71" w:rsidRDefault="00C11611" w:rsidP="00ED23C1">
            <w:pPr>
              <w:widowControl w:val="0"/>
              <w:numPr>
                <w:ilvl w:val="0"/>
                <w:numId w:val="86"/>
              </w:numPr>
              <w:suppressAutoHyphens w:val="0"/>
              <w:spacing w:before="120" w:after="0"/>
              <w:ind w:left="357" w:hanging="357"/>
              <w:rPr>
                <w:lang w:val="el-GR"/>
              </w:rPr>
            </w:pPr>
            <w:r w:rsidRPr="00401D71">
              <w:rPr>
                <w:lang w:val="el-GR"/>
              </w:rPr>
              <w:t xml:space="preserve">Το εκπαιδευτικό υλικό που θα χρησιμοποιηθεί στα επιμέρους προγράμματα κατάρτισης </w:t>
            </w:r>
            <w:bookmarkEnd w:id="566"/>
          </w:p>
        </w:tc>
      </w:tr>
    </w:tbl>
    <w:p w14:paraId="16AE455F" w14:textId="77777777" w:rsidR="006C036F" w:rsidRPr="008C2B9E" w:rsidRDefault="006C036F" w:rsidP="008773D5">
      <w:pPr>
        <w:rPr>
          <w:color w:val="002060"/>
          <w:lang w:val="el-GR"/>
        </w:rPr>
      </w:pPr>
    </w:p>
    <w:p w14:paraId="36A7F8BF" w14:textId="0980D571" w:rsidR="006C036F" w:rsidRPr="008C2B9E" w:rsidRDefault="000C2A39" w:rsidP="001D3301">
      <w:pPr>
        <w:pStyle w:val="5"/>
        <w:numPr>
          <w:ilvl w:val="0"/>
          <w:numId w:val="0"/>
        </w:numPr>
        <w:ind w:left="720" w:hanging="360"/>
        <w:rPr>
          <w:rFonts w:cs="Tahoma"/>
          <w:lang w:val="el-GR"/>
        </w:rPr>
      </w:pPr>
      <w:r w:rsidRPr="001D3301">
        <w:rPr>
          <w:rFonts w:cs="Tahoma"/>
          <w:lang w:val="el-GR"/>
        </w:rPr>
        <w:t>7.2.2</w:t>
      </w:r>
      <w:r w:rsidRPr="001D3301">
        <w:rPr>
          <w:rFonts w:cs="Tahoma"/>
          <w:lang w:val="el-GR"/>
        </w:rPr>
        <w:tab/>
      </w:r>
      <w:r w:rsidR="006C036F" w:rsidRPr="000C2A39">
        <w:rPr>
          <w:rFonts w:cs="Tahoma"/>
          <w:lang w:val="el-GR"/>
        </w:rPr>
        <w:t xml:space="preserve">Φάση Φ2 - </w:t>
      </w:r>
      <w:r w:rsidR="000D73F3" w:rsidRPr="001D3301">
        <w:rPr>
          <w:rFonts w:cs="Tahoma"/>
          <w:lang w:val="el-GR"/>
        </w:rPr>
        <w:t>Προμήθεια / Παραμετροποίηση / Μετάπτωση /</w:t>
      </w:r>
      <w:r w:rsidR="000D73F3" w:rsidRPr="008C2B9E">
        <w:rPr>
          <w:rFonts w:eastAsia="SimSun" w:cs="Tahoma"/>
          <w:lang w:val="el-GR"/>
        </w:rPr>
        <w:t xml:space="preserve"> Εγκατάσταση στο G-Cloud</w:t>
      </w:r>
    </w:p>
    <w:p w14:paraId="64FE89CE" w14:textId="77777777" w:rsidR="006C036F" w:rsidRPr="008C2B9E" w:rsidRDefault="006C036F" w:rsidP="006C036F">
      <w:pPr>
        <w:rPr>
          <w:color w:val="002060"/>
          <w:lang w:val="el-GR"/>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54"/>
        <w:gridCol w:w="4874"/>
      </w:tblGrid>
      <w:tr w:rsidR="003335E9" w:rsidRPr="003011F0" w14:paraId="69F7723C" w14:textId="77777777" w:rsidTr="00AD266C">
        <w:trPr>
          <w:jc w:val="center"/>
        </w:trPr>
        <w:tc>
          <w:tcPr>
            <w:tcW w:w="5000" w:type="pct"/>
            <w:gridSpan w:val="2"/>
            <w:shd w:val="clear" w:color="auto" w:fill="FBE4D5" w:themeFill="accent2" w:themeFillTint="33"/>
            <w:vAlign w:val="center"/>
          </w:tcPr>
          <w:p w14:paraId="13F99C8C" w14:textId="77777777" w:rsidR="006C036F" w:rsidRPr="00B87D77" w:rsidRDefault="006C036F" w:rsidP="00AD266C">
            <w:pPr>
              <w:spacing w:before="120" w:after="240" w:line="360" w:lineRule="auto"/>
              <w:rPr>
                <w:lang w:val="el-GR"/>
              </w:rPr>
            </w:pPr>
            <w:r w:rsidRPr="00B87D77">
              <w:rPr>
                <w:b/>
                <w:lang w:val="el-GR"/>
              </w:rPr>
              <w:t xml:space="preserve">Φάση Φ2: </w:t>
            </w:r>
            <w:r w:rsidR="000D73F3" w:rsidRPr="00B87D77">
              <w:rPr>
                <w:b/>
                <w:lang w:val="el-GR"/>
              </w:rPr>
              <w:t xml:space="preserve">Προμήθεια </w:t>
            </w:r>
            <w:r w:rsidRPr="00B87D77">
              <w:rPr>
                <w:b/>
                <w:lang w:val="el-GR"/>
              </w:rPr>
              <w:t>/ Παραμετροποίηση / Μετάπτωση</w:t>
            </w:r>
            <w:r w:rsidR="000D73F3" w:rsidRPr="00B87D77">
              <w:rPr>
                <w:b/>
                <w:lang w:val="el-GR"/>
              </w:rPr>
              <w:t xml:space="preserve"> / Εγκατάσταση στο G-Cloud</w:t>
            </w:r>
          </w:p>
        </w:tc>
      </w:tr>
      <w:tr w:rsidR="003335E9" w:rsidRPr="003011F0" w14:paraId="70CA079E" w14:textId="77777777" w:rsidTr="00AD266C">
        <w:trPr>
          <w:trHeight w:val="2017"/>
          <w:jc w:val="center"/>
        </w:trPr>
        <w:tc>
          <w:tcPr>
            <w:tcW w:w="5000" w:type="pct"/>
            <w:gridSpan w:val="2"/>
          </w:tcPr>
          <w:p w14:paraId="54E65DA8" w14:textId="77777777" w:rsidR="006C036F" w:rsidRPr="00B87D77" w:rsidRDefault="006C036F" w:rsidP="00AD266C">
            <w:pPr>
              <w:rPr>
                <w:lang w:val="el-GR"/>
              </w:rPr>
            </w:pPr>
            <w:r w:rsidRPr="00B87D77">
              <w:rPr>
                <w:lang w:val="el-GR"/>
              </w:rPr>
              <w:t>Στη συγκεκριμένη φάση ο Ανάδοχος αφού έχει συγκεντρώσει τις απαιτήσεις των χρηστών για το σύστημα, και έχει λάβει πλήρη γνώση της υφιστάμενης κατάσταση θα παραδώσει και θα εγκαταστήσει τις εφαρμογές Οικονομικής Διαχείρισης και Διαχείρισης Ανθρώπινου Δυναμικού και θα εκτελέσει τις απαιτούμενες εργασίες εγκατάστασης και παραμετροποίησης, ώστε τα συστήματα να μεταβούν σε πιλοτική λειτουργία</w:t>
            </w:r>
            <w:r w:rsidR="00DA2CCE" w:rsidRPr="00B87D77">
              <w:rPr>
                <w:lang w:val="el-GR"/>
              </w:rPr>
              <w:t>.</w:t>
            </w:r>
          </w:p>
          <w:p w14:paraId="24A3EB85" w14:textId="77777777" w:rsidR="00DA2CCE" w:rsidRPr="00B87D77" w:rsidRDefault="00DA2CCE" w:rsidP="00AD266C">
            <w:pPr>
              <w:rPr>
                <w:lang w:val="el-GR"/>
              </w:rPr>
            </w:pPr>
          </w:p>
          <w:p w14:paraId="3F8F1FF6" w14:textId="77777777" w:rsidR="00DA2CCE" w:rsidRPr="00B87D77" w:rsidRDefault="00DA2CCE" w:rsidP="00AD266C">
            <w:pPr>
              <w:rPr>
                <w:lang w:val="el-GR"/>
              </w:rPr>
            </w:pPr>
            <w:r w:rsidRPr="00B87D77">
              <w:rPr>
                <w:lang w:val="el-GR"/>
              </w:rPr>
              <w:t>Επίσης, κατά τη διάρκεια της εν λόγω Φάσης θα πραγματοποιηθεί και η μετάπτωση στοιχείων από υφιστάμενες εφαρμογές, στο βαθμό και την έκταση που θα αποφασιστεί κατά τη διάρκεια του σχεδιασμού που θα λάβει χώρα στην αρχική φάση του έργου.</w:t>
            </w:r>
          </w:p>
        </w:tc>
      </w:tr>
      <w:tr w:rsidR="003335E9" w:rsidRPr="00B87D77" w14:paraId="59A67ACD"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668" w:type="pct"/>
            <w:shd w:val="clear" w:color="auto" w:fill="E6E6E6"/>
            <w:vAlign w:val="center"/>
          </w:tcPr>
          <w:p w14:paraId="11931DC8" w14:textId="77777777" w:rsidR="006C036F" w:rsidRPr="00B87D77" w:rsidRDefault="006C036F" w:rsidP="00AD266C">
            <w:pPr>
              <w:widowControl w:val="0"/>
              <w:spacing w:before="60" w:after="60"/>
              <w:rPr>
                <w:b/>
                <w:lang w:eastAsia="en-US"/>
              </w:rPr>
            </w:pPr>
            <w:r w:rsidRPr="00B87D77">
              <w:rPr>
                <w:b/>
                <w:lang w:eastAsia="en-US"/>
              </w:rPr>
              <w:t>Τίτλος Παραδοτέου</w:t>
            </w:r>
          </w:p>
        </w:tc>
        <w:tc>
          <w:tcPr>
            <w:tcW w:w="2332" w:type="pct"/>
            <w:shd w:val="clear" w:color="auto" w:fill="E6E6E6"/>
            <w:vAlign w:val="center"/>
          </w:tcPr>
          <w:p w14:paraId="53EA2BFD" w14:textId="77777777" w:rsidR="006C036F" w:rsidRPr="007C6ED5" w:rsidRDefault="006C036F" w:rsidP="00AD266C">
            <w:pPr>
              <w:widowControl w:val="0"/>
              <w:spacing w:before="60" w:after="60"/>
              <w:rPr>
                <w:b/>
                <w:lang w:val="el-GR" w:eastAsia="en-US"/>
              </w:rPr>
            </w:pPr>
            <w:r w:rsidRPr="00B87D77">
              <w:rPr>
                <w:b/>
                <w:lang w:eastAsia="en-US"/>
              </w:rPr>
              <w:t xml:space="preserve">Περιγραφή Παραδοτέου </w:t>
            </w:r>
            <w:r w:rsidR="007C6ED5">
              <w:rPr>
                <w:b/>
                <w:lang w:val="el-GR" w:eastAsia="en-US"/>
              </w:rPr>
              <w:t xml:space="preserve">  </w:t>
            </w:r>
          </w:p>
        </w:tc>
      </w:tr>
      <w:tr w:rsidR="003335E9" w:rsidRPr="003011F0" w14:paraId="1A83BA71"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668" w:type="pct"/>
          </w:tcPr>
          <w:p w14:paraId="62C1E7E8" w14:textId="77777777" w:rsidR="003335E9" w:rsidRPr="00B87D77" w:rsidRDefault="00B87D77" w:rsidP="003335E9">
            <w:pPr>
              <w:widowControl w:val="0"/>
              <w:spacing w:before="60" w:after="60"/>
              <w:rPr>
                <w:b/>
                <w:lang w:val="el-GR" w:eastAsia="en-US"/>
              </w:rPr>
            </w:pPr>
            <w:r>
              <w:rPr>
                <w:lang w:val="el-GR"/>
              </w:rPr>
              <w:t xml:space="preserve">Π5. </w:t>
            </w:r>
            <w:r w:rsidR="003335E9" w:rsidRPr="00B87D77">
              <w:rPr>
                <w:lang w:val="el-GR"/>
              </w:rPr>
              <w:t xml:space="preserve">ΠΡΟΜΗΘΕΙΑ ΑΔΕΙΩΝ ΧΡΗΣΗΣ </w:t>
            </w:r>
            <w:r w:rsidR="003335E9" w:rsidRPr="00B87D77">
              <w:t>ET</w:t>
            </w:r>
            <w:r w:rsidR="003335E9" w:rsidRPr="00B87D77">
              <w:rPr>
                <w:lang w:val="el-GR"/>
              </w:rPr>
              <w:t>ΟΙΜΟΥ ΛΟΓΙΣΜΙΚΟΥ (ΒΑΣΕΙΣ ΔΕΔΟΜΕΝΩΝ, ΛΕΙΤΟΥΡΓΙΚΑ ΣΥΣΤΗΜΑΤΑ)</w:t>
            </w:r>
          </w:p>
        </w:tc>
        <w:tc>
          <w:tcPr>
            <w:tcW w:w="2332" w:type="pct"/>
          </w:tcPr>
          <w:p w14:paraId="43EA9C87" w14:textId="77777777" w:rsidR="003335E9" w:rsidRPr="00B87D77" w:rsidRDefault="003335E9" w:rsidP="003335E9">
            <w:pPr>
              <w:widowControl w:val="0"/>
              <w:suppressAutoHyphens w:val="0"/>
              <w:spacing w:before="60" w:after="60"/>
              <w:rPr>
                <w:lang w:val="el-GR"/>
              </w:rPr>
            </w:pPr>
            <w:r w:rsidRPr="00B87D77">
              <w:rPr>
                <w:lang w:val="el-GR"/>
              </w:rPr>
              <w:t>Περιλαμβάνει την προμήθεια των αδειών χρήσης του έτοιμου λογισμικού που θα χρησιμοποιηθεί στο έργο.</w:t>
            </w:r>
          </w:p>
        </w:tc>
      </w:tr>
      <w:tr w:rsidR="003335E9" w:rsidRPr="003011F0" w14:paraId="40139E94"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668" w:type="pct"/>
          </w:tcPr>
          <w:p w14:paraId="4A943AE5" w14:textId="77777777" w:rsidR="003335E9" w:rsidRPr="00B87D77" w:rsidRDefault="00B87D77" w:rsidP="003335E9">
            <w:pPr>
              <w:rPr>
                <w:lang w:val="el-GR"/>
              </w:rPr>
            </w:pPr>
            <w:r>
              <w:rPr>
                <w:lang w:val="el-GR"/>
              </w:rPr>
              <w:t xml:space="preserve">Π6. </w:t>
            </w:r>
            <w:r w:rsidR="003335E9" w:rsidRPr="00B87D77">
              <w:rPr>
                <w:lang w:val="el-GR"/>
              </w:rPr>
              <w:t>Μεθοδολογία και Σενάρια Ελέγχου</w:t>
            </w:r>
          </w:p>
        </w:tc>
        <w:tc>
          <w:tcPr>
            <w:tcW w:w="2332" w:type="pct"/>
          </w:tcPr>
          <w:p w14:paraId="33A445B9" w14:textId="77777777" w:rsidR="003335E9" w:rsidRPr="00B87D77" w:rsidRDefault="003335E9" w:rsidP="003335E9">
            <w:pPr>
              <w:widowControl w:val="0"/>
              <w:suppressAutoHyphens w:val="0"/>
              <w:spacing w:before="60" w:after="60"/>
              <w:rPr>
                <w:lang w:val="el-GR"/>
              </w:rPr>
            </w:pPr>
            <w:r w:rsidRPr="00B87D77">
              <w:rPr>
                <w:lang w:val="el-GR"/>
              </w:rPr>
              <w:t>Επικαιροποιημένα Σενάρια ελέγχου (</w:t>
            </w:r>
            <w:r w:rsidRPr="00B87D77">
              <w:t>User</w:t>
            </w:r>
            <w:r w:rsidRPr="00B87D77">
              <w:rPr>
                <w:lang w:val="el-GR"/>
              </w:rPr>
              <w:t xml:space="preserve"> </w:t>
            </w:r>
            <w:r w:rsidRPr="00B87D77">
              <w:t>acceptance</w:t>
            </w:r>
            <w:r w:rsidRPr="00B87D77">
              <w:rPr>
                <w:lang w:val="el-GR"/>
              </w:rPr>
              <w:t xml:space="preserve"> </w:t>
            </w:r>
            <w:r w:rsidRPr="00B87D77">
              <w:t>tests</w:t>
            </w:r>
            <w:r w:rsidRPr="00B87D77">
              <w:rPr>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p>
        </w:tc>
      </w:tr>
      <w:tr w:rsidR="003335E9" w:rsidRPr="003011F0" w14:paraId="1B00A690"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668" w:type="pct"/>
          </w:tcPr>
          <w:p w14:paraId="4BB75B79" w14:textId="77777777" w:rsidR="003335E9" w:rsidRPr="00B87D77" w:rsidRDefault="00B87D77" w:rsidP="003335E9">
            <w:pPr>
              <w:rPr>
                <w:lang w:val="el-GR"/>
              </w:rPr>
            </w:pPr>
            <w:r>
              <w:rPr>
                <w:lang w:val="el-GR"/>
              </w:rPr>
              <w:t xml:space="preserve">Π7. </w:t>
            </w:r>
            <w:r w:rsidR="003335E9" w:rsidRPr="00B87D77">
              <w:rPr>
                <w:lang w:val="el-GR"/>
              </w:rPr>
              <w:t>ΕΤΟΙΜΕΣ ΕΦΑΡΜΟΓΕΣ, ΕΓΚΑΤΕΣΤΗΜΕΝΕΣ ΚΑΙ ΕΤΟΙΜΕΣ ΓΙΑ ΠΑΡΑΜΕΤΡΟΠΟΙΗΣΗ</w:t>
            </w:r>
          </w:p>
        </w:tc>
        <w:tc>
          <w:tcPr>
            <w:tcW w:w="2332" w:type="pct"/>
          </w:tcPr>
          <w:p w14:paraId="543D0447" w14:textId="77777777" w:rsidR="003335E9" w:rsidRPr="00B87D77" w:rsidRDefault="003335E9" w:rsidP="003335E9">
            <w:pPr>
              <w:spacing w:before="60" w:after="60"/>
              <w:ind w:left="-2"/>
              <w:rPr>
                <w:iCs/>
                <w:lang w:val="el-GR"/>
              </w:rPr>
            </w:pPr>
            <w:r w:rsidRPr="00B87D77">
              <w:rPr>
                <w:iCs/>
                <w:lang w:val="el-GR"/>
              </w:rPr>
              <w:t>Περιλαμβάνει:</w:t>
            </w:r>
          </w:p>
          <w:p w14:paraId="43D9F108" w14:textId="77777777" w:rsidR="003335E9" w:rsidRPr="00B87D77" w:rsidRDefault="003335E9" w:rsidP="003335E9">
            <w:pPr>
              <w:spacing w:before="60" w:after="60"/>
              <w:ind w:left="-2"/>
              <w:rPr>
                <w:iCs/>
                <w:lang w:val="el-GR"/>
              </w:rPr>
            </w:pPr>
            <w:r w:rsidRPr="00B87D77">
              <w:rPr>
                <w:lang w:val="el-GR"/>
              </w:rPr>
              <w:t>Εγκατάσταση της εφαρμογών στον φορέα</w:t>
            </w:r>
          </w:p>
        </w:tc>
      </w:tr>
      <w:tr w:rsidR="003335E9" w:rsidRPr="003011F0" w14:paraId="2C65B821"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668" w:type="pct"/>
          </w:tcPr>
          <w:p w14:paraId="03028FF3" w14:textId="77777777" w:rsidR="003335E9" w:rsidRPr="00B87D77" w:rsidRDefault="00B87D77" w:rsidP="003335E9">
            <w:pPr>
              <w:rPr>
                <w:lang w:val="el-GR"/>
              </w:rPr>
            </w:pPr>
            <w:r>
              <w:rPr>
                <w:lang w:val="el-GR"/>
              </w:rPr>
              <w:t xml:space="preserve">Π8. </w:t>
            </w:r>
            <w:r w:rsidR="003335E9" w:rsidRPr="00B87D77">
              <w:rPr>
                <w:lang w:val="el-GR"/>
              </w:rPr>
              <w:t>ΟΛΟΚΛΗΡΩΣΗ ΠΡΟΣΑΡΜΟΓΩΝ &amp; ΠΑΡΑΜΕΤΡΟΠΟΙΗΣΗΣ / ΔΟΚΙΜΕΣ ΑΠΟΔΟΧΗΣ</w:t>
            </w:r>
          </w:p>
        </w:tc>
        <w:tc>
          <w:tcPr>
            <w:tcW w:w="2332" w:type="pct"/>
          </w:tcPr>
          <w:p w14:paraId="14590225" w14:textId="739BE7E7" w:rsidR="003335E9" w:rsidRPr="00B87D77" w:rsidRDefault="00EF0BC7" w:rsidP="003335E9">
            <w:pPr>
              <w:widowControl w:val="0"/>
              <w:spacing w:before="60" w:after="60"/>
            </w:pPr>
            <w:r w:rsidRPr="00B87D77">
              <w:rPr>
                <w:lang w:val="el-GR"/>
              </w:rPr>
              <w:t>Περιλαμβάνει</w:t>
            </w:r>
            <w:r w:rsidR="003335E9" w:rsidRPr="00B87D77">
              <w:t>:</w:t>
            </w:r>
          </w:p>
          <w:p w14:paraId="35B40702" w14:textId="77777777" w:rsidR="003335E9" w:rsidRPr="00B87D77" w:rsidRDefault="003335E9" w:rsidP="00ED23C1">
            <w:pPr>
              <w:widowControl w:val="0"/>
              <w:numPr>
                <w:ilvl w:val="0"/>
                <w:numId w:val="90"/>
              </w:numPr>
              <w:suppressAutoHyphens w:val="0"/>
              <w:spacing w:before="60" w:after="60"/>
              <w:rPr>
                <w:lang w:val="el-GR"/>
              </w:rPr>
            </w:pPr>
            <w:r w:rsidRPr="00B87D77">
              <w:rPr>
                <w:lang w:val="el-GR"/>
              </w:rPr>
              <w:t>Υλοποιημένες, ενοποιημένες και ελεγμένες εφαρμογές,</w:t>
            </w:r>
          </w:p>
          <w:p w14:paraId="567D9FBB" w14:textId="77777777" w:rsidR="003335E9" w:rsidRPr="00B87D77" w:rsidRDefault="003335E9" w:rsidP="00ED23C1">
            <w:pPr>
              <w:numPr>
                <w:ilvl w:val="0"/>
                <w:numId w:val="90"/>
              </w:numPr>
              <w:suppressAutoHyphens w:val="0"/>
              <w:spacing w:before="40" w:after="40"/>
              <w:rPr>
                <w:iCs/>
                <w:lang w:val="el-GR"/>
              </w:rPr>
            </w:pPr>
            <w:r w:rsidRPr="00B87D77">
              <w:rPr>
                <w:lang w:val="el-GR"/>
              </w:rPr>
              <w:t>ενοποιημένο σύστημα σε λειτουργική ετοιμότητα</w:t>
            </w:r>
          </w:p>
        </w:tc>
      </w:tr>
      <w:tr w:rsidR="003335E9" w:rsidRPr="003011F0" w14:paraId="387B6342"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668" w:type="pct"/>
          </w:tcPr>
          <w:p w14:paraId="555592BE" w14:textId="77777777" w:rsidR="003335E9" w:rsidRPr="00B87D77" w:rsidRDefault="00B87D77" w:rsidP="003335E9">
            <w:pPr>
              <w:rPr>
                <w:lang w:val="el-GR"/>
              </w:rPr>
            </w:pPr>
            <w:r>
              <w:rPr>
                <w:sz w:val="20"/>
                <w:szCs w:val="20"/>
                <w:lang w:val="el-GR"/>
              </w:rPr>
              <w:t xml:space="preserve">Π9. </w:t>
            </w:r>
            <w:r w:rsidR="003335E9" w:rsidRPr="00B87D77">
              <w:rPr>
                <w:sz w:val="20"/>
                <w:szCs w:val="20"/>
                <w:lang w:val="el-GR"/>
              </w:rPr>
              <w:t>Μετάπτωση δεδομένων / Ενοποίηση στην Υποδομή</w:t>
            </w:r>
          </w:p>
        </w:tc>
        <w:tc>
          <w:tcPr>
            <w:tcW w:w="2332" w:type="pct"/>
          </w:tcPr>
          <w:p w14:paraId="4EEB6B2C" w14:textId="2518D883" w:rsidR="003335E9" w:rsidRPr="002E35EC" w:rsidRDefault="00CD39D1" w:rsidP="00D67BBC">
            <w:pPr>
              <w:spacing w:before="120"/>
              <w:rPr>
                <w:lang w:val="el-GR"/>
              </w:rPr>
            </w:pPr>
            <w:r w:rsidRPr="00CD39D1">
              <w:rPr>
                <w:lang w:val="el-GR"/>
              </w:rPr>
              <w:t>•</w:t>
            </w:r>
            <w:r w:rsidRPr="00CD39D1">
              <w:rPr>
                <w:lang w:val="el-GR"/>
              </w:rPr>
              <w:tab/>
              <w:t>Υπηρεσίες για τη μετάπτωση τ</w:t>
            </w:r>
            <w:r>
              <w:rPr>
                <w:lang w:val="el-GR"/>
              </w:rPr>
              <w:t>ων</w:t>
            </w:r>
            <w:r w:rsidR="00022D14">
              <w:rPr>
                <w:lang w:val="el-GR"/>
              </w:rPr>
              <w:t xml:space="preserve"> υπάρχοντων δεδομένων στα</w:t>
            </w:r>
            <w:r w:rsidRPr="00CD39D1">
              <w:rPr>
                <w:lang w:val="el-GR"/>
              </w:rPr>
              <w:t xml:space="preserve"> Πληροφοριακ</w:t>
            </w:r>
            <w:r>
              <w:rPr>
                <w:lang w:val="el-GR"/>
              </w:rPr>
              <w:t>ών</w:t>
            </w:r>
            <w:r w:rsidRPr="00CD39D1">
              <w:rPr>
                <w:lang w:val="el-GR"/>
              </w:rPr>
              <w:t xml:space="preserve"> Συστ</w:t>
            </w:r>
            <w:r>
              <w:rPr>
                <w:lang w:val="el-GR"/>
              </w:rPr>
              <w:t xml:space="preserve">ημάτων που θα παρασχεθούν/υλοποιηθούν/παραμετροποιηθούν στο παρόν έργο </w:t>
            </w:r>
            <w:r w:rsidR="00022D14">
              <w:rPr>
                <w:lang w:val="el-GR"/>
              </w:rPr>
              <w:t xml:space="preserve">και ενοποίησή των ΠΣ </w:t>
            </w:r>
            <w:r w:rsidRPr="00CD39D1">
              <w:rPr>
                <w:lang w:val="el-GR"/>
              </w:rPr>
              <w:t>στο G-Cloud της ΓΓΠΣΔΔ</w:t>
            </w:r>
            <w:r w:rsidR="006D4E84" w:rsidRPr="002E35EC">
              <w:rPr>
                <w:lang w:val="el-GR"/>
              </w:rPr>
              <w:t>.</w:t>
            </w:r>
          </w:p>
        </w:tc>
      </w:tr>
      <w:tr w:rsidR="003335E9" w:rsidRPr="00B87D77" w14:paraId="74F8B9AC"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668" w:type="pct"/>
          </w:tcPr>
          <w:p w14:paraId="709BA082" w14:textId="77777777" w:rsidR="003335E9" w:rsidRPr="00B87D77" w:rsidRDefault="00B87D77" w:rsidP="003335E9">
            <w:r>
              <w:rPr>
                <w:sz w:val="20"/>
                <w:szCs w:val="20"/>
                <w:lang w:val="el-GR"/>
              </w:rPr>
              <w:lastRenderedPageBreak/>
              <w:t xml:space="preserve">Π10. </w:t>
            </w:r>
            <w:r w:rsidR="003335E9" w:rsidRPr="00B87D77">
              <w:rPr>
                <w:sz w:val="20"/>
                <w:szCs w:val="20"/>
              </w:rPr>
              <w:t>Αποτελέσματα ελέγχων συστήματος</w:t>
            </w:r>
          </w:p>
        </w:tc>
        <w:tc>
          <w:tcPr>
            <w:tcW w:w="2332" w:type="pct"/>
          </w:tcPr>
          <w:p w14:paraId="1D698AA6" w14:textId="39041961" w:rsidR="003335E9" w:rsidRPr="00B87D77" w:rsidRDefault="003335E9" w:rsidP="003335E9">
            <w:pPr>
              <w:spacing w:before="120"/>
              <w:rPr>
                <w:lang w:val="el-GR"/>
              </w:rPr>
            </w:pPr>
            <w:r w:rsidRPr="00B87D77">
              <w:rPr>
                <w:lang w:val="el-GR"/>
              </w:rPr>
              <w:t xml:space="preserve">Σύμφωνα με τις προβλέψεις της Παρ.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95859697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6.4</w:t>
            </w:r>
            <w:r w:rsidR="00E77EAA">
              <w:fldChar w:fldCharType="end"/>
            </w:r>
            <w:r w:rsidRPr="00B87D77">
              <w:rPr>
                <w:lang w:val="el-GR"/>
              </w:rPr>
              <w:t>.</w:t>
            </w:r>
          </w:p>
        </w:tc>
      </w:tr>
      <w:tr w:rsidR="003335E9" w:rsidRPr="003011F0" w14:paraId="0A2FFF8D"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668" w:type="pct"/>
          </w:tcPr>
          <w:p w14:paraId="04F8049B" w14:textId="77777777" w:rsidR="003335E9" w:rsidRPr="00B87D77" w:rsidRDefault="00B87D77" w:rsidP="003335E9">
            <w:pPr>
              <w:rPr>
                <w:lang w:val="el-GR"/>
              </w:rPr>
            </w:pPr>
            <w:r>
              <w:rPr>
                <w:sz w:val="20"/>
                <w:szCs w:val="20"/>
                <w:lang w:val="el-GR"/>
              </w:rPr>
              <w:t xml:space="preserve">Π11. </w:t>
            </w:r>
            <w:r w:rsidR="003335E9" w:rsidRPr="00B87D77">
              <w:rPr>
                <w:sz w:val="20"/>
                <w:szCs w:val="20"/>
                <w:lang w:val="el-GR"/>
              </w:rPr>
              <w:t>Εγχειρίδια τεκμηρίωσης του συστήματος (αρχική έκδοση)</w:t>
            </w:r>
          </w:p>
        </w:tc>
        <w:tc>
          <w:tcPr>
            <w:tcW w:w="2332" w:type="pct"/>
          </w:tcPr>
          <w:p w14:paraId="39D5715F" w14:textId="77777777" w:rsidR="003335E9" w:rsidRPr="00B87D77" w:rsidRDefault="003335E9" w:rsidP="003335E9">
            <w:pPr>
              <w:spacing w:before="120"/>
              <w:rPr>
                <w:lang w:val="el-GR"/>
              </w:rPr>
            </w:pPr>
            <w:r w:rsidRPr="00B87D77">
              <w:rPr>
                <w:lang w:val="el-GR"/>
              </w:rPr>
              <w:t xml:space="preserve">Για κάθε Λειτουργική Περιοχή και εφαρμογή θα παρασχεθούν στην ελληνική γλώσσα, επικαιροποιημένες εκδόσεις των κάτωθι:  </w:t>
            </w:r>
          </w:p>
          <w:p w14:paraId="4C6B12CB" w14:textId="77777777" w:rsidR="003335E9" w:rsidRPr="00B87D77" w:rsidRDefault="003335E9" w:rsidP="00ED23C1">
            <w:pPr>
              <w:numPr>
                <w:ilvl w:val="0"/>
                <w:numId w:val="90"/>
              </w:numPr>
              <w:suppressAutoHyphens w:val="0"/>
              <w:spacing w:before="40" w:after="40"/>
              <w:ind w:left="357" w:hanging="357"/>
              <w:rPr>
                <w:lang w:val="el-GR"/>
              </w:rPr>
            </w:pPr>
            <w:r w:rsidRPr="00B87D77">
              <w:rPr>
                <w:lang w:val="el-GR"/>
              </w:rPr>
              <w:t>Λεπτομερή εγχειρίδια υποστήριξης χρηστών (</w:t>
            </w:r>
            <w:r w:rsidRPr="00B87D77">
              <w:t>user</w:t>
            </w:r>
            <w:r w:rsidRPr="00B87D77">
              <w:rPr>
                <w:lang w:val="el-GR"/>
              </w:rPr>
              <w:t xml:space="preserve"> </w:t>
            </w:r>
            <w:r w:rsidRPr="00B87D77">
              <w:t>manuals</w:t>
            </w:r>
            <w:r w:rsidRPr="00B87D77">
              <w:rPr>
                <w:lang w:val="el-GR"/>
              </w:rPr>
              <w:t xml:space="preserve">) </w:t>
            </w:r>
          </w:p>
          <w:p w14:paraId="42BCC1F3" w14:textId="77777777" w:rsidR="003335E9" w:rsidRPr="00B87D77" w:rsidRDefault="003335E9" w:rsidP="00ED23C1">
            <w:pPr>
              <w:numPr>
                <w:ilvl w:val="0"/>
                <w:numId w:val="90"/>
              </w:numPr>
              <w:suppressAutoHyphens w:val="0"/>
              <w:spacing w:before="40" w:after="40"/>
              <w:ind w:left="357" w:hanging="357"/>
              <w:rPr>
                <w:lang w:val="el-GR"/>
              </w:rPr>
            </w:pPr>
            <w:r w:rsidRPr="00B87D77">
              <w:rPr>
                <w:lang w:val="el-GR"/>
              </w:rPr>
              <w:t>Λεπτομερή εγχειρίδια διαχείρισης και λειτουργίας (</w:t>
            </w:r>
            <w:r w:rsidRPr="00B87D77">
              <w:t>administration</w:t>
            </w:r>
            <w:r w:rsidRPr="00B87D77">
              <w:rPr>
                <w:lang w:val="el-GR"/>
              </w:rPr>
              <w:t xml:space="preserve"> &amp; </w:t>
            </w:r>
            <w:r w:rsidRPr="00B87D77">
              <w:t>operation</w:t>
            </w:r>
            <w:r w:rsidRPr="00B87D77">
              <w:rPr>
                <w:lang w:val="el-GR"/>
              </w:rPr>
              <w:t xml:space="preserve"> </w:t>
            </w:r>
            <w:r w:rsidRPr="00B87D77">
              <w:t>manuals</w:t>
            </w:r>
            <w:r w:rsidRPr="00B87D77">
              <w:rPr>
                <w:lang w:val="el-GR"/>
              </w:rPr>
              <w:t>)</w:t>
            </w:r>
          </w:p>
          <w:p w14:paraId="5E6956B3" w14:textId="77777777" w:rsidR="003335E9" w:rsidRPr="00B87D77" w:rsidRDefault="003335E9" w:rsidP="003335E9">
            <w:pPr>
              <w:spacing w:before="120"/>
              <w:rPr>
                <w:lang w:val="el-GR"/>
              </w:rPr>
            </w:pPr>
            <w:r w:rsidRPr="00B87D77">
              <w:rPr>
                <w:lang w:val="el-GR"/>
              </w:rPr>
              <w:t>Λεπτομερή τεχνικά εγχειρίδια του συστήματος (</w:t>
            </w:r>
            <w:r w:rsidRPr="00B87D77">
              <w:t>system</w:t>
            </w:r>
            <w:r w:rsidRPr="00B87D77">
              <w:rPr>
                <w:lang w:val="el-GR"/>
              </w:rPr>
              <w:t xml:space="preserve"> </w:t>
            </w:r>
            <w:r w:rsidRPr="00B87D77">
              <w:t>manuals</w:t>
            </w:r>
            <w:r w:rsidRPr="00B87D77">
              <w:rPr>
                <w:lang w:val="el-GR"/>
              </w:rPr>
              <w:t>)</w:t>
            </w:r>
          </w:p>
        </w:tc>
      </w:tr>
      <w:tr w:rsidR="003335E9" w:rsidRPr="003011F0" w14:paraId="03DAB9FB"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668" w:type="pct"/>
          </w:tcPr>
          <w:p w14:paraId="6E6B74A0" w14:textId="77777777" w:rsidR="003335E9" w:rsidRPr="00B87D77" w:rsidRDefault="00B87D77" w:rsidP="003335E9">
            <w:pPr>
              <w:rPr>
                <w:lang w:val="el-GR"/>
              </w:rPr>
            </w:pPr>
            <w:r>
              <w:rPr>
                <w:lang w:val="el-GR"/>
              </w:rPr>
              <w:t xml:space="preserve">Π12. </w:t>
            </w:r>
            <w:r w:rsidR="003335E9" w:rsidRPr="00B87D77">
              <w:rPr>
                <w:lang w:val="el-GR"/>
              </w:rPr>
              <w:t>Έκθεση Εφαρμογής Αντιμέτρων Ασφαλείας</w:t>
            </w:r>
          </w:p>
        </w:tc>
        <w:tc>
          <w:tcPr>
            <w:tcW w:w="2332" w:type="pct"/>
          </w:tcPr>
          <w:p w14:paraId="2B660501" w14:textId="77777777" w:rsidR="003335E9" w:rsidRPr="00B87D77" w:rsidRDefault="003335E9" w:rsidP="003335E9">
            <w:pPr>
              <w:spacing w:before="120"/>
              <w:rPr>
                <w:lang w:val="el-GR"/>
              </w:rPr>
            </w:pPr>
            <w:r w:rsidRPr="00B87D77">
              <w:rPr>
                <w:lang w:val="el-GR"/>
              </w:rPr>
              <w:t>Αναλυτική περιγραφή του τρόπου εφαρμογής των αντιμέτρων ασφαλείας που θα προκύψουν από τη Μελέτη Ασφάλειας.</w:t>
            </w:r>
          </w:p>
        </w:tc>
      </w:tr>
    </w:tbl>
    <w:p w14:paraId="791D71A6" w14:textId="77777777" w:rsidR="006C036F" w:rsidRPr="008C2B9E" w:rsidRDefault="006C036F" w:rsidP="006C036F">
      <w:pPr>
        <w:ind w:left="720"/>
        <w:rPr>
          <w:b/>
          <w:bCs/>
          <w:color w:val="002060"/>
          <w:lang w:val="el-GR"/>
        </w:rPr>
      </w:pPr>
      <w:bookmarkStart w:id="567" w:name="_Toc46821578"/>
    </w:p>
    <w:p w14:paraId="799DF898" w14:textId="2935EB9D" w:rsidR="006C036F" w:rsidRPr="008C2B9E" w:rsidRDefault="006C036F" w:rsidP="001D3301">
      <w:pPr>
        <w:pStyle w:val="5"/>
        <w:numPr>
          <w:ilvl w:val="2"/>
          <w:numId w:val="150"/>
        </w:numPr>
        <w:rPr>
          <w:rFonts w:cs="Tahoma"/>
        </w:rPr>
      </w:pPr>
      <w:r w:rsidRPr="008C2B9E">
        <w:rPr>
          <w:rFonts w:cs="Tahoma"/>
        </w:rPr>
        <w:t>Φάση Φ3 –</w:t>
      </w:r>
      <w:bookmarkEnd w:id="567"/>
      <w:r w:rsidRPr="008C2B9E">
        <w:rPr>
          <w:rFonts w:cs="Tahoma"/>
        </w:rPr>
        <w:t xml:space="preserve"> Πιλοτική Λειτουργία</w:t>
      </w:r>
    </w:p>
    <w:p w14:paraId="3C56D2D5" w14:textId="77777777" w:rsidR="006C036F" w:rsidRPr="008C2B9E" w:rsidRDefault="006C036F" w:rsidP="006C036F">
      <w:pPr>
        <w:rPr>
          <w:color w:val="002060"/>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56"/>
        <w:gridCol w:w="6672"/>
      </w:tblGrid>
      <w:tr w:rsidR="002014AA" w:rsidRPr="002014AA" w14:paraId="485E16E9" w14:textId="77777777" w:rsidTr="00AD266C">
        <w:trPr>
          <w:trHeight w:val="549"/>
          <w:jc w:val="center"/>
        </w:trPr>
        <w:tc>
          <w:tcPr>
            <w:tcW w:w="5000" w:type="pct"/>
            <w:gridSpan w:val="2"/>
            <w:shd w:val="clear" w:color="auto" w:fill="FBE4D5" w:themeFill="accent2" w:themeFillTint="33"/>
            <w:vAlign w:val="center"/>
          </w:tcPr>
          <w:p w14:paraId="69E319B5" w14:textId="77777777" w:rsidR="006C036F" w:rsidRPr="002014AA" w:rsidRDefault="006C036F" w:rsidP="00DA2CCE">
            <w:pPr>
              <w:spacing w:before="120" w:after="240" w:line="360" w:lineRule="auto"/>
              <w:rPr>
                <w:lang w:val="el-GR"/>
              </w:rPr>
            </w:pPr>
            <w:r w:rsidRPr="002014AA">
              <w:rPr>
                <w:b/>
                <w:lang w:val="el-GR"/>
              </w:rPr>
              <w:t>Φάση Φ3: Πιλοτική Λειτουργία</w:t>
            </w:r>
          </w:p>
        </w:tc>
      </w:tr>
      <w:tr w:rsidR="002014AA" w:rsidRPr="003011F0" w14:paraId="44642415" w14:textId="77777777" w:rsidTr="00AD266C">
        <w:trPr>
          <w:jc w:val="center"/>
        </w:trPr>
        <w:tc>
          <w:tcPr>
            <w:tcW w:w="5000" w:type="pct"/>
            <w:gridSpan w:val="2"/>
          </w:tcPr>
          <w:p w14:paraId="5CA1C089" w14:textId="77777777" w:rsidR="006C036F" w:rsidRPr="002014AA" w:rsidRDefault="006C036F" w:rsidP="00DA2CCE">
            <w:pPr>
              <w:spacing w:before="120"/>
              <w:rPr>
                <w:lang w:val="el-GR"/>
              </w:rPr>
            </w:pPr>
            <w:r w:rsidRPr="002014AA">
              <w:rPr>
                <w:lang w:val="el-GR"/>
              </w:rPr>
              <w:t>Κατά τη διάρκεια της πιλοτικής λειτουργίας οι εφαρμογές Οικονομικής Διαχείρισης και Διαχείρισης Ανθρώπινου Δυναμικού θα λειτουργούν παράλληλα με τα υφιστάμενα συστήματα και θα ελέγχονται ως προς την ορθότητα και πληρότητά τους, ώστε με την ολοκλήρωση της παρούσας φάσης το σύστημα να τεθεί με ασφάλεια σε πλήρη παραγωγική λειτουργία.</w:t>
            </w:r>
          </w:p>
        </w:tc>
      </w:tr>
      <w:tr w:rsidR="002014AA" w:rsidRPr="002014AA" w14:paraId="56CE1A56"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35" w:type="pct"/>
            <w:shd w:val="clear" w:color="auto" w:fill="E6E6E6"/>
            <w:vAlign w:val="center"/>
          </w:tcPr>
          <w:p w14:paraId="50C90B13" w14:textId="77777777" w:rsidR="006C036F" w:rsidRPr="002014AA" w:rsidRDefault="006C036F" w:rsidP="00AD266C">
            <w:pPr>
              <w:widowControl w:val="0"/>
              <w:rPr>
                <w:b/>
                <w:lang w:eastAsia="en-US"/>
              </w:rPr>
            </w:pPr>
            <w:r w:rsidRPr="002014AA">
              <w:rPr>
                <w:b/>
                <w:lang w:eastAsia="en-US"/>
              </w:rPr>
              <w:t>Τίτλος Παραδοτέου</w:t>
            </w:r>
          </w:p>
        </w:tc>
        <w:tc>
          <w:tcPr>
            <w:tcW w:w="3465" w:type="pct"/>
            <w:shd w:val="clear" w:color="auto" w:fill="E6E6E6"/>
            <w:vAlign w:val="center"/>
          </w:tcPr>
          <w:p w14:paraId="4BBAC2C0" w14:textId="77777777" w:rsidR="006C036F" w:rsidRPr="002014AA" w:rsidRDefault="006C036F" w:rsidP="00AD266C">
            <w:pPr>
              <w:widowControl w:val="0"/>
              <w:rPr>
                <w:b/>
                <w:lang w:eastAsia="en-US"/>
              </w:rPr>
            </w:pPr>
            <w:r w:rsidRPr="002014AA">
              <w:rPr>
                <w:b/>
                <w:lang w:eastAsia="en-US"/>
              </w:rPr>
              <w:t xml:space="preserve">Περιγραφή Παραδοτέου </w:t>
            </w:r>
          </w:p>
        </w:tc>
      </w:tr>
      <w:tr w:rsidR="002014AA" w:rsidRPr="002014AA" w14:paraId="0273416F"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35" w:type="pct"/>
          </w:tcPr>
          <w:p w14:paraId="3BD5463C" w14:textId="77777777" w:rsidR="006C036F" w:rsidRPr="002014AA" w:rsidRDefault="006C036F" w:rsidP="00B87D77">
            <w:pPr>
              <w:widowControl w:val="0"/>
              <w:spacing w:before="120"/>
              <w:rPr>
                <w:bCs/>
                <w:lang w:val="el-GR" w:eastAsia="en-US"/>
              </w:rPr>
            </w:pPr>
            <w:r w:rsidRPr="002014AA">
              <w:rPr>
                <w:bCs/>
                <w:lang w:val="el-GR" w:eastAsia="en-US"/>
              </w:rPr>
              <w:t>Π</w:t>
            </w:r>
            <w:r w:rsidR="00B87D77" w:rsidRPr="002014AA">
              <w:rPr>
                <w:bCs/>
                <w:lang w:val="el-GR" w:eastAsia="en-US"/>
              </w:rPr>
              <w:t>13</w:t>
            </w:r>
            <w:r w:rsidRPr="002014AA">
              <w:rPr>
                <w:bCs/>
                <w:lang w:val="el-GR" w:eastAsia="en-US"/>
              </w:rPr>
              <w:t>. ΑΝΑΦΟΡΑ ΠΙΛΟΤΙΚΗΣ ΛΕΙΤΟΥΡΓΙΑΣ</w:t>
            </w:r>
          </w:p>
        </w:tc>
        <w:tc>
          <w:tcPr>
            <w:tcW w:w="3465" w:type="pct"/>
          </w:tcPr>
          <w:p w14:paraId="7FF44256" w14:textId="77777777" w:rsidR="006C036F" w:rsidRPr="002014AA" w:rsidRDefault="00B87D77" w:rsidP="00AD266C">
            <w:pPr>
              <w:spacing w:before="120"/>
              <w:rPr>
                <w:lang w:val="el-GR"/>
              </w:rPr>
            </w:pPr>
            <w:r w:rsidRPr="002014AA">
              <w:rPr>
                <w:lang w:val="el-GR"/>
              </w:rPr>
              <w:t>Π</w:t>
            </w:r>
            <w:r w:rsidR="006C036F" w:rsidRPr="002014AA">
              <w:rPr>
                <w:lang w:val="el-GR"/>
              </w:rPr>
              <w:t>εριλαμβάνει τεκμηρίωση αναφορικά με:</w:t>
            </w:r>
          </w:p>
          <w:p w14:paraId="58A1D593" w14:textId="77777777" w:rsidR="006C036F" w:rsidRPr="002014AA" w:rsidRDefault="006C036F" w:rsidP="00ED23C1">
            <w:pPr>
              <w:numPr>
                <w:ilvl w:val="0"/>
                <w:numId w:val="90"/>
              </w:numPr>
              <w:suppressAutoHyphens w:val="0"/>
              <w:spacing w:before="40" w:after="40"/>
              <w:ind w:left="357" w:hanging="357"/>
              <w:rPr>
                <w:lang w:val="el-GR"/>
              </w:rPr>
            </w:pPr>
            <w:r w:rsidRPr="002014AA">
              <w:rPr>
                <w:lang w:val="el-GR"/>
              </w:rPr>
              <w:t xml:space="preserve">Καταγραφή των σφαλμάτων / συμβάντων που εμφανίστηκαν και του τρόπου αντιμετώπισής τους / ενεργειών υποστήριξης </w:t>
            </w:r>
          </w:p>
          <w:p w14:paraId="538B5DD0" w14:textId="77777777" w:rsidR="006C036F" w:rsidRPr="002014AA" w:rsidRDefault="006C036F" w:rsidP="00ED23C1">
            <w:pPr>
              <w:numPr>
                <w:ilvl w:val="0"/>
                <w:numId w:val="90"/>
              </w:numPr>
              <w:suppressAutoHyphens w:val="0"/>
              <w:spacing w:before="40" w:after="40"/>
              <w:ind w:left="357" w:hanging="357"/>
              <w:rPr>
                <w:lang w:val="el-GR"/>
              </w:rPr>
            </w:pPr>
            <w:r w:rsidRPr="002014AA">
              <w:rPr>
                <w:lang w:val="el-GR"/>
              </w:rPr>
              <w:t xml:space="preserve">Αναφορά προσαρμογών και ρυθμίσεων στο λογισμικό </w:t>
            </w:r>
          </w:p>
          <w:p w14:paraId="249AE69B" w14:textId="77777777" w:rsidR="006C036F" w:rsidRPr="002014AA" w:rsidRDefault="006C036F" w:rsidP="00ED23C1">
            <w:pPr>
              <w:numPr>
                <w:ilvl w:val="0"/>
                <w:numId w:val="90"/>
              </w:numPr>
              <w:suppressAutoHyphens w:val="0"/>
              <w:spacing w:before="40" w:after="40"/>
              <w:ind w:left="357" w:hanging="357"/>
              <w:rPr>
                <w:lang w:val="el-GR"/>
              </w:rPr>
            </w:pPr>
            <w:r w:rsidRPr="002014AA">
              <w:rPr>
                <w:lang w:val="el-GR"/>
              </w:rPr>
              <w:t xml:space="preserve">Καταγραφή αλλαγών (και απαιτήσεων που προέκυψαν από τις αλλαγές). </w:t>
            </w:r>
          </w:p>
          <w:p w14:paraId="658D8D51" w14:textId="77777777" w:rsidR="006C036F" w:rsidRPr="002014AA" w:rsidRDefault="006C036F" w:rsidP="00ED23C1">
            <w:pPr>
              <w:numPr>
                <w:ilvl w:val="0"/>
                <w:numId w:val="90"/>
              </w:numPr>
              <w:suppressAutoHyphens w:val="0"/>
              <w:spacing w:before="40" w:after="40"/>
              <w:ind w:left="357" w:hanging="357"/>
            </w:pPr>
            <w:r w:rsidRPr="002014AA">
              <w:t>Δελτία π</w:t>
            </w:r>
            <w:r w:rsidR="00B87D77" w:rsidRPr="002014AA">
              <w:t>αρουσίας επιτόπιας υποστήριξης</w:t>
            </w:r>
          </w:p>
        </w:tc>
      </w:tr>
      <w:tr w:rsidR="002014AA" w:rsidRPr="003011F0" w14:paraId="3A493025"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35" w:type="pct"/>
          </w:tcPr>
          <w:p w14:paraId="1AA1ED1C" w14:textId="77777777" w:rsidR="00B87D77" w:rsidRPr="002014AA" w:rsidRDefault="00B87D77" w:rsidP="00B87D77">
            <w:pPr>
              <w:widowControl w:val="0"/>
              <w:spacing w:before="120"/>
              <w:rPr>
                <w:lang w:val="el-GR"/>
              </w:rPr>
            </w:pPr>
            <w:r w:rsidRPr="002014AA">
              <w:rPr>
                <w:lang w:val="el-GR"/>
              </w:rPr>
              <w:t>Π14. Επικαιροποιημένα Σενάρια Ελέγχου</w:t>
            </w:r>
          </w:p>
        </w:tc>
        <w:tc>
          <w:tcPr>
            <w:tcW w:w="3465" w:type="pct"/>
          </w:tcPr>
          <w:p w14:paraId="5111FDFA" w14:textId="77777777" w:rsidR="00B87D77" w:rsidRPr="002014AA" w:rsidRDefault="00B87D77" w:rsidP="00B87D77">
            <w:pPr>
              <w:spacing w:before="120"/>
              <w:rPr>
                <w:lang w:val="el-GR"/>
              </w:rPr>
            </w:pPr>
            <w:r w:rsidRPr="002014AA">
              <w:rPr>
                <w:lang w:val="el-GR"/>
              </w:rPr>
              <w:t>Επικαιροποιημένα Σενάρια ελέγχου (</w:t>
            </w:r>
            <w:r w:rsidRPr="002014AA">
              <w:t>User</w:t>
            </w:r>
            <w:r w:rsidRPr="002014AA">
              <w:rPr>
                <w:lang w:val="el-GR"/>
              </w:rPr>
              <w:t xml:space="preserve"> </w:t>
            </w:r>
            <w:r w:rsidRPr="002014AA">
              <w:t>acceptance</w:t>
            </w:r>
            <w:r w:rsidRPr="002014AA">
              <w:rPr>
                <w:lang w:val="el-GR"/>
              </w:rPr>
              <w:t xml:space="preserve"> </w:t>
            </w:r>
            <w:r w:rsidRPr="002014AA">
              <w:t>tests</w:t>
            </w:r>
            <w:r w:rsidRPr="002014AA">
              <w:rPr>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p>
        </w:tc>
      </w:tr>
    </w:tbl>
    <w:p w14:paraId="24C8CA7E" w14:textId="77777777" w:rsidR="006C036F" w:rsidRPr="00B87D77" w:rsidRDefault="006C036F" w:rsidP="006C036F">
      <w:pPr>
        <w:rPr>
          <w:color w:val="002060"/>
          <w:lang w:val="el-GR"/>
        </w:rPr>
      </w:pPr>
    </w:p>
    <w:p w14:paraId="460D0F73" w14:textId="5DF3750A" w:rsidR="006C036F" w:rsidRPr="00B87D77" w:rsidRDefault="006C036F" w:rsidP="001D3301">
      <w:pPr>
        <w:pStyle w:val="5"/>
        <w:numPr>
          <w:ilvl w:val="2"/>
          <w:numId w:val="150"/>
        </w:numPr>
        <w:rPr>
          <w:rFonts w:cs="Tahoma"/>
          <w:lang w:val="el-GR"/>
        </w:rPr>
      </w:pPr>
      <w:bookmarkStart w:id="568" w:name="_Ref517790792"/>
      <w:bookmarkStart w:id="569" w:name="_Toc46821580"/>
      <w:r w:rsidRPr="00B87D77">
        <w:rPr>
          <w:rFonts w:cs="Tahoma"/>
          <w:lang w:val="el-GR"/>
        </w:rPr>
        <w:lastRenderedPageBreak/>
        <w:t xml:space="preserve">Φάση Φ4 - </w:t>
      </w:r>
      <w:bookmarkEnd w:id="568"/>
      <w:bookmarkEnd w:id="569"/>
      <w:r w:rsidR="00DA2CCE" w:rsidRPr="008C2B9E">
        <w:rPr>
          <w:rFonts w:cs="Tahoma"/>
          <w:lang w:val="el-GR"/>
        </w:rPr>
        <w:t>Δοκιμαστική</w:t>
      </w:r>
      <w:r w:rsidRPr="00B87D77">
        <w:rPr>
          <w:rFonts w:cs="Tahoma"/>
          <w:lang w:val="el-GR"/>
        </w:rPr>
        <w:t xml:space="preserve"> Λειτουργία</w:t>
      </w:r>
    </w:p>
    <w:p w14:paraId="7E169A25" w14:textId="77777777" w:rsidR="006C036F" w:rsidRPr="00B87D77" w:rsidRDefault="006C036F" w:rsidP="006C036F">
      <w:pPr>
        <w:rPr>
          <w:color w:val="002060"/>
          <w:lang w:val="el-GR"/>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43"/>
        <w:gridCol w:w="6485"/>
      </w:tblGrid>
      <w:tr w:rsidR="006C036F" w:rsidRPr="00AB338B" w14:paraId="48A14158" w14:textId="77777777" w:rsidTr="00AD266C">
        <w:trPr>
          <w:jc w:val="center"/>
        </w:trPr>
        <w:tc>
          <w:tcPr>
            <w:tcW w:w="5000" w:type="pct"/>
            <w:gridSpan w:val="2"/>
            <w:shd w:val="clear" w:color="auto" w:fill="FBE4D5" w:themeFill="accent2" w:themeFillTint="33"/>
            <w:vAlign w:val="center"/>
          </w:tcPr>
          <w:p w14:paraId="442488CF" w14:textId="77777777" w:rsidR="006C036F" w:rsidRPr="00AB338B" w:rsidRDefault="006C036F" w:rsidP="007F4710">
            <w:pPr>
              <w:spacing w:before="120" w:after="240" w:line="360" w:lineRule="auto"/>
              <w:rPr>
                <w:lang w:val="el-GR"/>
              </w:rPr>
            </w:pPr>
            <w:r w:rsidRPr="00AB338B">
              <w:rPr>
                <w:b/>
                <w:lang w:val="el-GR"/>
              </w:rPr>
              <w:t xml:space="preserve">Φάση Φ4: </w:t>
            </w:r>
            <w:r w:rsidR="007F4710" w:rsidRPr="00AB338B">
              <w:rPr>
                <w:b/>
                <w:lang w:val="el-GR"/>
              </w:rPr>
              <w:t>Δοκιμαστική</w:t>
            </w:r>
            <w:r w:rsidRPr="00AB338B">
              <w:rPr>
                <w:b/>
                <w:lang w:val="el-GR"/>
              </w:rPr>
              <w:t xml:space="preserve"> Λειτουργία </w:t>
            </w:r>
          </w:p>
        </w:tc>
      </w:tr>
      <w:tr w:rsidR="006C036F" w:rsidRPr="003011F0" w14:paraId="26A05CB0" w14:textId="77777777" w:rsidTr="00AD266C">
        <w:trPr>
          <w:jc w:val="center"/>
        </w:trPr>
        <w:tc>
          <w:tcPr>
            <w:tcW w:w="5000" w:type="pct"/>
            <w:gridSpan w:val="2"/>
          </w:tcPr>
          <w:p w14:paraId="6D54A622" w14:textId="77777777" w:rsidR="006C036F" w:rsidRPr="00AB338B" w:rsidRDefault="006C036F" w:rsidP="00AD266C">
            <w:pPr>
              <w:spacing w:before="120"/>
            </w:pPr>
            <w:r w:rsidRPr="00AB338B">
              <w:rPr>
                <w:lang w:val="el-GR"/>
              </w:rPr>
              <w:t xml:space="preserve">Κατά τη φάση της </w:t>
            </w:r>
            <w:r w:rsidR="007F4710" w:rsidRPr="00AB338B">
              <w:rPr>
                <w:lang w:val="el-GR"/>
              </w:rPr>
              <w:t>δοκιμαστικής</w:t>
            </w:r>
            <w:r w:rsidRPr="00AB338B">
              <w:rPr>
                <w:lang w:val="el-GR"/>
              </w:rPr>
              <w:t xml:space="preserve"> λειτουργίας ο Ανάδοχος θα προσφέρει υπηρεσίες απομακρυσμένης και επιτόπιας υποστήριξης στους χρήστες (τουλάχιστον 1 άτομο) και θα εξασφαλίζει την ορθή λειτουργία του συστήματος. Στην παρούσα φάση το προσφερόμενο σύστημα θα είναι αυτό που θα χρησιμοποιείται παραγωγικά από το Φορέα. </w:t>
            </w:r>
            <w:r w:rsidRPr="00AB338B">
              <w:t xml:space="preserve">Στο πλαίσιο της Φάσης Φ5, το Σύστημα:  </w:t>
            </w:r>
          </w:p>
          <w:p w14:paraId="63764608" w14:textId="77777777" w:rsidR="006C036F" w:rsidRPr="00AB338B" w:rsidRDefault="006C036F" w:rsidP="00ED23C1">
            <w:pPr>
              <w:numPr>
                <w:ilvl w:val="0"/>
                <w:numId w:val="89"/>
              </w:numPr>
              <w:suppressAutoHyphens w:val="0"/>
              <w:spacing w:before="120"/>
              <w:rPr>
                <w:lang w:val="el-GR"/>
              </w:rPr>
            </w:pPr>
            <w:r w:rsidRPr="00AB338B">
              <w:rPr>
                <w:lang w:val="el-GR"/>
              </w:rPr>
              <w:t xml:space="preserve">θα τεθεί σε πλήρη επιχειρησιακή λειτουργία με πραγματικά δεδομένα, </w:t>
            </w:r>
          </w:p>
          <w:p w14:paraId="4B699F76" w14:textId="77777777" w:rsidR="006C036F" w:rsidRPr="00AB338B" w:rsidRDefault="006C036F" w:rsidP="00AD266C">
            <w:pPr>
              <w:spacing w:before="120"/>
              <w:rPr>
                <w:lang w:val="el-GR"/>
              </w:rPr>
            </w:pPr>
            <w:r w:rsidRPr="00AB338B">
              <w:rPr>
                <w:lang w:val="el-GR"/>
              </w:rPr>
              <w:t xml:space="preserve">Στο πλαίσιο της Φάσης Φ5 περιλαμβάνονται και οι ακόλουθες ενέργειες: </w:t>
            </w:r>
          </w:p>
          <w:p w14:paraId="2E1743B1" w14:textId="77777777" w:rsidR="006C036F" w:rsidRPr="00AB338B" w:rsidRDefault="006C036F" w:rsidP="00ED23C1">
            <w:pPr>
              <w:numPr>
                <w:ilvl w:val="0"/>
                <w:numId w:val="89"/>
              </w:numPr>
              <w:suppressAutoHyphens w:val="0"/>
              <w:overflowPunct w:val="0"/>
              <w:autoSpaceDE w:val="0"/>
              <w:autoSpaceDN w:val="0"/>
              <w:adjustRightInd w:val="0"/>
              <w:spacing w:before="120"/>
              <w:textAlignment w:val="baseline"/>
              <w:rPr>
                <w:lang w:val="el-GR"/>
              </w:rPr>
            </w:pPr>
            <w:r w:rsidRPr="00AB338B">
              <w:rPr>
                <w:lang w:val="el-GR"/>
              </w:rPr>
              <w:t>επιτόπια υποστήριξη (</w:t>
            </w:r>
            <w:r w:rsidRPr="00AB338B">
              <w:rPr>
                <w:lang w:val="en-US"/>
              </w:rPr>
              <w:t>on</w:t>
            </w:r>
            <w:r w:rsidRPr="00AB338B">
              <w:rPr>
                <w:lang w:val="el-GR"/>
              </w:rPr>
              <w:t>-</w:t>
            </w:r>
            <w:r w:rsidRPr="00AB338B">
              <w:rPr>
                <w:lang w:val="en-US"/>
              </w:rPr>
              <w:t>the</w:t>
            </w:r>
            <w:r w:rsidRPr="00AB338B">
              <w:rPr>
                <w:lang w:val="el-GR"/>
              </w:rPr>
              <w:t>-</w:t>
            </w:r>
            <w:r w:rsidRPr="00AB338B">
              <w:rPr>
                <w:lang w:val="en-US"/>
              </w:rPr>
              <w:t>job</w:t>
            </w:r>
            <w:r w:rsidRPr="00AB338B">
              <w:rPr>
                <w:lang w:val="el-GR"/>
              </w:rPr>
              <w:t xml:space="preserve"> </w:t>
            </w:r>
            <w:r w:rsidRPr="00AB338B">
              <w:rPr>
                <w:lang w:val="en-US"/>
              </w:rPr>
              <w:t>training</w:t>
            </w:r>
            <w:r w:rsidRPr="00AB338B">
              <w:rPr>
                <w:lang w:val="el-GR"/>
              </w:rPr>
              <w:t xml:space="preserve">) των χρηστών και διαχειριστών του Φορέα Λειτουργίας, </w:t>
            </w:r>
          </w:p>
          <w:p w14:paraId="4D8C9E43" w14:textId="77777777" w:rsidR="006C036F" w:rsidRPr="00AB338B" w:rsidRDefault="006C036F" w:rsidP="00ED23C1">
            <w:pPr>
              <w:numPr>
                <w:ilvl w:val="0"/>
                <w:numId w:val="89"/>
              </w:numPr>
              <w:suppressAutoHyphens w:val="0"/>
              <w:overflowPunct w:val="0"/>
              <w:autoSpaceDE w:val="0"/>
              <w:autoSpaceDN w:val="0"/>
              <w:adjustRightInd w:val="0"/>
              <w:spacing w:before="120"/>
              <w:textAlignment w:val="baseline"/>
              <w:rPr>
                <w:lang w:val="el-GR"/>
              </w:rPr>
            </w:pPr>
            <w:r w:rsidRPr="00AB338B">
              <w:rPr>
                <w:lang w:val="el-GR"/>
              </w:rPr>
              <w:t>διαμόρφωση αναλυτικών εγχειριδίων λειτουργικής και υποστηρικτής τεκμηρίωσης</w:t>
            </w:r>
          </w:p>
        </w:tc>
      </w:tr>
      <w:tr w:rsidR="006C036F" w:rsidRPr="00AB338B" w14:paraId="4BCE0095"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632" w:type="pct"/>
            <w:shd w:val="clear" w:color="auto" w:fill="E6E6E6"/>
            <w:vAlign w:val="center"/>
          </w:tcPr>
          <w:p w14:paraId="71109870" w14:textId="77777777" w:rsidR="006C036F" w:rsidRPr="00AB338B" w:rsidRDefault="006C036F" w:rsidP="00AD266C">
            <w:pPr>
              <w:widowControl w:val="0"/>
              <w:rPr>
                <w:b/>
                <w:lang w:eastAsia="en-US"/>
              </w:rPr>
            </w:pPr>
            <w:r w:rsidRPr="00AB338B">
              <w:rPr>
                <w:b/>
                <w:lang w:eastAsia="en-US"/>
              </w:rPr>
              <w:t>Τίτλος Παραδοτέου</w:t>
            </w:r>
          </w:p>
        </w:tc>
        <w:tc>
          <w:tcPr>
            <w:tcW w:w="3368" w:type="pct"/>
            <w:shd w:val="clear" w:color="auto" w:fill="E6E6E6"/>
            <w:vAlign w:val="center"/>
          </w:tcPr>
          <w:p w14:paraId="24B4EBFD" w14:textId="77777777" w:rsidR="006C036F" w:rsidRPr="00AB338B" w:rsidRDefault="006C036F" w:rsidP="00AD266C">
            <w:pPr>
              <w:widowControl w:val="0"/>
              <w:rPr>
                <w:b/>
                <w:lang w:eastAsia="en-US"/>
              </w:rPr>
            </w:pPr>
            <w:r w:rsidRPr="00AB338B">
              <w:rPr>
                <w:b/>
                <w:lang w:eastAsia="en-US"/>
              </w:rPr>
              <w:t xml:space="preserve">Περιγραφή Παραδοτέου </w:t>
            </w:r>
          </w:p>
        </w:tc>
      </w:tr>
      <w:tr w:rsidR="002014AA" w:rsidRPr="003011F0" w14:paraId="20AB0CE4"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32" w:type="pct"/>
          </w:tcPr>
          <w:p w14:paraId="38F92C65" w14:textId="77777777" w:rsidR="002014AA" w:rsidRPr="00AB338B" w:rsidRDefault="002014AA" w:rsidP="002014AA">
            <w:pPr>
              <w:widowControl w:val="0"/>
              <w:spacing w:before="120"/>
              <w:rPr>
                <w:bCs/>
                <w:lang w:val="el-GR" w:eastAsia="en-US"/>
              </w:rPr>
            </w:pPr>
            <w:r w:rsidRPr="00AB338B">
              <w:rPr>
                <w:rFonts w:ascii="Arial" w:hAnsi="Arial" w:cs="Arial"/>
                <w:sz w:val="20"/>
                <w:szCs w:val="20"/>
                <w:lang w:val="el-GR"/>
              </w:rPr>
              <w:t>Π15. Υπηρεσίες υποστήριξης της Δοκιμαστικής Λειτουργίας</w:t>
            </w:r>
          </w:p>
        </w:tc>
        <w:tc>
          <w:tcPr>
            <w:tcW w:w="3368" w:type="pct"/>
            <w:vAlign w:val="center"/>
          </w:tcPr>
          <w:p w14:paraId="4A28F77B" w14:textId="77777777" w:rsidR="002014AA" w:rsidRPr="00AB338B" w:rsidRDefault="00795963" w:rsidP="00795963">
            <w:pPr>
              <w:suppressAutoHyphens w:val="0"/>
              <w:spacing w:before="40" w:after="40"/>
              <w:rPr>
                <w:lang w:val="el-GR"/>
              </w:rPr>
            </w:pPr>
            <w:r w:rsidRPr="00AB338B">
              <w:rPr>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tc>
      </w:tr>
      <w:tr w:rsidR="00AB338B" w:rsidRPr="003011F0" w14:paraId="1AA64239"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32" w:type="pct"/>
          </w:tcPr>
          <w:p w14:paraId="5D1A4D2F" w14:textId="77777777" w:rsidR="002014AA" w:rsidRPr="00AB338B" w:rsidRDefault="002014AA" w:rsidP="002014AA">
            <w:pPr>
              <w:widowControl w:val="0"/>
              <w:spacing w:before="120"/>
              <w:rPr>
                <w:bCs/>
                <w:lang w:val="el-GR" w:eastAsia="en-US"/>
              </w:rPr>
            </w:pPr>
            <w:r w:rsidRPr="00AB338B">
              <w:rPr>
                <w:rFonts w:ascii="Arial" w:hAnsi="Arial" w:cs="Arial"/>
                <w:sz w:val="20"/>
                <w:szCs w:val="20"/>
                <w:lang w:val="el-GR"/>
              </w:rPr>
              <w:t>Π16. Σύστημα σε συνθήκες πλήρους επιχειρησιακής λειτουργίας, έτοιμο προς Οριστική Παραλαβή από την Αναθέτουσα Αρχή</w:t>
            </w:r>
          </w:p>
        </w:tc>
        <w:tc>
          <w:tcPr>
            <w:tcW w:w="3368" w:type="pct"/>
            <w:vAlign w:val="center"/>
          </w:tcPr>
          <w:p w14:paraId="550FF36B" w14:textId="77777777" w:rsidR="00795963" w:rsidRPr="00AB338B" w:rsidRDefault="00795963" w:rsidP="00795963">
            <w:pPr>
              <w:rPr>
                <w:lang w:val="el-GR"/>
              </w:rPr>
            </w:pPr>
            <w:r w:rsidRPr="00AB338B">
              <w:rPr>
                <w:lang w:val="el-GR"/>
              </w:rPr>
              <w:t xml:space="preserve">Τελικό σύστημα (περιβάλλον, λειτουργικότητα, δεδομένα) ελεγμένο μετά από εντατική χρήση σε συνθήκες πλήρους επιχειρησιακής λειτουργίας και πραγματικής παραγωγής και σε καθεστώς </w:t>
            </w:r>
            <w:r w:rsidRPr="00AB338B">
              <w:rPr>
                <w:u w:val="single"/>
                <w:lang w:val="el-GR"/>
              </w:rPr>
              <w:t>Εγγυημένου Επιπέδου Υπηρεσιών</w:t>
            </w:r>
            <w:r w:rsidRPr="00AB338B">
              <w:rPr>
                <w:lang w:val="el-GR"/>
              </w:rPr>
              <w:t>, από το σύνολο των προβλεπόμενων χρηστών:</w:t>
            </w:r>
          </w:p>
          <w:p w14:paraId="5FFA2690" w14:textId="77777777" w:rsidR="002014AA" w:rsidRPr="00AB338B" w:rsidRDefault="00795963" w:rsidP="00795963">
            <w:pPr>
              <w:suppressAutoHyphens w:val="0"/>
              <w:spacing w:before="40" w:after="40"/>
              <w:rPr>
                <w:lang w:val="el-GR"/>
              </w:rPr>
            </w:pPr>
            <w:r w:rsidRPr="00AB338B">
              <w:rPr>
                <w:lang w:val="el-GR"/>
              </w:rPr>
              <w:t>Αποτελέσματα διενέργειας δοκιμών ελέγχου λειτουργικότητας των Υποσυστημάτων και αποδοχής χρηστών.</w:t>
            </w:r>
          </w:p>
        </w:tc>
      </w:tr>
      <w:tr w:rsidR="00AB338B" w:rsidRPr="003011F0" w14:paraId="5C17BC63"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32" w:type="pct"/>
          </w:tcPr>
          <w:p w14:paraId="77474B5D" w14:textId="77777777" w:rsidR="002014AA" w:rsidRPr="00AB338B" w:rsidRDefault="002014AA" w:rsidP="007C6ED5">
            <w:pPr>
              <w:widowControl w:val="0"/>
              <w:spacing w:before="120"/>
              <w:jc w:val="left"/>
              <w:rPr>
                <w:bCs/>
                <w:lang w:val="el-GR" w:eastAsia="en-US"/>
              </w:rPr>
            </w:pPr>
            <w:r w:rsidRPr="00AB338B">
              <w:rPr>
                <w:rFonts w:ascii="Arial" w:hAnsi="Arial" w:cs="Arial"/>
                <w:sz w:val="20"/>
                <w:szCs w:val="20"/>
                <w:lang w:val="el-GR"/>
              </w:rPr>
              <w:t>Π17. Επικαιροποιημένα Εγχειρίδια &amp; Πηγαίος κώδικας</w:t>
            </w:r>
          </w:p>
        </w:tc>
        <w:tc>
          <w:tcPr>
            <w:tcW w:w="3368" w:type="pct"/>
            <w:vAlign w:val="center"/>
          </w:tcPr>
          <w:p w14:paraId="052313A4" w14:textId="77777777" w:rsidR="00795963" w:rsidRPr="00AB338B" w:rsidRDefault="00795963" w:rsidP="00795963">
            <w:pPr>
              <w:widowControl w:val="0"/>
              <w:suppressAutoHyphens w:val="0"/>
              <w:spacing w:after="0"/>
              <w:rPr>
                <w:lang w:val="el-GR"/>
              </w:rPr>
            </w:pPr>
            <w:r w:rsidRPr="00AB338B">
              <w:rPr>
                <w:lang w:val="el-GR"/>
              </w:rPr>
              <w:t>Λεπτομερή εγχειρίδια υποστήριξης χρηστών (</w:t>
            </w:r>
            <w:r w:rsidRPr="00AB338B">
              <w:t>user</w:t>
            </w:r>
            <w:r w:rsidRPr="00AB338B">
              <w:rPr>
                <w:lang w:val="el-GR"/>
              </w:rPr>
              <w:t xml:space="preserve"> </w:t>
            </w:r>
            <w:r w:rsidRPr="00AB338B">
              <w:t>manuals</w:t>
            </w:r>
            <w:r w:rsidRPr="00AB338B">
              <w:rPr>
                <w:lang w:val="el-GR"/>
              </w:rPr>
              <w:t>)</w:t>
            </w:r>
          </w:p>
          <w:p w14:paraId="2DB540F0" w14:textId="77777777" w:rsidR="00795963" w:rsidRPr="00AB338B" w:rsidRDefault="00795963" w:rsidP="00ED23C1">
            <w:pPr>
              <w:pStyle w:val="aff"/>
              <w:numPr>
                <w:ilvl w:val="0"/>
                <w:numId w:val="90"/>
              </w:numPr>
              <w:suppressAutoHyphens w:val="0"/>
              <w:spacing w:before="40" w:after="40"/>
              <w:ind w:left="357" w:hanging="357"/>
              <w:contextualSpacing w:val="0"/>
            </w:pPr>
            <w:r w:rsidRPr="00AB338B">
              <w:t>Επικαιροποιημένο Τεύχος Ανάλυσης Απαιτήσεων</w:t>
            </w:r>
          </w:p>
          <w:p w14:paraId="1D89002C" w14:textId="77777777" w:rsidR="00795963" w:rsidRPr="00AB338B" w:rsidRDefault="00795963" w:rsidP="00ED23C1">
            <w:pPr>
              <w:pStyle w:val="aff"/>
              <w:numPr>
                <w:ilvl w:val="0"/>
                <w:numId w:val="90"/>
              </w:numPr>
              <w:suppressAutoHyphens w:val="0"/>
              <w:spacing w:before="40" w:after="40"/>
              <w:ind w:left="357" w:hanging="357"/>
              <w:contextualSpacing w:val="0"/>
              <w:rPr>
                <w:lang w:val="el-GR"/>
              </w:rPr>
            </w:pPr>
            <w:r w:rsidRPr="00AB338B">
              <w:rPr>
                <w:lang w:val="el-GR"/>
              </w:rPr>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2BD84851" w14:textId="77777777" w:rsidR="00EA7876" w:rsidRDefault="00795963" w:rsidP="00ED23C1">
            <w:pPr>
              <w:pStyle w:val="aff"/>
              <w:numPr>
                <w:ilvl w:val="0"/>
                <w:numId w:val="90"/>
              </w:numPr>
              <w:suppressAutoHyphens w:val="0"/>
              <w:spacing w:before="40" w:after="40"/>
              <w:ind w:left="357" w:hanging="357"/>
              <w:contextualSpacing w:val="0"/>
              <w:rPr>
                <w:lang w:val="el-GR"/>
              </w:rPr>
            </w:pPr>
            <w:r w:rsidRPr="00AB338B">
              <w:rPr>
                <w:lang w:val="el-GR"/>
              </w:rPr>
              <w:t>Επικαιροποιημένα Σενάρια ελέγχου (μετά από Δοκιμαστική Λειτουργία)</w:t>
            </w:r>
          </w:p>
          <w:p w14:paraId="235B04F9" w14:textId="77777777" w:rsidR="00CC70D6" w:rsidRPr="00CC70D6" w:rsidRDefault="00CC70D6" w:rsidP="00CC70D6">
            <w:pPr>
              <w:suppressAutoHyphens w:val="0"/>
              <w:spacing w:before="40" w:after="40"/>
              <w:rPr>
                <w:lang w:val="el-GR"/>
              </w:rPr>
            </w:pPr>
          </w:p>
          <w:p w14:paraId="75DA8B1D" w14:textId="77777777" w:rsidR="00CC70D6" w:rsidRPr="00CC70D6" w:rsidRDefault="00CC70D6" w:rsidP="00CC70D6">
            <w:pPr>
              <w:suppressAutoHyphens w:val="0"/>
              <w:spacing w:before="40" w:after="40"/>
              <w:rPr>
                <w:lang w:val="el-GR"/>
              </w:rPr>
            </w:pPr>
            <w:r>
              <w:rPr>
                <w:lang w:val="el-GR"/>
              </w:rPr>
              <w:t>Π</w:t>
            </w:r>
            <w:r w:rsidRPr="00CC70D6">
              <w:rPr>
                <w:lang w:val="el-GR"/>
              </w:rPr>
              <w:t>ηγαίος κώδικας που δημιουργήθηκε για την ανάπτυξη</w:t>
            </w:r>
            <w:r>
              <w:rPr>
                <w:lang w:val="el-GR"/>
              </w:rPr>
              <w:t xml:space="preserve">/παραμετροποίηση </w:t>
            </w:r>
            <w:r w:rsidRPr="00CC70D6">
              <w:rPr>
                <w:lang w:val="el-GR"/>
              </w:rPr>
              <w:t xml:space="preserve">των υποσυστημάτων του </w:t>
            </w:r>
            <w:r>
              <w:rPr>
                <w:lang w:val="el-GR"/>
              </w:rPr>
              <w:t>παρόντος έργου μόνο για τα τμήματα αυτά τα οποία έ</w:t>
            </w:r>
            <w:r w:rsidRPr="00CC70D6">
              <w:rPr>
                <w:lang w:val="el-GR"/>
              </w:rPr>
              <w:t>χουν</w:t>
            </w:r>
            <w:r>
              <w:rPr>
                <w:lang w:val="el-GR"/>
              </w:rPr>
              <w:t xml:space="preserve"> </w:t>
            </w:r>
            <w:r w:rsidRPr="00CC70D6">
              <w:rPr>
                <w:lang w:val="el-GR"/>
              </w:rPr>
              <w:t>αναπτυχθεί αποκλειστικά για τις ανάγκες του συγκεκριμένου έργου και δεν αποτελούν τμήμα του έτοιμου λογισμικού.</w:t>
            </w:r>
          </w:p>
        </w:tc>
      </w:tr>
      <w:tr w:rsidR="00AB338B" w:rsidRPr="00AB338B" w14:paraId="06112609"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32" w:type="pct"/>
          </w:tcPr>
          <w:p w14:paraId="15A30EB0" w14:textId="77777777" w:rsidR="002014AA" w:rsidRPr="00AB338B" w:rsidRDefault="002014AA" w:rsidP="002014AA">
            <w:pPr>
              <w:widowControl w:val="0"/>
              <w:spacing w:before="120"/>
              <w:rPr>
                <w:bCs/>
                <w:lang w:val="el-GR" w:eastAsia="en-US"/>
              </w:rPr>
            </w:pPr>
            <w:r w:rsidRPr="00AB338B">
              <w:rPr>
                <w:rFonts w:ascii="Arial" w:hAnsi="Arial" w:cs="Arial"/>
                <w:sz w:val="20"/>
                <w:szCs w:val="20"/>
                <w:lang w:val="el-GR"/>
              </w:rPr>
              <w:t>Π18. Τεύχος αποτελεσμάτων Δοκιμαστικής Λειτουργίας</w:t>
            </w:r>
          </w:p>
        </w:tc>
        <w:tc>
          <w:tcPr>
            <w:tcW w:w="3368" w:type="pct"/>
            <w:vAlign w:val="center"/>
          </w:tcPr>
          <w:p w14:paraId="2B773EEB" w14:textId="77777777" w:rsidR="00795963" w:rsidRPr="00AB338B" w:rsidRDefault="00795963" w:rsidP="00795963">
            <w:r w:rsidRPr="00AB338B">
              <w:t>Περιλαμβάνει τεκμηρίωση αναφορικά με:</w:t>
            </w:r>
          </w:p>
          <w:p w14:paraId="18B59411" w14:textId="77777777" w:rsidR="00795963" w:rsidRPr="00AB338B" w:rsidRDefault="00795963" w:rsidP="00ED23C1">
            <w:pPr>
              <w:pStyle w:val="aff"/>
              <w:numPr>
                <w:ilvl w:val="0"/>
                <w:numId w:val="90"/>
              </w:numPr>
              <w:suppressAutoHyphens w:val="0"/>
              <w:spacing w:before="40" w:after="40"/>
              <w:ind w:left="167" w:hanging="167"/>
              <w:contextualSpacing w:val="0"/>
              <w:rPr>
                <w:lang w:val="el-GR"/>
              </w:rPr>
            </w:pPr>
            <w:r w:rsidRPr="00AB338B">
              <w:rPr>
                <w:lang w:val="el-GR"/>
              </w:rPr>
              <w:lastRenderedPageBreak/>
              <w:t xml:space="preserve">Καταγραφή των σφαλμάτων / συμβάντων που εμφανίστηκαν και του τρόπου αντιμετώπισής τους / ενεργειών υποστήριξης </w:t>
            </w:r>
          </w:p>
          <w:p w14:paraId="08FE09B9" w14:textId="77777777" w:rsidR="00795963" w:rsidRPr="00AB338B" w:rsidRDefault="00795963" w:rsidP="00ED23C1">
            <w:pPr>
              <w:pStyle w:val="aff"/>
              <w:numPr>
                <w:ilvl w:val="0"/>
                <w:numId w:val="90"/>
              </w:numPr>
              <w:suppressAutoHyphens w:val="0"/>
              <w:spacing w:before="40" w:after="40"/>
              <w:ind w:left="167" w:hanging="167"/>
              <w:contextualSpacing w:val="0"/>
              <w:rPr>
                <w:lang w:val="el-GR"/>
              </w:rPr>
            </w:pPr>
            <w:r w:rsidRPr="00AB338B">
              <w:rPr>
                <w:lang w:val="el-GR"/>
              </w:rPr>
              <w:t xml:space="preserve">Αναφορά προσαρμογών και ρυθμίσεων στο λογισμικό </w:t>
            </w:r>
          </w:p>
          <w:p w14:paraId="14C7C4DE" w14:textId="77777777" w:rsidR="00795963" w:rsidRPr="00AB338B" w:rsidRDefault="00795963" w:rsidP="00ED23C1">
            <w:pPr>
              <w:pStyle w:val="aff"/>
              <w:numPr>
                <w:ilvl w:val="0"/>
                <w:numId w:val="90"/>
              </w:numPr>
              <w:suppressAutoHyphens w:val="0"/>
              <w:spacing w:before="40" w:after="40"/>
              <w:ind w:left="167" w:hanging="167"/>
              <w:contextualSpacing w:val="0"/>
              <w:rPr>
                <w:lang w:val="el-GR"/>
              </w:rPr>
            </w:pPr>
            <w:r w:rsidRPr="00AB338B">
              <w:rPr>
                <w:lang w:val="el-GR"/>
              </w:rPr>
              <w:t>Καταγραφή αλλαγών (και απαιτήσεων που προέκυψαν από τις αλλαγές) στο Σύστημα Διαχείρισης Αιτημάτων (</w:t>
            </w:r>
            <w:r w:rsidRPr="00AB338B">
              <w:t>Ticket</w:t>
            </w:r>
            <w:r w:rsidRPr="00AB338B">
              <w:rPr>
                <w:lang w:val="el-GR"/>
              </w:rPr>
              <w:t xml:space="preserve"> </w:t>
            </w:r>
            <w:r w:rsidRPr="00AB338B">
              <w:t>Management</w:t>
            </w:r>
            <w:r w:rsidRPr="00AB338B">
              <w:rPr>
                <w:lang w:val="el-GR"/>
              </w:rPr>
              <w:t xml:space="preserve"> </w:t>
            </w:r>
            <w:r w:rsidRPr="00AB338B">
              <w:t>System</w:t>
            </w:r>
            <w:r w:rsidRPr="00AB338B">
              <w:rPr>
                <w:lang w:val="el-GR"/>
              </w:rPr>
              <w:t xml:space="preserve">) της ΚτΠ Μ.Α.Ε. </w:t>
            </w:r>
          </w:p>
          <w:p w14:paraId="4ED83723" w14:textId="77777777" w:rsidR="00795963" w:rsidRPr="00AB338B" w:rsidRDefault="00795963" w:rsidP="00ED23C1">
            <w:pPr>
              <w:pStyle w:val="aff"/>
              <w:numPr>
                <w:ilvl w:val="0"/>
                <w:numId w:val="90"/>
              </w:numPr>
              <w:suppressAutoHyphens w:val="0"/>
              <w:spacing w:before="40" w:after="40"/>
              <w:ind w:left="167" w:hanging="167"/>
              <w:contextualSpacing w:val="0"/>
            </w:pPr>
            <w:r w:rsidRPr="00AB338B">
              <w:t xml:space="preserve">Δελτία παρουσίας επιτόπιας υποστήριξης  </w:t>
            </w:r>
          </w:p>
          <w:p w14:paraId="57C82649" w14:textId="77777777" w:rsidR="00795963" w:rsidRPr="00AB338B" w:rsidRDefault="00795963" w:rsidP="00ED23C1">
            <w:pPr>
              <w:pStyle w:val="aff"/>
              <w:numPr>
                <w:ilvl w:val="0"/>
                <w:numId w:val="90"/>
              </w:numPr>
              <w:suppressAutoHyphens w:val="0"/>
              <w:spacing w:before="40" w:after="40"/>
              <w:ind w:left="167" w:hanging="167"/>
              <w:contextualSpacing w:val="0"/>
              <w:rPr>
                <w:lang w:val="el-GR"/>
              </w:rPr>
            </w:pPr>
            <w:r w:rsidRPr="00AB338B">
              <w:rPr>
                <w:lang w:val="el-GR"/>
              </w:rPr>
              <w:t xml:space="preserve">Απολογιστική Έκθεση </w:t>
            </w:r>
            <w:r w:rsidRPr="00AB338B">
              <w:t>ad</w:t>
            </w:r>
            <w:r w:rsidRPr="00AB338B">
              <w:rPr>
                <w:lang w:val="el-GR"/>
              </w:rPr>
              <w:t xml:space="preserve"> </w:t>
            </w:r>
            <w:r w:rsidRPr="00AB338B">
              <w:t>hoc</w:t>
            </w:r>
            <w:r w:rsidRPr="00AB338B">
              <w:rPr>
                <w:lang w:val="el-GR"/>
              </w:rPr>
              <w:t xml:space="preserve"> υπηρεσιών </w:t>
            </w:r>
            <w:r w:rsidRPr="00AB338B">
              <w:t>development</w:t>
            </w:r>
          </w:p>
          <w:p w14:paraId="34719FED" w14:textId="77777777" w:rsidR="002014AA" w:rsidRPr="00AB338B" w:rsidRDefault="00795963" w:rsidP="00ED23C1">
            <w:pPr>
              <w:pStyle w:val="aff"/>
              <w:numPr>
                <w:ilvl w:val="0"/>
                <w:numId w:val="90"/>
              </w:numPr>
              <w:suppressAutoHyphens w:val="0"/>
              <w:spacing w:before="40" w:after="40"/>
              <w:ind w:left="167" w:hanging="167"/>
              <w:contextualSpacing w:val="0"/>
              <w:rPr>
                <w:lang w:val="el-GR"/>
              </w:rPr>
            </w:pPr>
            <w:r w:rsidRPr="00AB338B">
              <w:t>Απολογιστική Έκθεση εξάπλωσης Συστήματος</w:t>
            </w:r>
          </w:p>
        </w:tc>
      </w:tr>
      <w:tr w:rsidR="00795963" w:rsidRPr="003011F0" w14:paraId="1C53AE14" w14:textId="77777777" w:rsidTr="002014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32" w:type="pct"/>
          </w:tcPr>
          <w:p w14:paraId="5AECE010" w14:textId="77777777" w:rsidR="00795963" w:rsidRPr="00AB338B" w:rsidRDefault="00795963" w:rsidP="00795963">
            <w:pPr>
              <w:widowControl w:val="0"/>
              <w:spacing w:before="120"/>
              <w:rPr>
                <w:bCs/>
                <w:lang w:val="el-GR" w:eastAsia="en-US"/>
              </w:rPr>
            </w:pPr>
            <w:r w:rsidRPr="00AB338B">
              <w:rPr>
                <w:rFonts w:ascii="Arial" w:hAnsi="Arial" w:cs="Arial"/>
                <w:sz w:val="20"/>
                <w:szCs w:val="20"/>
                <w:lang w:val="el-GR"/>
              </w:rPr>
              <w:lastRenderedPageBreak/>
              <w:t>Π.19 Επικαιροποιημένα Σενάρια Ελέγχου Λογισμικού</w:t>
            </w:r>
          </w:p>
        </w:tc>
        <w:tc>
          <w:tcPr>
            <w:tcW w:w="3368" w:type="pct"/>
            <w:vAlign w:val="center"/>
          </w:tcPr>
          <w:p w14:paraId="4C5CB9E0" w14:textId="77777777" w:rsidR="00795963" w:rsidRPr="00AB338B" w:rsidRDefault="00795963" w:rsidP="00795963">
            <w:pPr>
              <w:spacing w:before="120"/>
              <w:rPr>
                <w:lang w:val="el-GR"/>
              </w:rPr>
            </w:pPr>
            <w:r w:rsidRPr="00AB338B">
              <w:rPr>
                <w:lang w:val="el-GR"/>
              </w:rPr>
              <w:t>Επικαιροποιημένα Σενάρια ελέγχου (</w:t>
            </w:r>
            <w:r w:rsidRPr="00AB338B">
              <w:t>User</w:t>
            </w:r>
            <w:r w:rsidRPr="00AB338B">
              <w:rPr>
                <w:lang w:val="el-GR"/>
              </w:rPr>
              <w:t xml:space="preserve"> </w:t>
            </w:r>
            <w:r w:rsidRPr="00AB338B">
              <w:t>acceptance</w:t>
            </w:r>
            <w:r w:rsidRPr="00AB338B">
              <w:rPr>
                <w:lang w:val="el-GR"/>
              </w:rPr>
              <w:t xml:space="preserve"> </w:t>
            </w:r>
            <w:r w:rsidRPr="00AB338B">
              <w:t>tests</w:t>
            </w:r>
            <w:r w:rsidRPr="00AB338B">
              <w:rPr>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p>
        </w:tc>
      </w:tr>
    </w:tbl>
    <w:p w14:paraId="5149F7BA" w14:textId="77777777" w:rsidR="006C036F" w:rsidRPr="008C2B9E" w:rsidRDefault="006C036F" w:rsidP="006C036F">
      <w:pPr>
        <w:rPr>
          <w:lang w:val="el-GR"/>
        </w:rPr>
      </w:pPr>
    </w:p>
    <w:p w14:paraId="1DB178D5" w14:textId="41AA4619" w:rsidR="00DA2CCE" w:rsidRPr="008C2B9E" w:rsidRDefault="00DA2CCE" w:rsidP="001D3301">
      <w:pPr>
        <w:pStyle w:val="5"/>
        <w:numPr>
          <w:ilvl w:val="2"/>
          <w:numId w:val="150"/>
        </w:numPr>
        <w:rPr>
          <w:rFonts w:cs="Tahoma"/>
          <w:lang w:val="el-GR"/>
        </w:rPr>
      </w:pPr>
      <w:r w:rsidRPr="008C2B9E">
        <w:rPr>
          <w:rFonts w:cs="Tahoma"/>
          <w:lang w:val="el-GR"/>
        </w:rPr>
        <w:t>Φάση Φ5 – Εκπαίδευση</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DA2CCE" w:rsidRPr="009B0F96" w14:paraId="7AABDFDC" w14:textId="77777777" w:rsidTr="00AD266C">
        <w:trPr>
          <w:trHeight w:val="521"/>
          <w:jc w:val="center"/>
        </w:trPr>
        <w:tc>
          <w:tcPr>
            <w:tcW w:w="5000" w:type="pct"/>
            <w:gridSpan w:val="2"/>
            <w:shd w:val="clear" w:color="auto" w:fill="FBE4D5" w:themeFill="accent2" w:themeFillTint="33"/>
            <w:vAlign w:val="center"/>
          </w:tcPr>
          <w:p w14:paraId="3C754A30" w14:textId="77777777" w:rsidR="00DA2CCE" w:rsidRPr="009B0F96" w:rsidRDefault="00DA2CCE" w:rsidP="009B0F96">
            <w:pPr>
              <w:spacing w:after="0"/>
              <w:rPr>
                <w:lang w:val="el-GR"/>
              </w:rPr>
            </w:pPr>
            <w:r w:rsidRPr="009B0F96">
              <w:rPr>
                <w:b/>
                <w:lang w:val="el-GR"/>
              </w:rPr>
              <w:t>Φάση Φ</w:t>
            </w:r>
            <w:r w:rsidR="009B0F96" w:rsidRPr="009B0F96">
              <w:rPr>
                <w:b/>
                <w:lang w:val="el-GR"/>
              </w:rPr>
              <w:t>5</w:t>
            </w:r>
            <w:r w:rsidRPr="009B0F96">
              <w:rPr>
                <w:b/>
                <w:lang w:val="el-GR"/>
              </w:rPr>
              <w:t xml:space="preserve">: </w:t>
            </w:r>
            <w:r w:rsidRPr="009B0F96">
              <w:rPr>
                <w:b/>
                <w:color w:val="000000"/>
                <w:lang w:val="el-GR"/>
              </w:rPr>
              <w:t>Εκπαίδευση</w:t>
            </w:r>
          </w:p>
        </w:tc>
      </w:tr>
      <w:tr w:rsidR="00DA2CCE" w:rsidRPr="003011F0" w14:paraId="28685FE7" w14:textId="77777777" w:rsidTr="00AD266C">
        <w:trPr>
          <w:jc w:val="center"/>
        </w:trPr>
        <w:tc>
          <w:tcPr>
            <w:tcW w:w="5000" w:type="pct"/>
            <w:gridSpan w:val="2"/>
          </w:tcPr>
          <w:p w14:paraId="2EB8059E" w14:textId="73C3A711" w:rsidR="00DA2CCE" w:rsidRPr="009B0F96" w:rsidRDefault="00DA2CCE" w:rsidP="00AD266C">
            <w:pPr>
              <w:rPr>
                <w:lang w:val="el-GR"/>
              </w:rPr>
            </w:pPr>
            <w:r w:rsidRPr="009B0F96">
              <w:rPr>
                <w:lang w:val="el-GR"/>
              </w:rPr>
              <w:t xml:space="preserve">Στο πλαίσιο της Φάσης </w:t>
            </w:r>
            <w:r w:rsidR="009B0F96" w:rsidRPr="009B0F96">
              <w:rPr>
                <w:lang w:val="el-GR"/>
              </w:rPr>
              <w:t>5</w:t>
            </w:r>
            <w:r w:rsidRPr="009B0F96">
              <w:rPr>
                <w:lang w:val="el-GR"/>
              </w:rPr>
              <w:t xml:space="preserve">, θα πραγματοποιηθούν οι εργασίες της Παρ.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95860733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6.7</w:t>
            </w:r>
            <w:r w:rsidR="00E77EAA">
              <w:fldChar w:fldCharType="end"/>
            </w:r>
          </w:p>
          <w:p w14:paraId="64BC3A44" w14:textId="77777777" w:rsidR="00DA2CCE" w:rsidRPr="009B0F96" w:rsidRDefault="00DA2CCE" w:rsidP="00ED23C1">
            <w:pPr>
              <w:pStyle w:val="aff"/>
              <w:numPr>
                <w:ilvl w:val="0"/>
                <w:numId w:val="109"/>
              </w:numPr>
              <w:suppressAutoHyphens w:val="0"/>
              <w:spacing w:before="120"/>
              <w:contextualSpacing w:val="0"/>
              <w:rPr>
                <w:lang w:val="el-GR"/>
              </w:rPr>
            </w:pPr>
            <w:r w:rsidRPr="009B0F96">
              <w:rPr>
                <w:lang w:val="el-GR"/>
              </w:rPr>
              <w:t xml:space="preserve">η διαμόρφωση και η παραγωγή του εκπαιδευτικού υλικού, </w:t>
            </w:r>
          </w:p>
          <w:p w14:paraId="24142190" w14:textId="77777777" w:rsidR="00DA2CCE" w:rsidRPr="009B0F96" w:rsidRDefault="00DA2CCE" w:rsidP="00ED23C1">
            <w:pPr>
              <w:pStyle w:val="aff"/>
              <w:numPr>
                <w:ilvl w:val="0"/>
                <w:numId w:val="109"/>
              </w:numPr>
              <w:suppressAutoHyphens w:val="0"/>
              <w:autoSpaceDE w:val="0"/>
              <w:spacing w:before="57" w:after="57"/>
              <w:contextualSpacing w:val="0"/>
              <w:rPr>
                <w:rFonts w:eastAsia="SimSun"/>
                <w:lang w:val="el-GR"/>
              </w:rPr>
            </w:pPr>
            <w:r w:rsidRPr="009B0F96">
              <w:rPr>
                <w:lang w:val="el-GR"/>
              </w:rPr>
              <w:t xml:space="preserve">η εκπαίδευση </w:t>
            </w:r>
            <w:r w:rsidRPr="009B0F96">
              <w:rPr>
                <w:rFonts w:eastAsia="SimSun"/>
                <w:lang w:val="el-GR"/>
              </w:rPr>
              <w:t>των στελεχών του ΤΠΔ που θα χρησιμοποιούν τις εφαρμογές, θα είναι υπεύθυνα για τη διαχείριση του περιεχομένου του συστήματος και θα διαχειρίζονται το σύστημα πλήρως κατά την παραγωγική λειτουργία του μετά την ολοκλήρωση του έργου (διαχειριστές συστήματος). Οι υπηρεσίες εκπαίδευσης θα εκτελεστούν σύμφωνα με το πλάνο εκπαίδευσης που θα έχει προσδιοριστεί στη Φάση 1 του έργου.</w:t>
            </w:r>
          </w:p>
          <w:p w14:paraId="33586981" w14:textId="77777777" w:rsidR="00DA2CCE" w:rsidRPr="009B0F96" w:rsidRDefault="00DA2CCE" w:rsidP="00AD266C">
            <w:pPr>
              <w:spacing w:before="120"/>
              <w:rPr>
                <w:lang w:val="el-GR"/>
              </w:rPr>
            </w:pPr>
            <w:r w:rsidRPr="009B0F96">
              <w:rPr>
                <w:lang w:val="el-GR"/>
              </w:rPr>
              <w:t>Με την ολοκλήρωση των συνεδριών εκπαίδευσης, θα διαμορφωθεί έκθεση αξιολόγησης των αποτελεσμάτων της εκπαίδευσης, η οποία θα αξιοποιηθεί για τη μετέπειτα εκπαίδευση άλλων στελεχών του Φορέα κατά την παραγωγική λειτουργία του έργου.</w:t>
            </w:r>
          </w:p>
          <w:p w14:paraId="61D44BAF" w14:textId="77777777" w:rsidR="00DA2CCE" w:rsidRPr="009B0F96" w:rsidRDefault="00DA2CCE" w:rsidP="009B0F96">
            <w:pPr>
              <w:spacing w:before="120"/>
              <w:rPr>
                <w:lang w:val="el-GR"/>
              </w:rPr>
            </w:pPr>
            <w:r w:rsidRPr="009B0F96">
              <w:rPr>
                <w:lang w:val="el-GR"/>
              </w:rPr>
              <w:t xml:space="preserve">Τα αναμενόμενα αποτελέσματα της Φάσης </w:t>
            </w:r>
            <w:r w:rsidR="009B0F96" w:rsidRPr="009B0F96">
              <w:rPr>
                <w:lang w:val="el-GR"/>
              </w:rPr>
              <w:t>5</w:t>
            </w:r>
            <w:r w:rsidRPr="009B0F96">
              <w:rPr>
                <w:lang w:val="el-GR"/>
              </w:rPr>
              <w:t xml:space="preserve"> συνοψίζονται σε παραδοτέα στον ακόλουθο Πίνακα:</w:t>
            </w:r>
          </w:p>
        </w:tc>
      </w:tr>
      <w:tr w:rsidR="00DA2CCE" w:rsidRPr="009B0F96" w14:paraId="57A00C2B"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4733E6E7" w14:textId="77777777" w:rsidR="00DA2CCE" w:rsidRPr="009B0F96" w:rsidRDefault="00DA2CCE" w:rsidP="00AD266C">
            <w:pPr>
              <w:widowControl w:val="0"/>
              <w:suppressAutoHyphens w:val="0"/>
              <w:jc w:val="left"/>
              <w:rPr>
                <w:b/>
                <w:lang w:val="el-GR" w:eastAsia="en-US"/>
              </w:rPr>
            </w:pPr>
            <w:r w:rsidRPr="009B0F96">
              <w:rPr>
                <w:b/>
                <w:lang w:val="el-GR" w:eastAsia="en-US"/>
              </w:rPr>
              <w:t>Τίτλος Παραδοτέου</w:t>
            </w:r>
          </w:p>
        </w:tc>
        <w:tc>
          <w:tcPr>
            <w:tcW w:w="3437" w:type="pct"/>
            <w:shd w:val="clear" w:color="auto" w:fill="E6E6E6"/>
            <w:vAlign w:val="center"/>
          </w:tcPr>
          <w:p w14:paraId="2D2DF86C" w14:textId="77777777" w:rsidR="00DA2CCE" w:rsidRPr="009B0F96" w:rsidRDefault="00DA2CCE" w:rsidP="00AD266C">
            <w:pPr>
              <w:widowControl w:val="0"/>
              <w:suppressAutoHyphens w:val="0"/>
              <w:jc w:val="left"/>
              <w:rPr>
                <w:b/>
                <w:lang w:val="el-GR" w:eastAsia="en-US"/>
              </w:rPr>
            </w:pPr>
            <w:r w:rsidRPr="009B0F96">
              <w:rPr>
                <w:b/>
                <w:lang w:val="el-GR" w:eastAsia="en-US"/>
              </w:rPr>
              <w:t xml:space="preserve">Περιγραφή Παραδοτέου </w:t>
            </w:r>
          </w:p>
        </w:tc>
      </w:tr>
      <w:tr w:rsidR="00DA2CCE" w:rsidRPr="003011F0" w14:paraId="3AB24B92"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1FFABA8" w14:textId="77777777" w:rsidR="00DA2CCE" w:rsidRPr="009B0F96" w:rsidRDefault="00DA2CCE" w:rsidP="00ED23C1">
            <w:pPr>
              <w:pStyle w:val="aff"/>
              <w:widowControl w:val="0"/>
              <w:numPr>
                <w:ilvl w:val="0"/>
                <w:numId w:val="107"/>
              </w:numPr>
              <w:suppressAutoHyphens w:val="0"/>
              <w:spacing w:before="120" w:after="0"/>
              <w:ind w:left="454" w:hanging="454"/>
              <w:rPr>
                <w:b/>
                <w:lang w:val="el-GR"/>
              </w:rPr>
            </w:pPr>
            <w:r w:rsidRPr="009B0F96">
              <w:rPr>
                <w:b/>
                <w:lang w:val="el-GR"/>
              </w:rPr>
              <w:t>Οριστικοποιημένο Σχέδιο εκπαίδευσης Κεντρικών Διαχειριστών Συστήματος και Χρηστών Φορέα</w:t>
            </w:r>
          </w:p>
        </w:tc>
        <w:tc>
          <w:tcPr>
            <w:tcW w:w="3437" w:type="pct"/>
          </w:tcPr>
          <w:p w14:paraId="3869244C" w14:textId="77777777" w:rsidR="00DA2CCE" w:rsidRPr="009B0F96" w:rsidRDefault="00DA2CCE" w:rsidP="00AD266C">
            <w:pPr>
              <w:rPr>
                <w:lang w:val="el-GR"/>
              </w:rPr>
            </w:pPr>
            <w:r w:rsidRPr="009B0F96">
              <w:rPr>
                <w:lang w:val="el-GR"/>
              </w:rPr>
              <w:t xml:space="preserve">Ο </w:t>
            </w:r>
            <w:r w:rsidRPr="009B0F96">
              <w:rPr>
                <w:b/>
                <w:u w:val="single"/>
                <w:lang w:val="el-GR"/>
              </w:rPr>
              <w:t>οριστικοποιημένος,</w:t>
            </w:r>
            <w:r w:rsidRPr="009B0F96">
              <w:rPr>
                <w:lang w:val="el-GR"/>
              </w:rPr>
              <w:t xml:space="preserve"> αναλυτικός οδηγός εκπαίδευσης, θα περιλαμβάνει τα εξής:</w:t>
            </w:r>
          </w:p>
          <w:p w14:paraId="34A25067" w14:textId="77777777" w:rsidR="00DA2CCE" w:rsidRPr="009B0F96" w:rsidRDefault="00DA2CCE" w:rsidP="00ED23C1">
            <w:pPr>
              <w:numPr>
                <w:ilvl w:val="0"/>
                <w:numId w:val="108"/>
              </w:numPr>
              <w:tabs>
                <w:tab w:val="clear" w:pos="2151"/>
                <w:tab w:val="num" w:pos="1839"/>
              </w:tabs>
              <w:suppressAutoHyphens w:val="0"/>
              <w:overflowPunct w:val="0"/>
              <w:autoSpaceDE w:val="0"/>
              <w:autoSpaceDN w:val="0"/>
              <w:adjustRightInd w:val="0"/>
              <w:spacing w:after="0"/>
              <w:ind w:left="563"/>
              <w:textAlignment w:val="baseline"/>
              <w:rPr>
                <w:lang w:val="el-GR"/>
              </w:rPr>
            </w:pPr>
            <w:r w:rsidRPr="009B0F96">
              <w:rPr>
                <w:lang w:val="el-GR"/>
              </w:rPr>
              <w:t>το αντικείμενο της εκπαίδευσης ανά κατηγορία εκπαιδευομένων</w:t>
            </w:r>
          </w:p>
          <w:p w14:paraId="51F33C42" w14:textId="77777777" w:rsidR="00DA2CCE" w:rsidRPr="009B0F96" w:rsidRDefault="00DA2CCE" w:rsidP="00ED23C1">
            <w:pPr>
              <w:numPr>
                <w:ilvl w:val="0"/>
                <w:numId w:val="108"/>
              </w:numPr>
              <w:tabs>
                <w:tab w:val="clear" w:pos="2151"/>
                <w:tab w:val="num" w:pos="1839"/>
              </w:tabs>
              <w:suppressAutoHyphens w:val="0"/>
              <w:overflowPunct w:val="0"/>
              <w:autoSpaceDE w:val="0"/>
              <w:autoSpaceDN w:val="0"/>
              <w:adjustRightInd w:val="0"/>
              <w:spacing w:after="0"/>
              <w:ind w:left="563"/>
              <w:textAlignment w:val="baseline"/>
              <w:rPr>
                <w:lang w:val="el-GR"/>
              </w:rPr>
            </w:pPr>
            <w:r w:rsidRPr="009B0F96">
              <w:rPr>
                <w:lang w:val="el-GR"/>
              </w:rPr>
              <w:t>την εκπαιδευτική διαδικασία και τον τρόπο διαχείρισής της</w:t>
            </w:r>
          </w:p>
          <w:p w14:paraId="7B5B9CB2" w14:textId="77777777" w:rsidR="00DA2CCE" w:rsidRPr="009B0F96" w:rsidRDefault="00DA2CCE" w:rsidP="00ED23C1">
            <w:pPr>
              <w:numPr>
                <w:ilvl w:val="0"/>
                <w:numId w:val="108"/>
              </w:numPr>
              <w:tabs>
                <w:tab w:val="clear" w:pos="2151"/>
                <w:tab w:val="num" w:pos="1839"/>
              </w:tabs>
              <w:suppressAutoHyphens w:val="0"/>
              <w:overflowPunct w:val="0"/>
              <w:autoSpaceDE w:val="0"/>
              <w:autoSpaceDN w:val="0"/>
              <w:adjustRightInd w:val="0"/>
              <w:spacing w:after="0"/>
              <w:ind w:left="563"/>
              <w:textAlignment w:val="baseline"/>
              <w:rPr>
                <w:lang w:val="el-GR"/>
              </w:rPr>
            </w:pPr>
            <w:r w:rsidRPr="009B0F96">
              <w:rPr>
                <w:lang w:val="el-GR"/>
              </w:rPr>
              <w:t xml:space="preserve">τη μεθοδολογική προσέγγιση, την οργάνωση και προετοιμασία εκπαίδευσης  </w:t>
            </w:r>
          </w:p>
          <w:p w14:paraId="04974803" w14:textId="77777777" w:rsidR="00DA2CCE" w:rsidRPr="009B0F96" w:rsidRDefault="00DA2CCE" w:rsidP="00AD266C">
            <w:pPr>
              <w:spacing w:before="120"/>
              <w:rPr>
                <w:lang w:val="el-GR"/>
              </w:rPr>
            </w:pPr>
            <w:r w:rsidRPr="009B0F96">
              <w:rPr>
                <w:b/>
                <w:lang w:val="el-GR"/>
              </w:rPr>
              <w:t>οριστικοποιημένο,</w:t>
            </w:r>
            <w:r w:rsidRPr="009B0F96">
              <w:rPr>
                <w:lang w:val="el-GR"/>
              </w:rPr>
              <w:t xml:space="preserve"> αναλυτικό προγραμματισμό εκπαιδευτικών σεμιναρίων, ο οποίος θα έχει συμφωνηθεί με τον Φορέα Λειτουργίας</w:t>
            </w:r>
          </w:p>
        </w:tc>
      </w:tr>
      <w:tr w:rsidR="00DA2CCE" w:rsidRPr="003011F0" w14:paraId="52A08452"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6509E785" w14:textId="77777777" w:rsidR="00DA2CCE" w:rsidRPr="009B0F96" w:rsidRDefault="00DA2CCE" w:rsidP="00ED23C1">
            <w:pPr>
              <w:pStyle w:val="aff"/>
              <w:widowControl w:val="0"/>
              <w:numPr>
                <w:ilvl w:val="0"/>
                <w:numId w:val="107"/>
              </w:numPr>
              <w:suppressAutoHyphens w:val="0"/>
              <w:spacing w:before="120" w:after="0"/>
              <w:ind w:left="454" w:hanging="454"/>
              <w:rPr>
                <w:b/>
                <w:lang w:val="el-GR"/>
              </w:rPr>
            </w:pPr>
            <w:r w:rsidRPr="009B0F96">
              <w:rPr>
                <w:b/>
                <w:lang w:val="el-GR"/>
              </w:rPr>
              <w:lastRenderedPageBreak/>
              <w:t>Υλικό Εκπαίδευσης και Τεκμηρίωσης</w:t>
            </w:r>
          </w:p>
        </w:tc>
        <w:tc>
          <w:tcPr>
            <w:tcW w:w="3437" w:type="pct"/>
          </w:tcPr>
          <w:p w14:paraId="4803BE18" w14:textId="77777777" w:rsidR="00DA2CCE" w:rsidRPr="009B0F96" w:rsidRDefault="00DA2CCE" w:rsidP="00AD266C">
            <w:pPr>
              <w:spacing w:before="120"/>
              <w:rPr>
                <w:lang w:val="el-GR"/>
              </w:rPr>
            </w:pPr>
            <w:r w:rsidRPr="009B0F96">
              <w:rPr>
                <w:lang w:val="el-GR"/>
              </w:rPr>
              <w:t>Δημιουργία εκπαιδευτικού και εποπτικού υλικού εκπαίδευσης, με βάση τις ανάγκες και την ετοιμότητα των στελεχών του Φορέα να αξιοποιήσουν το σύστημα, και τον προσδοκώμενο ρόλο στην επιχειρησιακή του αξιοποίηση.</w:t>
            </w:r>
          </w:p>
        </w:tc>
      </w:tr>
      <w:tr w:rsidR="00DA2CCE" w:rsidRPr="009B0F96" w14:paraId="77E2191D"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3012350" w14:textId="77777777" w:rsidR="00DA2CCE" w:rsidRPr="009B0F96" w:rsidRDefault="00DA2CCE" w:rsidP="00ED23C1">
            <w:pPr>
              <w:pStyle w:val="aff"/>
              <w:widowControl w:val="0"/>
              <w:numPr>
                <w:ilvl w:val="0"/>
                <w:numId w:val="107"/>
              </w:numPr>
              <w:suppressAutoHyphens w:val="0"/>
              <w:spacing w:before="120" w:after="0"/>
              <w:ind w:left="454" w:hanging="454"/>
              <w:rPr>
                <w:b/>
                <w:lang w:val="el-GR"/>
              </w:rPr>
            </w:pPr>
            <w:r w:rsidRPr="009B0F96">
              <w:rPr>
                <w:b/>
                <w:lang w:val="el-GR"/>
              </w:rPr>
              <w:t>Διεξαγωγή Σεμιναρίων εκπαίδευσης στελεχών Φορέα</w:t>
            </w:r>
          </w:p>
        </w:tc>
        <w:tc>
          <w:tcPr>
            <w:tcW w:w="3437" w:type="pct"/>
          </w:tcPr>
          <w:p w14:paraId="0DB4B8FD" w14:textId="77777777" w:rsidR="00DA2CCE" w:rsidRPr="009B0F96" w:rsidRDefault="00DA2CCE" w:rsidP="00AD266C">
            <w:pPr>
              <w:spacing w:before="120"/>
              <w:rPr>
                <w:lang w:val="el-GR"/>
              </w:rPr>
            </w:pPr>
            <w:r w:rsidRPr="009B0F96">
              <w:rPr>
                <w:lang w:val="el-GR"/>
              </w:rPr>
              <w:t>Υπηρεσίες εκπαίδευσης, 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 (στελέχη Φορέα, διαχειριστές).</w:t>
            </w:r>
          </w:p>
          <w:p w14:paraId="69297E60" w14:textId="77777777" w:rsidR="00DA2CCE" w:rsidRPr="009B0F96" w:rsidRDefault="00DA2CCE" w:rsidP="00AD266C">
            <w:pPr>
              <w:spacing w:before="120"/>
              <w:rPr>
                <w:lang w:val="el-GR"/>
              </w:rPr>
            </w:pPr>
            <w:r w:rsidRPr="009B0F96">
              <w:rPr>
                <w:lang w:val="el-GR"/>
              </w:rPr>
              <w:t>Παρουσιολόγια εκπαιδευτών και εκπαιδευομένων.</w:t>
            </w:r>
          </w:p>
        </w:tc>
      </w:tr>
      <w:tr w:rsidR="00DA2CCE" w:rsidRPr="003011F0" w14:paraId="6AAFCDAB" w14:textId="77777777" w:rsidTr="00AD26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7EA717C" w14:textId="77777777" w:rsidR="00DA2CCE" w:rsidRPr="009B0F96" w:rsidRDefault="00DA2CCE" w:rsidP="00ED23C1">
            <w:pPr>
              <w:pStyle w:val="aff"/>
              <w:widowControl w:val="0"/>
              <w:numPr>
                <w:ilvl w:val="0"/>
                <w:numId w:val="107"/>
              </w:numPr>
              <w:suppressAutoHyphens w:val="0"/>
              <w:spacing w:before="120" w:after="0"/>
              <w:ind w:left="454" w:hanging="454"/>
              <w:rPr>
                <w:b/>
                <w:lang w:val="el-GR"/>
              </w:rPr>
            </w:pPr>
            <w:r w:rsidRPr="009B0F96">
              <w:rPr>
                <w:b/>
                <w:lang w:val="el-GR"/>
              </w:rPr>
              <w:t>Αναφορά αξιολόγησης αποτελεσμάτων εκπαίδευσης</w:t>
            </w:r>
          </w:p>
        </w:tc>
        <w:tc>
          <w:tcPr>
            <w:tcW w:w="3437" w:type="pct"/>
          </w:tcPr>
          <w:p w14:paraId="381076F1" w14:textId="77777777" w:rsidR="00DA2CCE" w:rsidRPr="008C2B9E" w:rsidRDefault="00DA2CCE" w:rsidP="00AD266C">
            <w:pPr>
              <w:spacing w:before="120"/>
              <w:rPr>
                <w:lang w:val="el-GR"/>
              </w:rPr>
            </w:pPr>
            <w:r w:rsidRPr="009B0F96">
              <w:rPr>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bl>
    <w:p w14:paraId="75721C51" w14:textId="77777777" w:rsidR="00DA2CCE" w:rsidRPr="008C2B9E" w:rsidRDefault="00DA2CCE" w:rsidP="003C2BEF">
      <w:pPr>
        <w:rPr>
          <w:rFonts w:eastAsia="SimSun"/>
          <w:highlight w:val="yellow"/>
          <w:lang w:val="el-GR"/>
        </w:rPr>
      </w:pPr>
    </w:p>
    <w:p w14:paraId="35B551A7" w14:textId="77777777" w:rsidR="00DA2CCE" w:rsidRPr="008C2B9E" w:rsidRDefault="00DA2CCE" w:rsidP="003C2BEF">
      <w:pPr>
        <w:rPr>
          <w:rFonts w:eastAsia="SimSun"/>
          <w:highlight w:val="yellow"/>
          <w:lang w:val="el-GR"/>
        </w:rPr>
      </w:pPr>
    </w:p>
    <w:p w14:paraId="080A41D2" w14:textId="46BABBC4" w:rsidR="00DA2CCE" w:rsidRPr="008C2B9E" w:rsidRDefault="00DA2CCE" w:rsidP="001D3301">
      <w:pPr>
        <w:pStyle w:val="5"/>
        <w:numPr>
          <w:ilvl w:val="2"/>
          <w:numId w:val="150"/>
        </w:numPr>
        <w:rPr>
          <w:rFonts w:eastAsia="SimSun" w:cs="Tahoma"/>
          <w:lang w:val="el-GR"/>
        </w:rPr>
      </w:pPr>
      <w:bookmarkStart w:id="570" w:name="_Ref71623517"/>
      <w:bookmarkStart w:id="571" w:name="_Hlk61973828"/>
      <w:r w:rsidRPr="008C2B9E">
        <w:rPr>
          <w:rFonts w:eastAsia="SimSun" w:cs="Tahoma"/>
          <w:lang w:val="el-GR"/>
        </w:rPr>
        <w:t>Χρόνος Υποβολής και Διαδικασία Οριστικοποίησης Παραδοτέων</w:t>
      </w:r>
      <w:bookmarkEnd w:id="570"/>
    </w:p>
    <w:bookmarkEnd w:id="571"/>
    <w:p w14:paraId="0C8BDA14" w14:textId="77777777" w:rsidR="00DA2CCE" w:rsidRPr="008C2B9E" w:rsidRDefault="00DA2CCE" w:rsidP="00DA2CCE">
      <w:pPr>
        <w:rPr>
          <w:rFonts w:eastAsia="SimSun"/>
          <w:lang w:val="el-GR"/>
        </w:rPr>
      </w:pPr>
    </w:p>
    <w:tbl>
      <w:tblPr>
        <w:tblStyle w:val="aff0"/>
        <w:tblW w:w="4870" w:type="pct"/>
        <w:tblInd w:w="85" w:type="dxa"/>
        <w:tblLayout w:type="fixed"/>
        <w:tblLook w:val="04A0" w:firstRow="1" w:lastRow="0" w:firstColumn="1" w:lastColumn="0" w:noHBand="0" w:noVBand="1"/>
      </w:tblPr>
      <w:tblGrid>
        <w:gridCol w:w="720"/>
        <w:gridCol w:w="752"/>
        <w:gridCol w:w="1656"/>
        <w:gridCol w:w="3172"/>
        <w:gridCol w:w="1686"/>
        <w:gridCol w:w="1392"/>
      </w:tblGrid>
      <w:tr w:rsidR="00DA2CCE" w:rsidRPr="00F823FD" w14:paraId="7D24AC0C" w14:textId="77777777" w:rsidTr="00AD266C">
        <w:trPr>
          <w:trHeight w:val="336"/>
          <w:tblHeader/>
        </w:trPr>
        <w:tc>
          <w:tcPr>
            <w:tcW w:w="384" w:type="pct"/>
            <w:shd w:val="clear" w:color="auto" w:fill="FBE4D5"/>
            <w:vAlign w:val="center"/>
            <w:hideMark/>
          </w:tcPr>
          <w:p w14:paraId="6C39DB00" w14:textId="77777777" w:rsidR="00DA2CCE" w:rsidRPr="00F823FD" w:rsidRDefault="00DA2CCE" w:rsidP="00AD266C">
            <w:pPr>
              <w:suppressAutoHyphens w:val="0"/>
              <w:spacing w:after="0"/>
              <w:ind w:left="-109" w:right="-86"/>
              <w:jc w:val="center"/>
              <w:rPr>
                <w:b/>
                <w:bCs/>
                <w:color w:val="000000"/>
                <w:sz w:val="20"/>
                <w:szCs w:val="20"/>
                <w:lang w:val="el-GR" w:eastAsia="el-GR"/>
              </w:rPr>
            </w:pPr>
            <w:r w:rsidRPr="00F823FD">
              <w:rPr>
                <w:b/>
                <w:bCs/>
                <w:color w:val="000000"/>
                <w:sz w:val="20"/>
                <w:szCs w:val="20"/>
                <w:lang w:val="el-GR" w:eastAsia="el-GR"/>
              </w:rPr>
              <w:t>Α/Α</w:t>
            </w:r>
          </w:p>
        </w:tc>
        <w:tc>
          <w:tcPr>
            <w:tcW w:w="401" w:type="pct"/>
            <w:shd w:val="clear" w:color="auto" w:fill="FBE4D5"/>
            <w:vAlign w:val="center"/>
          </w:tcPr>
          <w:p w14:paraId="02936F83" w14:textId="77777777" w:rsidR="00DA2CCE" w:rsidRPr="00F823FD" w:rsidRDefault="00DA2CCE" w:rsidP="00AD266C">
            <w:pPr>
              <w:suppressAutoHyphens w:val="0"/>
              <w:spacing w:after="0"/>
              <w:ind w:left="-199" w:right="-111"/>
              <w:jc w:val="center"/>
              <w:rPr>
                <w:b/>
                <w:bCs/>
                <w:color w:val="000000"/>
                <w:sz w:val="20"/>
                <w:szCs w:val="20"/>
                <w:lang w:val="el-GR" w:eastAsia="el-GR"/>
              </w:rPr>
            </w:pPr>
            <w:r w:rsidRPr="00F823FD">
              <w:rPr>
                <w:b/>
                <w:bCs/>
                <w:color w:val="000000"/>
                <w:sz w:val="20"/>
                <w:szCs w:val="20"/>
                <w:lang w:val="el-GR" w:eastAsia="el-GR"/>
              </w:rPr>
              <w:t>ΦΑΣΗ</w:t>
            </w:r>
          </w:p>
        </w:tc>
        <w:tc>
          <w:tcPr>
            <w:tcW w:w="883" w:type="pct"/>
            <w:shd w:val="clear" w:color="auto" w:fill="FBE4D5"/>
            <w:vAlign w:val="center"/>
            <w:hideMark/>
          </w:tcPr>
          <w:p w14:paraId="6D29A644" w14:textId="77777777" w:rsidR="00DA2CCE" w:rsidRPr="00F823FD" w:rsidRDefault="00DA2CCE" w:rsidP="00AD266C">
            <w:pPr>
              <w:suppressAutoHyphens w:val="0"/>
              <w:spacing w:after="0"/>
              <w:jc w:val="center"/>
              <w:rPr>
                <w:b/>
                <w:bCs/>
                <w:color w:val="000000"/>
                <w:sz w:val="20"/>
                <w:szCs w:val="20"/>
                <w:lang w:val="el-GR" w:eastAsia="el-GR"/>
              </w:rPr>
            </w:pPr>
            <w:r w:rsidRPr="00F823FD">
              <w:rPr>
                <w:b/>
                <w:bCs/>
                <w:color w:val="000000"/>
                <w:sz w:val="20"/>
                <w:szCs w:val="20"/>
                <w:lang w:val="el-GR" w:eastAsia="el-GR"/>
              </w:rPr>
              <w:t>ΚΩΔ. ΠΑΡΑΔΟΤΕΟΥ</w:t>
            </w:r>
          </w:p>
        </w:tc>
        <w:tc>
          <w:tcPr>
            <w:tcW w:w="1691" w:type="pct"/>
            <w:shd w:val="clear" w:color="auto" w:fill="FBE4D5"/>
            <w:vAlign w:val="center"/>
            <w:hideMark/>
          </w:tcPr>
          <w:p w14:paraId="71DC68F3" w14:textId="77777777" w:rsidR="00DA2CCE" w:rsidRPr="00F823FD" w:rsidRDefault="00DA2CCE" w:rsidP="00AD266C">
            <w:pPr>
              <w:suppressAutoHyphens w:val="0"/>
              <w:spacing w:after="0"/>
              <w:jc w:val="center"/>
              <w:rPr>
                <w:b/>
                <w:bCs/>
                <w:color w:val="000000"/>
                <w:sz w:val="20"/>
                <w:szCs w:val="20"/>
                <w:lang w:val="el-GR" w:eastAsia="el-GR"/>
              </w:rPr>
            </w:pPr>
            <w:r w:rsidRPr="00F823FD">
              <w:rPr>
                <w:rFonts w:eastAsia="Calibri"/>
                <w:b/>
                <w:bCs/>
                <w:color w:val="000000"/>
                <w:sz w:val="20"/>
                <w:szCs w:val="20"/>
                <w:lang w:val="el-GR" w:eastAsia="el-GR"/>
              </w:rPr>
              <w:t>ΤΙΤΛΟΣ ΠΑΡΑΔΟΤΕΟΥ</w:t>
            </w:r>
          </w:p>
        </w:tc>
        <w:tc>
          <w:tcPr>
            <w:tcW w:w="899" w:type="pct"/>
            <w:shd w:val="clear" w:color="auto" w:fill="FBE4D5"/>
            <w:vAlign w:val="center"/>
            <w:hideMark/>
          </w:tcPr>
          <w:p w14:paraId="2FB338ED" w14:textId="77777777" w:rsidR="00DA2CCE" w:rsidRPr="00F823FD" w:rsidRDefault="00DA2CCE" w:rsidP="00AD266C">
            <w:pPr>
              <w:suppressAutoHyphens w:val="0"/>
              <w:spacing w:after="0"/>
              <w:ind w:left="-89"/>
              <w:jc w:val="center"/>
              <w:rPr>
                <w:rFonts w:eastAsia="Calibri"/>
                <w:b/>
                <w:bCs/>
                <w:color w:val="000000"/>
                <w:sz w:val="20"/>
                <w:szCs w:val="20"/>
                <w:lang w:val="el-GR" w:eastAsia="el-GR"/>
              </w:rPr>
            </w:pPr>
            <w:r w:rsidRPr="00F823FD">
              <w:rPr>
                <w:rFonts w:eastAsia="Calibri"/>
                <w:b/>
                <w:bCs/>
                <w:color w:val="000000"/>
                <w:sz w:val="20"/>
                <w:szCs w:val="20"/>
                <w:lang w:val="el-GR" w:eastAsia="el-GR"/>
              </w:rPr>
              <w:t xml:space="preserve">ΧΡΟΝΟΣ ΥΠΟΒΟΛΗΣ </w:t>
            </w:r>
          </w:p>
          <w:p w14:paraId="099B9F50" w14:textId="77777777" w:rsidR="00DA2CCE" w:rsidRPr="00F823FD" w:rsidRDefault="00DA2CCE" w:rsidP="00AD266C">
            <w:pPr>
              <w:suppressAutoHyphens w:val="0"/>
              <w:spacing w:after="0"/>
              <w:ind w:left="-89"/>
              <w:jc w:val="center"/>
              <w:rPr>
                <w:b/>
                <w:bCs/>
                <w:color w:val="000000"/>
                <w:sz w:val="20"/>
                <w:szCs w:val="20"/>
                <w:lang w:val="el-GR" w:eastAsia="el-GR"/>
              </w:rPr>
            </w:pPr>
            <w:r w:rsidRPr="00F823FD">
              <w:rPr>
                <w:rFonts w:eastAsia="Calibri"/>
                <w:b/>
                <w:bCs/>
                <w:color w:val="000000"/>
                <w:sz w:val="20"/>
                <w:szCs w:val="20"/>
                <w:lang w:val="el-GR" w:eastAsia="el-GR"/>
              </w:rPr>
              <w:t>1</w:t>
            </w:r>
            <w:r w:rsidRPr="00F823FD">
              <w:rPr>
                <w:rFonts w:eastAsia="Calibri"/>
                <w:b/>
                <w:bCs/>
                <w:color w:val="000000"/>
                <w:sz w:val="20"/>
                <w:szCs w:val="20"/>
                <w:vertAlign w:val="superscript"/>
                <w:lang w:val="el-GR" w:eastAsia="el-GR"/>
              </w:rPr>
              <w:t>ης</w:t>
            </w:r>
            <w:r w:rsidRPr="00F823FD">
              <w:rPr>
                <w:rFonts w:eastAsia="Calibri"/>
                <w:b/>
                <w:bCs/>
                <w:color w:val="000000"/>
                <w:sz w:val="20"/>
                <w:szCs w:val="20"/>
                <w:lang w:val="el-GR" w:eastAsia="el-GR"/>
              </w:rPr>
              <w:t xml:space="preserve"> ΕΚΔΟΣΗΣ ΠΑΡΑΔΟΤΕΟΥ </w:t>
            </w:r>
          </w:p>
        </w:tc>
        <w:tc>
          <w:tcPr>
            <w:tcW w:w="742" w:type="pct"/>
            <w:shd w:val="clear" w:color="auto" w:fill="FBE4D5"/>
          </w:tcPr>
          <w:p w14:paraId="323B70EB" w14:textId="77777777" w:rsidR="00DA2CCE" w:rsidRPr="00F823FD" w:rsidRDefault="00DA2CCE" w:rsidP="00AD266C">
            <w:pPr>
              <w:suppressAutoHyphens w:val="0"/>
              <w:spacing w:after="0"/>
              <w:ind w:left="-192" w:right="-110"/>
              <w:jc w:val="center"/>
              <w:rPr>
                <w:rFonts w:eastAsia="Calibri"/>
                <w:b/>
                <w:bCs/>
                <w:color w:val="000000"/>
                <w:sz w:val="20"/>
                <w:szCs w:val="20"/>
                <w:lang w:val="el-GR" w:eastAsia="el-GR"/>
              </w:rPr>
            </w:pPr>
            <w:r w:rsidRPr="00F823FD">
              <w:rPr>
                <w:rFonts w:eastAsia="Calibri"/>
                <w:b/>
                <w:bCs/>
                <w:color w:val="000000"/>
                <w:sz w:val="20"/>
                <w:szCs w:val="20"/>
                <w:lang w:val="el-GR" w:eastAsia="el-GR"/>
              </w:rPr>
              <w:t>ΔΙΑΡΚΕΙΑ ΕΛΕΓΧΟΥ</w:t>
            </w:r>
          </w:p>
          <w:p w14:paraId="2D67AB55" w14:textId="77777777" w:rsidR="00DA2CCE" w:rsidRPr="00F823FD" w:rsidRDefault="00DA2CCE" w:rsidP="00AD266C">
            <w:pPr>
              <w:suppressAutoHyphens w:val="0"/>
              <w:spacing w:after="0"/>
              <w:ind w:left="-192" w:right="-110"/>
              <w:jc w:val="center"/>
              <w:rPr>
                <w:rFonts w:eastAsia="Calibri"/>
                <w:b/>
                <w:bCs/>
                <w:color w:val="000000"/>
                <w:sz w:val="20"/>
                <w:szCs w:val="20"/>
                <w:lang w:val="el-GR" w:eastAsia="el-GR"/>
              </w:rPr>
            </w:pPr>
            <w:r w:rsidRPr="00F823FD">
              <w:rPr>
                <w:rFonts w:eastAsia="Calibri"/>
                <w:b/>
                <w:bCs/>
                <w:color w:val="000000"/>
                <w:sz w:val="20"/>
                <w:szCs w:val="20"/>
                <w:lang w:val="el-GR" w:eastAsia="el-GR"/>
              </w:rPr>
              <w:t xml:space="preserve"> ΠΑΡΑΔΟΤΕΟΥ (ΜΗΝΕΣ)</w:t>
            </w:r>
          </w:p>
        </w:tc>
      </w:tr>
      <w:tr w:rsidR="007A5880" w:rsidRPr="00F823FD" w14:paraId="300E0B86" w14:textId="77777777" w:rsidTr="002014AA">
        <w:trPr>
          <w:trHeight w:val="175"/>
        </w:trPr>
        <w:tc>
          <w:tcPr>
            <w:tcW w:w="384" w:type="pct"/>
            <w:noWrap/>
            <w:hideMark/>
          </w:tcPr>
          <w:p w14:paraId="02E95634"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1</w:t>
            </w:r>
          </w:p>
        </w:tc>
        <w:tc>
          <w:tcPr>
            <w:tcW w:w="401" w:type="pct"/>
          </w:tcPr>
          <w:p w14:paraId="4C9CB686"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Φ1</w:t>
            </w:r>
          </w:p>
        </w:tc>
        <w:tc>
          <w:tcPr>
            <w:tcW w:w="883" w:type="pct"/>
          </w:tcPr>
          <w:p w14:paraId="3312FDE9"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Π1</w:t>
            </w:r>
          </w:p>
        </w:tc>
        <w:tc>
          <w:tcPr>
            <w:tcW w:w="1691" w:type="pct"/>
            <w:noWrap/>
          </w:tcPr>
          <w:p w14:paraId="7AA3AC35" w14:textId="77777777" w:rsidR="007A5880" w:rsidRPr="00F823FD" w:rsidRDefault="007A5880" w:rsidP="007A5880">
            <w:pPr>
              <w:suppressAutoHyphens w:val="0"/>
              <w:spacing w:before="120" w:after="0"/>
              <w:jc w:val="left"/>
              <w:rPr>
                <w:bCs/>
                <w:color w:val="000000"/>
                <w:lang w:val="el-GR" w:eastAsia="el-GR"/>
              </w:rPr>
            </w:pPr>
            <w:r w:rsidRPr="00F823FD">
              <w:rPr>
                <w:rFonts w:ascii="Arial" w:hAnsi="Arial" w:cs="Arial"/>
                <w:sz w:val="20"/>
                <w:szCs w:val="20"/>
              </w:rPr>
              <w:t>Πλάνο υλοποίησης έργου</w:t>
            </w:r>
          </w:p>
        </w:tc>
        <w:tc>
          <w:tcPr>
            <w:tcW w:w="899" w:type="pct"/>
            <w:noWrap/>
          </w:tcPr>
          <w:p w14:paraId="741261EA"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Μ1</w:t>
            </w:r>
          </w:p>
        </w:tc>
        <w:tc>
          <w:tcPr>
            <w:tcW w:w="742" w:type="pct"/>
          </w:tcPr>
          <w:p w14:paraId="0043472C" w14:textId="77777777" w:rsidR="007A5880" w:rsidRPr="00F823FD" w:rsidRDefault="007A5880" w:rsidP="007A5880">
            <w:pPr>
              <w:tabs>
                <w:tab w:val="left" w:pos="240"/>
                <w:tab w:val="center" w:pos="667"/>
              </w:tabs>
              <w:suppressAutoHyphens w:val="0"/>
              <w:spacing w:before="120" w:after="0"/>
              <w:jc w:val="center"/>
              <w:rPr>
                <w:color w:val="000000"/>
                <w:lang w:val="el-GR" w:eastAsia="el-GR"/>
              </w:rPr>
            </w:pPr>
            <w:r w:rsidRPr="00F823FD">
              <w:rPr>
                <w:color w:val="000000"/>
                <w:lang w:val="el-GR" w:eastAsia="el-GR"/>
              </w:rPr>
              <w:t>1</w:t>
            </w:r>
          </w:p>
        </w:tc>
      </w:tr>
      <w:tr w:rsidR="007A5880" w:rsidRPr="00F823FD" w14:paraId="310E683E" w14:textId="77777777" w:rsidTr="002014AA">
        <w:trPr>
          <w:trHeight w:val="379"/>
        </w:trPr>
        <w:tc>
          <w:tcPr>
            <w:tcW w:w="384" w:type="pct"/>
            <w:noWrap/>
            <w:hideMark/>
          </w:tcPr>
          <w:p w14:paraId="25DCD16D"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2</w:t>
            </w:r>
          </w:p>
        </w:tc>
        <w:tc>
          <w:tcPr>
            <w:tcW w:w="401" w:type="pct"/>
          </w:tcPr>
          <w:p w14:paraId="235AF7E0"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Φ1</w:t>
            </w:r>
          </w:p>
        </w:tc>
        <w:tc>
          <w:tcPr>
            <w:tcW w:w="883" w:type="pct"/>
          </w:tcPr>
          <w:p w14:paraId="73E40578"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Π2</w:t>
            </w:r>
          </w:p>
        </w:tc>
        <w:tc>
          <w:tcPr>
            <w:tcW w:w="1691" w:type="pct"/>
            <w:noWrap/>
          </w:tcPr>
          <w:p w14:paraId="0DB2B62C" w14:textId="77777777" w:rsidR="007A5880" w:rsidRPr="00F823FD" w:rsidRDefault="007A5880" w:rsidP="007A5880">
            <w:pPr>
              <w:suppressAutoHyphens w:val="0"/>
              <w:spacing w:before="120" w:after="0"/>
              <w:jc w:val="left"/>
              <w:rPr>
                <w:bCs/>
                <w:color w:val="000000"/>
                <w:lang w:val="el-GR" w:eastAsia="el-GR"/>
              </w:rPr>
            </w:pPr>
            <w:r w:rsidRPr="00F823FD">
              <w:rPr>
                <w:rFonts w:ascii="Arial" w:hAnsi="Arial" w:cs="Arial"/>
                <w:sz w:val="20"/>
                <w:szCs w:val="20"/>
              </w:rPr>
              <w:t>ΜΕΛΕΤΗ ΕΦΑΡΜΟΓΗΣ- ΑΝΑΛΥΣΗ ΑΠΑΙΤΗΣΕΩΝ</w:t>
            </w:r>
          </w:p>
        </w:tc>
        <w:tc>
          <w:tcPr>
            <w:tcW w:w="899" w:type="pct"/>
          </w:tcPr>
          <w:p w14:paraId="1C0366EA" w14:textId="0A5B79BC"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Μ</w:t>
            </w:r>
            <w:r w:rsidR="006E00BA">
              <w:rPr>
                <w:color w:val="000000"/>
                <w:lang w:val="el-GR" w:eastAsia="el-GR"/>
              </w:rPr>
              <w:t>3</w:t>
            </w:r>
          </w:p>
        </w:tc>
        <w:tc>
          <w:tcPr>
            <w:tcW w:w="742" w:type="pct"/>
          </w:tcPr>
          <w:p w14:paraId="498FE9F0"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05C7BB22" w14:textId="77777777" w:rsidTr="002014AA">
        <w:trPr>
          <w:trHeight w:val="365"/>
        </w:trPr>
        <w:tc>
          <w:tcPr>
            <w:tcW w:w="384" w:type="pct"/>
            <w:noWrap/>
            <w:hideMark/>
          </w:tcPr>
          <w:p w14:paraId="10C1D404"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3</w:t>
            </w:r>
          </w:p>
        </w:tc>
        <w:tc>
          <w:tcPr>
            <w:tcW w:w="401" w:type="pct"/>
          </w:tcPr>
          <w:p w14:paraId="76EF477C"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Φ1</w:t>
            </w:r>
          </w:p>
        </w:tc>
        <w:tc>
          <w:tcPr>
            <w:tcW w:w="883" w:type="pct"/>
          </w:tcPr>
          <w:p w14:paraId="54965C6D"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Π3</w:t>
            </w:r>
          </w:p>
        </w:tc>
        <w:tc>
          <w:tcPr>
            <w:tcW w:w="1691" w:type="pct"/>
            <w:noWrap/>
          </w:tcPr>
          <w:p w14:paraId="2764AF85" w14:textId="77777777" w:rsidR="006E00BA" w:rsidRPr="00F823FD" w:rsidRDefault="006E00BA" w:rsidP="006E00BA">
            <w:pPr>
              <w:suppressAutoHyphens w:val="0"/>
              <w:spacing w:before="120" w:after="0"/>
              <w:jc w:val="left"/>
              <w:rPr>
                <w:bCs/>
                <w:lang w:val="el-GR"/>
              </w:rPr>
            </w:pPr>
            <w:r w:rsidRPr="00F823FD">
              <w:rPr>
                <w:rFonts w:ascii="Calibri" w:hAnsi="Calibri" w:cs="Calibri"/>
                <w:color w:val="000000"/>
              </w:rPr>
              <w:t>Μελέτη ασφαλείας</w:t>
            </w:r>
          </w:p>
        </w:tc>
        <w:tc>
          <w:tcPr>
            <w:tcW w:w="899" w:type="pct"/>
          </w:tcPr>
          <w:p w14:paraId="5CAE46B3" w14:textId="7259E6C1" w:rsidR="006E00BA" w:rsidRPr="00F823FD" w:rsidRDefault="006E00BA" w:rsidP="006E00BA">
            <w:pPr>
              <w:suppressAutoHyphens w:val="0"/>
              <w:spacing w:before="120" w:after="0"/>
              <w:jc w:val="center"/>
              <w:rPr>
                <w:color w:val="000000"/>
                <w:lang w:val="el-GR" w:eastAsia="el-GR"/>
              </w:rPr>
            </w:pPr>
            <w:r w:rsidRPr="00107D5C">
              <w:rPr>
                <w:color w:val="000000"/>
                <w:lang w:val="el-GR" w:eastAsia="el-GR"/>
              </w:rPr>
              <w:t>Μ3</w:t>
            </w:r>
          </w:p>
        </w:tc>
        <w:tc>
          <w:tcPr>
            <w:tcW w:w="742" w:type="pct"/>
          </w:tcPr>
          <w:p w14:paraId="24DB2283"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68B3896B" w14:textId="77777777" w:rsidTr="002014AA">
        <w:trPr>
          <w:trHeight w:val="365"/>
        </w:trPr>
        <w:tc>
          <w:tcPr>
            <w:tcW w:w="384" w:type="pct"/>
            <w:noWrap/>
          </w:tcPr>
          <w:p w14:paraId="5A62BC06"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4</w:t>
            </w:r>
          </w:p>
        </w:tc>
        <w:tc>
          <w:tcPr>
            <w:tcW w:w="401" w:type="pct"/>
          </w:tcPr>
          <w:p w14:paraId="18D4269F"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Φ1</w:t>
            </w:r>
          </w:p>
        </w:tc>
        <w:tc>
          <w:tcPr>
            <w:tcW w:w="883" w:type="pct"/>
          </w:tcPr>
          <w:p w14:paraId="1DDA5F94"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Π4</w:t>
            </w:r>
          </w:p>
        </w:tc>
        <w:tc>
          <w:tcPr>
            <w:tcW w:w="1691" w:type="pct"/>
            <w:noWrap/>
          </w:tcPr>
          <w:p w14:paraId="5D9184FC" w14:textId="77777777" w:rsidR="006E00BA" w:rsidRPr="00F823FD" w:rsidRDefault="006E00BA" w:rsidP="006E00BA">
            <w:pPr>
              <w:suppressAutoHyphens w:val="0"/>
              <w:spacing w:before="120" w:after="0"/>
              <w:jc w:val="left"/>
              <w:rPr>
                <w:rFonts w:eastAsia="SimSun"/>
                <w:color w:val="000000"/>
                <w:lang w:val="el-GR"/>
              </w:rPr>
            </w:pPr>
            <w:r w:rsidRPr="00F823FD">
              <w:rPr>
                <w:rFonts w:ascii="Calibri" w:hAnsi="Calibri" w:cs="Calibri"/>
                <w:color w:val="000000"/>
              </w:rPr>
              <w:t>ΣΧΕΔΙΟ ΕΚΠΑΙΔΕΥΣΗΣ</w:t>
            </w:r>
          </w:p>
        </w:tc>
        <w:tc>
          <w:tcPr>
            <w:tcW w:w="899" w:type="pct"/>
          </w:tcPr>
          <w:p w14:paraId="32A797AE" w14:textId="7DF6628F" w:rsidR="006E00BA" w:rsidRPr="00F823FD" w:rsidRDefault="006E00BA" w:rsidP="006E00BA">
            <w:pPr>
              <w:suppressAutoHyphens w:val="0"/>
              <w:spacing w:before="120" w:after="0"/>
              <w:jc w:val="center"/>
              <w:rPr>
                <w:color w:val="000000"/>
                <w:lang w:val="el-GR" w:eastAsia="el-GR"/>
              </w:rPr>
            </w:pPr>
            <w:r w:rsidRPr="00107D5C">
              <w:rPr>
                <w:color w:val="000000"/>
                <w:lang w:val="el-GR" w:eastAsia="el-GR"/>
              </w:rPr>
              <w:t>Μ3</w:t>
            </w:r>
          </w:p>
        </w:tc>
        <w:tc>
          <w:tcPr>
            <w:tcW w:w="742" w:type="pct"/>
          </w:tcPr>
          <w:p w14:paraId="6272C9C6"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7A5880" w:rsidRPr="00F823FD" w14:paraId="00E331F4" w14:textId="77777777" w:rsidTr="002014AA">
        <w:trPr>
          <w:trHeight w:val="190"/>
        </w:trPr>
        <w:tc>
          <w:tcPr>
            <w:tcW w:w="384" w:type="pct"/>
            <w:noWrap/>
            <w:hideMark/>
          </w:tcPr>
          <w:p w14:paraId="4AABBB91"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5</w:t>
            </w:r>
          </w:p>
        </w:tc>
        <w:tc>
          <w:tcPr>
            <w:tcW w:w="401" w:type="pct"/>
          </w:tcPr>
          <w:p w14:paraId="39478085"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Φ2</w:t>
            </w:r>
          </w:p>
        </w:tc>
        <w:tc>
          <w:tcPr>
            <w:tcW w:w="883" w:type="pct"/>
          </w:tcPr>
          <w:p w14:paraId="071A35CD"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Π5</w:t>
            </w:r>
          </w:p>
        </w:tc>
        <w:tc>
          <w:tcPr>
            <w:tcW w:w="1691" w:type="pct"/>
            <w:noWrap/>
          </w:tcPr>
          <w:p w14:paraId="138EB7E4" w14:textId="77777777" w:rsidR="007A5880" w:rsidRPr="00F823FD" w:rsidRDefault="007A5880" w:rsidP="007A5880">
            <w:pPr>
              <w:suppressAutoHyphens w:val="0"/>
              <w:spacing w:before="120" w:after="0"/>
              <w:jc w:val="left"/>
              <w:rPr>
                <w:bCs/>
                <w:lang w:val="el-GR"/>
              </w:rPr>
            </w:pPr>
            <w:r w:rsidRPr="00F823FD">
              <w:rPr>
                <w:rFonts w:ascii="Calibri" w:hAnsi="Calibri" w:cs="Calibri"/>
                <w:color w:val="000000"/>
                <w:lang w:val="el-GR"/>
              </w:rPr>
              <w:t xml:space="preserve">ΠΡΟΜΗΘΕΙΑ ΑΔΕΙΩΝ ΧΡΗΣΗΣ </w:t>
            </w:r>
            <w:r w:rsidRPr="00F823FD">
              <w:rPr>
                <w:rFonts w:ascii="Calibri" w:hAnsi="Calibri" w:cs="Calibri"/>
                <w:color w:val="000000"/>
              </w:rPr>
              <w:t>ET</w:t>
            </w:r>
            <w:r w:rsidRPr="00F823FD">
              <w:rPr>
                <w:rFonts w:ascii="Calibri" w:hAnsi="Calibri" w:cs="Calibri"/>
                <w:color w:val="000000"/>
                <w:lang w:val="el-GR"/>
              </w:rPr>
              <w:t>ΟΙΜΟΥ ΛΟΓΙΣΜΙΚΟΥ (ΒΑΣΕΙΣ ΔΕΔΟΜΕΝΩΝ, ΛΕΙΤΟΥΡΓΙΚΑ ΣΥΣΤΗΜΑΤΑ)</w:t>
            </w:r>
          </w:p>
        </w:tc>
        <w:tc>
          <w:tcPr>
            <w:tcW w:w="899" w:type="pct"/>
          </w:tcPr>
          <w:p w14:paraId="65316511" w14:textId="7030103E"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Μ</w:t>
            </w:r>
            <w:r w:rsidR="006E00BA">
              <w:rPr>
                <w:color w:val="000000"/>
                <w:lang w:val="el-GR" w:eastAsia="el-GR"/>
              </w:rPr>
              <w:t>5</w:t>
            </w:r>
          </w:p>
        </w:tc>
        <w:tc>
          <w:tcPr>
            <w:tcW w:w="742" w:type="pct"/>
          </w:tcPr>
          <w:p w14:paraId="32FF22B4"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1</w:t>
            </w:r>
          </w:p>
        </w:tc>
      </w:tr>
      <w:tr w:rsidR="007A5880" w:rsidRPr="00F823FD" w14:paraId="4BFAF1A5" w14:textId="77777777" w:rsidTr="002014AA">
        <w:trPr>
          <w:trHeight w:val="190"/>
        </w:trPr>
        <w:tc>
          <w:tcPr>
            <w:tcW w:w="384" w:type="pct"/>
            <w:noWrap/>
          </w:tcPr>
          <w:p w14:paraId="270019F6"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6</w:t>
            </w:r>
          </w:p>
        </w:tc>
        <w:tc>
          <w:tcPr>
            <w:tcW w:w="401" w:type="pct"/>
          </w:tcPr>
          <w:p w14:paraId="49F0AE50"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Φ2</w:t>
            </w:r>
          </w:p>
        </w:tc>
        <w:tc>
          <w:tcPr>
            <w:tcW w:w="883" w:type="pct"/>
          </w:tcPr>
          <w:p w14:paraId="315BFE08"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Π6</w:t>
            </w:r>
          </w:p>
        </w:tc>
        <w:tc>
          <w:tcPr>
            <w:tcW w:w="1691" w:type="pct"/>
            <w:noWrap/>
          </w:tcPr>
          <w:p w14:paraId="312D354D" w14:textId="77777777" w:rsidR="007A5880" w:rsidRPr="00F823FD" w:rsidRDefault="007A5880" w:rsidP="007A5880">
            <w:pPr>
              <w:suppressAutoHyphens w:val="0"/>
              <w:spacing w:before="120" w:after="0"/>
              <w:jc w:val="left"/>
              <w:rPr>
                <w:rFonts w:eastAsia="SimSun"/>
                <w:color w:val="000000"/>
                <w:lang w:val="el-GR"/>
              </w:rPr>
            </w:pPr>
            <w:r w:rsidRPr="00F823FD">
              <w:rPr>
                <w:rFonts w:ascii="Calibri" w:hAnsi="Calibri" w:cs="Calibri"/>
                <w:color w:val="000000"/>
              </w:rPr>
              <w:t>Μεθοδολογία και Σενάρια Ελέγχου</w:t>
            </w:r>
          </w:p>
        </w:tc>
        <w:tc>
          <w:tcPr>
            <w:tcW w:w="899" w:type="pct"/>
          </w:tcPr>
          <w:p w14:paraId="2E628DE3" w14:textId="7EEC03F2"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Μ</w:t>
            </w:r>
            <w:r w:rsidR="006E00BA">
              <w:rPr>
                <w:color w:val="000000"/>
                <w:lang w:val="el-GR" w:eastAsia="el-GR"/>
              </w:rPr>
              <w:t>8</w:t>
            </w:r>
          </w:p>
        </w:tc>
        <w:tc>
          <w:tcPr>
            <w:tcW w:w="742" w:type="pct"/>
          </w:tcPr>
          <w:p w14:paraId="15E9F8D0"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1</w:t>
            </w:r>
          </w:p>
        </w:tc>
      </w:tr>
      <w:tr w:rsidR="007A5880" w:rsidRPr="00F823FD" w14:paraId="10FABC23" w14:textId="77777777" w:rsidTr="002014AA">
        <w:trPr>
          <w:trHeight w:val="190"/>
        </w:trPr>
        <w:tc>
          <w:tcPr>
            <w:tcW w:w="384" w:type="pct"/>
            <w:noWrap/>
          </w:tcPr>
          <w:p w14:paraId="7515159D"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7</w:t>
            </w:r>
          </w:p>
        </w:tc>
        <w:tc>
          <w:tcPr>
            <w:tcW w:w="401" w:type="pct"/>
          </w:tcPr>
          <w:p w14:paraId="44EB1D99"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Φ2</w:t>
            </w:r>
          </w:p>
        </w:tc>
        <w:tc>
          <w:tcPr>
            <w:tcW w:w="883" w:type="pct"/>
          </w:tcPr>
          <w:p w14:paraId="0ADB5046"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Π7</w:t>
            </w:r>
          </w:p>
        </w:tc>
        <w:tc>
          <w:tcPr>
            <w:tcW w:w="1691" w:type="pct"/>
            <w:noWrap/>
          </w:tcPr>
          <w:p w14:paraId="1AA3512B" w14:textId="77777777" w:rsidR="007A5880" w:rsidRPr="00F823FD" w:rsidRDefault="007A5880" w:rsidP="007A5880">
            <w:pPr>
              <w:suppressAutoHyphens w:val="0"/>
              <w:spacing w:before="120" w:after="0"/>
              <w:jc w:val="left"/>
              <w:rPr>
                <w:bCs/>
                <w:lang w:val="el-GR"/>
              </w:rPr>
            </w:pPr>
            <w:r w:rsidRPr="00F823FD">
              <w:rPr>
                <w:rFonts w:ascii="Calibri" w:hAnsi="Calibri" w:cs="Calibri"/>
                <w:color w:val="000000"/>
                <w:lang w:val="el-GR"/>
              </w:rPr>
              <w:t>ΕΤΟΙΜΕΣ ΕΦΑΡΜΟΓΕΣ, ΕΓΚΑΤΕΣΤΗΜΕΝΕΣ ΚΑΙ ΕΤΟΙΜΕΣ ΓΙΑ ΠΑΡΑΜΕΤΡΟΠΟΙΗΣΗ</w:t>
            </w:r>
          </w:p>
        </w:tc>
        <w:tc>
          <w:tcPr>
            <w:tcW w:w="899" w:type="pct"/>
          </w:tcPr>
          <w:p w14:paraId="066D99E5"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Μ6</w:t>
            </w:r>
          </w:p>
        </w:tc>
        <w:tc>
          <w:tcPr>
            <w:tcW w:w="742" w:type="pct"/>
          </w:tcPr>
          <w:p w14:paraId="35B58D4E"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1</w:t>
            </w:r>
          </w:p>
        </w:tc>
      </w:tr>
      <w:tr w:rsidR="007A5880" w:rsidRPr="00F823FD" w14:paraId="631C6BB1" w14:textId="77777777" w:rsidTr="002014AA">
        <w:trPr>
          <w:trHeight w:val="190"/>
        </w:trPr>
        <w:tc>
          <w:tcPr>
            <w:tcW w:w="384" w:type="pct"/>
            <w:noWrap/>
          </w:tcPr>
          <w:p w14:paraId="7E10332C"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8</w:t>
            </w:r>
          </w:p>
        </w:tc>
        <w:tc>
          <w:tcPr>
            <w:tcW w:w="401" w:type="pct"/>
          </w:tcPr>
          <w:p w14:paraId="4E88227C"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Φ2</w:t>
            </w:r>
          </w:p>
        </w:tc>
        <w:tc>
          <w:tcPr>
            <w:tcW w:w="883" w:type="pct"/>
          </w:tcPr>
          <w:p w14:paraId="579FC07E"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Π8</w:t>
            </w:r>
          </w:p>
        </w:tc>
        <w:tc>
          <w:tcPr>
            <w:tcW w:w="1691" w:type="pct"/>
            <w:noWrap/>
          </w:tcPr>
          <w:p w14:paraId="26A88CA0" w14:textId="77777777" w:rsidR="007A5880" w:rsidRPr="00F823FD" w:rsidRDefault="007A5880" w:rsidP="007A5880">
            <w:pPr>
              <w:suppressAutoHyphens w:val="0"/>
              <w:spacing w:before="120" w:after="0"/>
              <w:jc w:val="left"/>
              <w:rPr>
                <w:bCs/>
                <w:lang w:val="el-GR"/>
              </w:rPr>
            </w:pPr>
            <w:r w:rsidRPr="00F823FD">
              <w:rPr>
                <w:rFonts w:ascii="Calibri" w:hAnsi="Calibri" w:cs="Calibri"/>
                <w:color w:val="000000"/>
                <w:lang w:val="el-GR"/>
              </w:rPr>
              <w:t>ΟΛΟΚΛΗΡΩΣΗ ΠΡΟΣΑΡΜΟΓΩΝ &amp; ΠΑΡΑΜΕΤΡΟΠΟΙΗΣΗΣ / ΔΟΚΙΜΕΣ ΑΠΟΔΟΧΗΣ</w:t>
            </w:r>
          </w:p>
        </w:tc>
        <w:tc>
          <w:tcPr>
            <w:tcW w:w="899" w:type="pct"/>
          </w:tcPr>
          <w:p w14:paraId="2B278A5A" w14:textId="3F604AA2" w:rsidR="007A5880" w:rsidRPr="00F823FD" w:rsidRDefault="007A5880" w:rsidP="00F823FD">
            <w:pPr>
              <w:suppressAutoHyphens w:val="0"/>
              <w:spacing w:before="120" w:after="0"/>
              <w:jc w:val="center"/>
              <w:rPr>
                <w:color w:val="000000"/>
                <w:lang w:val="el-GR" w:eastAsia="el-GR"/>
              </w:rPr>
            </w:pPr>
            <w:r w:rsidRPr="00F823FD">
              <w:rPr>
                <w:color w:val="000000"/>
                <w:lang w:val="el-GR" w:eastAsia="el-GR"/>
              </w:rPr>
              <w:t>Μ</w:t>
            </w:r>
            <w:r w:rsidR="006E00BA">
              <w:rPr>
                <w:color w:val="000000"/>
                <w:lang w:val="el-GR" w:eastAsia="el-GR"/>
              </w:rPr>
              <w:t>9</w:t>
            </w:r>
          </w:p>
        </w:tc>
        <w:tc>
          <w:tcPr>
            <w:tcW w:w="742" w:type="pct"/>
          </w:tcPr>
          <w:p w14:paraId="26F36953"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07D3F1B4" w14:textId="77777777" w:rsidTr="002014AA">
        <w:trPr>
          <w:trHeight w:val="190"/>
        </w:trPr>
        <w:tc>
          <w:tcPr>
            <w:tcW w:w="384" w:type="pct"/>
            <w:noWrap/>
          </w:tcPr>
          <w:p w14:paraId="545C5DA2" w14:textId="77777777" w:rsidR="006E00BA" w:rsidRPr="00F823FD" w:rsidRDefault="006E00BA" w:rsidP="006E00BA">
            <w:pPr>
              <w:suppressAutoHyphens w:val="0"/>
              <w:spacing w:before="120" w:after="0"/>
              <w:jc w:val="center"/>
              <w:rPr>
                <w:color w:val="000000"/>
                <w:lang w:val="en-US" w:eastAsia="el-GR"/>
              </w:rPr>
            </w:pPr>
            <w:r w:rsidRPr="00F823FD">
              <w:rPr>
                <w:color w:val="000000"/>
                <w:lang w:val="en-US" w:eastAsia="el-GR"/>
              </w:rPr>
              <w:lastRenderedPageBreak/>
              <w:t>9</w:t>
            </w:r>
          </w:p>
        </w:tc>
        <w:tc>
          <w:tcPr>
            <w:tcW w:w="401" w:type="pct"/>
          </w:tcPr>
          <w:p w14:paraId="7681051D"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Φ2</w:t>
            </w:r>
          </w:p>
        </w:tc>
        <w:tc>
          <w:tcPr>
            <w:tcW w:w="883" w:type="pct"/>
          </w:tcPr>
          <w:p w14:paraId="4EAE0DA4"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Π9</w:t>
            </w:r>
          </w:p>
        </w:tc>
        <w:tc>
          <w:tcPr>
            <w:tcW w:w="1691" w:type="pct"/>
            <w:noWrap/>
          </w:tcPr>
          <w:p w14:paraId="064E19D5" w14:textId="77777777" w:rsidR="006E00BA" w:rsidRPr="00F823FD" w:rsidRDefault="006E00BA" w:rsidP="006E00BA">
            <w:pPr>
              <w:suppressAutoHyphens w:val="0"/>
              <w:spacing w:before="120" w:after="0"/>
              <w:jc w:val="left"/>
              <w:rPr>
                <w:rFonts w:eastAsia="SimSun"/>
                <w:color w:val="000000"/>
                <w:lang w:val="el-GR"/>
              </w:rPr>
            </w:pPr>
            <w:r w:rsidRPr="00F823FD">
              <w:rPr>
                <w:rFonts w:ascii="Arial" w:hAnsi="Arial" w:cs="Arial"/>
                <w:sz w:val="20"/>
                <w:szCs w:val="20"/>
                <w:lang w:val="el-GR"/>
              </w:rPr>
              <w:t>Μετάπτωση δεδομένων / Ενοποίηση στην Υποδομή</w:t>
            </w:r>
          </w:p>
        </w:tc>
        <w:tc>
          <w:tcPr>
            <w:tcW w:w="899" w:type="pct"/>
          </w:tcPr>
          <w:p w14:paraId="7D41BE44" w14:textId="6C1BFC18" w:rsidR="006E00BA" w:rsidRPr="00F823FD" w:rsidRDefault="006E00BA" w:rsidP="006E00BA">
            <w:pPr>
              <w:suppressAutoHyphens w:val="0"/>
              <w:spacing w:before="120" w:after="0"/>
              <w:jc w:val="center"/>
              <w:rPr>
                <w:color w:val="000000"/>
                <w:lang w:val="el-GR" w:eastAsia="el-GR"/>
              </w:rPr>
            </w:pPr>
            <w:r w:rsidRPr="00DF3BA8">
              <w:rPr>
                <w:color w:val="000000"/>
                <w:lang w:val="el-GR" w:eastAsia="el-GR"/>
              </w:rPr>
              <w:t>Μ9</w:t>
            </w:r>
          </w:p>
        </w:tc>
        <w:tc>
          <w:tcPr>
            <w:tcW w:w="742" w:type="pct"/>
          </w:tcPr>
          <w:p w14:paraId="5E2D3841"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7F0DE1B0" w14:textId="77777777" w:rsidTr="002014AA">
        <w:trPr>
          <w:trHeight w:val="190"/>
        </w:trPr>
        <w:tc>
          <w:tcPr>
            <w:tcW w:w="384" w:type="pct"/>
            <w:noWrap/>
          </w:tcPr>
          <w:p w14:paraId="68EC42EE"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10</w:t>
            </w:r>
          </w:p>
        </w:tc>
        <w:tc>
          <w:tcPr>
            <w:tcW w:w="401" w:type="pct"/>
          </w:tcPr>
          <w:p w14:paraId="4AD09BAC"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Φ2</w:t>
            </w:r>
          </w:p>
        </w:tc>
        <w:tc>
          <w:tcPr>
            <w:tcW w:w="883" w:type="pct"/>
          </w:tcPr>
          <w:p w14:paraId="3FF0EEF3" w14:textId="77777777" w:rsidR="006E00BA" w:rsidRPr="00F823FD" w:rsidRDefault="006E00BA" w:rsidP="006E00BA">
            <w:pPr>
              <w:suppressAutoHyphens w:val="0"/>
              <w:spacing w:before="120" w:after="0"/>
              <w:jc w:val="center"/>
              <w:rPr>
                <w:color w:val="000000"/>
                <w:lang w:val="en-US" w:eastAsia="el-GR"/>
              </w:rPr>
            </w:pPr>
            <w:r w:rsidRPr="00F823FD">
              <w:rPr>
                <w:color w:val="000000"/>
                <w:lang w:val="el-GR" w:eastAsia="el-GR"/>
              </w:rPr>
              <w:t>Π</w:t>
            </w:r>
            <w:r w:rsidRPr="00F823FD">
              <w:rPr>
                <w:color w:val="000000"/>
                <w:lang w:val="en-US" w:eastAsia="el-GR"/>
              </w:rPr>
              <w:t>10</w:t>
            </w:r>
          </w:p>
        </w:tc>
        <w:tc>
          <w:tcPr>
            <w:tcW w:w="1691" w:type="pct"/>
            <w:noWrap/>
          </w:tcPr>
          <w:p w14:paraId="190BB579" w14:textId="77777777" w:rsidR="006E00BA" w:rsidRPr="00F823FD" w:rsidRDefault="006E00BA" w:rsidP="006E00BA">
            <w:pPr>
              <w:suppressAutoHyphens w:val="0"/>
              <w:spacing w:before="120" w:after="0"/>
              <w:jc w:val="left"/>
              <w:rPr>
                <w:bCs/>
                <w:lang w:val="el-GR"/>
              </w:rPr>
            </w:pPr>
            <w:r w:rsidRPr="00F823FD">
              <w:rPr>
                <w:rFonts w:ascii="Arial" w:hAnsi="Arial" w:cs="Arial"/>
                <w:sz w:val="20"/>
                <w:szCs w:val="20"/>
              </w:rPr>
              <w:t>Αποτελέσματα ελέγχων συστήματος</w:t>
            </w:r>
          </w:p>
        </w:tc>
        <w:tc>
          <w:tcPr>
            <w:tcW w:w="899" w:type="pct"/>
          </w:tcPr>
          <w:p w14:paraId="713DAA96" w14:textId="08A31D5B" w:rsidR="006E00BA" w:rsidRPr="00F823FD" w:rsidRDefault="006E00BA" w:rsidP="006E00BA">
            <w:pPr>
              <w:suppressAutoHyphens w:val="0"/>
              <w:spacing w:before="120" w:after="0"/>
              <w:jc w:val="center"/>
              <w:rPr>
                <w:color w:val="000000"/>
                <w:lang w:val="el-GR" w:eastAsia="el-GR"/>
              </w:rPr>
            </w:pPr>
            <w:r w:rsidRPr="00DF3BA8">
              <w:rPr>
                <w:color w:val="000000"/>
                <w:lang w:val="el-GR" w:eastAsia="el-GR"/>
              </w:rPr>
              <w:t>Μ9</w:t>
            </w:r>
          </w:p>
        </w:tc>
        <w:tc>
          <w:tcPr>
            <w:tcW w:w="742" w:type="pct"/>
          </w:tcPr>
          <w:p w14:paraId="65C62F35"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03A02964" w14:textId="77777777" w:rsidTr="002014AA">
        <w:trPr>
          <w:trHeight w:val="190"/>
        </w:trPr>
        <w:tc>
          <w:tcPr>
            <w:tcW w:w="384" w:type="pct"/>
            <w:noWrap/>
          </w:tcPr>
          <w:p w14:paraId="52980A2F"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11</w:t>
            </w:r>
          </w:p>
        </w:tc>
        <w:tc>
          <w:tcPr>
            <w:tcW w:w="401" w:type="pct"/>
          </w:tcPr>
          <w:p w14:paraId="2DCB809F"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Φ2</w:t>
            </w:r>
          </w:p>
        </w:tc>
        <w:tc>
          <w:tcPr>
            <w:tcW w:w="883" w:type="pct"/>
          </w:tcPr>
          <w:p w14:paraId="73121B8A" w14:textId="77777777" w:rsidR="006E00BA" w:rsidRPr="00F823FD" w:rsidRDefault="006E00BA" w:rsidP="006E00BA">
            <w:pPr>
              <w:suppressAutoHyphens w:val="0"/>
              <w:spacing w:before="120" w:after="0"/>
              <w:jc w:val="center"/>
              <w:rPr>
                <w:color w:val="000000"/>
                <w:lang w:val="en-US" w:eastAsia="el-GR"/>
              </w:rPr>
            </w:pPr>
            <w:r w:rsidRPr="00F823FD">
              <w:rPr>
                <w:color w:val="000000"/>
                <w:lang w:val="el-GR" w:eastAsia="el-GR"/>
              </w:rPr>
              <w:t>Π1</w:t>
            </w:r>
            <w:r w:rsidRPr="00F823FD">
              <w:rPr>
                <w:color w:val="000000"/>
                <w:lang w:val="en-US" w:eastAsia="el-GR"/>
              </w:rPr>
              <w:t>1</w:t>
            </w:r>
          </w:p>
        </w:tc>
        <w:tc>
          <w:tcPr>
            <w:tcW w:w="1691" w:type="pct"/>
            <w:noWrap/>
          </w:tcPr>
          <w:p w14:paraId="18B77DCA" w14:textId="77777777" w:rsidR="006E00BA" w:rsidRPr="00F823FD" w:rsidRDefault="006E00BA" w:rsidP="006E00BA">
            <w:pPr>
              <w:suppressAutoHyphens w:val="0"/>
              <w:spacing w:before="120" w:after="0"/>
              <w:jc w:val="left"/>
              <w:rPr>
                <w:bCs/>
                <w:lang w:val="el-GR"/>
              </w:rPr>
            </w:pPr>
            <w:r w:rsidRPr="00F823FD">
              <w:rPr>
                <w:rFonts w:ascii="Arial" w:hAnsi="Arial" w:cs="Arial"/>
                <w:sz w:val="20"/>
                <w:szCs w:val="20"/>
                <w:lang w:val="el-GR"/>
              </w:rPr>
              <w:t>Εγχειρίδια τεκμηρίωσης του συστήματος (αρχική έκδοση)</w:t>
            </w:r>
          </w:p>
        </w:tc>
        <w:tc>
          <w:tcPr>
            <w:tcW w:w="899" w:type="pct"/>
          </w:tcPr>
          <w:p w14:paraId="52615D36" w14:textId="74A9F09D" w:rsidR="006E00BA" w:rsidRPr="00F823FD" w:rsidRDefault="006E00BA" w:rsidP="006E00BA">
            <w:pPr>
              <w:suppressAutoHyphens w:val="0"/>
              <w:spacing w:before="120" w:after="0"/>
              <w:jc w:val="center"/>
              <w:rPr>
                <w:color w:val="000000"/>
                <w:lang w:val="el-GR" w:eastAsia="el-GR"/>
              </w:rPr>
            </w:pPr>
            <w:r w:rsidRPr="00DF3BA8">
              <w:rPr>
                <w:color w:val="000000"/>
                <w:lang w:val="el-GR" w:eastAsia="el-GR"/>
              </w:rPr>
              <w:t>Μ9</w:t>
            </w:r>
          </w:p>
        </w:tc>
        <w:tc>
          <w:tcPr>
            <w:tcW w:w="742" w:type="pct"/>
          </w:tcPr>
          <w:p w14:paraId="7C41CE9C"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1B12F7C7" w14:textId="77777777" w:rsidTr="002014AA">
        <w:trPr>
          <w:trHeight w:val="190"/>
        </w:trPr>
        <w:tc>
          <w:tcPr>
            <w:tcW w:w="384" w:type="pct"/>
            <w:noWrap/>
          </w:tcPr>
          <w:p w14:paraId="32609867" w14:textId="77777777" w:rsidR="006E00BA" w:rsidRPr="00F823FD" w:rsidRDefault="006E00BA" w:rsidP="006E00BA">
            <w:pPr>
              <w:suppressAutoHyphens w:val="0"/>
              <w:spacing w:before="120" w:after="0"/>
              <w:jc w:val="center"/>
              <w:rPr>
                <w:color w:val="000000"/>
                <w:lang w:val="en-US" w:eastAsia="el-GR"/>
              </w:rPr>
            </w:pPr>
            <w:r w:rsidRPr="00F823FD">
              <w:rPr>
                <w:color w:val="000000"/>
                <w:lang w:val="en-US" w:eastAsia="el-GR"/>
              </w:rPr>
              <w:t>12</w:t>
            </w:r>
          </w:p>
        </w:tc>
        <w:tc>
          <w:tcPr>
            <w:tcW w:w="401" w:type="pct"/>
          </w:tcPr>
          <w:p w14:paraId="3EC36E4D"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Φ2</w:t>
            </w:r>
          </w:p>
        </w:tc>
        <w:tc>
          <w:tcPr>
            <w:tcW w:w="883" w:type="pct"/>
          </w:tcPr>
          <w:p w14:paraId="6A6B535E" w14:textId="77777777" w:rsidR="006E00BA" w:rsidRPr="00F823FD" w:rsidRDefault="006E00BA" w:rsidP="006E00BA">
            <w:pPr>
              <w:suppressAutoHyphens w:val="0"/>
              <w:spacing w:before="120" w:after="0"/>
              <w:jc w:val="center"/>
              <w:rPr>
                <w:color w:val="000000"/>
                <w:lang w:val="en-US" w:eastAsia="el-GR"/>
              </w:rPr>
            </w:pPr>
            <w:r w:rsidRPr="00F823FD">
              <w:rPr>
                <w:color w:val="000000"/>
                <w:lang w:val="el-GR" w:eastAsia="el-GR"/>
              </w:rPr>
              <w:t>Π</w:t>
            </w:r>
            <w:r w:rsidRPr="00F823FD">
              <w:rPr>
                <w:color w:val="000000"/>
                <w:lang w:val="en-US" w:eastAsia="el-GR"/>
              </w:rPr>
              <w:t>12</w:t>
            </w:r>
          </w:p>
        </w:tc>
        <w:tc>
          <w:tcPr>
            <w:tcW w:w="1691" w:type="pct"/>
            <w:noWrap/>
          </w:tcPr>
          <w:p w14:paraId="326A1D5C" w14:textId="77777777" w:rsidR="006E00BA" w:rsidRPr="00F823FD" w:rsidRDefault="006E00BA" w:rsidP="006E00BA">
            <w:pPr>
              <w:suppressAutoHyphens w:val="0"/>
              <w:spacing w:before="120" w:after="0"/>
              <w:jc w:val="left"/>
              <w:rPr>
                <w:rFonts w:eastAsia="SimSun"/>
                <w:color w:val="000000"/>
                <w:lang w:val="el-GR"/>
              </w:rPr>
            </w:pPr>
            <w:r w:rsidRPr="00F823FD">
              <w:rPr>
                <w:rFonts w:ascii="Calibri" w:hAnsi="Calibri" w:cs="Calibri"/>
                <w:color w:val="000000"/>
              </w:rPr>
              <w:t>Έκθεση Εφαρμογής Αντιμέτρων Ασφαλείας</w:t>
            </w:r>
          </w:p>
        </w:tc>
        <w:tc>
          <w:tcPr>
            <w:tcW w:w="899" w:type="pct"/>
          </w:tcPr>
          <w:p w14:paraId="2BF50E97" w14:textId="3680BEF5" w:rsidR="006E00BA" w:rsidRPr="00F823FD" w:rsidRDefault="006E00BA" w:rsidP="006E00BA">
            <w:pPr>
              <w:suppressAutoHyphens w:val="0"/>
              <w:spacing w:before="120" w:after="0"/>
              <w:jc w:val="center"/>
              <w:rPr>
                <w:color w:val="000000"/>
                <w:lang w:val="el-GR" w:eastAsia="el-GR"/>
              </w:rPr>
            </w:pPr>
            <w:r w:rsidRPr="00DF3BA8">
              <w:rPr>
                <w:color w:val="000000"/>
                <w:lang w:val="el-GR" w:eastAsia="el-GR"/>
              </w:rPr>
              <w:t>Μ9</w:t>
            </w:r>
          </w:p>
        </w:tc>
        <w:tc>
          <w:tcPr>
            <w:tcW w:w="742" w:type="pct"/>
          </w:tcPr>
          <w:p w14:paraId="733D8B39"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3E522D48" w14:textId="77777777" w:rsidTr="002014AA">
        <w:trPr>
          <w:trHeight w:val="190"/>
        </w:trPr>
        <w:tc>
          <w:tcPr>
            <w:tcW w:w="384" w:type="pct"/>
            <w:noWrap/>
          </w:tcPr>
          <w:p w14:paraId="41B860B0"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13</w:t>
            </w:r>
          </w:p>
        </w:tc>
        <w:tc>
          <w:tcPr>
            <w:tcW w:w="401" w:type="pct"/>
          </w:tcPr>
          <w:p w14:paraId="59622025"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Φ3</w:t>
            </w:r>
          </w:p>
        </w:tc>
        <w:tc>
          <w:tcPr>
            <w:tcW w:w="883" w:type="pct"/>
          </w:tcPr>
          <w:p w14:paraId="24780DF9" w14:textId="77777777" w:rsidR="006E00BA" w:rsidRPr="00F823FD" w:rsidRDefault="006E00BA" w:rsidP="006E00BA">
            <w:pPr>
              <w:suppressAutoHyphens w:val="0"/>
              <w:spacing w:before="120" w:after="0"/>
              <w:jc w:val="center"/>
              <w:rPr>
                <w:color w:val="000000"/>
                <w:lang w:val="en-US" w:eastAsia="el-GR"/>
              </w:rPr>
            </w:pPr>
            <w:r w:rsidRPr="00F823FD">
              <w:rPr>
                <w:color w:val="000000"/>
                <w:lang w:val="el-GR" w:eastAsia="el-GR"/>
              </w:rPr>
              <w:t>Π1</w:t>
            </w:r>
            <w:r w:rsidRPr="00F823FD">
              <w:rPr>
                <w:color w:val="000000"/>
                <w:lang w:val="en-US" w:eastAsia="el-GR"/>
              </w:rPr>
              <w:t>3</w:t>
            </w:r>
          </w:p>
        </w:tc>
        <w:tc>
          <w:tcPr>
            <w:tcW w:w="1691" w:type="pct"/>
            <w:noWrap/>
          </w:tcPr>
          <w:p w14:paraId="2CBCDDD4" w14:textId="77777777" w:rsidR="006E00BA" w:rsidRPr="00F823FD" w:rsidRDefault="006E00BA" w:rsidP="006E00BA">
            <w:pPr>
              <w:suppressAutoHyphens w:val="0"/>
              <w:spacing w:before="120" w:after="0"/>
              <w:jc w:val="left"/>
              <w:rPr>
                <w:bCs/>
                <w:lang w:val="el-GR"/>
              </w:rPr>
            </w:pPr>
            <w:r w:rsidRPr="00F823FD">
              <w:rPr>
                <w:color w:val="000000"/>
                <w:sz w:val="20"/>
                <w:szCs w:val="20"/>
                <w:lang w:val="el-GR"/>
              </w:rPr>
              <w:t>ΑΝΑΦΟΡΑ ΠΙΛΟΤΙΚΗΣ ΛΕΙΤΟΥΡΓΙΑΣ</w:t>
            </w:r>
          </w:p>
        </w:tc>
        <w:tc>
          <w:tcPr>
            <w:tcW w:w="899" w:type="pct"/>
          </w:tcPr>
          <w:p w14:paraId="6496D5B8" w14:textId="042A83AA" w:rsidR="006E00BA" w:rsidRPr="00F823FD" w:rsidRDefault="006E00BA" w:rsidP="006E00BA">
            <w:pPr>
              <w:suppressAutoHyphens w:val="0"/>
              <w:spacing w:before="120" w:after="0"/>
              <w:jc w:val="center"/>
              <w:rPr>
                <w:color w:val="000000"/>
                <w:lang w:val="el-GR" w:eastAsia="el-GR"/>
              </w:rPr>
            </w:pPr>
            <w:r w:rsidRPr="00A34C57">
              <w:rPr>
                <w:color w:val="000000"/>
                <w:lang w:val="el-GR" w:eastAsia="el-GR"/>
              </w:rPr>
              <w:t>Μ11</w:t>
            </w:r>
          </w:p>
        </w:tc>
        <w:tc>
          <w:tcPr>
            <w:tcW w:w="742" w:type="pct"/>
          </w:tcPr>
          <w:p w14:paraId="0991ED88"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0.5</w:t>
            </w:r>
          </w:p>
        </w:tc>
      </w:tr>
      <w:tr w:rsidR="006E00BA" w:rsidRPr="00F823FD" w14:paraId="23FA1EEE" w14:textId="77777777" w:rsidTr="002014AA">
        <w:trPr>
          <w:trHeight w:val="190"/>
        </w:trPr>
        <w:tc>
          <w:tcPr>
            <w:tcW w:w="384" w:type="pct"/>
            <w:noWrap/>
          </w:tcPr>
          <w:p w14:paraId="71A009CE"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14</w:t>
            </w:r>
          </w:p>
        </w:tc>
        <w:tc>
          <w:tcPr>
            <w:tcW w:w="401" w:type="pct"/>
          </w:tcPr>
          <w:p w14:paraId="23A51E32"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Φ3</w:t>
            </w:r>
          </w:p>
        </w:tc>
        <w:tc>
          <w:tcPr>
            <w:tcW w:w="883" w:type="pct"/>
          </w:tcPr>
          <w:p w14:paraId="10842F78" w14:textId="77777777" w:rsidR="006E00BA" w:rsidRPr="00F823FD" w:rsidRDefault="006E00BA" w:rsidP="006E00BA">
            <w:pPr>
              <w:suppressAutoHyphens w:val="0"/>
              <w:spacing w:before="120" w:after="0"/>
              <w:jc w:val="center"/>
              <w:rPr>
                <w:color w:val="000000"/>
                <w:lang w:val="en-US" w:eastAsia="el-GR"/>
              </w:rPr>
            </w:pPr>
            <w:r w:rsidRPr="00F823FD">
              <w:rPr>
                <w:color w:val="000000"/>
                <w:lang w:val="el-GR" w:eastAsia="el-GR"/>
              </w:rPr>
              <w:t>Π1</w:t>
            </w:r>
            <w:r w:rsidRPr="00F823FD">
              <w:rPr>
                <w:color w:val="000000"/>
                <w:lang w:val="en-US" w:eastAsia="el-GR"/>
              </w:rPr>
              <w:t>4</w:t>
            </w:r>
          </w:p>
        </w:tc>
        <w:tc>
          <w:tcPr>
            <w:tcW w:w="1691" w:type="pct"/>
            <w:noWrap/>
          </w:tcPr>
          <w:p w14:paraId="3A1DD720" w14:textId="77777777" w:rsidR="006E00BA" w:rsidRPr="00F823FD" w:rsidRDefault="006E00BA" w:rsidP="006E00BA">
            <w:pPr>
              <w:suppressAutoHyphens w:val="0"/>
              <w:spacing w:before="120" w:after="0"/>
              <w:jc w:val="left"/>
              <w:rPr>
                <w:bCs/>
                <w:lang w:val="el-GR"/>
              </w:rPr>
            </w:pPr>
            <w:r w:rsidRPr="00F823FD">
              <w:rPr>
                <w:color w:val="000000"/>
                <w:sz w:val="20"/>
                <w:szCs w:val="20"/>
              </w:rPr>
              <w:t>Επικαιροποιημένα Σενάρια Ελέγχου</w:t>
            </w:r>
          </w:p>
        </w:tc>
        <w:tc>
          <w:tcPr>
            <w:tcW w:w="899" w:type="pct"/>
          </w:tcPr>
          <w:p w14:paraId="25D2B9DF" w14:textId="6E09CF3F" w:rsidR="006E00BA" w:rsidRPr="00F823FD" w:rsidRDefault="006E00BA" w:rsidP="006E00BA">
            <w:pPr>
              <w:suppressAutoHyphens w:val="0"/>
              <w:spacing w:before="120" w:after="0"/>
              <w:jc w:val="center"/>
              <w:rPr>
                <w:color w:val="000000"/>
                <w:lang w:val="el-GR" w:eastAsia="el-GR"/>
              </w:rPr>
            </w:pPr>
            <w:r w:rsidRPr="00A34C57">
              <w:rPr>
                <w:color w:val="000000"/>
                <w:lang w:val="el-GR" w:eastAsia="el-GR"/>
              </w:rPr>
              <w:t>Μ11</w:t>
            </w:r>
          </w:p>
        </w:tc>
        <w:tc>
          <w:tcPr>
            <w:tcW w:w="742" w:type="pct"/>
          </w:tcPr>
          <w:p w14:paraId="20317249"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7A5880" w:rsidRPr="00F823FD" w14:paraId="18B44D6E" w14:textId="77777777" w:rsidTr="002014AA">
        <w:trPr>
          <w:trHeight w:val="190"/>
        </w:trPr>
        <w:tc>
          <w:tcPr>
            <w:tcW w:w="384" w:type="pct"/>
            <w:noWrap/>
          </w:tcPr>
          <w:p w14:paraId="4D816415"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15</w:t>
            </w:r>
          </w:p>
        </w:tc>
        <w:tc>
          <w:tcPr>
            <w:tcW w:w="401" w:type="pct"/>
          </w:tcPr>
          <w:p w14:paraId="77E94860"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Φ4</w:t>
            </w:r>
          </w:p>
        </w:tc>
        <w:tc>
          <w:tcPr>
            <w:tcW w:w="883" w:type="pct"/>
          </w:tcPr>
          <w:p w14:paraId="4B8A8768"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Π15</w:t>
            </w:r>
          </w:p>
        </w:tc>
        <w:tc>
          <w:tcPr>
            <w:tcW w:w="1691" w:type="pct"/>
            <w:noWrap/>
          </w:tcPr>
          <w:p w14:paraId="1C79766D" w14:textId="77777777" w:rsidR="007A5880" w:rsidRPr="00F823FD" w:rsidRDefault="007A5880" w:rsidP="007A5880">
            <w:pPr>
              <w:autoSpaceDE w:val="0"/>
              <w:spacing w:before="57" w:after="57"/>
              <w:rPr>
                <w:rFonts w:eastAsia="SimSun"/>
                <w:color w:val="000000"/>
                <w:lang w:val="el-GR"/>
              </w:rPr>
            </w:pPr>
            <w:r w:rsidRPr="00F823FD">
              <w:rPr>
                <w:rFonts w:ascii="Arial" w:hAnsi="Arial" w:cs="Arial"/>
                <w:sz w:val="20"/>
                <w:szCs w:val="20"/>
                <w:lang w:val="el-GR"/>
              </w:rPr>
              <w:t>Υπηρεσίες υποστήριξης της Δοκιμαστικής Λειτουργίας</w:t>
            </w:r>
          </w:p>
        </w:tc>
        <w:tc>
          <w:tcPr>
            <w:tcW w:w="899" w:type="pct"/>
          </w:tcPr>
          <w:p w14:paraId="7AC0FEAC" w14:textId="09609076" w:rsidR="007A5880" w:rsidRPr="00F823FD" w:rsidRDefault="007A5880" w:rsidP="00F823FD">
            <w:pPr>
              <w:suppressAutoHyphens w:val="0"/>
              <w:spacing w:before="120" w:after="0"/>
              <w:jc w:val="center"/>
              <w:rPr>
                <w:color w:val="000000"/>
                <w:lang w:val="el-GR" w:eastAsia="el-GR"/>
              </w:rPr>
            </w:pPr>
            <w:r w:rsidRPr="00F823FD">
              <w:rPr>
                <w:color w:val="000000"/>
                <w:lang w:val="el-GR" w:eastAsia="el-GR"/>
              </w:rPr>
              <w:t>Μ</w:t>
            </w:r>
            <w:r w:rsidR="00F823FD" w:rsidRPr="00F823FD">
              <w:rPr>
                <w:color w:val="000000"/>
                <w:lang w:val="el-GR" w:eastAsia="el-GR"/>
              </w:rPr>
              <w:t>1</w:t>
            </w:r>
            <w:r w:rsidR="006E00BA">
              <w:rPr>
                <w:color w:val="000000"/>
                <w:lang w:val="el-GR" w:eastAsia="el-GR"/>
              </w:rPr>
              <w:t>3</w:t>
            </w:r>
          </w:p>
        </w:tc>
        <w:tc>
          <w:tcPr>
            <w:tcW w:w="742" w:type="pct"/>
          </w:tcPr>
          <w:p w14:paraId="58F70CD6"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0917B7A2" w14:textId="77777777" w:rsidTr="002014AA">
        <w:trPr>
          <w:trHeight w:val="190"/>
        </w:trPr>
        <w:tc>
          <w:tcPr>
            <w:tcW w:w="384" w:type="pct"/>
            <w:noWrap/>
          </w:tcPr>
          <w:p w14:paraId="580B26B6"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16</w:t>
            </w:r>
          </w:p>
        </w:tc>
        <w:tc>
          <w:tcPr>
            <w:tcW w:w="401" w:type="pct"/>
          </w:tcPr>
          <w:p w14:paraId="3ED90556"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Φ4</w:t>
            </w:r>
          </w:p>
        </w:tc>
        <w:tc>
          <w:tcPr>
            <w:tcW w:w="883" w:type="pct"/>
          </w:tcPr>
          <w:p w14:paraId="26AE7954"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Π16</w:t>
            </w:r>
          </w:p>
        </w:tc>
        <w:tc>
          <w:tcPr>
            <w:tcW w:w="1691" w:type="pct"/>
            <w:noWrap/>
          </w:tcPr>
          <w:p w14:paraId="0E715121" w14:textId="77777777" w:rsidR="006E00BA" w:rsidRPr="00F823FD" w:rsidRDefault="006E00BA" w:rsidP="006E00BA">
            <w:pPr>
              <w:autoSpaceDE w:val="0"/>
              <w:spacing w:before="57" w:after="57"/>
              <w:rPr>
                <w:rFonts w:eastAsia="SimSun"/>
                <w:color w:val="000000"/>
                <w:lang w:val="el-GR"/>
              </w:rPr>
            </w:pPr>
            <w:r w:rsidRPr="00F823FD">
              <w:rPr>
                <w:rFonts w:ascii="Arial" w:hAnsi="Arial" w:cs="Arial"/>
                <w:sz w:val="20"/>
                <w:szCs w:val="20"/>
                <w:lang w:val="el-GR"/>
              </w:rPr>
              <w:t>Σύστημα σε συνθήκες πλήρους επιχειρησιακής λειτουργίας, έτοιμο προς Οριστική Παραλαβή από την Αναθέτουσα Αρχή</w:t>
            </w:r>
          </w:p>
        </w:tc>
        <w:tc>
          <w:tcPr>
            <w:tcW w:w="899" w:type="pct"/>
          </w:tcPr>
          <w:p w14:paraId="2C4208A6" w14:textId="5892B9FC" w:rsidR="006E00BA" w:rsidRPr="00F823FD" w:rsidRDefault="006E00BA" w:rsidP="006E00BA">
            <w:pPr>
              <w:suppressAutoHyphens w:val="0"/>
              <w:spacing w:before="120" w:after="0"/>
              <w:jc w:val="center"/>
              <w:rPr>
                <w:color w:val="000000"/>
                <w:lang w:val="el-GR" w:eastAsia="el-GR"/>
              </w:rPr>
            </w:pPr>
            <w:r w:rsidRPr="00265258">
              <w:rPr>
                <w:color w:val="000000"/>
                <w:lang w:val="el-GR" w:eastAsia="el-GR"/>
              </w:rPr>
              <w:t>Μ13</w:t>
            </w:r>
          </w:p>
        </w:tc>
        <w:tc>
          <w:tcPr>
            <w:tcW w:w="742" w:type="pct"/>
          </w:tcPr>
          <w:p w14:paraId="7C52A1D7"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2F336155" w14:textId="77777777" w:rsidTr="002014AA">
        <w:trPr>
          <w:trHeight w:val="190"/>
        </w:trPr>
        <w:tc>
          <w:tcPr>
            <w:tcW w:w="384" w:type="pct"/>
            <w:noWrap/>
          </w:tcPr>
          <w:p w14:paraId="6DEC8582" w14:textId="77777777" w:rsidR="006E00BA" w:rsidRPr="00F823FD" w:rsidRDefault="006E00BA" w:rsidP="006E00BA">
            <w:pPr>
              <w:suppressAutoHyphens w:val="0"/>
              <w:spacing w:before="120" w:after="0"/>
              <w:jc w:val="center"/>
              <w:rPr>
                <w:color w:val="000000"/>
                <w:lang w:val="el-GR" w:eastAsia="el-GR"/>
              </w:rPr>
            </w:pPr>
            <w:r w:rsidRPr="00F823FD">
              <w:rPr>
                <w:color w:val="000000"/>
                <w:lang w:val="en-US" w:eastAsia="el-GR"/>
              </w:rPr>
              <w:t>1</w:t>
            </w:r>
            <w:r w:rsidRPr="00F823FD">
              <w:rPr>
                <w:color w:val="000000"/>
                <w:lang w:val="el-GR" w:eastAsia="el-GR"/>
              </w:rPr>
              <w:t>7</w:t>
            </w:r>
          </w:p>
        </w:tc>
        <w:tc>
          <w:tcPr>
            <w:tcW w:w="401" w:type="pct"/>
          </w:tcPr>
          <w:p w14:paraId="25CACD41" w14:textId="77777777" w:rsidR="006E00BA" w:rsidRPr="00F823FD" w:rsidRDefault="006E00BA" w:rsidP="006E00BA">
            <w:pPr>
              <w:suppressAutoHyphens w:val="0"/>
              <w:spacing w:before="120" w:after="0"/>
              <w:jc w:val="center"/>
              <w:rPr>
                <w:color w:val="000000"/>
                <w:lang w:val="en-US" w:eastAsia="el-GR"/>
              </w:rPr>
            </w:pPr>
            <w:r w:rsidRPr="00F823FD">
              <w:rPr>
                <w:color w:val="000000"/>
                <w:lang w:val="el-GR" w:eastAsia="el-GR"/>
              </w:rPr>
              <w:t>Φ</w:t>
            </w:r>
            <w:r w:rsidRPr="00F823FD">
              <w:rPr>
                <w:color w:val="000000"/>
                <w:lang w:val="en-US" w:eastAsia="el-GR"/>
              </w:rPr>
              <w:t>4</w:t>
            </w:r>
          </w:p>
        </w:tc>
        <w:tc>
          <w:tcPr>
            <w:tcW w:w="883" w:type="pct"/>
          </w:tcPr>
          <w:p w14:paraId="7031085C"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Π</w:t>
            </w:r>
            <w:r w:rsidRPr="00F823FD">
              <w:rPr>
                <w:color w:val="000000"/>
                <w:lang w:val="en-US" w:eastAsia="el-GR"/>
              </w:rPr>
              <w:t>1</w:t>
            </w:r>
            <w:r w:rsidRPr="00F823FD">
              <w:rPr>
                <w:color w:val="000000"/>
                <w:lang w:val="el-GR" w:eastAsia="el-GR"/>
              </w:rPr>
              <w:t>7</w:t>
            </w:r>
          </w:p>
        </w:tc>
        <w:tc>
          <w:tcPr>
            <w:tcW w:w="1691" w:type="pct"/>
            <w:noWrap/>
          </w:tcPr>
          <w:p w14:paraId="241A91C8" w14:textId="11A1E3D7" w:rsidR="006E00BA" w:rsidRPr="009F0AE7" w:rsidRDefault="006E00BA" w:rsidP="009F0AE7">
            <w:pPr>
              <w:autoSpaceDE w:val="0"/>
              <w:spacing w:before="57" w:after="57"/>
              <w:jc w:val="left"/>
              <w:rPr>
                <w:rFonts w:eastAsia="SimSun"/>
                <w:color w:val="000000"/>
                <w:lang w:val="el-GR"/>
              </w:rPr>
            </w:pPr>
            <w:r w:rsidRPr="00F823FD">
              <w:rPr>
                <w:rFonts w:ascii="Arial" w:hAnsi="Arial" w:cs="Arial"/>
                <w:sz w:val="20"/>
                <w:szCs w:val="20"/>
              </w:rPr>
              <w:t xml:space="preserve">Επικαιροποιημένα Εγχειρίδια </w:t>
            </w:r>
            <w:r w:rsidR="009F0AE7">
              <w:rPr>
                <w:rFonts w:ascii="Arial" w:hAnsi="Arial" w:cs="Arial"/>
                <w:sz w:val="20"/>
                <w:szCs w:val="20"/>
                <w:lang w:val="el-GR"/>
              </w:rPr>
              <w:t>&amp; Πηγαίος Κώδικας</w:t>
            </w:r>
          </w:p>
        </w:tc>
        <w:tc>
          <w:tcPr>
            <w:tcW w:w="899" w:type="pct"/>
          </w:tcPr>
          <w:p w14:paraId="2A576FE9" w14:textId="0FF5DE74" w:rsidR="006E00BA" w:rsidRPr="00F823FD" w:rsidRDefault="006E00BA" w:rsidP="006E00BA">
            <w:pPr>
              <w:suppressAutoHyphens w:val="0"/>
              <w:spacing w:before="120" w:after="0"/>
              <w:jc w:val="center"/>
              <w:rPr>
                <w:color w:val="000000"/>
                <w:lang w:val="el-GR" w:eastAsia="el-GR"/>
              </w:rPr>
            </w:pPr>
            <w:r w:rsidRPr="00265258">
              <w:rPr>
                <w:color w:val="000000"/>
                <w:lang w:val="el-GR" w:eastAsia="el-GR"/>
              </w:rPr>
              <w:t>Μ13</w:t>
            </w:r>
          </w:p>
        </w:tc>
        <w:tc>
          <w:tcPr>
            <w:tcW w:w="742" w:type="pct"/>
          </w:tcPr>
          <w:p w14:paraId="776D17B5"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07BE9AF6" w14:textId="77777777" w:rsidTr="002014AA">
        <w:trPr>
          <w:trHeight w:val="190"/>
        </w:trPr>
        <w:tc>
          <w:tcPr>
            <w:tcW w:w="384" w:type="pct"/>
            <w:noWrap/>
          </w:tcPr>
          <w:p w14:paraId="6129C6FA"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18</w:t>
            </w:r>
          </w:p>
        </w:tc>
        <w:tc>
          <w:tcPr>
            <w:tcW w:w="401" w:type="pct"/>
          </w:tcPr>
          <w:p w14:paraId="1AC36181"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Φ4</w:t>
            </w:r>
          </w:p>
        </w:tc>
        <w:tc>
          <w:tcPr>
            <w:tcW w:w="883" w:type="pct"/>
          </w:tcPr>
          <w:p w14:paraId="54804EEE"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Π18</w:t>
            </w:r>
          </w:p>
        </w:tc>
        <w:tc>
          <w:tcPr>
            <w:tcW w:w="1691" w:type="pct"/>
            <w:noWrap/>
          </w:tcPr>
          <w:p w14:paraId="5960DBB9" w14:textId="77777777" w:rsidR="006E00BA" w:rsidRPr="00F823FD" w:rsidRDefault="006E00BA" w:rsidP="007C6ED5">
            <w:pPr>
              <w:autoSpaceDE w:val="0"/>
              <w:spacing w:before="57" w:after="57"/>
              <w:jc w:val="left"/>
              <w:rPr>
                <w:rFonts w:eastAsia="SimSun"/>
                <w:color w:val="000000"/>
                <w:lang w:val="el-GR"/>
              </w:rPr>
            </w:pPr>
            <w:r w:rsidRPr="00F823FD">
              <w:rPr>
                <w:rFonts w:ascii="Arial" w:hAnsi="Arial" w:cs="Arial"/>
                <w:sz w:val="20"/>
                <w:szCs w:val="20"/>
              </w:rPr>
              <w:t>Τεύχος αποτελεσμάτων Δοκιμαστικής Λειτουργίας</w:t>
            </w:r>
          </w:p>
        </w:tc>
        <w:tc>
          <w:tcPr>
            <w:tcW w:w="899" w:type="pct"/>
          </w:tcPr>
          <w:p w14:paraId="73DA2B2F" w14:textId="6663BCD0" w:rsidR="006E00BA" w:rsidRPr="00F823FD" w:rsidRDefault="006E00BA" w:rsidP="006E00BA">
            <w:pPr>
              <w:suppressAutoHyphens w:val="0"/>
              <w:spacing w:before="120" w:after="0"/>
              <w:jc w:val="center"/>
              <w:rPr>
                <w:color w:val="000000"/>
                <w:lang w:val="el-GR" w:eastAsia="el-GR"/>
              </w:rPr>
            </w:pPr>
            <w:r w:rsidRPr="00265258">
              <w:rPr>
                <w:color w:val="000000"/>
                <w:lang w:val="el-GR" w:eastAsia="el-GR"/>
              </w:rPr>
              <w:t>Μ13</w:t>
            </w:r>
          </w:p>
        </w:tc>
        <w:tc>
          <w:tcPr>
            <w:tcW w:w="742" w:type="pct"/>
          </w:tcPr>
          <w:p w14:paraId="13B7A842"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08436DB5" w14:textId="77777777" w:rsidTr="002014AA">
        <w:trPr>
          <w:trHeight w:val="190"/>
        </w:trPr>
        <w:tc>
          <w:tcPr>
            <w:tcW w:w="384" w:type="pct"/>
            <w:noWrap/>
          </w:tcPr>
          <w:p w14:paraId="364B7E93"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19</w:t>
            </w:r>
          </w:p>
        </w:tc>
        <w:tc>
          <w:tcPr>
            <w:tcW w:w="401" w:type="pct"/>
          </w:tcPr>
          <w:p w14:paraId="09439184"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Φ4</w:t>
            </w:r>
          </w:p>
        </w:tc>
        <w:tc>
          <w:tcPr>
            <w:tcW w:w="883" w:type="pct"/>
          </w:tcPr>
          <w:p w14:paraId="00322CB4"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Π19</w:t>
            </w:r>
          </w:p>
        </w:tc>
        <w:tc>
          <w:tcPr>
            <w:tcW w:w="1691" w:type="pct"/>
            <w:noWrap/>
          </w:tcPr>
          <w:p w14:paraId="1FE9AE43" w14:textId="77777777" w:rsidR="006E00BA" w:rsidRPr="00F823FD" w:rsidRDefault="006E00BA" w:rsidP="007C6ED5">
            <w:pPr>
              <w:autoSpaceDE w:val="0"/>
              <w:spacing w:before="57" w:after="57"/>
              <w:jc w:val="left"/>
              <w:rPr>
                <w:rFonts w:eastAsia="SimSun"/>
                <w:color w:val="000000"/>
                <w:lang w:val="el-GR"/>
              </w:rPr>
            </w:pPr>
            <w:r w:rsidRPr="00F823FD">
              <w:rPr>
                <w:rFonts w:ascii="Arial" w:hAnsi="Arial" w:cs="Arial"/>
                <w:sz w:val="20"/>
                <w:szCs w:val="20"/>
              </w:rPr>
              <w:t>Επικαιροποιημένα Σενάρια Ελέγχου Λογισμικού</w:t>
            </w:r>
          </w:p>
        </w:tc>
        <w:tc>
          <w:tcPr>
            <w:tcW w:w="899" w:type="pct"/>
          </w:tcPr>
          <w:p w14:paraId="62CF1502" w14:textId="1B4F6C01" w:rsidR="006E00BA" w:rsidRPr="00F823FD" w:rsidRDefault="006E00BA" w:rsidP="006E00BA">
            <w:pPr>
              <w:suppressAutoHyphens w:val="0"/>
              <w:spacing w:before="120" w:after="0"/>
              <w:jc w:val="center"/>
              <w:rPr>
                <w:color w:val="000000"/>
                <w:lang w:val="el-GR" w:eastAsia="el-GR"/>
              </w:rPr>
            </w:pPr>
            <w:r w:rsidRPr="00265258">
              <w:rPr>
                <w:color w:val="000000"/>
                <w:lang w:val="el-GR" w:eastAsia="el-GR"/>
              </w:rPr>
              <w:t>Μ13</w:t>
            </w:r>
          </w:p>
        </w:tc>
        <w:tc>
          <w:tcPr>
            <w:tcW w:w="742" w:type="pct"/>
          </w:tcPr>
          <w:p w14:paraId="3D65DFB1"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7A5880" w:rsidRPr="00F823FD" w14:paraId="03FDF9B9" w14:textId="77777777" w:rsidTr="007A5880">
        <w:trPr>
          <w:trHeight w:val="190"/>
        </w:trPr>
        <w:tc>
          <w:tcPr>
            <w:tcW w:w="384" w:type="pct"/>
            <w:noWrap/>
            <w:vAlign w:val="center"/>
          </w:tcPr>
          <w:p w14:paraId="1DD47B84" w14:textId="77777777" w:rsidR="007A5880" w:rsidRPr="00F823FD" w:rsidRDefault="007A5880" w:rsidP="007A5880">
            <w:pPr>
              <w:autoSpaceDE w:val="0"/>
              <w:spacing w:before="57" w:after="57"/>
              <w:jc w:val="center"/>
              <w:rPr>
                <w:rFonts w:eastAsia="SimSun"/>
                <w:color w:val="000000"/>
                <w:lang w:val="el-GR"/>
              </w:rPr>
            </w:pPr>
            <w:r w:rsidRPr="00F823FD">
              <w:rPr>
                <w:rFonts w:eastAsia="SimSun"/>
                <w:color w:val="000000"/>
                <w:lang w:val="en-US"/>
              </w:rPr>
              <w:t>2</w:t>
            </w:r>
            <w:r w:rsidRPr="00F823FD">
              <w:rPr>
                <w:rFonts w:eastAsia="SimSun"/>
                <w:color w:val="000000"/>
                <w:lang w:val="el-GR"/>
              </w:rPr>
              <w:t>0</w:t>
            </w:r>
          </w:p>
        </w:tc>
        <w:tc>
          <w:tcPr>
            <w:tcW w:w="401" w:type="pct"/>
            <w:vAlign w:val="center"/>
          </w:tcPr>
          <w:p w14:paraId="7B934AB8" w14:textId="77777777" w:rsidR="007A5880" w:rsidRPr="00F823FD" w:rsidRDefault="007A5880" w:rsidP="007A5880">
            <w:pPr>
              <w:autoSpaceDE w:val="0"/>
              <w:spacing w:before="57" w:after="57"/>
              <w:jc w:val="center"/>
              <w:rPr>
                <w:rFonts w:eastAsia="SimSun"/>
                <w:color w:val="000000"/>
                <w:lang w:val="en-US"/>
              </w:rPr>
            </w:pPr>
            <w:r w:rsidRPr="00F823FD">
              <w:rPr>
                <w:rFonts w:eastAsia="SimSun"/>
                <w:color w:val="000000"/>
                <w:lang w:val="el-GR"/>
              </w:rPr>
              <w:t>Φ</w:t>
            </w:r>
            <w:r w:rsidRPr="00F823FD">
              <w:rPr>
                <w:rFonts w:eastAsia="SimSun"/>
                <w:color w:val="000000"/>
                <w:lang w:val="en-US"/>
              </w:rPr>
              <w:t>5</w:t>
            </w:r>
          </w:p>
        </w:tc>
        <w:tc>
          <w:tcPr>
            <w:tcW w:w="883" w:type="pct"/>
            <w:vAlign w:val="center"/>
          </w:tcPr>
          <w:p w14:paraId="5CA677E4" w14:textId="77777777" w:rsidR="007A5880" w:rsidRPr="00F823FD" w:rsidRDefault="007A5880" w:rsidP="007A5880">
            <w:pPr>
              <w:autoSpaceDE w:val="0"/>
              <w:spacing w:before="57" w:after="57"/>
              <w:jc w:val="center"/>
              <w:rPr>
                <w:rFonts w:eastAsia="SimSun"/>
                <w:color w:val="000000"/>
                <w:lang w:val="el-GR"/>
              </w:rPr>
            </w:pPr>
            <w:r w:rsidRPr="00F823FD">
              <w:rPr>
                <w:rFonts w:eastAsia="SimSun"/>
                <w:color w:val="000000"/>
                <w:lang w:val="el-GR"/>
              </w:rPr>
              <w:t>Π</w:t>
            </w:r>
            <w:r w:rsidRPr="00F823FD">
              <w:rPr>
                <w:rFonts w:eastAsia="SimSun"/>
                <w:color w:val="000000"/>
                <w:lang w:val="en-US"/>
              </w:rPr>
              <w:t>2</w:t>
            </w:r>
            <w:r w:rsidRPr="00F823FD">
              <w:rPr>
                <w:rFonts w:eastAsia="SimSun"/>
                <w:color w:val="000000"/>
                <w:lang w:val="el-GR"/>
              </w:rPr>
              <w:t>0</w:t>
            </w:r>
          </w:p>
        </w:tc>
        <w:tc>
          <w:tcPr>
            <w:tcW w:w="1691" w:type="pct"/>
            <w:noWrap/>
            <w:vAlign w:val="center"/>
          </w:tcPr>
          <w:p w14:paraId="79525A30" w14:textId="77777777" w:rsidR="007A5880" w:rsidRPr="00F823FD" w:rsidRDefault="007A5880" w:rsidP="007C6ED5">
            <w:pPr>
              <w:autoSpaceDE w:val="0"/>
              <w:spacing w:before="57" w:after="57"/>
              <w:jc w:val="left"/>
              <w:rPr>
                <w:rFonts w:eastAsia="SimSun"/>
                <w:color w:val="000000"/>
                <w:lang w:val="el-GR"/>
              </w:rPr>
            </w:pPr>
            <w:r w:rsidRPr="00F823FD">
              <w:rPr>
                <w:rFonts w:ascii="Arial" w:hAnsi="Arial" w:cs="Arial"/>
                <w:sz w:val="20"/>
                <w:szCs w:val="20"/>
                <w:lang w:val="el-GR"/>
              </w:rPr>
              <w:t>Οριστικοποιημένο Σχέδιο εκπαίδευσης Κεντρικών Διαχειριστών Συστήματος και Χρηστών Φορέα</w:t>
            </w:r>
          </w:p>
        </w:tc>
        <w:tc>
          <w:tcPr>
            <w:tcW w:w="899" w:type="pct"/>
            <w:vAlign w:val="center"/>
          </w:tcPr>
          <w:p w14:paraId="675AE702" w14:textId="50EF202E" w:rsidR="007A5880" w:rsidRPr="00F823FD" w:rsidRDefault="007A5880" w:rsidP="00F823FD">
            <w:pPr>
              <w:suppressAutoHyphens w:val="0"/>
              <w:spacing w:before="120" w:after="0"/>
              <w:jc w:val="center"/>
              <w:rPr>
                <w:color w:val="000000"/>
                <w:lang w:val="el-GR" w:eastAsia="el-GR"/>
              </w:rPr>
            </w:pPr>
            <w:r w:rsidRPr="00F823FD">
              <w:rPr>
                <w:color w:val="000000"/>
                <w:lang w:val="el-GR" w:eastAsia="el-GR"/>
              </w:rPr>
              <w:t>Μ1</w:t>
            </w:r>
            <w:r w:rsidR="006E00BA">
              <w:rPr>
                <w:color w:val="000000"/>
                <w:lang w:val="el-GR" w:eastAsia="el-GR"/>
              </w:rPr>
              <w:t>2</w:t>
            </w:r>
          </w:p>
        </w:tc>
        <w:tc>
          <w:tcPr>
            <w:tcW w:w="742" w:type="pct"/>
            <w:vAlign w:val="center"/>
          </w:tcPr>
          <w:p w14:paraId="255D366F"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1</w:t>
            </w:r>
          </w:p>
        </w:tc>
      </w:tr>
      <w:tr w:rsidR="007A5880" w:rsidRPr="00F823FD" w14:paraId="7157CD25" w14:textId="77777777" w:rsidTr="007A5880">
        <w:trPr>
          <w:trHeight w:val="190"/>
        </w:trPr>
        <w:tc>
          <w:tcPr>
            <w:tcW w:w="384" w:type="pct"/>
            <w:noWrap/>
            <w:vAlign w:val="center"/>
          </w:tcPr>
          <w:p w14:paraId="4161E6EE" w14:textId="77777777" w:rsidR="007A5880" w:rsidRPr="00F823FD" w:rsidRDefault="007A5880" w:rsidP="007A5880">
            <w:pPr>
              <w:autoSpaceDE w:val="0"/>
              <w:spacing w:before="57" w:after="57"/>
              <w:jc w:val="center"/>
              <w:rPr>
                <w:rFonts w:eastAsia="SimSun"/>
                <w:color w:val="000000"/>
                <w:lang w:val="el-GR"/>
              </w:rPr>
            </w:pPr>
            <w:r w:rsidRPr="00F823FD">
              <w:rPr>
                <w:rFonts w:eastAsia="SimSun"/>
                <w:color w:val="000000"/>
                <w:lang w:val="en-US"/>
              </w:rPr>
              <w:t>2</w:t>
            </w:r>
            <w:r w:rsidRPr="00F823FD">
              <w:rPr>
                <w:rFonts w:eastAsia="SimSun"/>
                <w:color w:val="000000"/>
                <w:lang w:val="el-GR"/>
              </w:rPr>
              <w:t>1</w:t>
            </w:r>
          </w:p>
        </w:tc>
        <w:tc>
          <w:tcPr>
            <w:tcW w:w="401" w:type="pct"/>
            <w:vAlign w:val="center"/>
          </w:tcPr>
          <w:p w14:paraId="63E4FF31" w14:textId="77777777" w:rsidR="007A5880" w:rsidRPr="00F823FD" w:rsidRDefault="007A5880" w:rsidP="007A5880">
            <w:pPr>
              <w:suppressAutoHyphens w:val="0"/>
              <w:spacing w:after="0"/>
              <w:jc w:val="center"/>
              <w:rPr>
                <w:rFonts w:eastAsia="SimSun"/>
                <w:color w:val="000000"/>
                <w:lang w:val="en-US"/>
              </w:rPr>
            </w:pPr>
            <w:r w:rsidRPr="00F823FD">
              <w:rPr>
                <w:rFonts w:eastAsia="SimSun"/>
                <w:color w:val="000000"/>
                <w:lang w:val="el-GR"/>
              </w:rPr>
              <w:t>Φ</w:t>
            </w:r>
            <w:r w:rsidRPr="00F823FD">
              <w:rPr>
                <w:rFonts w:eastAsia="SimSun"/>
                <w:color w:val="000000"/>
                <w:lang w:val="en-US"/>
              </w:rPr>
              <w:t>5</w:t>
            </w:r>
          </w:p>
        </w:tc>
        <w:tc>
          <w:tcPr>
            <w:tcW w:w="883" w:type="pct"/>
            <w:vAlign w:val="center"/>
          </w:tcPr>
          <w:p w14:paraId="631EE69F" w14:textId="77777777" w:rsidR="007A5880" w:rsidRPr="00F823FD" w:rsidRDefault="007A5880" w:rsidP="007A5880">
            <w:pPr>
              <w:suppressAutoHyphens w:val="0"/>
              <w:spacing w:before="120" w:after="0"/>
              <w:jc w:val="center"/>
              <w:rPr>
                <w:rFonts w:eastAsia="SimSun"/>
                <w:color w:val="000000"/>
                <w:lang w:val="el-GR"/>
              </w:rPr>
            </w:pPr>
            <w:r w:rsidRPr="00F823FD">
              <w:rPr>
                <w:rFonts w:eastAsia="SimSun"/>
                <w:color w:val="000000"/>
                <w:lang w:val="el-GR"/>
              </w:rPr>
              <w:t>Π</w:t>
            </w:r>
            <w:r w:rsidRPr="00F823FD">
              <w:rPr>
                <w:rFonts w:eastAsia="SimSun"/>
                <w:color w:val="000000"/>
                <w:lang w:val="en-US"/>
              </w:rPr>
              <w:t>2</w:t>
            </w:r>
            <w:r w:rsidRPr="00F823FD">
              <w:rPr>
                <w:rFonts w:eastAsia="SimSun"/>
                <w:color w:val="000000"/>
                <w:lang w:val="el-GR"/>
              </w:rPr>
              <w:t>1</w:t>
            </w:r>
          </w:p>
        </w:tc>
        <w:tc>
          <w:tcPr>
            <w:tcW w:w="1691" w:type="pct"/>
            <w:noWrap/>
          </w:tcPr>
          <w:p w14:paraId="33824A36" w14:textId="77777777" w:rsidR="007A5880" w:rsidRPr="00F823FD" w:rsidRDefault="007A5880" w:rsidP="007C6ED5">
            <w:pPr>
              <w:autoSpaceDE w:val="0"/>
              <w:spacing w:before="57" w:after="57"/>
              <w:jc w:val="left"/>
              <w:rPr>
                <w:rFonts w:eastAsia="SimSun"/>
                <w:color w:val="000000"/>
                <w:lang w:val="el-GR"/>
              </w:rPr>
            </w:pPr>
            <w:r w:rsidRPr="00F823FD">
              <w:rPr>
                <w:rFonts w:ascii="Arial" w:hAnsi="Arial" w:cs="Arial"/>
                <w:sz w:val="20"/>
                <w:szCs w:val="20"/>
              </w:rPr>
              <w:t>Υλικό Εκπαίδευσης και Τεκμηρίωσης</w:t>
            </w:r>
          </w:p>
        </w:tc>
        <w:tc>
          <w:tcPr>
            <w:tcW w:w="899" w:type="pct"/>
          </w:tcPr>
          <w:p w14:paraId="2865DB66" w14:textId="00B258EF" w:rsidR="007A5880" w:rsidRPr="00F823FD" w:rsidRDefault="007A5880" w:rsidP="00F823FD">
            <w:pPr>
              <w:suppressAutoHyphens w:val="0"/>
              <w:spacing w:before="120" w:after="0"/>
              <w:jc w:val="center"/>
              <w:rPr>
                <w:color w:val="000000"/>
                <w:lang w:val="el-GR" w:eastAsia="el-GR"/>
              </w:rPr>
            </w:pPr>
            <w:r w:rsidRPr="00F823FD">
              <w:rPr>
                <w:color w:val="000000"/>
                <w:lang w:val="el-GR" w:eastAsia="el-GR"/>
              </w:rPr>
              <w:t>Μ1</w:t>
            </w:r>
            <w:r w:rsidR="006E00BA">
              <w:rPr>
                <w:color w:val="000000"/>
                <w:lang w:val="el-GR" w:eastAsia="el-GR"/>
              </w:rPr>
              <w:t>3</w:t>
            </w:r>
          </w:p>
        </w:tc>
        <w:tc>
          <w:tcPr>
            <w:tcW w:w="742" w:type="pct"/>
          </w:tcPr>
          <w:p w14:paraId="669EB377" w14:textId="77777777" w:rsidR="007A5880" w:rsidRPr="00F823FD" w:rsidRDefault="007A5880" w:rsidP="007A5880">
            <w:pPr>
              <w:suppressAutoHyphens w:val="0"/>
              <w:spacing w:before="120" w:after="0"/>
              <w:jc w:val="center"/>
              <w:rPr>
                <w:color w:val="000000"/>
                <w:lang w:val="el-GR" w:eastAsia="el-GR"/>
              </w:rPr>
            </w:pPr>
            <w:r w:rsidRPr="00F823FD">
              <w:rPr>
                <w:color w:val="000000"/>
                <w:lang w:val="el-GR" w:eastAsia="el-GR"/>
              </w:rPr>
              <w:t>1</w:t>
            </w:r>
          </w:p>
        </w:tc>
      </w:tr>
      <w:tr w:rsidR="006E00BA" w:rsidRPr="00F823FD" w14:paraId="76D9474E" w14:textId="77777777" w:rsidTr="007A5880">
        <w:trPr>
          <w:trHeight w:val="190"/>
        </w:trPr>
        <w:tc>
          <w:tcPr>
            <w:tcW w:w="384" w:type="pct"/>
            <w:noWrap/>
            <w:vAlign w:val="center"/>
          </w:tcPr>
          <w:p w14:paraId="5065FA61"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22</w:t>
            </w:r>
          </w:p>
        </w:tc>
        <w:tc>
          <w:tcPr>
            <w:tcW w:w="401" w:type="pct"/>
            <w:vAlign w:val="center"/>
          </w:tcPr>
          <w:p w14:paraId="7343317A"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Φ5</w:t>
            </w:r>
          </w:p>
        </w:tc>
        <w:tc>
          <w:tcPr>
            <w:tcW w:w="883" w:type="pct"/>
            <w:vAlign w:val="center"/>
          </w:tcPr>
          <w:p w14:paraId="73CE1824"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Π22</w:t>
            </w:r>
          </w:p>
        </w:tc>
        <w:tc>
          <w:tcPr>
            <w:tcW w:w="1691" w:type="pct"/>
            <w:noWrap/>
          </w:tcPr>
          <w:p w14:paraId="448122FA" w14:textId="77777777" w:rsidR="006E00BA" w:rsidRPr="00F823FD" w:rsidRDefault="006E00BA" w:rsidP="007C6ED5">
            <w:pPr>
              <w:autoSpaceDE w:val="0"/>
              <w:spacing w:before="57" w:after="57"/>
              <w:jc w:val="left"/>
              <w:rPr>
                <w:rFonts w:eastAsia="SimSun"/>
                <w:color w:val="000000"/>
                <w:lang w:val="el-GR"/>
              </w:rPr>
            </w:pPr>
            <w:r w:rsidRPr="00F823FD">
              <w:rPr>
                <w:rFonts w:ascii="Arial" w:hAnsi="Arial" w:cs="Arial"/>
                <w:sz w:val="20"/>
                <w:szCs w:val="20"/>
                <w:lang w:val="el-GR"/>
              </w:rPr>
              <w:t>Διεξαγωγή Σεμιναρίων εκπαίδευσης στελεχών Φορέα</w:t>
            </w:r>
          </w:p>
        </w:tc>
        <w:tc>
          <w:tcPr>
            <w:tcW w:w="899" w:type="pct"/>
          </w:tcPr>
          <w:p w14:paraId="29279B13" w14:textId="550A8298" w:rsidR="006E00BA" w:rsidRPr="00F823FD" w:rsidRDefault="006E00BA" w:rsidP="006E00BA">
            <w:pPr>
              <w:suppressAutoHyphens w:val="0"/>
              <w:spacing w:before="120" w:after="0"/>
              <w:jc w:val="center"/>
              <w:rPr>
                <w:color w:val="000000"/>
                <w:lang w:val="el-GR" w:eastAsia="el-GR"/>
              </w:rPr>
            </w:pPr>
            <w:r w:rsidRPr="00EE3E7E">
              <w:rPr>
                <w:color w:val="000000"/>
                <w:lang w:val="el-GR" w:eastAsia="el-GR"/>
              </w:rPr>
              <w:t>Μ13</w:t>
            </w:r>
          </w:p>
        </w:tc>
        <w:tc>
          <w:tcPr>
            <w:tcW w:w="742" w:type="pct"/>
          </w:tcPr>
          <w:p w14:paraId="6F7501F7"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r w:rsidR="006E00BA" w:rsidRPr="008C2B9E" w14:paraId="69B8E15E" w14:textId="77777777" w:rsidTr="007A5880">
        <w:trPr>
          <w:trHeight w:val="190"/>
        </w:trPr>
        <w:tc>
          <w:tcPr>
            <w:tcW w:w="384" w:type="pct"/>
            <w:noWrap/>
            <w:vAlign w:val="center"/>
          </w:tcPr>
          <w:p w14:paraId="08916ECE"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23</w:t>
            </w:r>
          </w:p>
        </w:tc>
        <w:tc>
          <w:tcPr>
            <w:tcW w:w="401" w:type="pct"/>
            <w:vAlign w:val="center"/>
          </w:tcPr>
          <w:p w14:paraId="4E5484DD"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Φ5</w:t>
            </w:r>
          </w:p>
        </w:tc>
        <w:tc>
          <w:tcPr>
            <w:tcW w:w="883" w:type="pct"/>
            <w:vAlign w:val="center"/>
          </w:tcPr>
          <w:p w14:paraId="1B79FCB0"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Π23</w:t>
            </w:r>
          </w:p>
        </w:tc>
        <w:tc>
          <w:tcPr>
            <w:tcW w:w="1691" w:type="pct"/>
            <w:noWrap/>
          </w:tcPr>
          <w:p w14:paraId="31DF9CB8" w14:textId="77777777" w:rsidR="006E00BA" w:rsidRPr="00F823FD" w:rsidRDefault="006E00BA" w:rsidP="007C6ED5">
            <w:pPr>
              <w:autoSpaceDE w:val="0"/>
              <w:spacing w:before="57" w:after="57"/>
              <w:jc w:val="left"/>
              <w:rPr>
                <w:rFonts w:eastAsia="SimSun"/>
                <w:color w:val="000000"/>
                <w:lang w:val="el-GR"/>
              </w:rPr>
            </w:pPr>
            <w:r w:rsidRPr="00F823FD">
              <w:rPr>
                <w:rFonts w:ascii="Arial" w:hAnsi="Arial" w:cs="Arial"/>
                <w:sz w:val="20"/>
                <w:szCs w:val="20"/>
              </w:rPr>
              <w:t>Αναφορά αξιολόγησης αποτελεσμάτων εκπαίδευσης</w:t>
            </w:r>
          </w:p>
        </w:tc>
        <w:tc>
          <w:tcPr>
            <w:tcW w:w="899" w:type="pct"/>
          </w:tcPr>
          <w:p w14:paraId="6A8BFBD5" w14:textId="0F40DCC9" w:rsidR="006E00BA" w:rsidRPr="00F823FD" w:rsidRDefault="006E00BA" w:rsidP="006E00BA">
            <w:pPr>
              <w:suppressAutoHyphens w:val="0"/>
              <w:spacing w:before="120" w:after="0"/>
              <w:jc w:val="center"/>
              <w:rPr>
                <w:color w:val="000000"/>
                <w:lang w:val="el-GR" w:eastAsia="el-GR"/>
              </w:rPr>
            </w:pPr>
            <w:r w:rsidRPr="00EE3E7E">
              <w:rPr>
                <w:color w:val="000000"/>
                <w:lang w:val="el-GR" w:eastAsia="el-GR"/>
              </w:rPr>
              <w:t>Μ13</w:t>
            </w:r>
          </w:p>
        </w:tc>
        <w:tc>
          <w:tcPr>
            <w:tcW w:w="742" w:type="pct"/>
          </w:tcPr>
          <w:p w14:paraId="1749150A" w14:textId="77777777" w:rsidR="006E00BA" w:rsidRPr="00F823FD" w:rsidRDefault="006E00BA" w:rsidP="006E00BA">
            <w:pPr>
              <w:suppressAutoHyphens w:val="0"/>
              <w:spacing w:before="120" w:after="0"/>
              <w:jc w:val="center"/>
              <w:rPr>
                <w:color w:val="000000"/>
                <w:lang w:val="el-GR" w:eastAsia="el-GR"/>
              </w:rPr>
            </w:pPr>
            <w:r w:rsidRPr="00F823FD">
              <w:rPr>
                <w:color w:val="000000"/>
                <w:lang w:val="el-GR" w:eastAsia="el-GR"/>
              </w:rPr>
              <w:t>1</w:t>
            </w:r>
          </w:p>
        </w:tc>
      </w:tr>
    </w:tbl>
    <w:p w14:paraId="74AAD0F3" w14:textId="77777777" w:rsidR="00DA2CCE" w:rsidRPr="008C2B9E" w:rsidRDefault="00DA2CCE" w:rsidP="00DA2CCE">
      <w:pPr>
        <w:rPr>
          <w:rFonts w:eastAsia="SimSun"/>
          <w:lang w:val="el-GR"/>
        </w:rPr>
      </w:pPr>
    </w:p>
    <w:p w14:paraId="581EF981" w14:textId="2E8F14B1" w:rsidR="003C2BEF" w:rsidRPr="008C2B9E" w:rsidRDefault="003C2BEF" w:rsidP="003C2BEF">
      <w:pPr>
        <w:rPr>
          <w:rFonts w:eastAsia="SimSun"/>
          <w:lang w:val="el-GR"/>
        </w:rPr>
      </w:pPr>
      <w:r w:rsidRPr="008C2B9E">
        <w:rPr>
          <w:rFonts w:eastAsia="SimSun"/>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w:t>
      </w:r>
      <w:r w:rsidRPr="008C2B9E">
        <w:rPr>
          <w:rFonts w:eastAsia="SimSun"/>
          <w:lang w:val="el-GR"/>
        </w:rPr>
        <w:lastRenderedPageBreak/>
        <w:t xml:space="preserve">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8C2B9E">
        <w:rPr>
          <w:rFonts w:eastAsia="SimSun"/>
          <w:cs/>
          <w:lang w:val="el-GR"/>
        </w:rPr>
        <w:t>‎‎</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55381059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rFonts w:eastAsia="SimSun"/>
          <w:lang w:val="el-GR"/>
        </w:rPr>
        <w:t>6.3</w:t>
      </w:r>
      <w:r w:rsidR="00E77EAA">
        <w:fldChar w:fldCharType="end"/>
      </w:r>
      <w:r w:rsidRPr="008C2B9E">
        <w:rPr>
          <w:rFonts w:eastAsia="SimSun"/>
          <w:lang w:val="el-GR"/>
        </w:rPr>
        <w:t xml:space="preserve"> της παρούσας.</w:t>
      </w:r>
    </w:p>
    <w:p w14:paraId="3756B430" w14:textId="77777777" w:rsidR="003C2BEF" w:rsidRPr="008C2B9E" w:rsidRDefault="003C2BEF" w:rsidP="003C2BEF">
      <w:pPr>
        <w:rPr>
          <w:rFonts w:eastAsia="SimSun"/>
          <w:lang w:val="el-GR"/>
        </w:rPr>
      </w:pPr>
      <w:r w:rsidRPr="008C2B9E">
        <w:rPr>
          <w:rFonts w:eastAsia="SimSun"/>
          <w:lang w:val="el-GR"/>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8C2B9E">
        <w:rPr>
          <w:rFonts w:eastAsia="SimSun"/>
          <w:cs/>
          <w:lang w:val="el-GR"/>
        </w:rPr>
        <w:t>‎‎‎</w:t>
      </w:r>
      <w:r w:rsidRPr="008C2B9E">
        <w:rPr>
          <w:rFonts w:eastAsia="SimSun"/>
          <w:lang w:val="el-GR"/>
        </w:rPr>
        <w:t>6.3 της παρούσας.</w:t>
      </w:r>
    </w:p>
    <w:p w14:paraId="144B659D" w14:textId="77777777" w:rsidR="00ED2D3C" w:rsidRPr="008C2B9E" w:rsidRDefault="00ED2D3C" w:rsidP="003C2BEF">
      <w:pPr>
        <w:rPr>
          <w:rFonts w:eastAsia="SimSun"/>
          <w:lang w:val="el-GR"/>
        </w:rPr>
      </w:pPr>
    </w:p>
    <w:p w14:paraId="2B85F926" w14:textId="77777777" w:rsidR="00025B9C" w:rsidRPr="008C2B9E" w:rsidRDefault="00025B9C" w:rsidP="00F346D7">
      <w:pPr>
        <w:pStyle w:val="40"/>
        <w:numPr>
          <w:ilvl w:val="1"/>
          <w:numId w:val="23"/>
        </w:numPr>
        <w:ind w:left="540" w:hanging="540"/>
        <w:rPr>
          <w:rFonts w:cs="Tahoma"/>
          <w:color w:val="002060"/>
          <w:szCs w:val="22"/>
          <w:lang w:val="el-GR"/>
        </w:rPr>
      </w:pPr>
      <w:bookmarkStart w:id="572" w:name="_Ref95861591"/>
      <w:bookmarkStart w:id="573" w:name="_Toc176421694"/>
      <w:r w:rsidRPr="008C2B9E">
        <w:rPr>
          <w:rFonts w:cs="Tahoma"/>
          <w:color w:val="002060"/>
          <w:szCs w:val="22"/>
          <w:lang w:val="el-GR"/>
        </w:rPr>
        <w:t>Περίοδος Εγγύησης και Συντήρησης (ΠΕΣ)</w:t>
      </w:r>
      <w:bookmarkEnd w:id="572"/>
      <w:bookmarkEnd w:id="573"/>
    </w:p>
    <w:p w14:paraId="4DB3FAB9" w14:textId="77777777" w:rsidR="0088655F" w:rsidRPr="008C2B9E" w:rsidRDefault="0088655F" w:rsidP="00ED2D3C">
      <w:pPr>
        <w:spacing w:before="120"/>
        <w:rPr>
          <w:lang w:val="el-GR"/>
        </w:rPr>
      </w:pPr>
      <w:r w:rsidRPr="008C2B9E">
        <w:rPr>
          <w:lang w:val="el-GR"/>
        </w:rPr>
        <w:t xml:space="preserve">Ως </w:t>
      </w:r>
      <w:r w:rsidRPr="008C2B9E">
        <w:rPr>
          <w:b/>
          <w:lang w:val="el-GR"/>
        </w:rPr>
        <w:t>ΠΕΣ</w:t>
      </w:r>
      <w:r w:rsidRPr="008C2B9E">
        <w:rPr>
          <w:lang w:val="el-GR"/>
        </w:rPr>
        <w:t xml:space="preserve"> ορίζεται η συνολική Περίοδος Εγγύησης και Συντήρησης, με έναρξη την Οριστική Παραλαβή του Έργου και με χρονική διάρκεια </w:t>
      </w:r>
      <w:r w:rsidR="00DC18BD" w:rsidRPr="008C2B9E">
        <w:rPr>
          <w:b/>
          <w:lang w:val="el-GR"/>
        </w:rPr>
        <w:t>τέσσερα</w:t>
      </w:r>
      <w:r w:rsidRPr="008C2B9E">
        <w:rPr>
          <w:b/>
          <w:lang w:val="el-GR"/>
        </w:rPr>
        <w:t xml:space="preserve"> (</w:t>
      </w:r>
      <w:r w:rsidR="00DC18BD" w:rsidRPr="008C2B9E">
        <w:rPr>
          <w:b/>
          <w:lang w:val="el-GR"/>
        </w:rPr>
        <w:t>4</w:t>
      </w:r>
      <w:r w:rsidRPr="008C2B9E">
        <w:rPr>
          <w:b/>
          <w:lang w:val="el-GR"/>
        </w:rPr>
        <w:t>) έτη</w:t>
      </w:r>
      <w:r w:rsidRPr="008C2B9E">
        <w:rPr>
          <w:lang w:val="el-GR"/>
        </w:rPr>
        <w:t>.</w:t>
      </w:r>
    </w:p>
    <w:p w14:paraId="0CA675D5" w14:textId="77777777" w:rsidR="0088655F" w:rsidRPr="008C2B9E" w:rsidRDefault="0088655F" w:rsidP="00ED2D3C">
      <w:pPr>
        <w:spacing w:before="120"/>
        <w:rPr>
          <w:lang w:val="el-GR"/>
        </w:rPr>
      </w:pPr>
      <w:r w:rsidRPr="008C2B9E">
        <w:rPr>
          <w:lang w:val="el-GR"/>
        </w:rPr>
        <w:t xml:space="preserve">Η </w:t>
      </w:r>
      <w:r w:rsidRPr="008C2B9E">
        <w:rPr>
          <w:b/>
          <w:lang w:val="el-GR"/>
        </w:rPr>
        <w:t>ελάχιστη ζητούμενη</w:t>
      </w:r>
      <w:r w:rsidRPr="008C2B9E">
        <w:rPr>
          <w:lang w:val="el-GR"/>
        </w:rPr>
        <w:t xml:space="preserve"> Περίοδος Εγγύησης είναι </w:t>
      </w:r>
      <w:r w:rsidR="00297EA1" w:rsidRPr="008C2B9E">
        <w:rPr>
          <w:b/>
          <w:lang w:val="el-GR"/>
        </w:rPr>
        <w:t>ένα</w:t>
      </w:r>
      <w:r w:rsidRPr="008C2B9E">
        <w:rPr>
          <w:b/>
          <w:lang w:val="el-GR"/>
        </w:rPr>
        <w:t xml:space="preserve"> (</w:t>
      </w:r>
      <w:r w:rsidR="00297EA1" w:rsidRPr="008C2B9E">
        <w:rPr>
          <w:b/>
          <w:lang w:val="el-GR"/>
        </w:rPr>
        <w:t>1</w:t>
      </w:r>
      <w:r w:rsidRPr="008C2B9E">
        <w:rPr>
          <w:b/>
          <w:lang w:val="el-GR"/>
        </w:rPr>
        <w:t>) έτ</w:t>
      </w:r>
      <w:r w:rsidR="00297EA1" w:rsidRPr="008C2B9E">
        <w:rPr>
          <w:b/>
          <w:lang w:val="el-GR"/>
        </w:rPr>
        <w:t>ος</w:t>
      </w:r>
      <w:r w:rsidRPr="008C2B9E">
        <w:rPr>
          <w:lang w:val="el-GR"/>
        </w:rPr>
        <w:t xml:space="preserve"> από την </w:t>
      </w:r>
      <w:r w:rsidRPr="008C2B9E">
        <w:rPr>
          <w:b/>
          <w:lang w:val="el-GR"/>
        </w:rPr>
        <w:t xml:space="preserve">Οριστική Παραλαβή </w:t>
      </w:r>
      <w:r w:rsidRPr="008C2B9E">
        <w:rPr>
          <w:lang w:val="el-GR"/>
        </w:rPr>
        <w:t>του Έργου.</w:t>
      </w:r>
    </w:p>
    <w:p w14:paraId="6903320F" w14:textId="77777777" w:rsidR="0088655F" w:rsidRPr="008C2B9E" w:rsidRDefault="0088655F" w:rsidP="00ED2D3C">
      <w:pPr>
        <w:spacing w:before="120"/>
        <w:rPr>
          <w:lang w:val="el-GR"/>
        </w:rPr>
      </w:pPr>
      <w:r w:rsidRPr="008C2B9E">
        <w:rPr>
          <w:lang w:val="el-GR"/>
        </w:rPr>
        <w:t xml:space="preserve">Ο Ανάδοχος, μετά την </w:t>
      </w:r>
      <w:r w:rsidRPr="008C2B9E">
        <w:rPr>
          <w:b/>
          <w:lang w:val="el-GR"/>
        </w:rPr>
        <w:t xml:space="preserve">Οριστική Παραλαβή </w:t>
      </w:r>
      <w:r w:rsidRPr="008C2B9E">
        <w:rPr>
          <w:lang w:val="el-GR"/>
        </w:rPr>
        <w:t xml:space="preserve">του Έργου, είναι υποχρεωμένος να υπογράψει με τον Φορέα για τον οποίο προορίζεται το Έργο </w:t>
      </w:r>
      <w:r w:rsidRPr="008C2B9E">
        <w:rPr>
          <w:b/>
          <w:lang w:val="el-GR"/>
        </w:rPr>
        <w:t>Σύμβαση Εγγύησης</w:t>
      </w:r>
      <w:r w:rsidRPr="008C2B9E">
        <w:rPr>
          <w:lang w:val="el-GR"/>
        </w:rPr>
        <w:t xml:space="preserve"> για την προσφερόμενη από αυτόν Περίοδο Εγγύησης. </w:t>
      </w:r>
    </w:p>
    <w:p w14:paraId="3AA466CE" w14:textId="77777777" w:rsidR="0088655F" w:rsidRPr="008C2B9E" w:rsidRDefault="0088655F" w:rsidP="00ED2D3C">
      <w:pPr>
        <w:spacing w:before="120"/>
        <w:rPr>
          <w:lang w:val="el-GR"/>
        </w:rPr>
      </w:pPr>
      <w:r w:rsidRPr="008C2B9E">
        <w:rPr>
          <w:lang w:val="el-GR"/>
        </w:rPr>
        <w:t xml:space="preserve">Η Περίοδος Συντήρησης ξεκινά με τη λήξη της </w:t>
      </w:r>
      <w:r w:rsidRPr="008C2B9E">
        <w:rPr>
          <w:b/>
          <w:lang w:val="el-GR"/>
        </w:rPr>
        <w:t>προσφερόμενης</w:t>
      </w:r>
      <w:r w:rsidRPr="008C2B9E">
        <w:rPr>
          <w:lang w:val="el-GR"/>
        </w:rPr>
        <w:t xml:space="preserve"> Περιόδου Εγγύησης και λήγει με τη λήξη της </w:t>
      </w:r>
      <w:r w:rsidRPr="008C2B9E">
        <w:rPr>
          <w:b/>
          <w:lang w:val="el-GR"/>
        </w:rPr>
        <w:t>ΠΕΣ</w:t>
      </w:r>
      <w:r w:rsidRPr="008C2B9E">
        <w:rPr>
          <w:lang w:val="el-GR"/>
        </w:rPr>
        <w:t>.</w:t>
      </w:r>
    </w:p>
    <w:p w14:paraId="5008C241" w14:textId="77777777" w:rsidR="0088655F" w:rsidRPr="008C2B9E" w:rsidRDefault="0088655F" w:rsidP="00ED2D3C">
      <w:pPr>
        <w:spacing w:before="120"/>
        <w:rPr>
          <w:lang w:val="el-GR"/>
        </w:rPr>
      </w:pPr>
      <w:r w:rsidRPr="008C2B9E">
        <w:rPr>
          <w:lang w:val="el-GR"/>
        </w:rPr>
        <w:t xml:space="preserve">Ο Ανάδοχος είναι υποχρεωμένος, εφόσον το επιθυμεί ο Φορέας για τον οποίο προορίζεται το Έργο, να υπογράψει </w:t>
      </w:r>
      <w:r w:rsidRPr="008C2B9E">
        <w:rPr>
          <w:b/>
          <w:lang w:val="el-GR"/>
        </w:rPr>
        <w:t>Σύμβαση Συντήρησης</w:t>
      </w:r>
      <w:r w:rsidRPr="008C2B9E">
        <w:rPr>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7B111425" w14:textId="77777777" w:rsidR="0088655F" w:rsidRPr="008C2B9E" w:rsidRDefault="0088655F" w:rsidP="00EF2204">
      <w:pPr>
        <w:rPr>
          <w:lang w:val="el-GR"/>
        </w:rPr>
      </w:pPr>
    </w:p>
    <w:p w14:paraId="593EDC28" w14:textId="77777777" w:rsidR="003C2BEF" w:rsidRPr="008C2B9E" w:rsidRDefault="003C2BEF" w:rsidP="00F346D7">
      <w:pPr>
        <w:pStyle w:val="5"/>
        <w:numPr>
          <w:ilvl w:val="0"/>
          <w:numId w:val="24"/>
        </w:numPr>
        <w:ind w:left="810" w:hanging="180"/>
        <w:rPr>
          <w:rFonts w:eastAsia="SimSun" w:cs="Tahoma"/>
          <w:color w:val="002060"/>
          <w:lang w:val="el-GR"/>
        </w:rPr>
      </w:pPr>
      <w:r w:rsidRPr="008C2B9E">
        <w:rPr>
          <w:rFonts w:eastAsia="SimSun" w:cs="Tahoma"/>
          <w:color w:val="002060"/>
          <w:lang w:val="el-GR"/>
        </w:rPr>
        <w:t>Υπηρεσίες Περιόδου Εγγύησης</w:t>
      </w:r>
    </w:p>
    <w:p w14:paraId="5B90C92A" w14:textId="7646C0D6" w:rsidR="0088655F" w:rsidRPr="008C2B9E" w:rsidRDefault="0088655F" w:rsidP="0088655F">
      <w:pPr>
        <w:spacing w:before="120" w:after="60"/>
        <w:rPr>
          <w:lang w:val="el-GR"/>
        </w:rPr>
      </w:pPr>
      <w:r w:rsidRPr="008C2B9E">
        <w:rPr>
          <w:lang w:val="el-GR"/>
        </w:rPr>
        <w:t xml:space="preserve">Οι υπηρεσίες της Περιόδου Εγγύησης αφορούν στο σύνολο του Έργου, παρέχονται σε περιβάλλον </w:t>
      </w:r>
      <w:r w:rsidRPr="008C2B9E">
        <w:rPr>
          <w:b/>
          <w:lang w:val="el-GR"/>
        </w:rPr>
        <w:t xml:space="preserve">Εγγυημένου Επιπέδου Υπηρεσιών </w:t>
      </w:r>
      <w:r w:rsidRPr="008C2B9E">
        <w:rPr>
          <w:lang w:val="el-GR"/>
        </w:rPr>
        <w:t>(βλ. παρ.</w:t>
      </w:r>
      <w:r w:rsidR="00EA466B" w:rsidRPr="00EA466B">
        <w:rPr>
          <w:lang w:val="el-GR"/>
        </w:rPr>
        <w:t xml:space="preserve"> </w:t>
      </w:r>
      <w:r w:rsidR="006D4E84">
        <w:rPr>
          <w:lang w:val="el-GR"/>
        </w:rPr>
        <w:fldChar w:fldCharType="begin"/>
      </w:r>
      <w:r w:rsidR="00EA466B">
        <w:rPr>
          <w:lang w:val="el-GR"/>
        </w:rPr>
        <w:instrText xml:space="preserve"> REF _Ref55388072 \h </w:instrText>
      </w:r>
      <w:r w:rsidR="006D4E84">
        <w:rPr>
          <w:lang w:val="el-GR"/>
        </w:rPr>
      </w:r>
      <w:r w:rsidR="006D4E84">
        <w:rPr>
          <w:lang w:val="el-GR"/>
        </w:rPr>
        <w:fldChar w:fldCharType="separate"/>
      </w:r>
      <w:r w:rsidR="003011F0" w:rsidRPr="008C2B9E">
        <w:rPr>
          <w:rFonts w:eastAsia="SimSun"/>
          <w:color w:val="002060"/>
          <w:lang w:val="el-GR"/>
        </w:rPr>
        <w:t>Τήρηση Εγγυημένου Επιπέδου Υπηρεσιών – Ρήτρες</w:t>
      </w:r>
      <w:r w:rsidR="006D4E84">
        <w:rPr>
          <w:lang w:val="el-GR"/>
        </w:rPr>
        <w:fldChar w:fldCharType="end"/>
      </w:r>
      <w:r w:rsidRPr="008C2B9E">
        <w:rPr>
          <w:lang w:val="el-GR"/>
        </w:rPr>
        <w:t xml:space="preserve">) και είναι αυτές που περιγράφονται στην παρ.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236033114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7.3.2</w:t>
      </w:r>
      <w:r w:rsidR="00E77EAA">
        <w:fldChar w:fldCharType="end"/>
      </w:r>
      <w:r w:rsidR="00DC18BD" w:rsidRPr="008C2B9E">
        <w:rPr>
          <w:lang w:val="el-GR"/>
        </w:rPr>
        <w:t xml:space="preserve">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236033114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Υπηρεσίες Περιόδου Συντήρησης</w:t>
      </w:r>
      <w:r w:rsidR="00E77EAA">
        <w:fldChar w:fldCharType="end"/>
      </w:r>
      <w:r w:rsidRPr="008C2B9E">
        <w:rPr>
          <w:lang w:val="el-GR"/>
        </w:rPr>
        <w:t xml:space="preserve">, αλλά παρέχονται </w:t>
      </w:r>
      <w:r w:rsidRPr="008C2B9E">
        <w:rPr>
          <w:b/>
          <w:lang w:val="el-GR"/>
        </w:rPr>
        <w:t>δωρεάν</w:t>
      </w:r>
      <w:r w:rsidRPr="008C2B9E">
        <w:rPr>
          <w:lang w:val="el-GR"/>
        </w:rPr>
        <w:t>.</w:t>
      </w:r>
    </w:p>
    <w:p w14:paraId="5C8239E8" w14:textId="77777777" w:rsidR="0088655F" w:rsidRPr="008C2B9E" w:rsidRDefault="0088655F" w:rsidP="0088655F">
      <w:pPr>
        <w:spacing w:before="120"/>
        <w:rPr>
          <w:b/>
          <w:u w:val="single"/>
          <w:lang w:val="el-GR"/>
        </w:rPr>
      </w:pPr>
      <w:r w:rsidRPr="008C2B9E">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88655F" w:rsidRPr="00296E6D" w14:paraId="5ACC566E" w14:textId="77777777" w:rsidTr="000E0B6C">
        <w:trPr>
          <w:trHeight w:val="113"/>
        </w:trPr>
        <w:tc>
          <w:tcPr>
            <w:tcW w:w="9535" w:type="dxa"/>
            <w:gridSpan w:val="2"/>
            <w:shd w:val="clear" w:color="auto" w:fill="E6E6E6"/>
          </w:tcPr>
          <w:p w14:paraId="0AF45778" w14:textId="77777777" w:rsidR="0088655F" w:rsidRPr="00296E6D" w:rsidRDefault="0088655F" w:rsidP="000E0B6C">
            <w:pPr>
              <w:spacing w:before="120"/>
            </w:pPr>
            <w:r w:rsidRPr="00296E6D">
              <w:rPr>
                <w:b/>
              </w:rPr>
              <w:t xml:space="preserve">Περίοδος Εγγύησης </w:t>
            </w:r>
            <w:r w:rsidRPr="00296E6D">
              <w:t>– Παραδοτέα (ελάχιστα):</w:t>
            </w:r>
          </w:p>
        </w:tc>
      </w:tr>
      <w:tr w:rsidR="0088655F" w:rsidRPr="00296E6D" w14:paraId="3B0E6F8F" w14:textId="77777777" w:rsidTr="000E0B6C">
        <w:trPr>
          <w:trHeight w:val="390"/>
        </w:trPr>
        <w:tc>
          <w:tcPr>
            <w:tcW w:w="3528" w:type="dxa"/>
            <w:shd w:val="clear" w:color="auto" w:fill="E6E6E6"/>
            <w:vAlign w:val="center"/>
          </w:tcPr>
          <w:p w14:paraId="6C1CB0DF" w14:textId="77777777" w:rsidR="0088655F" w:rsidRPr="00296E6D" w:rsidRDefault="0088655F" w:rsidP="000E0B6C">
            <w:pPr>
              <w:widowControl w:val="0"/>
              <w:suppressAutoHyphens w:val="0"/>
              <w:spacing w:before="120"/>
              <w:jc w:val="left"/>
              <w:rPr>
                <w:lang w:val="el-GR" w:eastAsia="en-US"/>
              </w:rPr>
            </w:pPr>
            <w:r w:rsidRPr="00296E6D">
              <w:rPr>
                <w:lang w:val="el-GR" w:eastAsia="en-US"/>
              </w:rPr>
              <w:t>Τίτλος Παραδοτέου</w:t>
            </w:r>
          </w:p>
        </w:tc>
        <w:tc>
          <w:tcPr>
            <w:tcW w:w="6007" w:type="dxa"/>
            <w:shd w:val="clear" w:color="auto" w:fill="E6E6E6"/>
            <w:vAlign w:val="center"/>
          </w:tcPr>
          <w:p w14:paraId="23BA3EF8" w14:textId="77777777" w:rsidR="0088655F" w:rsidRPr="00296E6D" w:rsidRDefault="0088655F" w:rsidP="000E0B6C">
            <w:pPr>
              <w:widowControl w:val="0"/>
              <w:suppressAutoHyphens w:val="0"/>
              <w:spacing w:before="120"/>
              <w:jc w:val="left"/>
              <w:rPr>
                <w:lang w:val="el-GR" w:eastAsia="en-US"/>
              </w:rPr>
            </w:pPr>
            <w:r w:rsidRPr="00296E6D">
              <w:rPr>
                <w:lang w:val="el-GR" w:eastAsia="en-US"/>
              </w:rPr>
              <w:t xml:space="preserve">Περιγραφή Παραδοτέου </w:t>
            </w:r>
          </w:p>
        </w:tc>
      </w:tr>
      <w:tr w:rsidR="0088655F" w:rsidRPr="00296E6D" w14:paraId="6F696F07" w14:textId="77777777" w:rsidTr="000E0B6C">
        <w:trPr>
          <w:trHeight w:val="390"/>
        </w:trPr>
        <w:tc>
          <w:tcPr>
            <w:tcW w:w="3528" w:type="dxa"/>
          </w:tcPr>
          <w:p w14:paraId="33DA9505" w14:textId="77777777" w:rsidR="0088655F" w:rsidRPr="00296E6D" w:rsidRDefault="0088655F" w:rsidP="00F346D7">
            <w:pPr>
              <w:widowControl w:val="0"/>
              <w:numPr>
                <w:ilvl w:val="0"/>
                <w:numId w:val="29"/>
              </w:numPr>
              <w:suppressAutoHyphens w:val="0"/>
              <w:spacing w:before="120" w:after="0"/>
              <w:jc w:val="left"/>
              <w:rPr>
                <w:lang w:val="el-GR" w:eastAsia="en-US"/>
              </w:rPr>
            </w:pPr>
            <w:r w:rsidRPr="00296E6D">
              <w:rPr>
                <w:lang w:val="el-GR" w:eastAsia="en-US"/>
              </w:rPr>
              <w:t>Υπηρεσίες υποστήριξης και αποκατάστασης βλαβών</w:t>
            </w:r>
          </w:p>
        </w:tc>
        <w:tc>
          <w:tcPr>
            <w:tcW w:w="6007" w:type="dxa"/>
          </w:tcPr>
          <w:p w14:paraId="6393B303" w14:textId="77777777" w:rsidR="00521647" w:rsidRPr="00296E6D" w:rsidRDefault="00521647" w:rsidP="00521647">
            <w:pPr>
              <w:spacing w:before="120"/>
              <w:rPr>
                <w:lang w:val="el-GR"/>
              </w:rPr>
            </w:pPr>
            <w:r w:rsidRPr="00296E6D">
              <w:rPr>
                <w:lang w:val="el-GR"/>
              </w:rPr>
              <w:t>Τεύχος αποτύπωσης υπηρεσιών που θα περιλαμβάνει:</w:t>
            </w:r>
          </w:p>
          <w:p w14:paraId="34475DE5" w14:textId="77777777" w:rsidR="00521647" w:rsidRPr="00296E6D" w:rsidRDefault="00521647" w:rsidP="00F346D7">
            <w:pPr>
              <w:numPr>
                <w:ilvl w:val="0"/>
                <w:numId w:val="27"/>
              </w:numPr>
              <w:spacing w:before="120"/>
              <w:rPr>
                <w:lang w:val="el-GR"/>
              </w:rPr>
            </w:pPr>
            <w:r w:rsidRPr="00296E6D">
              <w:rPr>
                <w:lang w:val="el-GR"/>
              </w:rPr>
              <w:t>Αναλυτικό Πρόγραμμα ενεργειών προληπτικής συντήρησης, που υποβάλλεται με την έναρξη της σχετικής περιόδου</w:t>
            </w:r>
          </w:p>
          <w:p w14:paraId="30E9F1EF" w14:textId="77777777" w:rsidR="00521647" w:rsidRPr="00296E6D" w:rsidRDefault="00521647" w:rsidP="00F346D7">
            <w:pPr>
              <w:numPr>
                <w:ilvl w:val="0"/>
                <w:numId w:val="27"/>
              </w:numPr>
              <w:spacing w:before="120"/>
              <w:rPr>
                <w:lang w:val="el-GR"/>
              </w:rPr>
            </w:pPr>
            <w:r w:rsidRPr="00296E6D">
              <w:rPr>
                <w:lang w:val="el-GR"/>
              </w:rPr>
              <w:t>Αναλυτική Καταγραφή Πεπραγμένων Συντήρησης (Τακτικών – Έκτακτων Ενεργειών)</w:t>
            </w:r>
          </w:p>
          <w:p w14:paraId="19F32C34" w14:textId="77777777" w:rsidR="00521647" w:rsidRPr="00296E6D" w:rsidRDefault="00521647" w:rsidP="00F346D7">
            <w:pPr>
              <w:numPr>
                <w:ilvl w:val="0"/>
                <w:numId w:val="27"/>
              </w:numPr>
              <w:spacing w:before="120"/>
              <w:rPr>
                <w:lang w:val="el-GR"/>
              </w:rPr>
            </w:pPr>
            <w:r w:rsidRPr="00296E6D">
              <w:rPr>
                <w:lang w:val="el-GR"/>
              </w:rPr>
              <w:lastRenderedPageBreak/>
              <w:t xml:space="preserve">Τεκμηρίωση πρόσθετων προσαρμογών και παραμετροποιήσεων σε έτοιμο λογισμικό και εφαρμογών </w:t>
            </w:r>
          </w:p>
          <w:p w14:paraId="20F37A38" w14:textId="77777777" w:rsidR="00521647" w:rsidRPr="00296E6D" w:rsidRDefault="00521647" w:rsidP="00F346D7">
            <w:pPr>
              <w:numPr>
                <w:ilvl w:val="0"/>
                <w:numId w:val="27"/>
              </w:numPr>
              <w:spacing w:before="120"/>
              <w:rPr>
                <w:lang w:val="el-GR"/>
              </w:rPr>
            </w:pPr>
            <w:r w:rsidRPr="00296E6D">
              <w:rPr>
                <w:lang w:val="el-GR"/>
              </w:rPr>
              <w:t>Παράδοση αντιτύπων όλων των μεταβολών ή επανεκδόσεων ή τροποποιήσεων των εγχειριδίων του έτοιμου λογισμικού και εφαρμογής/ών</w:t>
            </w:r>
          </w:p>
          <w:p w14:paraId="37A47A14" w14:textId="77777777" w:rsidR="00521647" w:rsidRPr="00296E6D" w:rsidRDefault="00521647" w:rsidP="00F346D7">
            <w:pPr>
              <w:numPr>
                <w:ilvl w:val="0"/>
                <w:numId w:val="27"/>
              </w:numPr>
              <w:spacing w:before="120"/>
              <w:rPr>
                <w:lang w:val="el-GR"/>
              </w:rPr>
            </w:pPr>
            <w:r w:rsidRPr="00296E6D">
              <w:rPr>
                <w:lang w:val="el-GR"/>
              </w:rPr>
              <w:t>Τεκμηρίωση εγκαταστάσεων νέων εκδόσεων έτοιμου λογισμικού και εφαρμογής/ών</w:t>
            </w:r>
          </w:p>
          <w:p w14:paraId="3BEC32E6" w14:textId="77777777" w:rsidR="0088655F" w:rsidRPr="00296E6D" w:rsidRDefault="00521647" w:rsidP="00F346D7">
            <w:pPr>
              <w:numPr>
                <w:ilvl w:val="0"/>
                <w:numId w:val="27"/>
              </w:numPr>
              <w:suppressAutoHyphens w:val="0"/>
              <w:spacing w:before="120" w:after="0"/>
            </w:pPr>
            <w:r w:rsidRPr="00296E6D">
              <w:t>Έκθεση αξιολόγησης Περιόδου</w:t>
            </w:r>
          </w:p>
        </w:tc>
      </w:tr>
    </w:tbl>
    <w:p w14:paraId="3AD558B4" w14:textId="77777777" w:rsidR="0088655F" w:rsidRPr="008C2B9E" w:rsidRDefault="0088655F" w:rsidP="0088655F">
      <w:pPr>
        <w:spacing w:before="120"/>
        <w:rPr>
          <w:highlight w:val="magenta"/>
        </w:rPr>
      </w:pPr>
    </w:p>
    <w:p w14:paraId="25B8C04B" w14:textId="77777777" w:rsidR="0088655F" w:rsidRPr="008C2B9E" w:rsidRDefault="0088655F" w:rsidP="00F346D7">
      <w:pPr>
        <w:pStyle w:val="5"/>
        <w:numPr>
          <w:ilvl w:val="0"/>
          <w:numId w:val="24"/>
        </w:numPr>
        <w:ind w:left="810" w:hanging="180"/>
        <w:rPr>
          <w:rFonts w:eastAsia="SimSun" w:cs="Tahoma"/>
          <w:color w:val="002060"/>
          <w:lang w:val="el-GR"/>
        </w:rPr>
      </w:pPr>
      <w:bookmarkStart w:id="574" w:name="_Toc104101556"/>
      <w:bookmarkStart w:id="575" w:name="_Toc104101731"/>
      <w:bookmarkStart w:id="576" w:name="_Toc104101906"/>
      <w:bookmarkStart w:id="577" w:name="_Toc104102081"/>
      <w:bookmarkStart w:id="578" w:name="_Toc104100343"/>
      <w:bookmarkStart w:id="579" w:name="_Toc104100516"/>
      <w:bookmarkStart w:id="580" w:name="_Toc104100689"/>
      <w:bookmarkStart w:id="581" w:name="_Toc104100862"/>
      <w:bookmarkStart w:id="582" w:name="_Toc104101035"/>
      <w:bookmarkStart w:id="583" w:name="_Toc104101210"/>
      <w:bookmarkStart w:id="584" w:name="_Toc104101384"/>
      <w:bookmarkStart w:id="585" w:name="_Toc104101558"/>
      <w:bookmarkStart w:id="586" w:name="_Toc104101733"/>
      <w:bookmarkStart w:id="587" w:name="_Toc104101908"/>
      <w:bookmarkStart w:id="588" w:name="_Toc104102083"/>
      <w:bookmarkStart w:id="589" w:name="_Toc104101560"/>
      <w:bookmarkStart w:id="590" w:name="_Toc104101735"/>
      <w:bookmarkStart w:id="591" w:name="_Toc104101910"/>
      <w:bookmarkStart w:id="592" w:name="_Toc104102085"/>
      <w:bookmarkStart w:id="593" w:name="_Ref236033114"/>
      <w:bookmarkStart w:id="594" w:name="_Ref236033117"/>
      <w:bookmarkStart w:id="595" w:name="_Toc326758130"/>
      <w:bookmarkStart w:id="596" w:name="_Toc336003295"/>
      <w:bookmarkStart w:id="597" w:name="_Toc373144221"/>
      <w:bookmarkStart w:id="598" w:name="_Toc45706995"/>
      <w:bookmarkStart w:id="599" w:name="_Toc46478280"/>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r w:rsidRPr="008C2B9E">
        <w:rPr>
          <w:rFonts w:eastAsia="SimSun" w:cs="Tahoma"/>
          <w:color w:val="002060"/>
          <w:lang w:val="el-GR"/>
        </w:rPr>
        <w:t>Υπηρεσίες Περιόδου Συντήρησης</w:t>
      </w:r>
      <w:bookmarkEnd w:id="593"/>
      <w:bookmarkEnd w:id="594"/>
      <w:bookmarkEnd w:id="595"/>
      <w:bookmarkEnd w:id="596"/>
      <w:bookmarkEnd w:id="597"/>
      <w:bookmarkEnd w:id="598"/>
      <w:bookmarkEnd w:id="599"/>
    </w:p>
    <w:p w14:paraId="3BB5BAFD" w14:textId="77777777" w:rsidR="0088655F" w:rsidRPr="008C2B9E" w:rsidRDefault="0088655F" w:rsidP="0088655F">
      <w:pPr>
        <w:spacing w:before="120"/>
        <w:rPr>
          <w:lang w:val="el-GR"/>
        </w:rPr>
      </w:pPr>
      <w:r w:rsidRPr="008C2B9E">
        <w:rPr>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88655F" w:rsidRPr="008C2B9E" w14:paraId="73F66E54" w14:textId="77777777" w:rsidTr="000E0B6C">
        <w:tc>
          <w:tcPr>
            <w:tcW w:w="9828" w:type="dxa"/>
            <w:shd w:val="clear" w:color="auto" w:fill="auto"/>
          </w:tcPr>
          <w:p w14:paraId="45D34929" w14:textId="77777777" w:rsidR="0088655F" w:rsidRPr="008C2B9E" w:rsidRDefault="0088655F" w:rsidP="000E0B6C">
            <w:pPr>
              <w:spacing w:before="120" w:after="60"/>
              <w:rPr>
                <w:b/>
                <w:u w:val="single"/>
                <w:lang w:val="el-GR"/>
              </w:rPr>
            </w:pPr>
            <w:r w:rsidRPr="008C2B9E">
              <w:rPr>
                <w:b/>
                <w:u w:val="single"/>
                <w:lang w:val="el-GR"/>
              </w:rPr>
              <w:t>ΑΝΤΙΚΕΙΜΕΝΟ / ΠΕΡΙΕΧΟΜΕΝΟ ΠΕΡΙΟΔΟΥ:</w:t>
            </w:r>
          </w:p>
          <w:p w14:paraId="55AA8E26" w14:textId="77777777" w:rsidR="0088655F" w:rsidRPr="008C2B9E" w:rsidRDefault="0088655F" w:rsidP="000E0B6C">
            <w:pPr>
              <w:shd w:val="clear" w:color="auto" w:fill="FFFFFF"/>
              <w:spacing w:before="120" w:after="60"/>
              <w:rPr>
                <w:b/>
                <w:u w:val="single"/>
                <w:lang w:val="el-GR"/>
              </w:rPr>
            </w:pPr>
            <w:r w:rsidRPr="008C2B9E">
              <w:rPr>
                <w:b/>
                <w:lang w:val="el-GR"/>
              </w:rPr>
              <w:t xml:space="preserve">ΣΥΝΤΗΡΗΣΗ ΕΤΟΙΜΟΥ ΛΟΓΙΣΜΙΚΟΥ ή ΑΛΛΟΥ ΛΟΓΙΣΜΙΚΟΥ εφόσον έχει παραδοθεί στο πλαίσιο της παρούσας </w:t>
            </w:r>
          </w:p>
          <w:p w14:paraId="0B1C22FF" w14:textId="77777777" w:rsidR="0088655F" w:rsidRPr="008C2B9E" w:rsidRDefault="0088655F" w:rsidP="00F346D7">
            <w:pPr>
              <w:numPr>
                <w:ilvl w:val="0"/>
                <w:numId w:val="26"/>
              </w:numPr>
              <w:suppressAutoHyphens w:val="0"/>
              <w:spacing w:before="120"/>
              <w:rPr>
                <w:lang w:val="el-GR"/>
              </w:rPr>
            </w:pPr>
            <w:r w:rsidRPr="008C2B9E">
              <w:rPr>
                <w:lang w:val="el-GR"/>
              </w:rPr>
              <w:t xml:space="preserve">Διασφάλιση καλής λειτουργίας έτοιμου λογισμικού. </w:t>
            </w:r>
          </w:p>
          <w:p w14:paraId="51774649" w14:textId="479AF8DF" w:rsidR="0088655F" w:rsidRPr="008C2B9E" w:rsidRDefault="0088655F">
            <w:pPr>
              <w:numPr>
                <w:ilvl w:val="0"/>
                <w:numId w:val="26"/>
              </w:numPr>
              <w:suppressAutoHyphens w:val="0"/>
              <w:spacing w:beforeLines="60" w:before="144" w:after="0"/>
              <w:rPr>
                <w:lang w:val="el-GR"/>
              </w:rPr>
            </w:pPr>
            <w:r w:rsidRPr="008C2B9E">
              <w:rPr>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55388072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b/>
                <w:bCs/>
                <w:lang w:val="el-GR"/>
              </w:rPr>
              <w:t>7.3.3</w:t>
            </w:r>
            <w:r w:rsidR="00E77EAA">
              <w:fldChar w:fldCharType="end"/>
            </w:r>
            <w:r w:rsidRPr="008C2B9E">
              <w:rPr>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55388072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b/>
                <w:bCs/>
                <w:lang w:val="el-GR"/>
              </w:rPr>
              <w:t>7.3.3</w:t>
            </w:r>
            <w:r w:rsidR="00E77EAA">
              <w:fldChar w:fldCharType="end"/>
            </w:r>
            <w:r w:rsidRPr="008C2B9E">
              <w:rPr>
                <w:b/>
                <w:bCs/>
                <w:lang w:val="el-GR"/>
              </w:rPr>
              <w:t xml:space="preserve"> </w:t>
            </w:r>
            <w:r w:rsidR="00E77EAA">
              <w:fldChar w:fldCharType="begin"/>
            </w:r>
            <w:r w:rsidR="00E77EAA">
              <w:instrText xml:space="preserve"> REF _Ref55388072 \h  \* MERGEFORMAT </w:instrText>
            </w:r>
            <w:r w:rsidR="00E77EAA">
              <w:fldChar w:fldCharType="separate"/>
            </w:r>
            <w:r w:rsidR="003011F0" w:rsidRPr="003011F0">
              <w:rPr>
                <w:rFonts w:eastAsia="SimSun"/>
                <w:b/>
                <w:bCs/>
                <w:lang w:val="el-GR"/>
              </w:rPr>
              <w:t>Τήρηση Εγγυημένου Επιπέδου Υπηρεσιών – Ρήτρες</w:t>
            </w:r>
            <w:r w:rsidR="00E77EAA">
              <w:fldChar w:fldCharType="end"/>
            </w:r>
            <w:r w:rsidRPr="008C2B9E">
              <w:rPr>
                <w:lang w:val="el-GR"/>
              </w:rPr>
              <w:t>, επιβάλλονται οι προβλεπόμενες ρήτρες.</w:t>
            </w:r>
          </w:p>
          <w:p w14:paraId="67D03A74" w14:textId="77777777" w:rsidR="0088655F" w:rsidRPr="008C2B9E" w:rsidRDefault="0088655F">
            <w:pPr>
              <w:numPr>
                <w:ilvl w:val="0"/>
                <w:numId w:val="26"/>
              </w:numPr>
              <w:suppressAutoHyphens w:val="0"/>
              <w:spacing w:beforeLines="60" w:before="144" w:after="0"/>
              <w:rPr>
                <w:lang w:val="el-GR"/>
              </w:rPr>
            </w:pPr>
            <w:r w:rsidRPr="008C2B9E">
              <w:rPr>
                <w:lang w:val="el-GR"/>
              </w:rPr>
              <w:t xml:space="preserve">Βελτιστοποιήσεις στη δομή της βάσης, έτσι ώστε να εξασφαλίζεται η βέλτιστη απόδοση του συστήματος. </w:t>
            </w:r>
          </w:p>
          <w:p w14:paraId="3A5F6F79" w14:textId="77777777" w:rsidR="0088655F" w:rsidRPr="008C2B9E" w:rsidRDefault="0088655F" w:rsidP="00600D1B">
            <w:pPr>
              <w:numPr>
                <w:ilvl w:val="0"/>
                <w:numId w:val="26"/>
              </w:numPr>
              <w:suppressAutoHyphens w:val="0"/>
              <w:spacing w:beforeLines="60" w:before="144" w:after="0"/>
              <w:rPr>
                <w:lang w:val="el-GR"/>
              </w:rPr>
            </w:pPr>
            <w:r w:rsidRPr="008C2B9E">
              <w:rPr>
                <w:lang w:val="el-GR"/>
              </w:rPr>
              <w:t xml:space="preserve">Παράδοση – εγκατάσταση τυχόν βελτιωτικών εκδόσεων λογισμικού, μετά από έγκριση της ΕΠΕ. </w:t>
            </w:r>
          </w:p>
          <w:p w14:paraId="7A444E0B" w14:textId="77777777" w:rsidR="0088655F" w:rsidRPr="008C2B9E" w:rsidRDefault="0088655F" w:rsidP="00600D1B">
            <w:pPr>
              <w:numPr>
                <w:ilvl w:val="0"/>
                <w:numId w:val="26"/>
              </w:numPr>
              <w:suppressAutoHyphens w:val="0"/>
              <w:spacing w:beforeLines="60" w:before="144" w:after="0"/>
              <w:rPr>
                <w:lang w:val="el-GR"/>
              </w:rPr>
            </w:pPr>
            <w:r w:rsidRPr="008C2B9E">
              <w:rPr>
                <w:lang w:val="el-GR"/>
              </w:rPr>
              <w:t xml:space="preserve">Εξασφάλιση ορθής λειτουργίας όλων των </w:t>
            </w:r>
            <w:r w:rsidRPr="008C2B9E">
              <w:t>customizations</w:t>
            </w:r>
            <w:r w:rsidRPr="008C2B9E">
              <w:rPr>
                <w:lang w:val="el-GR"/>
              </w:rPr>
              <w:t>, διεπαφών με άλλα συστήματα, κ.λπ., με τις βελτιωτικές εκδόσεις.</w:t>
            </w:r>
          </w:p>
          <w:p w14:paraId="2972FB14" w14:textId="77777777" w:rsidR="0088655F" w:rsidRPr="008C2B9E" w:rsidRDefault="0088655F" w:rsidP="00600D1B">
            <w:pPr>
              <w:numPr>
                <w:ilvl w:val="0"/>
                <w:numId w:val="26"/>
              </w:numPr>
              <w:suppressAutoHyphens w:val="0"/>
              <w:spacing w:beforeLines="60" w:before="144" w:after="0"/>
              <w:rPr>
                <w:lang w:val="el-GR"/>
              </w:rPr>
            </w:pPr>
            <w:r w:rsidRPr="008C2B9E">
              <w:rPr>
                <w:lang w:val="el-GR"/>
              </w:rPr>
              <w:t>Παράδοση αντιτύπων όλων των μεταβολών ή των επανεκδόσεων ή τροποποιήσεων των εγχειριδίων λογισμικού.</w:t>
            </w:r>
          </w:p>
          <w:p w14:paraId="3B16E424" w14:textId="77777777" w:rsidR="0088655F" w:rsidRPr="008C2B9E" w:rsidRDefault="0088655F" w:rsidP="00600D1B">
            <w:pPr>
              <w:numPr>
                <w:ilvl w:val="0"/>
                <w:numId w:val="26"/>
              </w:numPr>
              <w:suppressAutoHyphens w:val="0"/>
              <w:spacing w:beforeLines="60" w:before="144" w:after="0"/>
              <w:rPr>
                <w:lang w:val="el-GR"/>
              </w:rPr>
            </w:pPr>
            <w:r w:rsidRPr="008C2B9E">
              <w:rPr>
                <w:lang w:val="el-GR"/>
              </w:rPr>
              <w:t>Χρήση του Συστήματος Διαχείρισης Αιτημάτων Έργων (</w:t>
            </w:r>
            <w:r w:rsidRPr="008C2B9E">
              <w:t>Ticket</w:t>
            </w:r>
            <w:r w:rsidRPr="008C2B9E">
              <w:rPr>
                <w:lang w:val="el-GR"/>
              </w:rPr>
              <w:t xml:space="preserve"> </w:t>
            </w:r>
            <w:r w:rsidRPr="008C2B9E">
              <w:t>Management</w:t>
            </w:r>
            <w:r w:rsidRPr="008C2B9E">
              <w:rPr>
                <w:lang w:val="el-GR"/>
              </w:rPr>
              <w:t xml:space="preserve"> </w:t>
            </w:r>
            <w:r w:rsidRPr="008C2B9E">
              <w:t>System</w:t>
            </w:r>
            <w:r w:rsidRPr="008C2B9E">
              <w:rPr>
                <w:lang w:val="el-GR"/>
              </w:rPr>
              <w:t>) της Αναθέτουσας Αρχής από τον Ανάδοχο.</w:t>
            </w:r>
          </w:p>
          <w:p w14:paraId="783B038E" w14:textId="77777777" w:rsidR="0088655F" w:rsidRPr="008C2B9E" w:rsidRDefault="0088655F" w:rsidP="000E0B6C">
            <w:pPr>
              <w:spacing w:before="120" w:after="0"/>
              <w:rPr>
                <w:lang w:val="el-GR"/>
              </w:rPr>
            </w:pPr>
          </w:p>
          <w:p w14:paraId="0B044D8F" w14:textId="77777777" w:rsidR="0088655F" w:rsidRPr="008C2B9E" w:rsidRDefault="0088655F" w:rsidP="000E0B6C">
            <w:pPr>
              <w:spacing w:before="120" w:after="60"/>
              <w:rPr>
                <w:b/>
                <w:u w:val="single"/>
              </w:rPr>
            </w:pPr>
            <w:r w:rsidRPr="008C2B9E">
              <w:rPr>
                <w:b/>
              </w:rPr>
              <w:t>ΣΥΝΤΗΡΗΣΗ ΕΦΑΡΜΟΓΗΣ/ΩΝ</w:t>
            </w:r>
          </w:p>
          <w:p w14:paraId="3F201AE0" w14:textId="77777777" w:rsidR="0088655F" w:rsidRPr="008C2B9E" w:rsidRDefault="0088655F" w:rsidP="00F346D7">
            <w:pPr>
              <w:numPr>
                <w:ilvl w:val="0"/>
                <w:numId w:val="31"/>
              </w:numPr>
              <w:suppressAutoHyphens w:val="0"/>
              <w:spacing w:before="120"/>
              <w:rPr>
                <w:lang w:val="el-GR"/>
              </w:rPr>
            </w:pPr>
            <w:r w:rsidRPr="008C2B9E">
              <w:rPr>
                <w:lang w:val="el-GR"/>
              </w:rPr>
              <w:t xml:space="preserve">Διασφάλιση καλής λειτουργίας εφαρμογής/ών. </w:t>
            </w:r>
          </w:p>
          <w:p w14:paraId="4DB3D87E" w14:textId="0C534F73" w:rsidR="0088655F" w:rsidRPr="008C2B9E" w:rsidRDefault="0088655F" w:rsidP="00600D1B">
            <w:pPr>
              <w:numPr>
                <w:ilvl w:val="0"/>
                <w:numId w:val="31"/>
              </w:numPr>
              <w:suppressAutoHyphens w:val="0"/>
              <w:spacing w:beforeLines="60" w:before="144" w:after="0"/>
              <w:rPr>
                <w:lang w:val="el-GR"/>
              </w:rPr>
            </w:pPr>
            <w:r w:rsidRPr="008C2B9E">
              <w:rPr>
                <w:lang w:val="el-GR"/>
              </w:rPr>
              <w:t>Αποκατάσταση ανωμαλιών λειτουργίας (</w:t>
            </w:r>
            <w:r w:rsidRPr="008C2B9E">
              <w:t>bugs</w:t>
            </w:r>
            <w:r w:rsidRPr="008C2B9E">
              <w:rPr>
                <w:lang w:val="el-GR"/>
              </w:rPr>
              <w:t xml:space="preserve">) της/ων εφαρμογής/ών. Κατόπιν έγγραφης ειδοποίησης από τον Φορέα Λειτουργίας, ο Ανάδοχος είναι υποχρεωμένος να επιλύει τα </w:t>
            </w:r>
            <w:r w:rsidRPr="008C2B9E">
              <w:rPr>
                <w:lang w:val="el-GR"/>
              </w:rPr>
              <w:lastRenderedPageBreak/>
              <w:t>προβλήματα εντός χρονικού διαστήματος από την αναγγελία (βλ. παρ.</w:t>
            </w:r>
            <w:r w:rsidRPr="008C2B9E">
              <w:rPr>
                <w:b/>
                <w:lang w:val="el-GR"/>
              </w:rPr>
              <w:t xml:space="preserve">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55388072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b/>
                <w:bCs/>
                <w:lang w:val="el-GR"/>
              </w:rPr>
              <w:t>7.3.3</w:t>
            </w:r>
            <w:r w:rsidR="00E77EAA">
              <w:fldChar w:fldCharType="end"/>
            </w:r>
            <w:r w:rsidRPr="008C2B9E">
              <w:rPr>
                <w:b/>
                <w:bCs/>
                <w:lang w:val="el-GR"/>
              </w:rPr>
              <w:t xml:space="preserve"> </w:t>
            </w:r>
            <w:r w:rsidRPr="008C2B9E">
              <w:rPr>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8C2B9E">
              <w:rPr>
                <w:b/>
                <w:lang w:val="el-GR"/>
              </w:rPr>
              <w:t xml:space="preserve">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55388072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b/>
                <w:bCs/>
                <w:lang w:val="el-GR"/>
              </w:rPr>
              <w:t>7.3.3</w:t>
            </w:r>
            <w:r w:rsidR="00E77EAA">
              <w:fldChar w:fldCharType="end"/>
            </w:r>
            <w:r w:rsidRPr="008C2B9E">
              <w:rPr>
                <w:b/>
                <w:bCs/>
                <w:lang w:val="el-GR"/>
              </w:rPr>
              <w:t xml:space="preserve"> </w:t>
            </w:r>
            <w:r w:rsidR="00E77EAA">
              <w:fldChar w:fldCharType="begin"/>
            </w:r>
            <w:r w:rsidR="00E77EAA">
              <w:instrText xml:space="preserve"> REF _Ref55388072 \h  \* MERGEFORMAT </w:instrText>
            </w:r>
            <w:r w:rsidR="00E77EAA">
              <w:fldChar w:fldCharType="separate"/>
            </w:r>
            <w:r w:rsidR="003011F0" w:rsidRPr="003011F0">
              <w:rPr>
                <w:rFonts w:eastAsia="SimSun"/>
                <w:b/>
                <w:bCs/>
                <w:lang w:val="el-GR"/>
              </w:rPr>
              <w:t>Τήρηση Εγγυημένου Επιπέδου Υπηρεσιών – Ρήτρες</w:t>
            </w:r>
            <w:r w:rsidR="00E77EAA">
              <w:fldChar w:fldCharType="end"/>
            </w:r>
            <w:r w:rsidRPr="008C2B9E">
              <w:rPr>
                <w:b/>
                <w:lang w:val="el-GR"/>
              </w:rPr>
              <w:t xml:space="preserve"> </w:t>
            </w:r>
            <w:r w:rsidRPr="008C2B9E">
              <w:rPr>
                <w:lang w:val="el-GR"/>
              </w:rPr>
              <w:t>επιβάλλονται οι προβλεπόμενες ρήτρες.</w:t>
            </w:r>
          </w:p>
          <w:p w14:paraId="078540CE" w14:textId="77777777" w:rsidR="0088655F" w:rsidRPr="008C2B9E" w:rsidRDefault="0088655F" w:rsidP="00600D1B">
            <w:pPr>
              <w:numPr>
                <w:ilvl w:val="0"/>
                <w:numId w:val="31"/>
              </w:numPr>
              <w:suppressAutoHyphens w:val="0"/>
              <w:spacing w:beforeLines="60" w:before="144" w:after="0"/>
              <w:rPr>
                <w:lang w:val="el-GR"/>
              </w:rPr>
            </w:pPr>
            <w:r w:rsidRPr="008C2B9E">
              <w:rPr>
                <w:lang w:val="el-GR"/>
              </w:rPr>
              <w:t>Εντοπισμός αιτιών βλαβών/ δυσλειτουργιών και αποκατάσταση.</w:t>
            </w:r>
          </w:p>
          <w:p w14:paraId="1E13C8F3" w14:textId="77777777" w:rsidR="0088655F" w:rsidRPr="008C2B9E" w:rsidRDefault="0088655F" w:rsidP="00600D1B">
            <w:pPr>
              <w:numPr>
                <w:ilvl w:val="0"/>
                <w:numId w:val="31"/>
              </w:numPr>
              <w:suppressAutoHyphens w:val="0"/>
              <w:spacing w:beforeLines="60" w:before="144" w:after="0"/>
              <w:rPr>
                <w:lang w:val="el-GR"/>
              </w:rPr>
            </w:pPr>
            <w:r w:rsidRPr="008C2B9E">
              <w:rPr>
                <w:lang w:val="el-GR"/>
              </w:rPr>
              <w:t>Παράδοση – εγκατάσταση τυχόν νέων εκδόσεων των εφαρμογών, μετά από έγκριση της ΕΠΕ.</w:t>
            </w:r>
          </w:p>
          <w:p w14:paraId="7810C8E6" w14:textId="77777777" w:rsidR="0088655F" w:rsidRPr="008C2B9E" w:rsidRDefault="0088655F" w:rsidP="00600D1B">
            <w:pPr>
              <w:numPr>
                <w:ilvl w:val="0"/>
                <w:numId w:val="31"/>
              </w:numPr>
              <w:suppressAutoHyphens w:val="0"/>
              <w:spacing w:beforeLines="60" w:before="144" w:after="0"/>
              <w:rPr>
                <w:lang w:val="el-GR"/>
              </w:rPr>
            </w:pPr>
            <w:r w:rsidRPr="008C2B9E">
              <w:rPr>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36F8095B" w14:textId="77777777" w:rsidR="0088655F" w:rsidRPr="008C2B9E" w:rsidRDefault="0088655F" w:rsidP="00600D1B">
            <w:pPr>
              <w:numPr>
                <w:ilvl w:val="0"/>
                <w:numId w:val="31"/>
              </w:numPr>
              <w:suppressAutoHyphens w:val="0"/>
              <w:spacing w:beforeLines="60" w:before="144" w:after="0"/>
              <w:rPr>
                <w:lang w:val="el-GR"/>
              </w:rPr>
            </w:pPr>
            <w:r w:rsidRPr="008C2B9E">
              <w:rPr>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648BADD1" w14:textId="77777777" w:rsidR="0088655F" w:rsidRPr="008C2B9E" w:rsidRDefault="0088655F" w:rsidP="00600D1B">
            <w:pPr>
              <w:numPr>
                <w:ilvl w:val="0"/>
                <w:numId w:val="31"/>
              </w:numPr>
              <w:suppressAutoHyphens w:val="0"/>
              <w:spacing w:beforeLines="60" w:before="144" w:after="0"/>
              <w:rPr>
                <w:lang w:val="el-GR"/>
              </w:rPr>
            </w:pPr>
            <w:r w:rsidRPr="008C2B9E">
              <w:rPr>
                <w:lang w:val="el-GR"/>
              </w:rPr>
              <w:t xml:space="preserve">Εξασφάλιση ορθής λειτουργίας όλων των </w:t>
            </w:r>
            <w:r w:rsidRPr="008C2B9E">
              <w:t>customizations</w:t>
            </w:r>
            <w:r w:rsidRPr="008C2B9E">
              <w:rPr>
                <w:lang w:val="el-GR"/>
              </w:rPr>
              <w:t>, διεπαφών με άλλα συστήματα, κ.λπ., με τις νεότερες εκδόσεις.</w:t>
            </w:r>
          </w:p>
          <w:p w14:paraId="5D9808E2" w14:textId="77777777" w:rsidR="0088655F" w:rsidRPr="008C2B9E" w:rsidRDefault="0088655F" w:rsidP="00600D1B">
            <w:pPr>
              <w:numPr>
                <w:ilvl w:val="0"/>
                <w:numId w:val="31"/>
              </w:numPr>
              <w:suppressAutoHyphens w:val="0"/>
              <w:spacing w:beforeLines="60" w:before="144" w:after="0"/>
              <w:rPr>
                <w:lang w:val="el-GR"/>
              </w:rPr>
            </w:pPr>
            <w:r w:rsidRPr="008C2B9E">
              <w:rPr>
                <w:lang w:val="el-GR"/>
              </w:rPr>
              <w:t>Παράδοση αντιτύπων όλων των μεταβολών ή των επανεκδόσεων ή τροποποιήσεων των εγχειριδίων εφαρμογής/ών.</w:t>
            </w:r>
          </w:p>
          <w:p w14:paraId="2C99BDC3" w14:textId="77777777" w:rsidR="0088655F" w:rsidRPr="008C2B9E" w:rsidRDefault="0088655F" w:rsidP="00600D1B">
            <w:pPr>
              <w:numPr>
                <w:ilvl w:val="0"/>
                <w:numId w:val="31"/>
              </w:numPr>
              <w:suppressAutoHyphens w:val="0"/>
              <w:spacing w:beforeLines="60" w:before="144" w:after="0"/>
              <w:rPr>
                <w:lang w:val="el-GR"/>
              </w:rPr>
            </w:pPr>
            <w:r w:rsidRPr="008C2B9E">
              <w:rPr>
                <w:lang w:val="el-GR"/>
              </w:rPr>
              <w:t>Χρήση του Συστήματος Διαχείρισης Αιτημάτων Έργων (</w:t>
            </w:r>
            <w:r w:rsidRPr="008C2B9E">
              <w:t>Ticket</w:t>
            </w:r>
            <w:r w:rsidRPr="008C2B9E">
              <w:rPr>
                <w:lang w:val="el-GR"/>
              </w:rPr>
              <w:t xml:space="preserve"> </w:t>
            </w:r>
            <w:r w:rsidRPr="008C2B9E">
              <w:t>Management</w:t>
            </w:r>
            <w:r w:rsidRPr="008C2B9E">
              <w:rPr>
                <w:lang w:val="el-GR"/>
              </w:rPr>
              <w:t xml:space="preserve"> </w:t>
            </w:r>
            <w:r w:rsidRPr="008C2B9E">
              <w:t>System</w:t>
            </w:r>
            <w:r w:rsidRPr="008C2B9E">
              <w:rPr>
                <w:lang w:val="el-GR"/>
              </w:rPr>
              <w:t>) της Αναθέτουσας Αρχής από τον Ανάδοχο.</w:t>
            </w:r>
          </w:p>
          <w:p w14:paraId="2111BEC1" w14:textId="77777777" w:rsidR="0088655F" w:rsidRPr="008C2B9E" w:rsidRDefault="0088655F" w:rsidP="000E0B6C">
            <w:pPr>
              <w:shd w:val="clear" w:color="auto" w:fill="FFFFFF"/>
              <w:spacing w:before="120" w:after="0"/>
              <w:rPr>
                <w:lang w:val="el-GR"/>
              </w:rPr>
            </w:pPr>
          </w:p>
          <w:p w14:paraId="40CFAE95" w14:textId="77777777" w:rsidR="0088655F" w:rsidRPr="008C2B9E" w:rsidRDefault="0088655F" w:rsidP="000E0B6C">
            <w:pPr>
              <w:spacing w:before="120" w:after="60"/>
              <w:rPr>
                <w:b/>
                <w:u w:val="single"/>
              </w:rPr>
            </w:pPr>
            <w:r w:rsidRPr="008C2B9E">
              <w:rPr>
                <w:b/>
              </w:rPr>
              <w:t xml:space="preserve">ΥΠΗΡΕΣΙΕΣ/ΤΕΧΝΙΚΗ ΥΠΟΣΤΗΡΙΞΗ </w:t>
            </w:r>
          </w:p>
          <w:p w14:paraId="7A695401" w14:textId="77777777" w:rsidR="0088655F" w:rsidRPr="008C2B9E" w:rsidRDefault="0088655F" w:rsidP="00F346D7">
            <w:pPr>
              <w:numPr>
                <w:ilvl w:val="0"/>
                <w:numId w:val="30"/>
              </w:numPr>
              <w:suppressAutoHyphens w:val="0"/>
              <w:spacing w:before="120"/>
              <w:rPr>
                <w:lang w:val="el-GR"/>
              </w:rPr>
            </w:pPr>
            <w:r w:rsidRPr="008C2B9E">
              <w:rPr>
                <w:lang w:val="el-GR"/>
              </w:rPr>
              <w:t>Υπηρεσίες</w:t>
            </w:r>
            <w:r w:rsidRPr="008C2B9E">
              <w:rPr>
                <w:lang w:val="en-US"/>
              </w:rPr>
              <w:t xml:space="preserve"> </w:t>
            </w:r>
            <w:r w:rsidRPr="008C2B9E">
              <w:rPr>
                <w:lang w:val="el-GR"/>
              </w:rPr>
              <w:t xml:space="preserve">απομακρυσμένης Τεχνικής Υποστήριξης </w:t>
            </w:r>
          </w:p>
          <w:p w14:paraId="35C8AE50" w14:textId="77777777" w:rsidR="0088655F" w:rsidRPr="008C2B9E" w:rsidRDefault="0088655F" w:rsidP="00F346D7">
            <w:pPr>
              <w:numPr>
                <w:ilvl w:val="0"/>
                <w:numId w:val="30"/>
              </w:numPr>
              <w:suppressAutoHyphens w:val="0"/>
              <w:spacing w:before="120"/>
              <w:rPr>
                <w:lang w:val="el-GR"/>
              </w:rPr>
            </w:pPr>
            <w:r w:rsidRPr="008C2B9E">
              <w:t>On</w:t>
            </w:r>
            <w:r w:rsidRPr="008C2B9E">
              <w:rPr>
                <w:lang w:val="el-GR"/>
              </w:rPr>
              <w:t xml:space="preserve"> </w:t>
            </w:r>
            <w:r w:rsidRPr="008C2B9E">
              <w:t>site</w:t>
            </w:r>
            <w:r w:rsidRPr="008C2B9E">
              <w:rPr>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6ED407F4" w14:textId="77777777" w:rsidR="0088655F" w:rsidRPr="008C2B9E" w:rsidRDefault="0088655F" w:rsidP="00F346D7">
            <w:pPr>
              <w:numPr>
                <w:ilvl w:val="0"/>
                <w:numId w:val="30"/>
              </w:numPr>
              <w:suppressAutoHyphens w:val="0"/>
              <w:spacing w:before="120"/>
              <w:rPr>
                <w:lang w:val="el-GR"/>
              </w:rPr>
            </w:pPr>
            <w:r w:rsidRPr="008C2B9E">
              <w:rPr>
                <w:lang w:val="el-GR"/>
              </w:rPr>
              <w:t>Αντιμετώπιση λαθών και σφαλμάτων στη λειτουργία του συστήματος.</w:t>
            </w:r>
          </w:p>
          <w:p w14:paraId="57421420" w14:textId="77777777" w:rsidR="0088655F" w:rsidRPr="008C2B9E" w:rsidRDefault="0088655F" w:rsidP="00F346D7">
            <w:pPr>
              <w:numPr>
                <w:ilvl w:val="0"/>
                <w:numId w:val="30"/>
              </w:numPr>
              <w:suppressAutoHyphens w:val="0"/>
              <w:spacing w:before="120"/>
              <w:rPr>
                <w:lang w:val="el-GR"/>
              </w:rPr>
            </w:pPr>
            <w:r w:rsidRPr="008C2B9E">
              <w:rPr>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1D0AEC77" w14:textId="77777777" w:rsidR="0088655F" w:rsidRPr="008C2B9E" w:rsidRDefault="0088655F" w:rsidP="00F346D7">
            <w:pPr>
              <w:numPr>
                <w:ilvl w:val="0"/>
                <w:numId w:val="30"/>
              </w:numPr>
              <w:suppressAutoHyphens w:val="0"/>
              <w:spacing w:before="120"/>
              <w:rPr>
                <w:lang w:val="el-GR"/>
              </w:rPr>
            </w:pPr>
            <w:r w:rsidRPr="008C2B9E">
              <w:rPr>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471E46BB" w14:textId="77777777" w:rsidR="0088655F" w:rsidRPr="008C2B9E" w:rsidRDefault="0088655F" w:rsidP="00F346D7">
            <w:pPr>
              <w:numPr>
                <w:ilvl w:val="0"/>
                <w:numId w:val="30"/>
              </w:numPr>
              <w:suppressAutoHyphens w:val="0"/>
              <w:spacing w:before="120"/>
              <w:rPr>
                <w:lang w:val="el-GR"/>
              </w:rPr>
            </w:pPr>
            <w:r w:rsidRPr="008C2B9E">
              <w:rPr>
                <w:lang w:val="el-GR"/>
              </w:rPr>
              <w:t>Ενημέρωση των χειριστών του για τυχόν αλλαγές στη λειτουργικότητα του συστήματος.</w:t>
            </w:r>
          </w:p>
          <w:p w14:paraId="6F8C41EE" w14:textId="77777777" w:rsidR="0088655F" w:rsidRPr="008C2B9E" w:rsidRDefault="0088655F" w:rsidP="000E0B6C">
            <w:pPr>
              <w:spacing w:before="120" w:after="0"/>
              <w:rPr>
                <w:u w:val="single"/>
                <w:lang w:val="el-GR"/>
              </w:rPr>
            </w:pPr>
          </w:p>
          <w:p w14:paraId="72CA4B08" w14:textId="77777777" w:rsidR="0088655F" w:rsidRPr="00296E6D" w:rsidRDefault="0088655F" w:rsidP="000E0B6C">
            <w:pPr>
              <w:spacing w:before="120" w:after="0"/>
              <w:rPr>
                <w:u w:val="single"/>
                <w:lang w:val="el-GR"/>
              </w:rPr>
            </w:pPr>
            <w:r w:rsidRPr="00296E6D">
              <w:rPr>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55AD709C" w14:textId="77777777" w:rsidR="0088655F" w:rsidRPr="008C2B9E" w:rsidRDefault="0088655F" w:rsidP="000E0B6C">
            <w:pPr>
              <w:spacing w:before="120"/>
              <w:rPr>
                <w:lang w:val="el-GR"/>
              </w:rPr>
            </w:pPr>
            <w:r w:rsidRPr="00296E6D">
              <w:rPr>
                <w:lang w:val="el-GR"/>
              </w:rPr>
              <w:lastRenderedPageBreak/>
              <w:t>Οι ΑΜ που θα διατεθούν κατά τη διάρκεια της περιόδου συντήρησης για τις εργασίες που περιγράφονται στο σημείο 1. ανωτέρω, δεν θα υπερβαίνουν κατ΄έτος το 5% των ανθρωπομηνών που θα προσφερθούν από τον Ανάδοχο για την ανάπτυξη / παραμετροποίηση των εφαρμογών.</w:t>
            </w:r>
          </w:p>
          <w:p w14:paraId="79C5F081" w14:textId="77777777" w:rsidR="0088655F" w:rsidRPr="008C2B9E" w:rsidRDefault="0088655F" w:rsidP="000E0B6C">
            <w:pPr>
              <w:spacing w:before="120"/>
              <w:rPr>
                <w:lang w:val="el-GR"/>
              </w:rPr>
            </w:pPr>
          </w:p>
          <w:p w14:paraId="39A86AEB" w14:textId="77777777" w:rsidR="0088655F" w:rsidRPr="008C2B9E" w:rsidRDefault="0088655F" w:rsidP="000E0B6C">
            <w:pPr>
              <w:spacing w:before="120" w:after="60"/>
              <w:rPr>
                <w:b/>
                <w:u w:val="single"/>
                <w:lang w:val="el-GR"/>
              </w:rPr>
            </w:pPr>
            <w:r w:rsidRPr="008C2B9E">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5"/>
              <w:gridCol w:w="5847"/>
            </w:tblGrid>
            <w:tr w:rsidR="0088655F" w:rsidRPr="00296E6D" w14:paraId="4C18F81F" w14:textId="77777777" w:rsidTr="000E0B6C">
              <w:trPr>
                <w:trHeight w:val="113"/>
              </w:trPr>
              <w:tc>
                <w:tcPr>
                  <w:tcW w:w="9535" w:type="dxa"/>
                  <w:gridSpan w:val="2"/>
                  <w:shd w:val="clear" w:color="auto" w:fill="E6E6E6"/>
                </w:tcPr>
                <w:p w14:paraId="0D1A7C23" w14:textId="77777777" w:rsidR="0088655F" w:rsidRPr="00296E6D" w:rsidRDefault="0088655F" w:rsidP="000E0B6C">
                  <w:pPr>
                    <w:spacing w:after="0"/>
                    <w:rPr>
                      <w:lang w:val="el-GR"/>
                    </w:rPr>
                  </w:pPr>
                  <w:r w:rsidRPr="00296E6D">
                    <w:rPr>
                      <w:b/>
                      <w:lang w:val="el-GR"/>
                    </w:rPr>
                    <w:t xml:space="preserve">Περίοδος Συντήρησης </w:t>
                  </w:r>
                  <w:r w:rsidRPr="00296E6D">
                    <w:rPr>
                      <w:lang w:val="el-GR"/>
                    </w:rPr>
                    <w:t>– Παραδοτέα (ελάχιστα):</w:t>
                  </w:r>
                </w:p>
              </w:tc>
            </w:tr>
            <w:tr w:rsidR="0088655F" w:rsidRPr="00296E6D" w14:paraId="1C7E1A23" w14:textId="77777777" w:rsidTr="000E0B6C">
              <w:trPr>
                <w:trHeight w:val="390"/>
              </w:trPr>
              <w:tc>
                <w:tcPr>
                  <w:tcW w:w="3595" w:type="dxa"/>
                  <w:shd w:val="clear" w:color="auto" w:fill="E6E6E6"/>
                  <w:vAlign w:val="center"/>
                </w:tcPr>
                <w:p w14:paraId="74F399F2" w14:textId="77777777" w:rsidR="0088655F" w:rsidRPr="00296E6D" w:rsidRDefault="0088655F" w:rsidP="000E0B6C">
                  <w:pPr>
                    <w:widowControl w:val="0"/>
                    <w:suppressAutoHyphens w:val="0"/>
                    <w:spacing w:after="0"/>
                    <w:jc w:val="left"/>
                    <w:rPr>
                      <w:lang w:val="el-GR" w:eastAsia="en-US"/>
                    </w:rPr>
                  </w:pPr>
                  <w:r w:rsidRPr="00296E6D">
                    <w:rPr>
                      <w:lang w:val="el-GR" w:eastAsia="en-US"/>
                    </w:rPr>
                    <w:t>Τίτλος Παραδοτέου</w:t>
                  </w:r>
                </w:p>
              </w:tc>
              <w:tc>
                <w:tcPr>
                  <w:tcW w:w="5940" w:type="dxa"/>
                  <w:shd w:val="clear" w:color="auto" w:fill="E6E6E6"/>
                  <w:vAlign w:val="center"/>
                </w:tcPr>
                <w:p w14:paraId="4065CD34" w14:textId="77777777" w:rsidR="0088655F" w:rsidRPr="00296E6D" w:rsidRDefault="0088655F" w:rsidP="000E0B6C">
                  <w:pPr>
                    <w:widowControl w:val="0"/>
                    <w:suppressAutoHyphens w:val="0"/>
                    <w:spacing w:after="0"/>
                    <w:jc w:val="left"/>
                    <w:rPr>
                      <w:lang w:val="el-GR" w:eastAsia="en-US"/>
                    </w:rPr>
                  </w:pPr>
                  <w:r w:rsidRPr="00296E6D">
                    <w:rPr>
                      <w:lang w:val="el-GR" w:eastAsia="en-US"/>
                    </w:rPr>
                    <w:t xml:space="preserve">Περιγραφή Παραδοτέου </w:t>
                  </w:r>
                </w:p>
              </w:tc>
            </w:tr>
            <w:tr w:rsidR="0088655F" w:rsidRPr="00296E6D" w14:paraId="6B4B9475" w14:textId="77777777" w:rsidTr="00521647">
              <w:trPr>
                <w:trHeight w:val="4922"/>
              </w:trPr>
              <w:tc>
                <w:tcPr>
                  <w:tcW w:w="3595" w:type="dxa"/>
                </w:tcPr>
                <w:p w14:paraId="2CBD66D1" w14:textId="77777777" w:rsidR="0088655F" w:rsidRPr="00296E6D" w:rsidRDefault="0088655F" w:rsidP="00F346D7">
                  <w:pPr>
                    <w:widowControl w:val="0"/>
                    <w:numPr>
                      <w:ilvl w:val="0"/>
                      <w:numId w:val="32"/>
                    </w:numPr>
                    <w:tabs>
                      <w:tab w:val="clear" w:pos="567"/>
                      <w:tab w:val="num" w:pos="408"/>
                    </w:tabs>
                    <w:suppressAutoHyphens w:val="0"/>
                    <w:spacing w:before="120" w:after="0"/>
                    <w:ind w:left="408" w:hanging="408"/>
                    <w:jc w:val="left"/>
                    <w:rPr>
                      <w:lang w:val="el-GR" w:eastAsia="en-US"/>
                    </w:rPr>
                  </w:pPr>
                  <w:r w:rsidRPr="00296E6D">
                    <w:rPr>
                      <w:lang w:val="el-GR" w:eastAsia="en-US"/>
                    </w:rPr>
                    <w:t>Υπηρεσίες υποστήριξης και αποκατάστασης βλαβών</w:t>
                  </w:r>
                </w:p>
              </w:tc>
              <w:tc>
                <w:tcPr>
                  <w:tcW w:w="5940" w:type="dxa"/>
                </w:tcPr>
                <w:p w14:paraId="791E18F1" w14:textId="77777777" w:rsidR="00521647" w:rsidRPr="00296E6D" w:rsidRDefault="00521647" w:rsidP="00521647">
                  <w:pPr>
                    <w:spacing w:before="120"/>
                    <w:rPr>
                      <w:lang w:val="el-GR"/>
                    </w:rPr>
                  </w:pPr>
                  <w:r w:rsidRPr="00296E6D">
                    <w:rPr>
                      <w:lang w:val="el-GR"/>
                    </w:rPr>
                    <w:t>Τεύχος αποτύπωσης υπηρεσιών που θα περιλαμβάνει:</w:t>
                  </w:r>
                </w:p>
                <w:p w14:paraId="12AFDE86" w14:textId="77777777" w:rsidR="00521647" w:rsidRPr="00296E6D" w:rsidRDefault="00521647" w:rsidP="00F346D7">
                  <w:pPr>
                    <w:numPr>
                      <w:ilvl w:val="0"/>
                      <w:numId w:val="28"/>
                    </w:numPr>
                    <w:spacing w:before="120"/>
                    <w:rPr>
                      <w:lang w:val="el-GR"/>
                    </w:rPr>
                  </w:pPr>
                  <w:r w:rsidRPr="00296E6D">
                    <w:rPr>
                      <w:lang w:val="el-GR"/>
                    </w:rPr>
                    <w:t>Αναλυτικό Πρόγραμμα ενεργειών προληπτικής συντήρησης, που υποβάλλεται με την έναρξη της σχετικής περιόδου</w:t>
                  </w:r>
                </w:p>
                <w:p w14:paraId="7FF86FA7" w14:textId="77777777" w:rsidR="00521647" w:rsidRPr="00296E6D" w:rsidRDefault="00521647" w:rsidP="00F346D7">
                  <w:pPr>
                    <w:numPr>
                      <w:ilvl w:val="0"/>
                      <w:numId w:val="28"/>
                    </w:numPr>
                    <w:spacing w:before="120"/>
                    <w:rPr>
                      <w:lang w:val="el-GR"/>
                    </w:rPr>
                  </w:pPr>
                  <w:r w:rsidRPr="00296E6D">
                    <w:rPr>
                      <w:lang w:val="el-GR"/>
                    </w:rPr>
                    <w:t>Αναλυτική Καταγραφή Πεπραγμένων Συντήρησης (Τακτικών – Έκτακτων Ενεργειών)</w:t>
                  </w:r>
                </w:p>
                <w:p w14:paraId="78E0439D" w14:textId="77777777" w:rsidR="00521647" w:rsidRPr="00296E6D" w:rsidRDefault="00521647" w:rsidP="00F346D7">
                  <w:pPr>
                    <w:numPr>
                      <w:ilvl w:val="0"/>
                      <w:numId w:val="28"/>
                    </w:numPr>
                    <w:spacing w:before="120"/>
                    <w:rPr>
                      <w:lang w:val="el-GR"/>
                    </w:rPr>
                  </w:pPr>
                  <w:r w:rsidRPr="00296E6D">
                    <w:rPr>
                      <w:lang w:val="el-GR"/>
                    </w:rPr>
                    <w:t xml:space="preserve">Τεκμηρίωση πρόσθετων προσαρμογών και παραμετροποιήσεων σε έτοιμο λογισμικό και εφαρμογών </w:t>
                  </w:r>
                </w:p>
                <w:p w14:paraId="4E8ED83E" w14:textId="77777777" w:rsidR="00521647" w:rsidRPr="00296E6D" w:rsidRDefault="00521647" w:rsidP="00F346D7">
                  <w:pPr>
                    <w:numPr>
                      <w:ilvl w:val="0"/>
                      <w:numId w:val="28"/>
                    </w:numPr>
                    <w:spacing w:before="120"/>
                    <w:rPr>
                      <w:lang w:val="el-GR"/>
                    </w:rPr>
                  </w:pPr>
                  <w:r w:rsidRPr="00296E6D">
                    <w:rPr>
                      <w:lang w:val="el-GR"/>
                    </w:rPr>
                    <w:t>Παράδοση αντιτύπων όλων των μεταβολών ή επανεκδόσεων ή τροποποιήσεων των εγχειριδίων του έτοιμου λογισμικού και εφαρμογής/ών</w:t>
                  </w:r>
                </w:p>
                <w:p w14:paraId="590AA640" w14:textId="77777777" w:rsidR="00521647" w:rsidRPr="00296E6D" w:rsidRDefault="00521647" w:rsidP="00F346D7">
                  <w:pPr>
                    <w:numPr>
                      <w:ilvl w:val="0"/>
                      <w:numId w:val="28"/>
                    </w:numPr>
                    <w:spacing w:before="120"/>
                    <w:rPr>
                      <w:lang w:val="el-GR"/>
                    </w:rPr>
                  </w:pPr>
                  <w:r w:rsidRPr="00296E6D">
                    <w:rPr>
                      <w:lang w:val="el-GR"/>
                    </w:rPr>
                    <w:t>Τεκμηρίωση εγκαταστάσεων νέων εκδόσεων έτοιμου λογισμικού και εφαρμογής/ών</w:t>
                  </w:r>
                </w:p>
                <w:p w14:paraId="0898DC64" w14:textId="77777777" w:rsidR="0088655F" w:rsidRPr="00296E6D" w:rsidRDefault="00521647" w:rsidP="00F346D7">
                  <w:pPr>
                    <w:numPr>
                      <w:ilvl w:val="0"/>
                      <w:numId w:val="28"/>
                    </w:numPr>
                    <w:suppressAutoHyphens w:val="0"/>
                    <w:spacing w:before="120" w:after="0"/>
                  </w:pPr>
                  <w:r w:rsidRPr="00296E6D">
                    <w:t>Έκθεση αξιολόγησης Περιόδου</w:t>
                  </w:r>
                </w:p>
              </w:tc>
            </w:tr>
          </w:tbl>
          <w:p w14:paraId="4D8B4C2E" w14:textId="77777777" w:rsidR="0088655F" w:rsidRPr="008C2B9E" w:rsidRDefault="0088655F" w:rsidP="00521647">
            <w:pPr>
              <w:suppressAutoHyphens w:val="0"/>
              <w:spacing w:line="120" w:lineRule="auto"/>
              <w:rPr>
                <w:highlight w:val="yellow"/>
                <w:lang w:val="el-GR" w:eastAsia="en-US"/>
              </w:rPr>
            </w:pPr>
            <w:r w:rsidRPr="008C2B9E">
              <w:rPr>
                <w:highlight w:val="yellow"/>
                <w:lang w:val="el-GR" w:eastAsia="en-US"/>
              </w:rPr>
              <w:t xml:space="preserve"> </w:t>
            </w:r>
          </w:p>
        </w:tc>
      </w:tr>
    </w:tbl>
    <w:p w14:paraId="4FF382C0" w14:textId="77777777" w:rsidR="0088655F" w:rsidRPr="008C2B9E" w:rsidRDefault="0088655F" w:rsidP="0088655F">
      <w:pPr>
        <w:rPr>
          <w:rFonts w:eastAsia="SimSun"/>
          <w:lang w:val="el-GR"/>
        </w:rPr>
      </w:pPr>
    </w:p>
    <w:p w14:paraId="4BEBF1DE" w14:textId="77777777" w:rsidR="003C2BEF" w:rsidRPr="008C2B9E" w:rsidRDefault="003C2BEF" w:rsidP="00F346D7">
      <w:pPr>
        <w:pStyle w:val="5"/>
        <w:numPr>
          <w:ilvl w:val="0"/>
          <w:numId w:val="24"/>
        </w:numPr>
        <w:ind w:left="810" w:hanging="180"/>
        <w:rPr>
          <w:rFonts w:eastAsia="SimSun" w:cs="Tahoma"/>
          <w:color w:val="002060"/>
          <w:lang w:val="el-GR"/>
        </w:rPr>
      </w:pPr>
      <w:bookmarkStart w:id="600" w:name="_Ref55388072"/>
      <w:r w:rsidRPr="008C2B9E">
        <w:rPr>
          <w:rFonts w:eastAsia="SimSun" w:cs="Tahoma"/>
          <w:color w:val="002060"/>
          <w:lang w:val="el-GR"/>
        </w:rPr>
        <w:t>Τήρηση Εγγυημένου Επιπέδου Υπηρεσιών – Ρήτρες</w:t>
      </w:r>
      <w:bookmarkEnd w:id="600"/>
    </w:p>
    <w:p w14:paraId="35AA9DA0" w14:textId="77777777" w:rsidR="007D69F3" w:rsidRPr="008C2B9E" w:rsidRDefault="007D69F3" w:rsidP="007D69F3">
      <w:pPr>
        <w:spacing w:before="60" w:after="60"/>
        <w:rPr>
          <w:lang w:val="el-GR"/>
        </w:rPr>
      </w:pPr>
      <w:r w:rsidRPr="008C2B9E">
        <w:rPr>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6D6DE401" w14:textId="77777777" w:rsidR="007D69F3" w:rsidRPr="008C2B9E" w:rsidRDefault="007D69F3" w:rsidP="007D69F3">
      <w:pPr>
        <w:spacing w:before="120"/>
        <w:rPr>
          <w:b/>
          <w:u w:val="single"/>
        </w:rPr>
      </w:pPr>
      <w:r w:rsidRPr="008C2B9E">
        <w:rPr>
          <w:b/>
          <w:u w:val="single"/>
        </w:rPr>
        <w:t>Ορισμοί:</w:t>
      </w:r>
    </w:p>
    <w:p w14:paraId="2BD0F53F" w14:textId="77777777" w:rsidR="007D69F3" w:rsidRPr="008C2B9E" w:rsidRDefault="007D69F3" w:rsidP="00F346D7">
      <w:pPr>
        <w:numPr>
          <w:ilvl w:val="0"/>
          <w:numId w:val="35"/>
        </w:numPr>
        <w:suppressAutoHyphens w:val="0"/>
        <w:spacing w:before="120"/>
        <w:ind w:left="357" w:hanging="357"/>
        <w:rPr>
          <w:lang w:val="el-GR"/>
        </w:rPr>
      </w:pPr>
      <w:r w:rsidRPr="008C2B9E">
        <w:rPr>
          <w:b/>
          <w:lang w:val="el-GR"/>
        </w:rPr>
        <w:t>Λογισμικό/Εφαρμογές:</w:t>
      </w:r>
      <w:r w:rsidRPr="008C2B9E">
        <w:rPr>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0A5D4789" w14:textId="77777777" w:rsidR="007D69F3" w:rsidRPr="008C2B9E" w:rsidRDefault="007D69F3" w:rsidP="00F346D7">
      <w:pPr>
        <w:numPr>
          <w:ilvl w:val="0"/>
          <w:numId w:val="35"/>
        </w:numPr>
        <w:suppressAutoHyphens w:val="0"/>
        <w:spacing w:before="120"/>
        <w:ind w:left="357" w:hanging="357"/>
        <w:rPr>
          <w:lang w:val="el-GR"/>
        </w:rPr>
      </w:pPr>
      <w:r w:rsidRPr="008C2B9E">
        <w:rPr>
          <w:b/>
          <w:lang w:val="el-GR"/>
        </w:rPr>
        <w:t>Βλάβη:</w:t>
      </w:r>
      <w:r w:rsidRPr="008C2B9E">
        <w:rPr>
          <w:lang w:val="el-GR"/>
        </w:rPr>
        <w:t xml:space="preserve"> ζημιά μέρους ή όλης της διακριτής μονάδας λογισμικού/εφαρμογών, η οποία επηρεάζει άμεσα και αρνητικά τη διαθεσιμότητα ή απόδοση του εν λόγω στοιχείου και κατ’ επέκταση τις προσφερόμενες υπηρεσίες του Συστήματος. </w:t>
      </w:r>
    </w:p>
    <w:p w14:paraId="378DF77C" w14:textId="77777777" w:rsidR="007D69F3" w:rsidRPr="00296E6D" w:rsidRDefault="007D69F3" w:rsidP="00F346D7">
      <w:pPr>
        <w:numPr>
          <w:ilvl w:val="0"/>
          <w:numId w:val="35"/>
        </w:numPr>
        <w:suppressAutoHyphens w:val="0"/>
        <w:spacing w:before="120"/>
        <w:ind w:left="357" w:hanging="357"/>
        <w:rPr>
          <w:lang w:val="el-GR"/>
        </w:rPr>
      </w:pPr>
      <w:r w:rsidRPr="008C2B9E">
        <w:rPr>
          <w:b/>
          <w:lang w:val="el-GR"/>
        </w:rPr>
        <w:lastRenderedPageBreak/>
        <w:t>Δυσλειτουργία:</w:t>
      </w:r>
      <w:r w:rsidRPr="008C2B9E">
        <w:rPr>
          <w:lang w:val="el-GR"/>
        </w:rPr>
        <w:t xml:space="preserve"> ζημιά μέρους ή όλης της διακριτής μονάδας λογισμικού/εφαρμογών, η οποία </w:t>
      </w:r>
      <w:r w:rsidRPr="008C2B9E">
        <w:rPr>
          <w:u w:val="single"/>
          <w:lang w:val="el-GR"/>
        </w:rPr>
        <w:t>δεν</w:t>
      </w:r>
      <w:r w:rsidRPr="008C2B9E">
        <w:rPr>
          <w:lang w:val="el-GR"/>
        </w:rPr>
        <w:t xml:space="preserve"> επηρεάζει άμεσα και αρνητικά τη διαθεσιμότητα ή απόδοση του εν λόγω στοιχείου και κατ’ επέκταση τις προσφερόμενες υπηρεσίες του </w:t>
      </w:r>
      <w:r w:rsidRPr="00296E6D">
        <w:rPr>
          <w:lang w:val="el-GR"/>
        </w:rPr>
        <w:t>Συστήματος.</w:t>
      </w:r>
    </w:p>
    <w:p w14:paraId="5C5C2A09" w14:textId="77777777" w:rsidR="007D69F3" w:rsidRPr="00296E6D" w:rsidRDefault="007D69F3" w:rsidP="00F346D7">
      <w:pPr>
        <w:numPr>
          <w:ilvl w:val="0"/>
          <w:numId w:val="35"/>
        </w:numPr>
        <w:suppressAutoHyphens w:val="0"/>
        <w:spacing w:before="120"/>
        <w:ind w:left="357" w:hanging="357"/>
        <w:rPr>
          <w:lang w:val="el-GR"/>
        </w:rPr>
      </w:pPr>
      <w:r w:rsidRPr="00296E6D">
        <w:rPr>
          <w:b/>
          <w:lang w:val="el-GR"/>
        </w:rPr>
        <w:t>ΚΩΚ</w:t>
      </w:r>
      <w:r w:rsidRPr="00296E6D">
        <w:rPr>
          <w:lang w:val="el-GR"/>
        </w:rPr>
        <w:t xml:space="preserve"> (κανονικές ώρες κάλυψης): Το χρονικό διάστημα 07:30 – 17:00 για τις εργάσιμες ημέρες.</w:t>
      </w:r>
    </w:p>
    <w:p w14:paraId="56C57AE1" w14:textId="77777777" w:rsidR="007D69F3" w:rsidRPr="00296E6D" w:rsidRDefault="007D69F3" w:rsidP="00F346D7">
      <w:pPr>
        <w:numPr>
          <w:ilvl w:val="0"/>
          <w:numId w:val="35"/>
        </w:numPr>
        <w:suppressAutoHyphens w:val="0"/>
        <w:spacing w:before="120"/>
        <w:ind w:left="357" w:hanging="357"/>
        <w:rPr>
          <w:lang w:val="el-GR"/>
        </w:rPr>
      </w:pPr>
      <w:r w:rsidRPr="00296E6D">
        <w:rPr>
          <w:b/>
          <w:lang w:val="el-GR"/>
        </w:rPr>
        <w:t>ΕΩΚ</w:t>
      </w:r>
      <w:r w:rsidRPr="00296E6D">
        <w:rPr>
          <w:lang w:val="el-GR"/>
        </w:rPr>
        <w:t xml:space="preserve"> (επιπλέον ώρες κάλυψης): Το υπόλοιπο χρονικό διάστημα.</w:t>
      </w:r>
    </w:p>
    <w:p w14:paraId="7107DAE2" w14:textId="77777777" w:rsidR="007D69F3" w:rsidRPr="00296E6D" w:rsidRDefault="007D69F3" w:rsidP="00F346D7">
      <w:pPr>
        <w:numPr>
          <w:ilvl w:val="0"/>
          <w:numId w:val="35"/>
        </w:numPr>
        <w:suppressAutoHyphens w:val="0"/>
        <w:spacing w:before="120"/>
        <w:rPr>
          <w:b/>
          <w:u w:val="single"/>
        </w:rPr>
      </w:pPr>
      <w:r w:rsidRPr="00296E6D">
        <w:rPr>
          <w:b/>
          <w:lang w:val="el-GR"/>
        </w:rPr>
        <w:t xml:space="preserve">Χρόνος αποκατάστασης βλάβης </w:t>
      </w:r>
      <w:r w:rsidRPr="00296E6D">
        <w:rPr>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296E6D">
        <w:rPr>
          <w:b/>
          <w:lang w:val="el-GR"/>
        </w:rPr>
        <w:t>αθροιστικά σε μηνιαία βάση.</w:t>
      </w:r>
      <w:r w:rsidRPr="00296E6D">
        <w:rPr>
          <w:lang w:val="el-GR"/>
        </w:rPr>
        <w:t xml:space="preserve"> </w:t>
      </w:r>
      <w:r w:rsidRPr="00296E6D">
        <w:t xml:space="preserve">Ο </w:t>
      </w:r>
      <w:r w:rsidRPr="00296E6D">
        <w:rPr>
          <w:lang w:val="el-GR"/>
        </w:rPr>
        <w:t>χρόνος</w:t>
      </w:r>
      <w:r w:rsidRPr="00296E6D">
        <w:t xml:space="preserve"> </w:t>
      </w:r>
      <w:r w:rsidRPr="00296E6D">
        <w:rPr>
          <w:lang w:val="el-GR"/>
        </w:rPr>
        <w:t>αυτός είναι</w:t>
      </w:r>
      <w:r w:rsidRPr="00296E6D">
        <w:t>:</w:t>
      </w:r>
    </w:p>
    <w:p w14:paraId="55650570" w14:textId="28C8E0D8" w:rsidR="007D69F3" w:rsidRPr="00296E6D" w:rsidRDefault="0013427F" w:rsidP="00F346D7">
      <w:pPr>
        <w:numPr>
          <w:ilvl w:val="0"/>
          <w:numId w:val="33"/>
        </w:numPr>
        <w:suppressAutoHyphens w:val="0"/>
        <w:spacing w:before="120"/>
        <w:rPr>
          <w:lang w:val="el-GR"/>
        </w:rPr>
      </w:pPr>
      <w:r>
        <w:rPr>
          <w:lang w:val="el-GR"/>
        </w:rPr>
        <w:t>τέσσερις (4</w:t>
      </w:r>
      <w:r w:rsidR="007D69F3" w:rsidRPr="00296E6D">
        <w:rPr>
          <w:lang w:val="el-GR"/>
        </w:rPr>
        <w:t xml:space="preserve">) ώρες από τη στιγμή της ανακοίνωσης της εμφάνισης της βλάβης αν η ανακοίνωση του προβλήματος πραγματοποιήθηκε εντός ΚΩΚ </w:t>
      </w:r>
    </w:p>
    <w:p w14:paraId="1F8E84EA" w14:textId="1F871312" w:rsidR="007D69F3" w:rsidRPr="00296E6D" w:rsidRDefault="0013427F" w:rsidP="00F346D7">
      <w:pPr>
        <w:numPr>
          <w:ilvl w:val="0"/>
          <w:numId w:val="33"/>
        </w:numPr>
        <w:suppressAutoHyphens w:val="0"/>
        <w:spacing w:before="120"/>
        <w:rPr>
          <w:lang w:val="el-GR"/>
        </w:rPr>
      </w:pPr>
      <w:r>
        <w:rPr>
          <w:lang w:val="el-GR"/>
        </w:rPr>
        <w:t xml:space="preserve">τέσσερις </w:t>
      </w:r>
      <w:r w:rsidR="007D69F3" w:rsidRPr="00296E6D">
        <w:rPr>
          <w:lang w:val="el-GR"/>
        </w:rPr>
        <w:t>(</w:t>
      </w:r>
      <w:r>
        <w:rPr>
          <w:lang w:val="el-GR"/>
        </w:rPr>
        <w:t>4</w:t>
      </w:r>
      <w:r w:rsidR="007D69F3" w:rsidRPr="00296E6D">
        <w:rPr>
          <w:lang w:val="el-GR"/>
        </w:rPr>
        <w:t>) ώρες οι οποίες θα προσμετρούνται από τις 07.30 της επόμενης εργάσιμης ημέρας, για τις λοιπές ώρες ανακοίνωσης προβλήματος βλάβης</w:t>
      </w:r>
    </w:p>
    <w:p w14:paraId="398DB5B6" w14:textId="77777777" w:rsidR="007D69F3" w:rsidRPr="00296E6D" w:rsidRDefault="007D69F3" w:rsidP="00F346D7">
      <w:pPr>
        <w:numPr>
          <w:ilvl w:val="0"/>
          <w:numId w:val="35"/>
        </w:numPr>
        <w:suppressAutoHyphens w:val="0"/>
        <w:spacing w:before="120"/>
        <w:rPr>
          <w:b/>
          <w:bCs/>
          <w:u w:val="single"/>
          <w:lang w:val="el-GR"/>
        </w:rPr>
      </w:pPr>
      <w:r w:rsidRPr="00296E6D">
        <w:rPr>
          <w:b/>
          <w:bCs/>
          <w:lang w:val="el-GR"/>
        </w:rPr>
        <w:t xml:space="preserve">Χρόνος αποκατάστασης δυσλειτουργίας </w:t>
      </w:r>
      <w:r w:rsidRPr="00296E6D">
        <w:rPr>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296E6D">
        <w:rPr>
          <w:b/>
          <w:bCs/>
          <w:lang w:val="el-GR"/>
        </w:rPr>
        <w:t>αθροιστικά σε μηνιαία βάση.</w:t>
      </w:r>
      <w:r w:rsidRPr="00296E6D">
        <w:rPr>
          <w:lang w:val="el-GR"/>
        </w:rPr>
        <w:t xml:space="preserve"> Ο χρόνος αυτός είναι:</w:t>
      </w:r>
    </w:p>
    <w:p w14:paraId="0C80E382" w14:textId="77777777" w:rsidR="007D69F3" w:rsidRPr="00296E6D" w:rsidRDefault="007D69F3" w:rsidP="00F346D7">
      <w:pPr>
        <w:numPr>
          <w:ilvl w:val="0"/>
          <w:numId w:val="33"/>
        </w:numPr>
        <w:suppressAutoHyphens w:val="0"/>
        <w:spacing w:before="120"/>
        <w:rPr>
          <w:lang w:val="el-GR"/>
        </w:rPr>
      </w:pPr>
      <w:r w:rsidRPr="00296E6D">
        <w:rPr>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47A4A447" w14:textId="77777777" w:rsidR="007D69F3" w:rsidRPr="00296E6D" w:rsidRDefault="007D69F3" w:rsidP="00F346D7">
      <w:pPr>
        <w:numPr>
          <w:ilvl w:val="0"/>
          <w:numId w:val="33"/>
        </w:numPr>
        <w:suppressAutoHyphens w:val="0"/>
        <w:spacing w:before="120"/>
        <w:rPr>
          <w:lang w:val="el-GR"/>
        </w:rPr>
      </w:pPr>
      <w:r w:rsidRPr="00296E6D">
        <w:rPr>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123F1E86" w14:textId="77777777" w:rsidR="007D69F3" w:rsidRPr="00296E6D" w:rsidRDefault="007D69F3" w:rsidP="007D69F3">
      <w:pPr>
        <w:spacing w:before="120"/>
        <w:rPr>
          <w:b/>
          <w:u w:val="single"/>
          <w:lang w:val="el-GR"/>
        </w:rPr>
      </w:pPr>
    </w:p>
    <w:p w14:paraId="1A82AF48" w14:textId="77777777" w:rsidR="007D69F3" w:rsidRPr="008C2B9E" w:rsidRDefault="007D69F3" w:rsidP="007D69F3">
      <w:pPr>
        <w:spacing w:before="120"/>
        <w:rPr>
          <w:b/>
          <w:u w:val="single"/>
          <w:lang w:val="el-GR"/>
        </w:rPr>
      </w:pPr>
      <w:r w:rsidRPr="008C2B9E">
        <w:rPr>
          <w:b/>
          <w:u w:val="single"/>
          <w:lang w:val="el-GR"/>
        </w:rPr>
        <w:t xml:space="preserve">Μη διαθεσιμότητα – Ρήτρες: </w:t>
      </w:r>
    </w:p>
    <w:p w14:paraId="228B2444" w14:textId="77777777" w:rsidR="007D69F3" w:rsidRPr="008C2B9E" w:rsidRDefault="007D69F3" w:rsidP="007D69F3">
      <w:pPr>
        <w:spacing w:before="120"/>
        <w:rPr>
          <w:lang w:val="el-GR"/>
        </w:rPr>
      </w:pPr>
      <w:bookmarkStart w:id="601" w:name="OLE_LINK5"/>
      <w:bookmarkStart w:id="602" w:name="OLE_LINK6"/>
      <w:r w:rsidRPr="008C2B9E">
        <w:rPr>
          <w:lang w:val="el-GR"/>
        </w:rPr>
        <w:t xml:space="preserve">Σε περίπτωση υπέρβασης του </w:t>
      </w:r>
      <w:r w:rsidRPr="008C2B9E">
        <w:rPr>
          <w:b/>
          <w:lang w:val="el-GR"/>
        </w:rPr>
        <w:t xml:space="preserve">μηνιαίου </w:t>
      </w:r>
      <w:r w:rsidRPr="008C2B9E">
        <w:rPr>
          <w:b/>
          <w:bCs/>
          <w:lang w:val="el-GR"/>
        </w:rPr>
        <w:t>χρόνου αποκατάστασης βλάβης</w:t>
      </w:r>
      <w:r w:rsidRPr="008C2B9E">
        <w:rPr>
          <w:lang w:val="el-GR"/>
        </w:rPr>
        <w:t>, επιβάλλεται στον Ανάδοχο ρήτρα ίση με το μεγαλύτερο εκ των δύο ακόλουθων τιμών:</w:t>
      </w:r>
    </w:p>
    <w:p w14:paraId="4EFB06A4" w14:textId="77777777" w:rsidR="007D69F3" w:rsidRPr="008C2B9E" w:rsidRDefault="007D69F3" w:rsidP="00F346D7">
      <w:pPr>
        <w:numPr>
          <w:ilvl w:val="0"/>
          <w:numId w:val="34"/>
        </w:numPr>
        <w:suppressAutoHyphens w:val="0"/>
        <w:spacing w:before="120"/>
        <w:rPr>
          <w:lang w:val="el-GR"/>
        </w:rPr>
      </w:pPr>
      <w:r w:rsidRPr="008C2B9E">
        <w:rPr>
          <w:b/>
          <w:lang w:val="el-GR"/>
        </w:rPr>
        <w:t>0,05%</w:t>
      </w:r>
      <w:r w:rsidRPr="008C2B9E">
        <w:rPr>
          <w:lang w:val="el-GR"/>
        </w:rPr>
        <w:t xml:space="preserve"> επί του συμβατικού τιμήματος της μονάδας/τμήματος που είναι εκτός λειτουργίας</w:t>
      </w:r>
    </w:p>
    <w:p w14:paraId="0F3A956D" w14:textId="77777777" w:rsidR="007D69F3" w:rsidRPr="008C2B9E" w:rsidRDefault="007D69F3" w:rsidP="00F346D7">
      <w:pPr>
        <w:numPr>
          <w:ilvl w:val="0"/>
          <w:numId w:val="34"/>
        </w:numPr>
        <w:suppressAutoHyphens w:val="0"/>
        <w:spacing w:before="120"/>
        <w:rPr>
          <w:rFonts w:eastAsia="SimSun"/>
          <w:sz w:val="24"/>
          <w:lang w:val="el-GR"/>
        </w:rPr>
      </w:pPr>
      <w:r w:rsidRPr="008C2B9E">
        <w:rPr>
          <w:b/>
          <w:lang w:val="el-GR"/>
        </w:rPr>
        <w:t>0,2%</w:t>
      </w:r>
      <w:r w:rsidRPr="008C2B9E">
        <w:rPr>
          <w:lang w:val="el-GR"/>
        </w:rPr>
        <w:t xml:space="preserve"> επί του τρέχοντος ετήσιου κόστους συντήρησης του συνόλου του συστήματος.</w:t>
      </w:r>
    </w:p>
    <w:p w14:paraId="558333E3" w14:textId="77777777" w:rsidR="007D69F3" w:rsidRPr="008C2B9E" w:rsidRDefault="007D69F3" w:rsidP="007D69F3">
      <w:pPr>
        <w:spacing w:before="120"/>
        <w:rPr>
          <w:lang w:val="el-GR"/>
        </w:rPr>
      </w:pPr>
      <w:r w:rsidRPr="008C2B9E">
        <w:rPr>
          <w:b/>
          <w:lang w:val="el-GR"/>
        </w:rPr>
        <w:t>για κάθε επιπλέον ώρα βλάβης</w:t>
      </w:r>
      <w:r w:rsidRPr="008C2B9E">
        <w:rPr>
          <w:lang w:val="el-GR"/>
        </w:rPr>
        <w:t xml:space="preserve"> </w:t>
      </w:r>
      <w:r w:rsidRPr="008C2B9E">
        <w:rPr>
          <w:b/>
          <w:lang w:val="el-GR"/>
        </w:rPr>
        <w:t>(μη διαθεσιμότητας)/δυσλειτουργίας</w:t>
      </w:r>
      <w:r w:rsidRPr="008C2B9E">
        <w:rPr>
          <w:lang w:val="el-GR"/>
        </w:rPr>
        <w:t>, εφόσον αυτή είναι εντός ΚΩΚ, ή το ήμισυ του ως άνω υπολογιζόμενου ποσού, εφόσον η ώρα είναι εκτός ΚΩΚ.</w:t>
      </w:r>
    </w:p>
    <w:bookmarkEnd w:id="601"/>
    <w:bookmarkEnd w:id="602"/>
    <w:p w14:paraId="256A7BA2" w14:textId="77777777" w:rsidR="007D69F3" w:rsidRPr="008C2B9E" w:rsidRDefault="007D69F3" w:rsidP="007D69F3">
      <w:pPr>
        <w:spacing w:before="120"/>
        <w:rPr>
          <w:i/>
          <w:u w:val="single"/>
          <w:lang w:val="el-GR"/>
        </w:rPr>
      </w:pPr>
    </w:p>
    <w:p w14:paraId="0115CC79" w14:textId="77777777" w:rsidR="007D69F3" w:rsidRPr="008C2B9E" w:rsidRDefault="007D69F3" w:rsidP="007D69F3">
      <w:pPr>
        <w:spacing w:before="120"/>
        <w:rPr>
          <w:lang w:val="el-GR"/>
        </w:rPr>
      </w:pPr>
      <w:r w:rsidRPr="008C2B9E">
        <w:rPr>
          <w:lang w:val="el-GR"/>
        </w:rPr>
        <w:t xml:space="preserve">Σε περίπτωση υπέρβασης του </w:t>
      </w:r>
      <w:r w:rsidRPr="008C2B9E">
        <w:rPr>
          <w:b/>
          <w:lang w:val="el-GR"/>
        </w:rPr>
        <w:t xml:space="preserve">μηνιαίου </w:t>
      </w:r>
      <w:r w:rsidRPr="008C2B9E">
        <w:rPr>
          <w:b/>
          <w:bCs/>
          <w:lang w:val="el-GR"/>
        </w:rPr>
        <w:t>χρόνου αποκατάστασης δυσλειτουργίας</w:t>
      </w:r>
      <w:r w:rsidRPr="008C2B9E">
        <w:rPr>
          <w:lang w:val="el-GR"/>
        </w:rPr>
        <w:t>, επιβάλλεται στον Ανάδοχο ρήτρα ίση με το μεγαλύτερο εκ των δύο ακόλουθων τιμών:</w:t>
      </w:r>
    </w:p>
    <w:p w14:paraId="3C51F089" w14:textId="77777777" w:rsidR="007D69F3" w:rsidRPr="008C2B9E" w:rsidRDefault="007D69F3" w:rsidP="00F346D7">
      <w:pPr>
        <w:numPr>
          <w:ilvl w:val="0"/>
          <w:numId w:val="34"/>
        </w:numPr>
        <w:suppressAutoHyphens w:val="0"/>
        <w:spacing w:before="120"/>
        <w:rPr>
          <w:lang w:val="el-GR"/>
        </w:rPr>
      </w:pPr>
      <w:r w:rsidRPr="008C2B9E">
        <w:rPr>
          <w:b/>
          <w:lang w:val="el-GR"/>
        </w:rPr>
        <w:t>0,02%</w:t>
      </w:r>
      <w:r w:rsidRPr="008C2B9E">
        <w:rPr>
          <w:lang w:val="el-GR"/>
        </w:rPr>
        <w:t xml:space="preserve"> επί του συμβατικού τιμήματος της μονάδας/τμήματος που είναι εκτός λειτουργίας</w:t>
      </w:r>
    </w:p>
    <w:p w14:paraId="2E85828D" w14:textId="77777777" w:rsidR="007D69F3" w:rsidRPr="008C2B9E" w:rsidRDefault="007D69F3" w:rsidP="00F346D7">
      <w:pPr>
        <w:numPr>
          <w:ilvl w:val="0"/>
          <w:numId w:val="34"/>
        </w:numPr>
        <w:suppressAutoHyphens w:val="0"/>
        <w:spacing w:before="120"/>
        <w:rPr>
          <w:rFonts w:eastAsia="SimSun"/>
          <w:sz w:val="24"/>
          <w:lang w:val="el-GR"/>
        </w:rPr>
      </w:pPr>
      <w:r w:rsidRPr="008C2B9E">
        <w:rPr>
          <w:b/>
          <w:lang w:val="el-GR"/>
        </w:rPr>
        <w:t>0,1%</w:t>
      </w:r>
      <w:r w:rsidRPr="008C2B9E">
        <w:rPr>
          <w:lang w:val="el-GR"/>
        </w:rPr>
        <w:t xml:space="preserve"> επί του τρέχοντος ετήσιου κόστους συντήρησης του συνόλου του συστήματος.</w:t>
      </w:r>
    </w:p>
    <w:p w14:paraId="52EE24CD" w14:textId="77777777" w:rsidR="007D69F3" w:rsidRPr="008C2B9E" w:rsidRDefault="007D69F3" w:rsidP="007D69F3">
      <w:pPr>
        <w:spacing w:before="120"/>
        <w:rPr>
          <w:lang w:val="el-GR"/>
        </w:rPr>
      </w:pPr>
      <w:r w:rsidRPr="008C2B9E">
        <w:rPr>
          <w:b/>
          <w:lang w:val="el-GR"/>
        </w:rPr>
        <w:t>για κάθε επιπλέον ώρα βλάβης</w:t>
      </w:r>
      <w:r w:rsidRPr="008C2B9E">
        <w:rPr>
          <w:lang w:val="el-GR"/>
        </w:rPr>
        <w:t xml:space="preserve"> </w:t>
      </w:r>
      <w:r w:rsidRPr="008C2B9E">
        <w:rPr>
          <w:b/>
          <w:lang w:val="el-GR"/>
        </w:rPr>
        <w:t>(μη διαθεσιμότητας)/δυσλειτουργίας</w:t>
      </w:r>
      <w:r w:rsidRPr="008C2B9E">
        <w:rPr>
          <w:lang w:val="el-GR"/>
        </w:rPr>
        <w:t>, εφόσον αυτή είναι εντός ΚΩΚ, ή το ήμισυ του ως άνω υπολογιζόμενου ποσού, εφόσον η ώρα είναι εκτός ΚΩΚ.</w:t>
      </w:r>
    </w:p>
    <w:p w14:paraId="1506B48D" w14:textId="77777777" w:rsidR="007D69F3" w:rsidRPr="008C2B9E" w:rsidRDefault="007D69F3" w:rsidP="007D69F3">
      <w:pPr>
        <w:spacing w:before="120"/>
        <w:rPr>
          <w:i/>
          <w:u w:val="single"/>
          <w:lang w:val="el-GR"/>
        </w:rPr>
      </w:pPr>
    </w:p>
    <w:p w14:paraId="3D49442A" w14:textId="77777777" w:rsidR="007D69F3" w:rsidRPr="008C2B9E" w:rsidRDefault="007D69F3" w:rsidP="007D69F3">
      <w:pPr>
        <w:spacing w:before="120"/>
        <w:rPr>
          <w:i/>
          <w:u w:val="single"/>
        </w:rPr>
      </w:pPr>
      <w:r w:rsidRPr="008C2B9E">
        <w:rPr>
          <w:i/>
          <w:u w:val="single"/>
        </w:rPr>
        <w:t>Διευκρινίζεται ότι:</w:t>
      </w:r>
    </w:p>
    <w:p w14:paraId="3EC8C8EA" w14:textId="77777777" w:rsidR="007D69F3" w:rsidRPr="008C2B9E" w:rsidRDefault="007D69F3" w:rsidP="00F346D7">
      <w:pPr>
        <w:numPr>
          <w:ilvl w:val="0"/>
          <w:numId w:val="36"/>
        </w:numPr>
        <w:suppressAutoHyphens w:val="0"/>
        <w:spacing w:before="120"/>
        <w:rPr>
          <w:i/>
          <w:lang w:val="el-GR"/>
        </w:rPr>
      </w:pPr>
      <w:r w:rsidRPr="008C2B9E">
        <w:rPr>
          <w:i/>
          <w:lang w:val="el-GR"/>
        </w:rPr>
        <w:lastRenderedPageBreak/>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37D081B0" w14:textId="77777777" w:rsidR="007D69F3" w:rsidRPr="008C2B9E" w:rsidRDefault="007D69F3" w:rsidP="00F346D7">
      <w:pPr>
        <w:numPr>
          <w:ilvl w:val="0"/>
          <w:numId w:val="36"/>
        </w:numPr>
        <w:suppressAutoHyphens w:val="0"/>
        <w:spacing w:before="120"/>
        <w:rPr>
          <w:i/>
          <w:lang w:val="el-GR"/>
        </w:rPr>
      </w:pPr>
      <w:r w:rsidRPr="008C2B9E">
        <w:rPr>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550C1E1E" w14:textId="77777777" w:rsidR="007D69F3" w:rsidRPr="008C2B9E" w:rsidRDefault="007D69F3" w:rsidP="007D69F3">
      <w:pPr>
        <w:spacing w:before="120"/>
        <w:rPr>
          <w:b/>
          <w:highlight w:val="yellow"/>
          <w:u w:val="single"/>
          <w:lang w:val="el-GR"/>
        </w:rPr>
      </w:pPr>
    </w:p>
    <w:p w14:paraId="4CEC554A" w14:textId="77777777" w:rsidR="007D69F3" w:rsidRPr="008C2B9E" w:rsidRDefault="007D69F3" w:rsidP="007D69F3">
      <w:pPr>
        <w:spacing w:before="120"/>
        <w:rPr>
          <w:b/>
          <w:u w:val="single"/>
        </w:rPr>
      </w:pPr>
      <w:r w:rsidRPr="008C2B9E">
        <w:rPr>
          <w:b/>
          <w:u w:val="single"/>
        </w:rPr>
        <w:t xml:space="preserve">Επιπρόσθετες ρήτρες </w:t>
      </w:r>
    </w:p>
    <w:p w14:paraId="2190E368" w14:textId="77777777" w:rsidR="007D69F3" w:rsidRPr="008C2B9E" w:rsidRDefault="007D69F3" w:rsidP="00F346D7">
      <w:pPr>
        <w:numPr>
          <w:ilvl w:val="0"/>
          <w:numId w:val="37"/>
        </w:numPr>
        <w:tabs>
          <w:tab w:val="num" w:pos="284"/>
        </w:tabs>
        <w:suppressAutoHyphens w:val="0"/>
        <w:spacing w:before="120"/>
        <w:ind w:left="284" w:hanging="291"/>
        <w:rPr>
          <w:lang w:val="el-GR"/>
        </w:rPr>
      </w:pPr>
      <w:r w:rsidRPr="008C2B9E">
        <w:rPr>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4E70D95B" w14:textId="77777777" w:rsidR="007D69F3" w:rsidRPr="008C2B9E" w:rsidRDefault="007D69F3" w:rsidP="00F346D7">
      <w:pPr>
        <w:numPr>
          <w:ilvl w:val="0"/>
          <w:numId w:val="34"/>
        </w:numPr>
        <w:suppressAutoHyphens w:val="0"/>
        <w:spacing w:before="120"/>
        <w:rPr>
          <w:b/>
          <w:lang w:val="el-GR"/>
        </w:rPr>
      </w:pPr>
      <w:r w:rsidRPr="008C2B9E">
        <w:rPr>
          <w:lang w:val="el-GR"/>
        </w:rPr>
        <w:t xml:space="preserve">επιβάλλεται στον Ανάδοχο ρήτρα ίση με </w:t>
      </w:r>
      <w:r w:rsidRPr="008C2B9E">
        <w:rPr>
          <w:b/>
          <w:lang w:val="el-GR"/>
        </w:rPr>
        <w:t>0,02%</w:t>
      </w:r>
      <w:r w:rsidRPr="008C2B9E">
        <w:rPr>
          <w:lang w:val="el-GR"/>
        </w:rPr>
        <w:t xml:space="preserve"> επί του συμβατικού τιμήματος της μονάδας/τμήματος που είναι εκτός λειτουργίας, κατά τη διάρκεια της περιόδου εγγύησης</w:t>
      </w:r>
    </w:p>
    <w:p w14:paraId="5A4F6A53" w14:textId="77777777" w:rsidR="007D69F3" w:rsidRPr="008C2B9E" w:rsidRDefault="007D69F3" w:rsidP="00F346D7">
      <w:pPr>
        <w:numPr>
          <w:ilvl w:val="0"/>
          <w:numId w:val="34"/>
        </w:numPr>
        <w:suppressAutoHyphens w:val="0"/>
        <w:spacing w:before="120"/>
        <w:rPr>
          <w:lang w:val="el-GR"/>
        </w:rPr>
      </w:pPr>
      <w:r w:rsidRPr="008C2B9E">
        <w:rPr>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33AECC11" w14:textId="77777777" w:rsidR="007D69F3" w:rsidRPr="008C2B9E" w:rsidRDefault="007D69F3" w:rsidP="007D69F3">
      <w:pPr>
        <w:tabs>
          <w:tab w:val="center" w:pos="4153"/>
          <w:tab w:val="right" w:pos="8306"/>
        </w:tabs>
        <w:spacing w:before="120"/>
        <w:rPr>
          <w:lang w:val="el-GR"/>
        </w:rPr>
      </w:pPr>
    </w:p>
    <w:p w14:paraId="53D780D1" w14:textId="77777777" w:rsidR="007D69F3" w:rsidRPr="008C2B9E" w:rsidRDefault="007D69F3" w:rsidP="007D69F3">
      <w:pPr>
        <w:tabs>
          <w:tab w:val="center" w:pos="4153"/>
          <w:tab w:val="right" w:pos="8306"/>
        </w:tabs>
        <w:spacing w:before="120"/>
        <w:rPr>
          <w:lang w:val="el-GR"/>
        </w:rPr>
      </w:pPr>
      <w:r w:rsidRPr="008C2B9E">
        <w:rPr>
          <w:lang w:val="el-GR"/>
        </w:rPr>
        <w:t xml:space="preserve">Οι ρήτρες της παρούσας παραγράφου </w:t>
      </w:r>
      <w:r w:rsidRPr="008C2B9E">
        <w:rPr>
          <w:u w:val="single"/>
          <w:lang w:val="el-GR"/>
        </w:rPr>
        <w:t>δεν ισχύουν</w:t>
      </w:r>
      <w:r w:rsidRPr="008C2B9E" w:rsidDel="00DB5A86">
        <w:rPr>
          <w:lang w:val="el-GR"/>
        </w:rPr>
        <w:t xml:space="preserve"> </w:t>
      </w:r>
      <w:r w:rsidRPr="008C2B9E">
        <w:rPr>
          <w:lang w:val="el-GR"/>
        </w:rPr>
        <w:t xml:space="preserve">στην περίπτωση που εξοπλισμός ή λογισμικό του Κυβερνητικού </w:t>
      </w:r>
      <w:r w:rsidRPr="008C2B9E">
        <w:rPr>
          <w:rFonts w:eastAsia="SimSun"/>
          <w:lang w:val="el-GR"/>
        </w:rPr>
        <w:t xml:space="preserve">Υπολογιστικού Νέφους G-Cloud </w:t>
      </w:r>
      <w:r w:rsidRPr="008C2B9E">
        <w:rPr>
          <w:lang w:val="el-GR"/>
        </w:rPr>
        <w:t>(</w:t>
      </w:r>
      <w:r w:rsidRPr="008C2B9E">
        <w:t>Government</w:t>
      </w:r>
      <w:r w:rsidRPr="008C2B9E">
        <w:rPr>
          <w:lang w:val="el-GR"/>
        </w:rPr>
        <w:t xml:space="preserve"> </w:t>
      </w:r>
      <w:r w:rsidRPr="008C2B9E">
        <w:t>Cloud</w:t>
      </w:r>
      <w:r w:rsidRPr="008C2B9E">
        <w:rPr>
          <w:lang w:val="el-GR"/>
        </w:rPr>
        <w:t xml:space="preserve">) ή/και του ΣΥΖΕΥΞΙΣ προκαλέσει </w:t>
      </w:r>
      <w:r w:rsidRPr="008C2B9E">
        <w:rPr>
          <w:u w:val="single"/>
          <w:lang w:val="el-GR"/>
        </w:rPr>
        <w:t>αποδεδειγμένα</w:t>
      </w:r>
      <w:r w:rsidRPr="008C2B9E">
        <w:rPr>
          <w:lang w:val="el-GR"/>
        </w:rPr>
        <w:t xml:space="preserve"> δυσλειτουργία (τεκμαιρόμενη από τα εργαλεία και τις αναφορές διαθεσιμότητας των σχετικών πόρων / υπηρεσιών του </w:t>
      </w:r>
      <w:r w:rsidRPr="008C2B9E">
        <w:rPr>
          <w:lang w:val="en-US"/>
        </w:rPr>
        <w:t>G</w:t>
      </w:r>
      <w:r w:rsidRPr="008C2B9E">
        <w:rPr>
          <w:lang w:val="el-GR"/>
        </w:rPr>
        <w:t>-</w:t>
      </w:r>
      <w:r w:rsidRPr="008C2B9E">
        <w:rPr>
          <w:lang w:val="en-US"/>
        </w:rPr>
        <w:t>Cloud</w:t>
      </w:r>
      <w:r w:rsidRPr="008C2B9E">
        <w:rPr>
          <w:lang w:val="el-GR"/>
        </w:rPr>
        <w:t>) σε παραδοτέο του Έργου.</w:t>
      </w:r>
    </w:p>
    <w:p w14:paraId="0D75A733" w14:textId="77777777" w:rsidR="007D69F3" w:rsidRPr="008C2B9E" w:rsidRDefault="007D69F3" w:rsidP="00EF2204">
      <w:pPr>
        <w:rPr>
          <w:rFonts w:eastAsia="SimSun"/>
          <w:lang w:val="el-GR"/>
        </w:rPr>
      </w:pPr>
    </w:p>
    <w:p w14:paraId="759BF7C3" w14:textId="77777777" w:rsidR="003C2BEF" w:rsidRPr="008C2B9E" w:rsidRDefault="003C2BEF" w:rsidP="00F346D7">
      <w:pPr>
        <w:pStyle w:val="5"/>
        <w:numPr>
          <w:ilvl w:val="0"/>
          <w:numId w:val="24"/>
        </w:numPr>
        <w:ind w:left="810" w:hanging="180"/>
        <w:rPr>
          <w:rFonts w:eastAsia="SimSun" w:cs="Tahoma"/>
          <w:color w:val="002060"/>
          <w:lang w:val="el-GR"/>
        </w:rPr>
      </w:pPr>
      <w:r w:rsidRPr="008C2B9E">
        <w:rPr>
          <w:rFonts w:eastAsia="SimSun" w:cs="Tahoma"/>
          <w:color w:val="002060"/>
          <w:lang w:val="el-GR"/>
        </w:rPr>
        <w:t>Προγραμματισμένες Διακοπές Υπηρεσίας</w:t>
      </w:r>
    </w:p>
    <w:p w14:paraId="7B7CE26E" w14:textId="77777777" w:rsidR="007D69F3" w:rsidRPr="008C2B9E" w:rsidRDefault="007D69F3" w:rsidP="007D69F3">
      <w:pPr>
        <w:spacing w:before="120"/>
        <w:rPr>
          <w:lang w:val="el-GR"/>
        </w:rPr>
      </w:pPr>
      <w:r w:rsidRPr="008C2B9E">
        <w:rPr>
          <w:lang w:val="el-GR"/>
        </w:rPr>
        <w:t>Επιτρέπεται η διενέργεια προγραμματισμένων διακοπών της Υπηρεσίας (</w:t>
      </w:r>
      <w:r w:rsidRPr="008C2B9E">
        <w:rPr>
          <w:lang w:val="en-US"/>
        </w:rPr>
        <w:t>Planned</w:t>
      </w:r>
      <w:r w:rsidRPr="008C2B9E">
        <w:rPr>
          <w:lang w:val="el-GR"/>
        </w:rPr>
        <w:t xml:space="preserve"> </w:t>
      </w:r>
      <w:r w:rsidRPr="008C2B9E">
        <w:rPr>
          <w:lang w:val="en-US"/>
        </w:rPr>
        <w:t>Outages</w:t>
      </w:r>
      <w:r w:rsidRPr="008C2B9E">
        <w:rPr>
          <w:lang w:val="el-GR"/>
        </w:rPr>
        <w:t>), τόσο κατά την υλοποίηση του Έργου, όσο και κατά τη διάρκεια της ΠΕΣ, σύμφωνα με τις παρακάτω συνθήκες:</w:t>
      </w:r>
    </w:p>
    <w:p w14:paraId="01079A10" w14:textId="77777777" w:rsidR="007D69F3" w:rsidRPr="008C2B9E" w:rsidRDefault="007D69F3" w:rsidP="00F346D7">
      <w:pPr>
        <w:widowControl w:val="0"/>
        <w:numPr>
          <w:ilvl w:val="0"/>
          <w:numId w:val="38"/>
        </w:numPr>
        <w:suppressAutoHyphens w:val="0"/>
        <w:adjustRightInd w:val="0"/>
        <w:spacing w:before="120"/>
        <w:textAlignment w:val="baseline"/>
        <w:rPr>
          <w:lang w:val="el-GR"/>
        </w:rPr>
      </w:pPr>
      <w:r w:rsidRPr="008C2B9E">
        <w:rPr>
          <w:lang w:val="el-GR"/>
        </w:rPr>
        <w:t xml:space="preserve">Κάθε προγραμματισμένη διακοπή της υπηρεσίας από τον Ανάδοχο θα ανακοινώνεται τουλάχιστον </w:t>
      </w:r>
      <w:r w:rsidRPr="008C2B9E">
        <w:rPr>
          <w:b/>
          <w:lang w:val="el-GR"/>
        </w:rPr>
        <w:t>15 ημερολογιακές ημέρες</w:t>
      </w:r>
      <w:r w:rsidRPr="008C2B9E">
        <w:rPr>
          <w:lang w:val="el-GR"/>
        </w:rPr>
        <w:t xml:space="preserve"> νωρίτερα στο Φορέα, και θα πρέπει να τεκμηριώνεται κατάλληλα.</w:t>
      </w:r>
    </w:p>
    <w:p w14:paraId="1BAE1448" w14:textId="77777777" w:rsidR="007D69F3" w:rsidRPr="008C2B9E" w:rsidRDefault="007D69F3" w:rsidP="00F346D7">
      <w:pPr>
        <w:widowControl w:val="0"/>
        <w:numPr>
          <w:ilvl w:val="0"/>
          <w:numId w:val="38"/>
        </w:numPr>
        <w:suppressAutoHyphens w:val="0"/>
        <w:adjustRightInd w:val="0"/>
        <w:spacing w:before="120"/>
        <w:textAlignment w:val="baseline"/>
        <w:rPr>
          <w:lang w:val="el-GR"/>
        </w:rPr>
      </w:pPr>
      <w:r w:rsidRPr="008C2B9E">
        <w:rPr>
          <w:lang w:val="el-GR"/>
        </w:rPr>
        <w:t>Κάθε προγραμματισμένη διακοπή της υπηρεσίας θα πραγματοποιείται μόνο εφόσον ρητά συμφωνηθεί μεταξύ των δύο μερών.</w:t>
      </w:r>
    </w:p>
    <w:p w14:paraId="004CD80A" w14:textId="77777777" w:rsidR="007D69F3" w:rsidRPr="008C2B9E" w:rsidRDefault="007D69F3" w:rsidP="00F346D7">
      <w:pPr>
        <w:widowControl w:val="0"/>
        <w:numPr>
          <w:ilvl w:val="0"/>
          <w:numId w:val="38"/>
        </w:numPr>
        <w:suppressAutoHyphens w:val="0"/>
        <w:adjustRightInd w:val="0"/>
        <w:spacing w:before="120"/>
        <w:textAlignment w:val="baseline"/>
        <w:rPr>
          <w:lang w:val="el-GR"/>
        </w:rPr>
      </w:pPr>
      <w:r w:rsidRPr="008C2B9E">
        <w:rPr>
          <w:lang w:val="el-GR"/>
        </w:rPr>
        <w:t>Η μέγιστη διάρκεια μίας προγραμματισμένης διακοπής υπηρεσιών θα συμφωνείται ρητά μεταξύ των δύο μερών.</w:t>
      </w:r>
    </w:p>
    <w:p w14:paraId="1F08BA5C" w14:textId="77777777" w:rsidR="007D69F3" w:rsidRPr="008C2B9E" w:rsidRDefault="007D69F3" w:rsidP="00F346D7">
      <w:pPr>
        <w:widowControl w:val="0"/>
        <w:numPr>
          <w:ilvl w:val="0"/>
          <w:numId w:val="38"/>
        </w:numPr>
        <w:suppressAutoHyphens w:val="0"/>
        <w:adjustRightInd w:val="0"/>
        <w:spacing w:before="120"/>
        <w:textAlignment w:val="baseline"/>
        <w:rPr>
          <w:lang w:val="el-GR"/>
        </w:rPr>
      </w:pPr>
      <w:r w:rsidRPr="008C2B9E">
        <w:rPr>
          <w:lang w:val="el-GR"/>
        </w:rPr>
        <w:t xml:space="preserve">Θα πραγματοποιείται μόνο </w:t>
      </w:r>
      <w:r w:rsidRPr="008C2B9E">
        <w:rPr>
          <w:b/>
          <w:lang w:val="el-GR"/>
        </w:rPr>
        <w:t>σε ώρες ΕΩΚ</w:t>
      </w:r>
      <w:r w:rsidRPr="008C2B9E">
        <w:rPr>
          <w:lang w:val="el-GR"/>
        </w:rPr>
        <w:t xml:space="preserve"> (όπως αυτές ορίζονται στην προηγούμενη ενότητα).</w:t>
      </w:r>
    </w:p>
    <w:p w14:paraId="2CE21887" w14:textId="77777777" w:rsidR="007D69F3" w:rsidRPr="008C2B9E" w:rsidRDefault="007D69F3" w:rsidP="00F346D7">
      <w:pPr>
        <w:widowControl w:val="0"/>
        <w:numPr>
          <w:ilvl w:val="0"/>
          <w:numId w:val="38"/>
        </w:numPr>
        <w:suppressAutoHyphens w:val="0"/>
        <w:adjustRightInd w:val="0"/>
        <w:spacing w:before="120"/>
        <w:textAlignment w:val="baseline"/>
        <w:rPr>
          <w:lang w:val="el-GR"/>
        </w:rPr>
      </w:pPr>
      <w:r w:rsidRPr="008C2B9E">
        <w:rPr>
          <w:lang w:val="el-GR"/>
        </w:rPr>
        <w:t xml:space="preserve">Η χρονική περίοδος απώλειας της υπηρεσίας που οφείλεται σε προγραμματισμένη διακοπή </w:t>
      </w:r>
      <w:r w:rsidRPr="008C2B9E">
        <w:rPr>
          <w:b/>
          <w:lang w:val="el-GR"/>
        </w:rPr>
        <w:t>δε</w:t>
      </w:r>
      <w:r w:rsidRPr="008C2B9E">
        <w:rPr>
          <w:lang w:val="el-GR"/>
        </w:rPr>
        <w:t xml:space="preserve"> θα υπολογίζεται στη μέτρηση των Ποιοτικών Κριτηρίων.</w:t>
      </w:r>
    </w:p>
    <w:p w14:paraId="78D3CCFE" w14:textId="77777777" w:rsidR="007D69F3" w:rsidRPr="008C2B9E" w:rsidRDefault="007D69F3" w:rsidP="007D69F3">
      <w:pPr>
        <w:spacing w:before="120"/>
        <w:rPr>
          <w:lang w:val="el-GR"/>
        </w:rPr>
      </w:pPr>
      <w:r w:rsidRPr="008C2B9E">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706C1B94" w14:textId="77777777" w:rsidR="003C2BEF" w:rsidRPr="008C2B9E" w:rsidRDefault="003C2BEF" w:rsidP="003C2BEF">
      <w:pPr>
        <w:rPr>
          <w:lang w:val="el-GR"/>
        </w:rPr>
      </w:pPr>
    </w:p>
    <w:p w14:paraId="7E6AE330" w14:textId="77777777" w:rsidR="00025B9C" w:rsidRPr="008C2B9E" w:rsidRDefault="00025B9C" w:rsidP="00F346D7">
      <w:pPr>
        <w:pStyle w:val="40"/>
        <w:numPr>
          <w:ilvl w:val="1"/>
          <w:numId w:val="23"/>
        </w:numPr>
        <w:ind w:left="540" w:hanging="540"/>
        <w:rPr>
          <w:rFonts w:cs="Tahoma"/>
          <w:szCs w:val="22"/>
          <w:lang w:val="el-GR"/>
        </w:rPr>
      </w:pPr>
      <w:bookmarkStart w:id="603" w:name="_Ref165283390"/>
      <w:bookmarkStart w:id="604" w:name="_Toc176421695"/>
      <w:r w:rsidRPr="008C2B9E">
        <w:rPr>
          <w:rFonts w:cs="Tahoma"/>
          <w:szCs w:val="22"/>
          <w:lang w:val="el-GR"/>
        </w:rPr>
        <w:lastRenderedPageBreak/>
        <w:t>Ομάδα Έργου/Σχήμα Διοίκησης Έργου</w:t>
      </w:r>
      <w:bookmarkEnd w:id="603"/>
      <w:bookmarkEnd w:id="604"/>
      <w:r w:rsidRPr="008C2B9E">
        <w:rPr>
          <w:rFonts w:cs="Tahoma"/>
          <w:szCs w:val="22"/>
          <w:lang w:val="el-GR"/>
        </w:rPr>
        <w:tab/>
      </w:r>
    </w:p>
    <w:p w14:paraId="659AB454" w14:textId="77777777" w:rsidR="003C2BEF" w:rsidRPr="008C2B9E" w:rsidRDefault="003C2BEF" w:rsidP="00EF2204">
      <w:pPr>
        <w:rPr>
          <w:lang w:val="el-GR"/>
        </w:rPr>
      </w:pPr>
      <w:r w:rsidRPr="008C2B9E">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7B04D926" w14:textId="77777777" w:rsidR="003C2BEF" w:rsidRPr="008C2B9E" w:rsidRDefault="003C2BEF" w:rsidP="00EF2204">
      <w:pPr>
        <w:rPr>
          <w:lang w:val="el-GR"/>
        </w:rPr>
      </w:pPr>
      <w:r w:rsidRPr="008C2B9E">
        <w:rPr>
          <w:lang w:val="el-GR"/>
        </w:rPr>
        <w:t xml:space="preserve">Τυχόν αλλαγή του προσωπικού θα τελεί υπό την έγκριση της Αναθέτουσας Αρχής μετά από σχετική εισήγηση της </w:t>
      </w:r>
      <w:r w:rsidR="00ED2D3C" w:rsidRPr="008C2B9E">
        <w:rPr>
          <w:lang w:val="el-GR"/>
        </w:rPr>
        <w:t xml:space="preserve">Επιτροπής Παρακολούθησης Έργου (ΕΠκΕ) </w:t>
      </w:r>
      <w:r w:rsidRPr="008C2B9E">
        <w:rPr>
          <w:lang w:val="el-GR"/>
        </w:rPr>
        <w:t>και οι σχετικές αποφάσεις θα αποτελούν αναπόσπαστο μέρος της συναφθείσας σύμβασης.</w:t>
      </w:r>
    </w:p>
    <w:p w14:paraId="040B7075" w14:textId="77777777" w:rsidR="003C2BEF" w:rsidRPr="008C2B9E" w:rsidRDefault="003C2BEF" w:rsidP="00EF2204">
      <w:pPr>
        <w:rPr>
          <w:lang w:val="el-GR"/>
        </w:rPr>
      </w:pPr>
      <w:r w:rsidRPr="008C2B9E">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45E5F07A" w14:textId="77777777" w:rsidR="003C2BEF" w:rsidRPr="00296E6D" w:rsidRDefault="003C2BEF" w:rsidP="003C2BEF">
      <w:pPr>
        <w:rPr>
          <w:lang w:val="el-GR"/>
        </w:rPr>
      </w:pPr>
    </w:p>
    <w:p w14:paraId="21474619" w14:textId="77777777" w:rsidR="00025B9C" w:rsidRPr="00296E6D" w:rsidRDefault="00025B9C" w:rsidP="00F346D7">
      <w:pPr>
        <w:pStyle w:val="40"/>
        <w:numPr>
          <w:ilvl w:val="1"/>
          <w:numId w:val="23"/>
        </w:numPr>
        <w:ind w:left="540" w:hanging="540"/>
        <w:rPr>
          <w:rFonts w:cs="Tahoma"/>
          <w:szCs w:val="22"/>
          <w:lang w:val="el-GR"/>
        </w:rPr>
      </w:pPr>
      <w:bookmarkStart w:id="605" w:name="_Ref95861726"/>
      <w:bookmarkStart w:id="606" w:name="_Toc176421696"/>
      <w:r w:rsidRPr="00296E6D">
        <w:rPr>
          <w:rFonts w:cs="Tahoma"/>
          <w:szCs w:val="22"/>
          <w:lang w:val="el-GR"/>
        </w:rPr>
        <w:t>Μεθοδολογία διοίκησης και διασφάλισης ποιότητας</w:t>
      </w:r>
      <w:bookmarkEnd w:id="605"/>
      <w:bookmarkEnd w:id="606"/>
      <w:r w:rsidRPr="00296E6D">
        <w:rPr>
          <w:rFonts w:cs="Tahoma"/>
          <w:szCs w:val="22"/>
          <w:lang w:val="el-GR"/>
        </w:rPr>
        <w:tab/>
      </w:r>
    </w:p>
    <w:p w14:paraId="4658F563" w14:textId="77777777" w:rsidR="003C2BEF" w:rsidRPr="00296E6D" w:rsidRDefault="003C2BEF" w:rsidP="003C2BEF">
      <w:pPr>
        <w:spacing w:before="120"/>
        <w:rPr>
          <w:lang w:val="el-GR"/>
        </w:rPr>
      </w:pPr>
      <w:r w:rsidRPr="00296E6D">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296E6D">
        <w:t> </w:t>
      </w:r>
      <w:r w:rsidRPr="00296E6D">
        <w:rPr>
          <w:lang w:val="el-GR"/>
        </w:rPr>
        <w:t>/</w:t>
      </w:r>
      <w:r w:rsidRPr="00296E6D">
        <w:t> </w:t>
      </w:r>
      <w:r w:rsidRPr="00296E6D">
        <w:rPr>
          <w:lang w:val="el-GR"/>
        </w:rPr>
        <w:t xml:space="preserve">ομάδες έργου) και αρμοδιότητες, καθώς και τα κύρια ορόσημα του Έργου. </w:t>
      </w:r>
    </w:p>
    <w:p w14:paraId="5DCABBAB" w14:textId="77777777" w:rsidR="003C2BEF" w:rsidRPr="00296E6D" w:rsidRDefault="003C2BEF" w:rsidP="003C2BEF">
      <w:pPr>
        <w:spacing w:before="120"/>
        <w:rPr>
          <w:lang w:val="el-GR"/>
        </w:rPr>
      </w:pPr>
      <w:r w:rsidRPr="00296E6D">
        <w:rPr>
          <w:lang w:val="el-GR"/>
        </w:rPr>
        <w:t>Κατά τη διάρκεια υλοποίησης του Έργου, ο Ανάδοχος θα υποβάλλει Μηνιαίες Αναφορές Προόδου (</w:t>
      </w:r>
      <w:r w:rsidRPr="00296E6D">
        <w:t>progress</w:t>
      </w:r>
      <w:r w:rsidRPr="00296E6D">
        <w:rPr>
          <w:lang w:val="el-GR"/>
        </w:rPr>
        <w:t xml:space="preserve"> </w:t>
      </w:r>
      <w:r w:rsidRPr="00296E6D">
        <w:t>reports</w:t>
      </w:r>
      <w:r w:rsidRPr="00296E6D">
        <w:rPr>
          <w:lang w:val="el-GR"/>
        </w:rPr>
        <w:t>) σχετικά με τις δράσεις του και τις διαδικασίες εκτέλεσης του Έργου, έτσι ώστε να διασφαλίζεται:</w:t>
      </w:r>
    </w:p>
    <w:p w14:paraId="458E6DC1" w14:textId="77777777" w:rsidR="003C2BEF" w:rsidRPr="00296E6D" w:rsidRDefault="003C2BEF" w:rsidP="00F346D7">
      <w:pPr>
        <w:numPr>
          <w:ilvl w:val="0"/>
          <w:numId w:val="25"/>
        </w:numPr>
        <w:suppressAutoHyphens w:val="0"/>
        <w:spacing w:before="120"/>
        <w:ind w:left="714" w:hanging="357"/>
        <w:rPr>
          <w:lang w:val="el-GR"/>
        </w:rPr>
      </w:pPr>
      <w:r w:rsidRPr="00296E6D">
        <w:rPr>
          <w:lang w:val="el-GR"/>
        </w:rPr>
        <w:t>η τήρηση του χρονοδιαγράμματος του Έργου</w:t>
      </w:r>
    </w:p>
    <w:p w14:paraId="04156EC4" w14:textId="77777777" w:rsidR="003C2BEF" w:rsidRPr="00296E6D" w:rsidRDefault="003C2BEF" w:rsidP="00F346D7">
      <w:pPr>
        <w:numPr>
          <w:ilvl w:val="0"/>
          <w:numId w:val="25"/>
        </w:numPr>
        <w:suppressAutoHyphens w:val="0"/>
        <w:spacing w:before="120"/>
        <w:ind w:left="714" w:hanging="357"/>
        <w:rPr>
          <w:lang w:val="el-GR"/>
        </w:rPr>
      </w:pPr>
      <w:r w:rsidRPr="00296E6D">
        <w:rPr>
          <w:lang w:val="el-GR"/>
        </w:rPr>
        <w:t>η ορθή, και συμβατή με τις προδιαγραφές, εκτέλεση των υποχρεώσεων του Αναδόχου.</w:t>
      </w:r>
    </w:p>
    <w:p w14:paraId="45470D06" w14:textId="77777777" w:rsidR="003C2BEF" w:rsidRPr="00296E6D" w:rsidRDefault="003C2BEF" w:rsidP="003C2BEF">
      <w:pPr>
        <w:spacing w:before="120"/>
        <w:rPr>
          <w:lang w:val="el-GR"/>
        </w:rPr>
      </w:pPr>
      <w:r w:rsidRPr="00296E6D">
        <w:rPr>
          <w:lang w:val="el-GR"/>
        </w:rPr>
        <w:t>Οι τακτικές συναντήσεις του Αναδόχου με την ΕΠ</w:t>
      </w:r>
      <w:r w:rsidR="00ED2D3C" w:rsidRPr="00296E6D">
        <w:rPr>
          <w:lang w:val="el-GR"/>
        </w:rPr>
        <w:t>κ</w:t>
      </w:r>
      <w:r w:rsidRPr="00296E6D">
        <w:rPr>
          <w:lang w:val="el-GR"/>
        </w:rPr>
        <w:t xml:space="preserve">Ε για την πρόοδο του Έργου θα διεξάγονται σε μηνιαία βάση. </w:t>
      </w:r>
    </w:p>
    <w:p w14:paraId="51CB8562" w14:textId="77777777" w:rsidR="003C2BEF" w:rsidRPr="00296E6D" w:rsidRDefault="003C2BEF" w:rsidP="003C2BEF">
      <w:pPr>
        <w:spacing w:before="120"/>
        <w:rPr>
          <w:lang w:val="el-GR"/>
        </w:rPr>
      </w:pPr>
      <w:r w:rsidRPr="00296E6D">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07C8D127" w14:textId="77777777" w:rsidR="003C2BEF" w:rsidRPr="00296E6D" w:rsidRDefault="003C2BEF" w:rsidP="003C2BEF">
      <w:pPr>
        <w:spacing w:before="120"/>
        <w:rPr>
          <w:lang w:val="el-GR"/>
        </w:rPr>
      </w:pPr>
      <w:r w:rsidRPr="00296E6D">
        <w:rPr>
          <w:lang w:val="el-GR"/>
        </w:rPr>
        <w:t>Εκτός από τις τακτικές συναντήσεις, ο Πρόεδρος της ΕΠ</w:t>
      </w:r>
      <w:r w:rsidR="00ED2D3C" w:rsidRPr="00296E6D">
        <w:rPr>
          <w:lang w:val="el-GR"/>
        </w:rPr>
        <w:t>κ</w:t>
      </w:r>
      <w:r w:rsidRPr="00296E6D">
        <w:rPr>
          <w:lang w:val="el-GR"/>
        </w:rPr>
        <w:t>Ε μπορεί να συγκαλέσει έκτακτες συναντήσεις εάν κριθεί απαραίτητο.</w:t>
      </w:r>
    </w:p>
    <w:p w14:paraId="3E0C82C2" w14:textId="77777777" w:rsidR="003C2BEF" w:rsidRPr="00296E6D" w:rsidRDefault="003C2BEF" w:rsidP="003C2BEF">
      <w:pPr>
        <w:spacing w:before="120"/>
        <w:rPr>
          <w:lang w:val="el-GR"/>
        </w:rPr>
      </w:pPr>
      <w:r w:rsidRPr="00296E6D">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01013229" w14:textId="77777777" w:rsidR="003C2BEF" w:rsidRPr="00296E6D" w:rsidRDefault="003C2BEF" w:rsidP="003C2BEF">
      <w:pPr>
        <w:spacing w:before="120"/>
        <w:rPr>
          <w:lang w:val="el-GR"/>
        </w:rPr>
      </w:pPr>
      <w:r w:rsidRPr="00296E6D">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25EDEEAB" w14:textId="77777777" w:rsidR="003C2BEF" w:rsidRPr="00296E6D" w:rsidRDefault="003C2BEF" w:rsidP="003C2BEF">
      <w:pPr>
        <w:rPr>
          <w:lang w:val="el-GR"/>
        </w:rPr>
      </w:pPr>
    </w:p>
    <w:p w14:paraId="33E9CA33" w14:textId="77777777" w:rsidR="00025B9C" w:rsidRPr="00296E6D" w:rsidRDefault="00025B9C" w:rsidP="00F346D7">
      <w:pPr>
        <w:pStyle w:val="40"/>
        <w:numPr>
          <w:ilvl w:val="1"/>
          <w:numId w:val="23"/>
        </w:numPr>
        <w:ind w:left="540" w:hanging="540"/>
        <w:rPr>
          <w:rFonts w:cs="Tahoma"/>
          <w:szCs w:val="22"/>
          <w:lang w:val="el-GR"/>
        </w:rPr>
      </w:pPr>
      <w:bookmarkStart w:id="607" w:name="_Toc176421697"/>
      <w:r w:rsidRPr="00296E6D">
        <w:rPr>
          <w:rFonts w:cs="Tahoma"/>
          <w:szCs w:val="22"/>
          <w:lang w:val="el-GR"/>
        </w:rPr>
        <w:t>Τόπος υλοποίησης/ παροχής των υπηρεσιών</w:t>
      </w:r>
      <w:bookmarkEnd w:id="607"/>
      <w:r w:rsidRPr="00296E6D">
        <w:rPr>
          <w:rFonts w:cs="Tahoma"/>
          <w:szCs w:val="22"/>
          <w:lang w:val="el-GR"/>
        </w:rPr>
        <w:tab/>
      </w:r>
    </w:p>
    <w:p w14:paraId="2AFECEB9" w14:textId="77777777" w:rsidR="003C2BEF" w:rsidRPr="00296E6D" w:rsidRDefault="003C2BEF" w:rsidP="00EF2204">
      <w:pPr>
        <w:rPr>
          <w:lang w:val="el-GR"/>
        </w:rPr>
      </w:pPr>
      <w:r w:rsidRPr="00296E6D">
        <w:rPr>
          <w:lang w:val="el-GR"/>
        </w:rPr>
        <w:t xml:space="preserve">Ο Ανάδοχος θα πρέπει να εγκαταστήσει το Σύστημα στον κόμβο </w:t>
      </w:r>
      <w:r w:rsidRPr="00296E6D">
        <w:t>Government</w:t>
      </w:r>
      <w:r w:rsidRPr="00296E6D">
        <w:rPr>
          <w:lang w:val="el-GR"/>
        </w:rPr>
        <w:t xml:space="preserve"> </w:t>
      </w:r>
      <w:r w:rsidRPr="00296E6D">
        <w:t>Cloud</w:t>
      </w:r>
      <w:r w:rsidRPr="00296E6D">
        <w:rPr>
          <w:lang w:val="el-GR"/>
        </w:rPr>
        <w:t xml:space="preserve"> (</w:t>
      </w:r>
      <w:r w:rsidRPr="00296E6D">
        <w:t>G</w:t>
      </w:r>
      <w:r w:rsidRPr="00296E6D">
        <w:rPr>
          <w:lang w:val="el-GR"/>
        </w:rPr>
        <w:t>-</w:t>
      </w:r>
      <w:r w:rsidRPr="00296E6D">
        <w:t>Cloud</w:t>
      </w:r>
      <w:r w:rsidRPr="00296E6D">
        <w:rPr>
          <w:lang w:val="el-GR"/>
        </w:rPr>
        <w:t>) και να παραδώσει σε πλήρη λειτουργία το σύνολο του ζητούμενου λογισμικού στον Φορέα Λειτουργίας.</w:t>
      </w:r>
    </w:p>
    <w:p w14:paraId="0C4D5648" w14:textId="77777777" w:rsidR="003C2BEF" w:rsidRPr="00296E6D" w:rsidRDefault="003C2BEF" w:rsidP="00EF2204">
      <w:pPr>
        <w:rPr>
          <w:lang w:val="el-GR"/>
        </w:rPr>
      </w:pPr>
      <w:r w:rsidRPr="00296E6D">
        <w:rPr>
          <w:lang w:val="el-GR"/>
        </w:rPr>
        <w:lastRenderedPageBreak/>
        <w:t>Ο Ανάδοχος θα προσφέρει τις υπηρεσίες του κατά κύριο λόγο στις εγκαταστάσεις του Φορέα Λειτουργίας αλλά και σε όποια άλλα σημεία προκύψουν από τις απαιτήσεις του Έργου</w:t>
      </w:r>
      <w:r w:rsidR="00FA7283" w:rsidRPr="00296E6D">
        <w:rPr>
          <w:lang w:val="el-GR"/>
        </w:rPr>
        <w:t xml:space="preserve"> εντός του ν. Αττικής</w:t>
      </w:r>
      <w:r w:rsidR="003A130C" w:rsidRPr="00296E6D">
        <w:rPr>
          <w:lang w:val="el-GR"/>
        </w:rPr>
        <w:t>)</w:t>
      </w:r>
      <w:r w:rsidRPr="00296E6D">
        <w:rPr>
          <w:lang w:val="el-GR"/>
        </w:rPr>
        <w:t>.</w:t>
      </w:r>
    </w:p>
    <w:p w14:paraId="0DF3B36E" w14:textId="77777777" w:rsidR="003C2BEF" w:rsidRPr="00296E6D" w:rsidRDefault="003C2BEF" w:rsidP="00EF2204">
      <w:pPr>
        <w:rPr>
          <w:lang w:val="el-GR"/>
        </w:rPr>
      </w:pPr>
      <w:r w:rsidRPr="00296E6D">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593745AF" w14:textId="77777777" w:rsidR="003C2BEF" w:rsidRPr="00296E6D" w:rsidRDefault="003C2BEF" w:rsidP="003A130C">
      <w:pPr>
        <w:rPr>
          <w:rFonts w:eastAsia="SimSun"/>
          <w:lang w:val="el-GR"/>
        </w:rPr>
      </w:pPr>
      <w:r w:rsidRPr="00296E6D">
        <w:rPr>
          <w:lang w:val="el-GR"/>
        </w:rPr>
        <w:t xml:space="preserve">Τόπος υποβολής των παραδοτέων είναι η έδρα της ΚτΠ </w:t>
      </w:r>
      <w:r w:rsidR="003A130C" w:rsidRPr="00296E6D">
        <w:rPr>
          <w:lang w:val="el-GR"/>
        </w:rPr>
        <w:t>Μ.</w:t>
      </w:r>
      <w:r w:rsidRPr="00296E6D">
        <w:rPr>
          <w:lang w:val="el-GR"/>
        </w:rPr>
        <w:t>Α.Ε.</w:t>
      </w:r>
    </w:p>
    <w:p w14:paraId="1BE82787" w14:textId="77777777" w:rsidR="00CB3073" w:rsidRPr="00296E6D" w:rsidRDefault="00CB3073">
      <w:pPr>
        <w:suppressAutoHyphens w:val="0"/>
        <w:autoSpaceDE w:val="0"/>
        <w:spacing w:after="60"/>
        <w:rPr>
          <w:rFonts w:eastAsia="SimSun"/>
          <w:lang w:val="el-GR"/>
        </w:rPr>
        <w:sectPr w:rsidR="00CB3073" w:rsidRPr="00296E6D" w:rsidSect="00FC6744">
          <w:pgSz w:w="11906" w:h="16838"/>
          <w:pgMar w:top="1134" w:right="1134" w:bottom="1134" w:left="1134" w:header="567" w:footer="709" w:gutter="0"/>
          <w:cols w:space="720"/>
          <w:titlePg/>
          <w:docGrid w:linePitch="360"/>
        </w:sectPr>
      </w:pPr>
    </w:p>
    <w:p w14:paraId="34411D1E" w14:textId="77777777" w:rsidR="008338F0" w:rsidRPr="008C2B9E" w:rsidRDefault="003355E7" w:rsidP="00A644A0">
      <w:pPr>
        <w:pStyle w:val="22"/>
        <w:numPr>
          <w:ilvl w:val="0"/>
          <w:numId w:val="0"/>
        </w:numPr>
        <w:rPr>
          <w:rFonts w:cs="Tahoma"/>
        </w:rPr>
      </w:pPr>
      <w:bookmarkStart w:id="608" w:name="_Ref510087011"/>
      <w:bookmarkStart w:id="609" w:name="_Ref40980421"/>
      <w:bookmarkStart w:id="610" w:name="_Toc176421698"/>
      <w:r w:rsidRPr="008C2B9E">
        <w:rPr>
          <w:rFonts w:cs="Tahoma"/>
        </w:rPr>
        <w:lastRenderedPageBreak/>
        <w:t>ΠΑΡΑΡΤΗΜΑ ΙΙ –</w:t>
      </w:r>
      <w:r w:rsidR="00E1337D" w:rsidRPr="008C2B9E">
        <w:rPr>
          <w:rFonts w:cs="Tahoma"/>
        </w:rPr>
        <w:t xml:space="preserve"> </w:t>
      </w:r>
      <w:r w:rsidR="007A3AC0" w:rsidRPr="008C2B9E">
        <w:rPr>
          <w:rFonts w:cs="Tahoma"/>
        </w:rPr>
        <w:t>Πίνακες Συμμόρφωσης</w:t>
      </w:r>
      <w:bookmarkEnd w:id="608"/>
      <w:bookmarkEnd w:id="609"/>
      <w:bookmarkEnd w:id="610"/>
      <w:r w:rsidR="007A3AC0" w:rsidRPr="008C2B9E">
        <w:rPr>
          <w:rFonts w:cs="Tahoma"/>
        </w:rPr>
        <w:t xml:space="preserve"> </w:t>
      </w:r>
    </w:p>
    <w:p w14:paraId="4106CEC8" w14:textId="77777777" w:rsidR="001F4B7C" w:rsidRPr="008C2B9E" w:rsidRDefault="001F4B7C" w:rsidP="00661F97">
      <w:pPr>
        <w:pStyle w:val="30"/>
        <w:numPr>
          <w:ilvl w:val="0"/>
          <w:numId w:val="0"/>
        </w:numPr>
        <w:ind w:left="720" w:hanging="720"/>
        <w:rPr>
          <w:rFonts w:eastAsia="Calibri" w:cs="Tahoma"/>
        </w:rPr>
      </w:pPr>
      <w:bookmarkStart w:id="611" w:name="_Toc176421699"/>
      <w:r w:rsidRPr="008C2B9E">
        <w:rPr>
          <w:rFonts w:eastAsia="Calibri" w:cs="Tahoma"/>
        </w:rPr>
        <w:t>ΓΕΝΙΚΑ ΧΑΡΑΚΤΗΡΙΣΤΙΚΑ</w:t>
      </w:r>
      <w:bookmarkEnd w:id="611"/>
    </w:p>
    <w:p w14:paraId="3D37A20D" w14:textId="77777777" w:rsidR="00F00CEF" w:rsidRPr="008C2B9E" w:rsidRDefault="00F00CEF" w:rsidP="00F00CEF">
      <w:pPr>
        <w:pStyle w:val="aff8"/>
        <w:rPr>
          <w:rFonts w:eastAsia="Calibri"/>
          <w:lang w:val="el-GR"/>
        </w:rPr>
      </w:pPr>
    </w:p>
    <w:tbl>
      <w:tblPr>
        <w:tblW w:w="973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5130"/>
        <w:gridCol w:w="872"/>
        <w:gridCol w:w="1391"/>
        <w:gridCol w:w="1620"/>
      </w:tblGrid>
      <w:tr w:rsidR="001F4B7C" w:rsidRPr="00E00DE6" w14:paraId="442C1F5D" w14:textId="77777777" w:rsidTr="00330563">
        <w:trPr>
          <w:cantSplit/>
          <w:tblHeader/>
        </w:trPr>
        <w:tc>
          <w:tcPr>
            <w:tcW w:w="72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A50ACEF" w14:textId="77777777" w:rsidR="001F4B7C" w:rsidRPr="00E00DE6" w:rsidRDefault="001F4B7C" w:rsidP="00AD266C">
            <w:pPr>
              <w:spacing w:before="120" w:line="312" w:lineRule="auto"/>
              <w:ind w:left="360" w:hanging="360"/>
              <w:rPr>
                <w:b/>
                <w:bCs/>
                <w:sz w:val="20"/>
                <w:szCs w:val="20"/>
              </w:rPr>
            </w:pPr>
            <w:r w:rsidRPr="00E00DE6">
              <w:rPr>
                <w:b/>
                <w:bCs/>
                <w:sz w:val="20"/>
                <w:szCs w:val="20"/>
              </w:rPr>
              <w:t>Α/Α</w:t>
            </w:r>
          </w:p>
        </w:tc>
        <w:tc>
          <w:tcPr>
            <w:tcW w:w="513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40708FE" w14:textId="77777777" w:rsidR="001F4B7C" w:rsidRPr="00E00DE6" w:rsidRDefault="001F4B7C" w:rsidP="00AD266C">
            <w:pPr>
              <w:spacing w:before="120" w:line="312" w:lineRule="auto"/>
              <w:rPr>
                <w:b/>
                <w:bCs/>
                <w:sz w:val="20"/>
                <w:szCs w:val="20"/>
              </w:rPr>
            </w:pPr>
            <w:r w:rsidRPr="00E00DE6">
              <w:rPr>
                <w:b/>
                <w:bCs/>
                <w:sz w:val="20"/>
                <w:szCs w:val="20"/>
              </w:rPr>
              <w:t>Περιγραφή / Προδιαγραφές</w:t>
            </w:r>
          </w:p>
        </w:tc>
        <w:tc>
          <w:tcPr>
            <w:tcW w:w="87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F0CCA5" w14:textId="77777777" w:rsidR="001F4B7C" w:rsidRPr="00E00DE6" w:rsidRDefault="001F4B7C" w:rsidP="00330563">
            <w:pPr>
              <w:spacing w:before="120" w:line="312" w:lineRule="auto"/>
              <w:jc w:val="center"/>
              <w:rPr>
                <w:b/>
                <w:bCs/>
                <w:sz w:val="20"/>
                <w:szCs w:val="20"/>
              </w:rPr>
            </w:pPr>
            <w:r w:rsidRPr="00E00DE6">
              <w:rPr>
                <w:b/>
                <w:bCs/>
                <w:sz w:val="20"/>
                <w:szCs w:val="20"/>
              </w:rPr>
              <w:t>Απαί-</w:t>
            </w:r>
            <w:r w:rsidRPr="00E00DE6">
              <w:rPr>
                <w:b/>
                <w:bCs/>
                <w:sz w:val="20"/>
                <w:szCs w:val="20"/>
              </w:rPr>
              <w:br/>
              <w:t>τηση</w:t>
            </w:r>
          </w:p>
        </w:tc>
        <w:tc>
          <w:tcPr>
            <w:tcW w:w="139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CE79DA5" w14:textId="77777777" w:rsidR="001F4B7C" w:rsidRPr="00E00DE6" w:rsidRDefault="001F4B7C" w:rsidP="00AD266C">
            <w:pPr>
              <w:spacing w:before="120" w:line="312" w:lineRule="auto"/>
              <w:rPr>
                <w:b/>
                <w:sz w:val="20"/>
                <w:szCs w:val="20"/>
              </w:rPr>
            </w:pPr>
            <w:r w:rsidRPr="00E00DE6">
              <w:rPr>
                <w:b/>
                <w:sz w:val="20"/>
                <w:szCs w:val="20"/>
              </w:rPr>
              <w:t>ΑΠΑΝΤΗΣΗ</w:t>
            </w:r>
          </w:p>
        </w:tc>
        <w:tc>
          <w:tcPr>
            <w:tcW w:w="162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C97BCA0" w14:textId="77777777" w:rsidR="001F4B7C" w:rsidRPr="00E00DE6" w:rsidRDefault="001F4B7C" w:rsidP="00AD266C">
            <w:pPr>
              <w:spacing w:before="120" w:line="312" w:lineRule="auto"/>
              <w:rPr>
                <w:b/>
                <w:sz w:val="20"/>
                <w:szCs w:val="20"/>
              </w:rPr>
            </w:pPr>
            <w:r w:rsidRPr="00E00DE6">
              <w:rPr>
                <w:b/>
                <w:sz w:val="20"/>
                <w:szCs w:val="20"/>
              </w:rPr>
              <w:t>ΠΑΡΑΠΟΜΠΗ</w:t>
            </w:r>
          </w:p>
        </w:tc>
      </w:tr>
      <w:tr w:rsidR="001F4B7C" w:rsidRPr="00E00DE6" w14:paraId="48142669" w14:textId="77777777" w:rsidTr="00330563">
        <w:trPr>
          <w:cantSplit/>
        </w:trPr>
        <w:tc>
          <w:tcPr>
            <w:tcW w:w="720" w:type="dxa"/>
            <w:tcBorders>
              <w:top w:val="single" w:sz="4" w:space="0" w:color="auto"/>
              <w:left w:val="single" w:sz="4" w:space="0" w:color="auto"/>
              <w:bottom w:val="single" w:sz="4" w:space="0" w:color="auto"/>
              <w:right w:val="single" w:sz="4" w:space="0" w:color="auto"/>
            </w:tcBorders>
            <w:vAlign w:val="center"/>
          </w:tcPr>
          <w:p w14:paraId="6BBC196F" w14:textId="77777777" w:rsidR="001F4B7C" w:rsidRPr="00E00DE6" w:rsidRDefault="001F4B7C" w:rsidP="00ED23C1">
            <w:pPr>
              <w:numPr>
                <w:ilvl w:val="1"/>
                <w:numId w:val="57"/>
              </w:numPr>
              <w:suppressAutoHyphens w:val="0"/>
              <w:spacing w:before="120" w:line="312" w:lineRule="auto"/>
              <w:ind w:left="576" w:hanging="375"/>
              <w:jc w:val="center"/>
              <w:rPr>
                <w:bCs/>
                <w:sz w:val="20"/>
                <w:szCs w:val="20"/>
              </w:rPr>
            </w:pPr>
          </w:p>
        </w:tc>
        <w:tc>
          <w:tcPr>
            <w:tcW w:w="5130" w:type="dxa"/>
            <w:tcBorders>
              <w:top w:val="single" w:sz="4" w:space="0" w:color="auto"/>
              <w:left w:val="single" w:sz="4" w:space="0" w:color="auto"/>
              <w:bottom w:val="single" w:sz="4" w:space="0" w:color="auto"/>
              <w:right w:val="single" w:sz="4" w:space="0" w:color="auto"/>
            </w:tcBorders>
          </w:tcPr>
          <w:p w14:paraId="2A28B1AF" w14:textId="77777777" w:rsidR="001F4B7C" w:rsidRPr="00E00DE6" w:rsidRDefault="001F4B7C" w:rsidP="00AD266C">
            <w:pPr>
              <w:spacing w:before="120" w:line="312" w:lineRule="auto"/>
              <w:rPr>
                <w:sz w:val="20"/>
                <w:szCs w:val="20"/>
                <w:lang w:val="el-GR"/>
              </w:rPr>
            </w:pPr>
            <w:r w:rsidRPr="00E00DE6">
              <w:rPr>
                <w:sz w:val="20"/>
                <w:szCs w:val="20"/>
                <w:lang w:val="el-GR"/>
              </w:rPr>
              <w:t>Τα προσφερόμενα συστήματα θα πρέπει να στηρίζονται σε έτοιμα πακέτα λογισμικού (</w:t>
            </w:r>
            <w:r w:rsidRPr="00E00DE6">
              <w:rPr>
                <w:sz w:val="20"/>
                <w:szCs w:val="20"/>
              </w:rPr>
              <w:t>commercial</w:t>
            </w:r>
            <w:r w:rsidRPr="00E00DE6">
              <w:rPr>
                <w:sz w:val="20"/>
                <w:szCs w:val="20"/>
                <w:lang w:val="el-GR"/>
              </w:rPr>
              <w:t xml:space="preserve"> </w:t>
            </w:r>
            <w:r w:rsidRPr="00E00DE6">
              <w:rPr>
                <w:sz w:val="20"/>
                <w:szCs w:val="20"/>
              </w:rPr>
              <w:t>off</w:t>
            </w:r>
            <w:r w:rsidRPr="00E00DE6">
              <w:rPr>
                <w:sz w:val="20"/>
                <w:szCs w:val="20"/>
                <w:lang w:val="el-GR"/>
              </w:rPr>
              <w:t xml:space="preserve"> </w:t>
            </w:r>
            <w:r w:rsidRPr="00E00DE6">
              <w:rPr>
                <w:sz w:val="20"/>
                <w:szCs w:val="20"/>
              </w:rPr>
              <w:t>the</w:t>
            </w:r>
            <w:r w:rsidRPr="00E00DE6">
              <w:rPr>
                <w:sz w:val="20"/>
                <w:szCs w:val="20"/>
                <w:lang w:val="el-GR"/>
              </w:rPr>
              <w:t xml:space="preserve"> </w:t>
            </w:r>
            <w:r w:rsidRPr="00E00DE6">
              <w:rPr>
                <w:sz w:val="20"/>
                <w:szCs w:val="20"/>
              </w:rPr>
              <w:t>shelf</w:t>
            </w:r>
            <w:r w:rsidRPr="00E00DE6">
              <w:rPr>
                <w:sz w:val="20"/>
                <w:szCs w:val="20"/>
                <w:lang w:val="el-GR"/>
              </w:rPr>
              <w:t xml:space="preserve"> </w:t>
            </w:r>
            <w:r w:rsidRPr="00E00DE6">
              <w:rPr>
                <w:sz w:val="20"/>
                <w:szCs w:val="20"/>
              </w:rPr>
              <w:t>software</w:t>
            </w:r>
            <w:r w:rsidRPr="00E00DE6">
              <w:rPr>
                <w:sz w:val="20"/>
                <w:szCs w:val="20"/>
                <w:lang w:val="el-GR"/>
              </w:rPr>
              <w:t xml:space="preserve">- </w:t>
            </w:r>
            <w:r w:rsidRPr="00E00DE6">
              <w:rPr>
                <w:sz w:val="20"/>
                <w:szCs w:val="20"/>
              </w:rPr>
              <w:t>COTS</w:t>
            </w:r>
            <w:r w:rsidRPr="00E00DE6">
              <w:rPr>
                <w:sz w:val="20"/>
                <w:szCs w:val="20"/>
                <w:lang w:val="el-GR"/>
              </w:rPr>
              <w:t>), τα οποία θα παραμετροποιηθούν και θα διαμορφωθούν κατάλληλα, έτσι ώστε να καλύψουν τις απαιτήσεις του Φορέα</w:t>
            </w:r>
          </w:p>
        </w:tc>
        <w:tc>
          <w:tcPr>
            <w:tcW w:w="872" w:type="dxa"/>
            <w:tcBorders>
              <w:top w:val="single" w:sz="4" w:space="0" w:color="auto"/>
              <w:left w:val="single" w:sz="4" w:space="0" w:color="auto"/>
              <w:bottom w:val="single" w:sz="4" w:space="0" w:color="auto"/>
              <w:right w:val="single" w:sz="4" w:space="0" w:color="auto"/>
            </w:tcBorders>
            <w:vAlign w:val="center"/>
          </w:tcPr>
          <w:p w14:paraId="763551E0" w14:textId="77777777" w:rsidR="001F4B7C" w:rsidRPr="00EF0BC7" w:rsidRDefault="001F4B7C" w:rsidP="00330563">
            <w:pPr>
              <w:spacing w:before="120" w:line="312" w:lineRule="auto"/>
              <w:jc w:val="center"/>
              <w:rPr>
                <w:b/>
                <w:sz w:val="20"/>
                <w:szCs w:val="20"/>
              </w:rPr>
            </w:pPr>
            <w:r w:rsidRPr="00EF0BC7">
              <w:rPr>
                <w:b/>
                <w:sz w:val="20"/>
                <w:szCs w:val="20"/>
              </w:rPr>
              <w:t>ΝΑΙ</w:t>
            </w:r>
          </w:p>
        </w:tc>
        <w:tc>
          <w:tcPr>
            <w:tcW w:w="1391" w:type="dxa"/>
            <w:tcBorders>
              <w:top w:val="single" w:sz="4" w:space="0" w:color="auto"/>
              <w:left w:val="single" w:sz="4" w:space="0" w:color="auto"/>
              <w:bottom w:val="single" w:sz="4" w:space="0" w:color="auto"/>
              <w:right w:val="single" w:sz="4" w:space="0" w:color="auto"/>
            </w:tcBorders>
          </w:tcPr>
          <w:p w14:paraId="7692ED44" w14:textId="77777777" w:rsidR="001F4B7C" w:rsidRPr="00E00DE6" w:rsidRDefault="001F4B7C" w:rsidP="00AD266C">
            <w:pPr>
              <w:spacing w:before="120" w:line="312" w:lineRule="auto"/>
              <w:rPr>
                <w:sz w:val="20"/>
                <w:szCs w:val="20"/>
              </w:rPr>
            </w:pPr>
          </w:p>
        </w:tc>
        <w:tc>
          <w:tcPr>
            <w:tcW w:w="1620" w:type="dxa"/>
            <w:tcBorders>
              <w:top w:val="single" w:sz="4" w:space="0" w:color="auto"/>
              <w:left w:val="single" w:sz="4" w:space="0" w:color="auto"/>
              <w:bottom w:val="single" w:sz="4" w:space="0" w:color="auto"/>
              <w:right w:val="single" w:sz="4" w:space="0" w:color="auto"/>
            </w:tcBorders>
          </w:tcPr>
          <w:p w14:paraId="7DA5434F" w14:textId="77777777" w:rsidR="001F4B7C" w:rsidRPr="00E00DE6" w:rsidRDefault="001F4B7C" w:rsidP="00AD266C">
            <w:pPr>
              <w:spacing w:before="120" w:line="312" w:lineRule="auto"/>
              <w:rPr>
                <w:sz w:val="20"/>
                <w:szCs w:val="20"/>
              </w:rPr>
            </w:pPr>
          </w:p>
        </w:tc>
      </w:tr>
      <w:tr w:rsidR="001F4B7C" w:rsidRPr="00E00DE6" w14:paraId="3FD7DF90" w14:textId="77777777" w:rsidTr="00330563">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8125599" w14:textId="77777777" w:rsidR="001F4B7C" w:rsidRPr="00E00DE6" w:rsidRDefault="001F4B7C" w:rsidP="00ED23C1">
            <w:pPr>
              <w:numPr>
                <w:ilvl w:val="1"/>
                <w:numId w:val="57"/>
              </w:numPr>
              <w:suppressAutoHyphens w:val="0"/>
              <w:spacing w:before="120" w:line="312" w:lineRule="auto"/>
              <w:ind w:left="576" w:hanging="375"/>
              <w:jc w:val="center"/>
              <w:rPr>
                <w:bCs/>
                <w:sz w:val="20"/>
                <w:szCs w:val="20"/>
              </w:rPr>
            </w:pPr>
          </w:p>
        </w:tc>
        <w:tc>
          <w:tcPr>
            <w:tcW w:w="5130" w:type="dxa"/>
            <w:tcBorders>
              <w:top w:val="single" w:sz="4" w:space="0" w:color="auto"/>
              <w:left w:val="single" w:sz="4" w:space="0" w:color="auto"/>
              <w:bottom w:val="single" w:sz="4" w:space="0" w:color="auto"/>
              <w:right w:val="single" w:sz="4" w:space="0" w:color="auto"/>
            </w:tcBorders>
          </w:tcPr>
          <w:p w14:paraId="026AA50E" w14:textId="4FB3264A" w:rsidR="001F4B7C" w:rsidRPr="00E00DE6" w:rsidRDefault="001F4B7C" w:rsidP="00AD266C">
            <w:pPr>
              <w:spacing w:before="120" w:line="312" w:lineRule="auto"/>
              <w:rPr>
                <w:sz w:val="20"/>
                <w:szCs w:val="20"/>
                <w:lang w:val="el-GR"/>
              </w:rPr>
            </w:pPr>
            <w:r w:rsidRPr="00E00DE6">
              <w:rPr>
                <w:sz w:val="20"/>
                <w:szCs w:val="20"/>
                <w:lang w:val="el-GR"/>
              </w:rPr>
              <w:t xml:space="preserve">Ο Υποψήφιος ανάδοχος να είναι και ο κατασκευαστής </w:t>
            </w:r>
            <w:r w:rsidR="004D4A1B">
              <w:rPr>
                <w:sz w:val="20"/>
                <w:szCs w:val="20"/>
                <w:lang w:val="el-GR"/>
              </w:rPr>
              <w:t xml:space="preserve">ή εξουσιοδοτημένος μεταπωλητής </w:t>
            </w:r>
            <w:r w:rsidRPr="00E00DE6">
              <w:rPr>
                <w:sz w:val="20"/>
                <w:szCs w:val="20"/>
                <w:lang w:val="el-GR"/>
              </w:rPr>
              <w:t>των  έτοιμων πακέτων λογισμικού (</w:t>
            </w:r>
            <w:r w:rsidRPr="00E00DE6">
              <w:rPr>
                <w:sz w:val="20"/>
                <w:szCs w:val="20"/>
              </w:rPr>
              <w:t>commercial</w:t>
            </w:r>
            <w:r w:rsidRPr="00E00DE6">
              <w:rPr>
                <w:sz w:val="20"/>
                <w:szCs w:val="20"/>
                <w:lang w:val="el-GR"/>
              </w:rPr>
              <w:t xml:space="preserve"> </w:t>
            </w:r>
            <w:r w:rsidRPr="00E00DE6">
              <w:rPr>
                <w:sz w:val="20"/>
                <w:szCs w:val="20"/>
              </w:rPr>
              <w:t>off</w:t>
            </w:r>
            <w:r w:rsidRPr="00E00DE6">
              <w:rPr>
                <w:sz w:val="20"/>
                <w:szCs w:val="20"/>
                <w:lang w:val="el-GR"/>
              </w:rPr>
              <w:t xml:space="preserve"> </w:t>
            </w:r>
            <w:r w:rsidRPr="00E00DE6">
              <w:rPr>
                <w:sz w:val="20"/>
                <w:szCs w:val="20"/>
              </w:rPr>
              <w:t>the</w:t>
            </w:r>
            <w:r w:rsidRPr="00E00DE6">
              <w:rPr>
                <w:sz w:val="20"/>
                <w:szCs w:val="20"/>
                <w:lang w:val="el-GR"/>
              </w:rPr>
              <w:t xml:space="preserve"> </w:t>
            </w:r>
            <w:r w:rsidRPr="00E00DE6">
              <w:rPr>
                <w:sz w:val="20"/>
                <w:szCs w:val="20"/>
              </w:rPr>
              <w:t>shelf</w:t>
            </w:r>
            <w:r w:rsidRPr="00E00DE6">
              <w:rPr>
                <w:sz w:val="20"/>
                <w:szCs w:val="20"/>
                <w:lang w:val="el-GR"/>
              </w:rPr>
              <w:t xml:space="preserve"> </w:t>
            </w:r>
            <w:r w:rsidRPr="00E00DE6">
              <w:rPr>
                <w:sz w:val="20"/>
                <w:szCs w:val="20"/>
              </w:rPr>
              <w:t>software</w:t>
            </w:r>
            <w:r w:rsidRPr="00E00DE6">
              <w:rPr>
                <w:sz w:val="20"/>
                <w:szCs w:val="20"/>
                <w:lang w:val="el-GR"/>
              </w:rPr>
              <w:t xml:space="preserve">- </w:t>
            </w:r>
            <w:r w:rsidRPr="00E00DE6">
              <w:rPr>
                <w:sz w:val="20"/>
                <w:szCs w:val="20"/>
              </w:rPr>
              <w:t>COTS</w:t>
            </w:r>
            <w:r w:rsidRPr="00E00DE6">
              <w:rPr>
                <w:sz w:val="20"/>
                <w:szCs w:val="20"/>
                <w:lang w:val="el-GR"/>
              </w:rPr>
              <w:t>), και να κατέχει  τα δικαιώματα του πηγαίου κώδικά (</w:t>
            </w:r>
            <w:r w:rsidRPr="00E00DE6">
              <w:rPr>
                <w:sz w:val="20"/>
                <w:szCs w:val="20"/>
              </w:rPr>
              <w:t>Source</w:t>
            </w:r>
            <w:r w:rsidRPr="00E00DE6">
              <w:rPr>
                <w:sz w:val="20"/>
                <w:szCs w:val="20"/>
                <w:lang w:val="el-GR"/>
              </w:rPr>
              <w:t xml:space="preserve"> </w:t>
            </w:r>
            <w:r w:rsidRPr="00E00DE6">
              <w:rPr>
                <w:sz w:val="20"/>
                <w:szCs w:val="20"/>
              </w:rPr>
              <w:t>code</w:t>
            </w:r>
            <w:r w:rsidRPr="00E00DE6">
              <w:rPr>
                <w:sz w:val="20"/>
                <w:szCs w:val="20"/>
                <w:lang w:val="el-GR"/>
              </w:rPr>
              <w:t xml:space="preserve"> ) ώστε να υπάρχει η δυνατότητα στο μέλλον εφόσον παραστεί ανάγκη να μεταβάλει τον πηγαίο κώδικα. </w:t>
            </w:r>
          </w:p>
        </w:tc>
        <w:tc>
          <w:tcPr>
            <w:tcW w:w="872" w:type="dxa"/>
            <w:tcBorders>
              <w:top w:val="single" w:sz="4" w:space="0" w:color="auto"/>
              <w:left w:val="single" w:sz="4" w:space="0" w:color="auto"/>
              <w:bottom w:val="single" w:sz="4" w:space="0" w:color="auto"/>
              <w:right w:val="single" w:sz="4" w:space="0" w:color="auto"/>
            </w:tcBorders>
            <w:vAlign w:val="center"/>
          </w:tcPr>
          <w:p w14:paraId="504AAEBA" w14:textId="77777777" w:rsidR="001F4B7C" w:rsidRPr="00EF0BC7" w:rsidRDefault="001F4B7C" w:rsidP="00330563">
            <w:pPr>
              <w:spacing w:before="120" w:line="312" w:lineRule="auto"/>
              <w:jc w:val="center"/>
              <w:rPr>
                <w:b/>
                <w:sz w:val="20"/>
                <w:szCs w:val="20"/>
              </w:rPr>
            </w:pPr>
            <w:r w:rsidRPr="00EF0BC7">
              <w:rPr>
                <w:b/>
                <w:sz w:val="20"/>
                <w:szCs w:val="20"/>
              </w:rPr>
              <w:t>ΝΑΙ</w:t>
            </w:r>
          </w:p>
        </w:tc>
        <w:tc>
          <w:tcPr>
            <w:tcW w:w="1391" w:type="dxa"/>
            <w:tcBorders>
              <w:top w:val="single" w:sz="4" w:space="0" w:color="auto"/>
              <w:left w:val="single" w:sz="4" w:space="0" w:color="auto"/>
              <w:bottom w:val="single" w:sz="4" w:space="0" w:color="auto"/>
              <w:right w:val="single" w:sz="4" w:space="0" w:color="auto"/>
            </w:tcBorders>
          </w:tcPr>
          <w:p w14:paraId="5C1DE898" w14:textId="77777777" w:rsidR="001F4B7C" w:rsidRPr="00E00DE6" w:rsidRDefault="001F4B7C" w:rsidP="00AD266C">
            <w:pPr>
              <w:spacing w:before="120" w:line="312" w:lineRule="auto"/>
              <w:rPr>
                <w:sz w:val="20"/>
                <w:szCs w:val="20"/>
              </w:rPr>
            </w:pPr>
          </w:p>
        </w:tc>
        <w:tc>
          <w:tcPr>
            <w:tcW w:w="1620" w:type="dxa"/>
            <w:tcBorders>
              <w:top w:val="single" w:sz="4" w:space="0" w:color="auto"/>
              <w:left w:val="single" w:sz="4" w:space="0" w:color="auto"/>
              <w:bottom w:val="single" w:sz="4" w:space="0" w:color="auto"/>
              <w:right w:val="single" w:sz="4" w:space="0" w:color="auto"/>
            </w:tcBorders>
          </w:tcPr>
          <w:p w14:paraId="0270E398" w14:textId="77777777" w:rsidR="001F4B7C" w:rsidRPr="00E00DE6" w:rsidRDefault="001F4B7C" w:rsidP="00AD266C">
            <w:pPr>
              <w:spacing w:before="120" w:line="312" w:lineRule="auto"/>
              <w:rPr>
                <w:sz w:val="20"/>
                <w:szCs w:val="20"/>
              </w:rPr>
            </w:pPr>
          </w:p>
        </w:tc>
      </w:tr>
      <w:tr w:rsidR="001F4B7C" w:rsidRPr="00E00DE6" w14:paraId="765A0418" w14:textId="77777777" w:rsidTr="00330563">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7A86AA2" w14:textId="77777777" w:rsidR="001F4B7C" w:rsidRPr="00E00DE6" w:rsidRDefault="001F4B7C" w:rsidP="00ED23C1">
            <w:pPr>
              <w:numPr>
                <w:ilvl w:val="1"/>
                <w:numId w:val="57"/>
              </w:numPr>
              <w:suppressAutoHyphens w:val="0"/>
              <w:spacing w:before="120" w:line="312" w:lineRule="auto"/>
              <w:ind w:left="576" w:hanging="375"/>
              <w:jc w:val="center"/>
              <w:rPr>
                <w:bCs/>
                <w:sz w:val="20"/>
                <w:szCs w:val="20"/>
              </w:rPr>
            </w:pPr>
          </w:p>
        </w:tc>
        <w:tc>
          <w:tcPr>
            <w:tcW w:w="5130" w:type="dxa"/>
            <w:tcBorders>
              <w:top w:val="single" w:sz="4" w:space="0" w:color="auto"/>
              <w:left w:val="single" w:sz="4" w:space="0" w:color="auto"/>
              <w:bottom w:val="single" w:sz="4" w:space="0" w:color="auto"/>
              <w:right w:val="single" w:sz="4" w:space="0" w:color="auto"/>
            </w:tcBorders>
          </w:tcPr>
          <w:p w14:paraId="730FB917" w14:textId="2258A8A6" w:rsidR="001F4B7C" w:rsidRPr="00E00DE6" w:rsidRDefault="001F4B7C" w:rsidP="00AD266C">
            <w:pPr>
              <w:spacing w:before="120" w:line="312" w:lineRule="auto"/>
              <w:rPr>
                <w:sz w:val="20"/>
                <w:szCs w:val="20"/>
                <w:lang w:val="el-GR"/>
              </w:rPr>
            </w:pPr>
            <w:r w:rsidRPr="00E00DE6">
              <w:rPr>
                <w:sz w:val="20"/>
                <w:szCs w:val="20"/>
                <w:lang w:val="el-GR"/>
              </w:rPr>
              <w:t>Σε περίπτωση που ζητηθεί από το Φορέα, οι υποψήφιοι Ανάδοχοι είναι υποχρεωμένοι να εκτελέσουν επίδειξη (</w:t>
            </w:r>
            <w:r w:rsidRPr="00E00DE6">
              <w:rPr>
                <w:sz w:val="20"/>
                <w:szCs w:val="20"/>
                <w:lang w:val="en-US"/>
              </w:rPr>
              <w:t>live</w:t>
            </w:r>
            <w:r w:rsidRPr="00E00DE6">
              <w:rPr>
                <w:sz w:val="20"/>
                <w:szCs w:val="20"/>
                <w:lang w:val="el-GR"/>
              </w:rPr>
              <w:t xml:space="preserve"> </w:t>
            </w:r>
            <w:r w:rsidRPr="00E00DE6">
              <w:rPr>
                <w:sz w:val="20"/>
                <w:szCs w:val="20"/>
                <w:lang w:val="en-US"/>
              </w:rPr>
              <w:t>demo</w:t>
            </w:r>
            <w:r w:rsidRPr="00E00DE6">
              <w:rPr>
                <w:sz w:val="20"/>
                <w:szCs w:val="20"/>
                <w:lang w:val="el-GR"/>
              </w:rPr>
              <w:t>) των προσφερόμενων Πληροφοριακών Συστημάτων Οικονομικής Διαχείρισης, και Διαχείρισης Ανθρώπινου Δυναμικού με όλη την ζητούμενη στον παρόν πίνακα λειτουργικότητα διαθέσιμη.</w:t>
            </w:r>
          </w:p>
          <w:p w14:paraId="3D3CAB4E" w14:textId="77777777" w:rsidR="001F4B7C" w:rsidRPr="00E00DE6" w:rsidRDefault="001F4B7C" w:rsidP="00AD266C">
            <w:pPr>
              <w:spacing w:before="120" w:line="312" w:lineRule="auto"/>
              <w:rPr>
                <w:sz w:val="20"/>
                <w:szCs w:val="20"/>
                <w:lang w:val="el-GR"/>
              </w:rPr>
            </w:pPr>
            <w:r w:rsidRPr="00E00DE6">
              <w:rPr>
                <w:sz w:val="20"/>
                <w:szCs w:val="20"/>
                <w:lang w:val="el-GR"/>
              </w:rPr>
              <w:t>Η επίδειξη θα αφορά την όλη την ζητούμενη στον παρόν πίνακα λειτουργικότητα διαθέσιμη και θα πραγματοποιηθεί εντός 7 ημερών από την κοινοποίηση του αιτήματος στον υποψήφιο ανάδοχο. Η επίδειξη θα πραγματοποιηθεί  στην επιτροπή διενέργειας και αξιολόγησης των προσφορών.</w:t>
            </w:r>
          </w:p>
        </w:tc>
        <w:tc>
          <w:tcPr>
            <w:tcW w:w="872" w:type="dxa"/>
            <w:tcBorders>
              <w:top w:val="single" w:sz="4" w:space="0" w:color="auto"/>
              <w:left w:val="single" w:sz="4" w:space="0" w:color="auto"/>
              <w:bottom w:val="single" w:sz="4" w:space="0" w:color="auto"/>
              <w:right w:val="single" w:sz="4" w:space="0" w:color="auto"/>
            </w:tcBorders>
            <w:vAlign w:val="center"/>
          </w:tcPr>
          <w:p w14:paraId="5B84A43A" w14:textId="77777777" w:rsidR="001F4B7C" w:rsidRPr="00EF0BC7" w:rsidRDefault="001F4B7C" w:rsidP="00330563">
            <w:pPr>
              <w:spacing w:before="120" w:line="312" w:lineRule="auto"/>
              <w:jc w:val="center"/>
              <w:rPr>
                <w:b/>
                <w:sz w:val="20"/>
                <w:szCs w:val="20"/>
              </w:rPr>
            </w:pPr>
            <w:r w:rsidRPr="00EF0BC7">
              <w:rPr>
                <w:b/>
                <w:sz w:val="20"/>
                <w:szCs w:val="20"/>
              </w:rPr>
              <w:t>ΝΑΙ</w:t>
            </w:r>
          </w:p>
        </w:tc>
        <w:tc>
          <w:tcPr>
            <w:tcW w:w="1391" w:type="dxa"/>
            <w:tcBorders>
              <w:top w:val="single" w:sz="4" w:space="0" w:color="auto"/>
              <w:left w:val="single" w:sz="4" w:space="0" w:color="auto"/>
              <w:bottom w:val="single" w:sz="4" w:space="0" w:color="auto"/>
              <w:right w:val="single" w:sz="4" w:space="0" w:color="auto"/>
            </w:tcBorders>
          </w:tcPr>
          <w:p w14:paraId="0A9D3D8F" w14:textId="77777777" w:rsidR="001F4B7C" w:rsidRPr="00E00DE6" w:rsidRDefault="001F4B7C" w:rsidP="00AD266C">
            <w:pPr>
              <w:spacing w:before="120" w:line="312" w:lineRule="auto"/>
              <w:rPr>
                <w:sz w:val="20"/>
                <w:szCs w:val="20"/>
              </w:rPr>
            </w:pPr>
          </w:p>
        </w:tc>
        <w:tc>
          <w:tcPr>
            <w:tcW w:w="1620" w:type="dxa"/>
            <w:tcBorders>
              <w:top w:val="single" w:sz="4" w:space="0" w:color="auto"/>
              <w:left w:val="single" w:sz="4" w:space="0" w:color="auto"/>
              <w:bottom w:val="single" w:sz="4" w:space="0" w:color="auto"/>
              <w:right w:val="single" w:sz="4" w:space="0" w:color="auto"/>
            </w:tcBorders>
          </w:tcPr>
          <w:p w14:paraId="4D4F4D6C" w14:textId="77777777" w:rsidR="001F4B7C" w:rsidRPr="00E00DE6" w:rsidRDefault="001F4B7C" w:rsidP="00AD266C">
            <w:pPr>
              <w:spacing w:before="120" w:line="312" w:lineRule="auto"/>
              <w:rPr>
                <w:sz w:val="20"/>
                <w:szCs w:val="20"/>
              </w:rPr>
            </w:pPr>
          </w:p>
        </w:tc>
      </w:tr>
    </w:tbl>
    <w:p w14:paraId="765C0114" w14:textId="77777777" w:rsidR="001F4B7C" w:rsidRPr="008C2B9E" w:rsidRDefault="001F4B7C">
      <w:pPr>
        <w:suppressAutoHyphens w:val="0"/>
        <w:autoSpaceDE w:val="0"/>
        <w:spacing w:after="60"/>
        <w:rPr>
          <w:rFonts w:eastAsia="SimSun"/>
          <w:i/>
          <w:iCs/>
          <w:color w:val="5B9BD5"/>
          <w:lang w:val="el-GR"/>
        </w:rPr>
      </w:pPr>
    </w:p>
    <w:p w14:paraId="42A25FEA" w14:textId="77777777" w:rsidR="001F4B7C" w:rsidRPr="008C2B9E" w:rsidRDefault="001F4B7C" w:rsidP="001F4B7C">
      <w:pPr>
        <w:rPr>
          <w:rFonts w:eastAsia="SimSun"/>
          <w:lang w:val="el-GR"/>
        </w:rPr>
      </w:pPr>
    </w:p>
    <w:p w14:paraId="6A467364" w14:textId="77777777" w:rsidR="001F4B7C" w:rsidRPr="008C2B9E" w:rsidRDefault="001F4B7C" w:rsidP="001F4B7C">
      <w:pPr>
        <w:rPr>
          <w:rFonts w:eastAsia="SimSun"/>
          <w:lang w:val="el-GR"/>
        </w:rPr>
      </w:pPr>
    </w:p>
    <w:p w14:paraId="2BC5A5EF" w14:textId="77777777" w:rsidR="001F4B7C" w:rsidRPr="008C2B9E" w:rsidRDefault="001F4B7C" w:rsidP="001F4B7C">
      <w:pPr>
        <w:rPr>
          <w:rFonts w:eastAsia="SimSun"/>
          <w:lang w:val="el-GR"/>
        </w:rPr>
      </w:pPr>
    </w:p>
    <w:p w14:paraId="587B9D29" w14:textId="77777777" w:rsidR="001F4B7C" w:rsidRPr="008C2B9E" w:rsidRDefault="001F4B7C" w:rsidP="00A644A0">
      <w:pPr>
        <w:pStyle w:val="30"/>
        <w:numPr>
          <w:ilvl w:val="0"/>
          <w:numId w:val="0"/>
        </w:numPr>
        <w:ind w:left="720" w:hanging="630"/>
        <w:rPr>
          <w:rFonts w:eastAsia="Calibri" w:cs="Tahoma"/>
        </w:rPr>
      </w:pPr>
      <w:bookmarkStart w:id="612" w:name="_Toc176421700"/>
      <w:r w:rsidRPr="008C2B9E">
        <w:rPr>
          <w:rFonts w:eastAsia="Calibri" w:cs="Tahoma"/>
        </w:rPr>
        <w:lastRenderedPageBreak/>
        <w:t>ΛΕΙΤΟΥΡΓΙΚΕΣ ΑΠΑΙΤΗΣΕΙΣ</w:t>
      </w:r>
      <w:bookmarkEnd w:id="612"/>
    </w:p>
    <w:p w14:paraId="194917D9" w14:textId="77777777" w:rsidR="00A419A4" w:rsidRPr="008C2B9E" w:rsidRDefault="00A419A4" w:rsidP="00ED23C1">
      <w:pPr>
        <w:pStyle w:val="40"/>
        <w:numPr>
          <w:ilvl w:val="0"/>
          <w:numId w:val="111"/>
        </w:numPr>
        <w:rPr>
          <w:rFonts w:eastAsia="Calibri" w:cs="Tahoma"/>
          <w:lang w:val="el-GR"/>
        </w:rPr>
      </w:pPr>
      <w:bookmarkStart w:id="613" w:name="_Ref95832444"/>
      <w:bookmarkStart w:id="614" w:name="_Toc176421701"/>
      <w:r w:rsidRPr="008C2B9E">
        <w:rPr>
          <w:rFonts w:eastAsia="Calibri" w:cs="Tahoma"/>
          <w:lang w:val="el-GR"/>
        </w:rPr>
        <w:t>ΠΛΗΡΟΦΟΡΙΑΚΟ ΣΥΣΤΗΜΑ ΔΙΑΧΕΙΡΙΣΗΣ ΟΙΚΟΝΟΜΙΚΩΝ ΥΠΟΘΕΣΕΩΝ</w:t>
      </w:r>
      <w:bookmarkEnd w:id="613"/>
      <w:bookmarkEnd w:id="614"/>
    </w:p>
    <w:p w14:paraId="24248D2A" w14:textId="77777777" w:rsidR="00A419A4" w:rsidRPr="008C2B9E" w:rsidRDefault="00A419A4" w:rsidP="00A419A4">
      <w:pPr>
        <w:rPr>
          <w:rFonts w:eastAsia="Calibri"/>
          <w:lang w:val="el-GR"/>
        </w:rPr>
      </w:pPr>
    </w:p>
    <w:tbl>
      <w:tblPr>
        <w:tblW w:w="5141"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930"/>
        <w:gridCol w:w="21"/>
        <w:gridCol w:w="22"/>
        <w:gridCol w:w="4695"/>
        <w:gridCol w:w="1275"/>
        <w:gridCol w:w="16"/>
        <w:gridCol w:w="30"/>
        <w:gridCol w:w="1469"/>
        <w:gridCol w:w="12"/>
        <w:gridCol w:w="1430"/>
      </w:tblGrid>
      <w:tr w:rsidR="001F4B7C" w:rsidRPr="00E00DE6" w14:paraId="7A7B0E4B" w14:textId="77777777" w:rsidTr="00F94ED1">
        <w:trPr>
          <w:tblHeader/>
        </w:trPr>
        <w:tc>
          <w:tcPr>
            <w:tcW w:w="492" w:type="pct"/>
            <w:gridSpan w:val="3"/>
            <w:tcBorders>
              <w:top w:val="single" w:sz="4" w:space="0" w:color="auto"/>
              <w:left w:val="single" w:sz="4" w:space="0" w:color="auto"/>
              <w:bottom w:val="single" w:sz="4" w:space="0" w:color="auto"/>
              <w:right w:val="single" w:sz="4" w:space="0" w:color="auto"/>
            </w:tcBorders>
            <w:shd w:val="clear" w:color="auto" w:fill="BFBFBF"/>
            <w:vAlign w:val="center"/>
          </w:tcPr>
          <w:p w14:paraId="294859FA" w14:textId="77777777" w:rsidR="001F4B7C" w:rsidRPr="00E00DE6" w:rsidRDefault="001F4B7C" w:rsidP="001F4B7C">
            <w:pPr>
              <w:spacing w:line="288" w:lineRule="auto"/>
              <w:ind w:left="14" w:right="14"/>
              <w:jc w:val="center"/>
              <w:rPr>
                <w:b/>
                <w:bCs/>
                <w:sz w:val="20"/>
                <w:szCs w:val="20"/>
              </w:rPr>
            </w:pPr>
            <w:r w:rsidRPr="00E00DE6">
              <w:rPr>
                <w:b/>
                <w:bCs/>
                <w:sz w:val="20"/>
                <w:szCs w:val="20"/>
              </w:rPr>
              <w:t>Α/Α</w:t>
            </w:r>
          </w:p>
        </w:tc>
        <w:tc>
          <w:tcPr>
            <w:tcW w:w="2370" w:type="pct"/>
            <w:tcBorders>
              <w:top w:val="single" w:sz="4" w:space="0" w:color="auto"/>
              <w:left w:val="single" w:sz="4" w:space="0" w:color="auto"/>
              <w:bottom w:val="single" w:sz="4" w:space="0" w:color="auto"/>
              <w:right w:val="single" w:sz="4" w:space="0" w:color="auto"/>
            </w:tcBorders>
            <w:shd w:val="clear" w:color="auto" w:fill="BFBFBF"/>
            <w:vAlign w:val="center"/>
          </w:tcPr>
          <w:p w14:paraId="57B09DDE" w14:textId="77777777" w:rsidR="001F4B7C" w:rsidRPr="00E00DE6" w:rsidRDefault="001F4B7C" w:rsidP="001F4B7C">
            <w:pPr>
              <w:spacing w:line="288" w:lineRule="auto"/>
              <w:ind w:left="14" w:right="14"/>
              <w:jc w:val="center"/>
              <w:rPr>
                <w:b/>
                <w:bCs/>
                <w:sz w:val="20"/>
                <w:szCs w:val="20"/>
              </w:rPr>
            </w:pPr>
            <w:r w:rsidRPr="00E00DE6">
              <w:rPr>
                <w:b/>
                <w:bCs/>
                <w:sz w:val="20"/>
                <w:szCs w:val="20"/>
              </w:rPr>
              <w:t>Περιγραφή / Προδιαγραφές</w:t>
            </w:r>
          </w:p>
        </w:tc>
        <w:tc>
          <w:tcPr>
            <w:tcW w:w="667" w:type="pct"/>
            <w:gridSpan w:val="3"/>
            <w:tcBorders>
              <w:top w:val="single" w:sz="4" w:space="0" w:color="auto"/>
              <w:left w:val="single" w:sz="4" w:space="0" w:color="auto"/>
              <w:bottom w:val="single" w:sz="4" w:space="0" w:color="auto"/>
              <w:right w:val="single" w:sz="4" w:space="0" w:color="auto"/>
            </w:tcBorders>
            <w:shd w:val="clear" w:color="auto" w:fill="BFBFBF"/>
            <w:vAlign w:val="center"/>
          </w:tcPr>
          <w:p w14:paraId="2DA52385" w14:textId="77777777" w:rsidR="001F4B7C" w:rsidRPr="00E00DE6" w:rsidRDefault="001F4B7C" w:rsidP="001F4B7C">
            <w:pPr>
              <w:spacing w:line="288" w:lineRule="auto"/>
              <w:ind w:left="14" w:right="14"/>
              <w:jc w:val="center"/>
              <w:rPr>
                <w:b/>
                <w:bCs/>
                <w:sz w:val="20"/>
                <w:szCs w:val="20"/>
              </w:rPr>
            </w:pPr>
            <w:r w:rsidRPr="00E00DE6">
              <w:rPr>
                <w:b/>
                <w:bCs/>
                <w:sz w:val="20"/>
                <w:szCs w:val="20"/>
              </w:rPr>
              <w:t>Απαίτηση</w:t>
            </w:r>
          </w:p>
        </w:tc>
        <w:tc>
          <w:tcPr>
            <w:tcW w:w="748" w:type="pct"/>
            <w:gridSpan w:val="2"/>
            <w:tcBorders>
              <w:top w:val="single" w:sz="4" w:space="0" w:color="auto"/>
              <w:left w:val="single" w:sz="4" w:space="0" w:color="auto"/>
              <w:bottom w:val="single" w:sz="4" w:space="0" w:color="auto"/>
              <w:right w:val="single" w:sz="4" w:space="0" w:color="auto"/>
            </w:tcBorders>
            <w:shd w:val="clear" w:color="auto" w:fill="BFBFBF"/>
            <w:vAlign w:val="center"/>
          </w:tcPr>
          <w:p w14:paraId="33505EF0" w14:textId="77777777" w:rsidR="001F4B7C" w:rsidRPr="00E00DE6" w:rsidRDefault="001F4B7C" w:rsidP="001F4B7C">
            <w:pPr>
              <w:spacing w:line="288" w:lineRule="auto"/>
              <w:ind w:left="14" w:right="14"/>
              <w:jc w:val="center"/>
              <w:rPr>
                <w:b/>
                <w:bCs/>
                <w:sz w:val="20"/>
                <w:szCs w:val="20"/>
              </w:rPr>
            </w:pPr>
            <w:r w:rsidRPr="00E00DE6">
              <w:rPr>
                <w:b/>
                <w:bCs/>
                <w:sz w:val="20"/>
                <w:szCs w:val="20"/>
              </w:rPr>
              <w:t>Απάντηση</w:t>
            </w:r>
          </w:p>
        </w:tc>
        <w:tc>
          <w:tcPr>
            <w:tcW w:w="722" w:type="pct"/>
            <w:tcBorders>
              <w:top w:val="single" w:sz="4" w:space="0" w:color="auto"/>
              <w:left w:val="single" w:sz="4" w:space="0" w:color="auto"/>
              <w:bottom w:val="single" w:sz="4" w:space="0" w:color="auto"/>
              <w:right w:val="single" w:sz="4" w:space="0" w:color="auto"/>
            </w:tcBorders>
            <w:shd w:val="clear" w:color="auto" w:fill="BFBFBF"/>
            <w:vAlign w:val="center"/>
          </w:tcPr>
          <w:p w14:paraId="2D56EAD1" w14:textId="77777777" w:rsidR="001F4B7C" w:rsidRPr="00E00DE6" w:rsidRDefault="001F4B7C" w:rsidP="001F4B7C">
            <w:pPr>
              <w:spacing w:line="288" w:lineRule="auto"/>
              <w:ind w:left="14" w:right="14"/>
              <w:jc w:val="center"/>
              <w:rPr>
                <w:b/>
                <w:bCs/>
                <w:sz w:val="20"/>
                <w:szCs w:val="20"/>
              </w:rPr>
            </w:pPr>
            <w:r w:rsidRPr="00E00DE6">
              <w:rPr>
                <w:b/>
                <w:bCs/>
                <w:sz w:val="20"/>
                <w:szCs w:val="20"/>
              </w:rPr>
              <w:t>Παραπομπή</w:t>
            </w:r>
          </w:p>
        </w:tc>
      </w:tr>
      <w:tr w:rsidR="001F4B7C" w:rsidRPr="003011F0" w14:paraId="75B46B01" w14:textId="77777777" w:rsidTr="001F4B7C">
        <w:trPr>
          <w:trHeight w:val="356"/>
        </w:trPr>
        <w:tc>
          <w:tcPr>
            <w:tcW w:w="5000" w:type="pct"/>
            <w:gridSpan w:val="10"/>
            <w:shd w:val="clear" w:color="auto" w:fill="D9D9D9"/>
          </w:tcPr>
          <w:p w14:paraId="5DE04031" w14:textId="77777777" w:rsidR="00F7534E"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bCs/>
                <w:sz w:val="20"/>
                <w:szCs w:val="20"/>
                <w:lang w:val="el-GR"/>
              </w:rPr>
            </w:pPr>
            <w:r w:rsidRPr="00E00DE6">
              <w:rPr>
                <w:b/>
                <w:bCs/>
                <w:sz w:val="20"/>
                <w:szCs w:val="20"/>
                <w:lang w:val="el-GR"/>
              </w:rPr>
              <w:t>ΠΛΗΡΟΦΟΡΙΑΚΟ ΣΥΣΤΗΜΑ ΔΙΑΧΕΙΡΙΣΗΣ ΟΙΚΟΝΟΜΙΚΩΝ</w:t>
            </w:r>
            <w:r w:rsidR="00F7534E" w:rsidRPr="00E00DE6">
              <w:rPr>
                <w:b/>
                <w:bCs/>
                <w:sz w:val="20"/>
                <w:szCs w:val="20"/>
                <w:lang w:val="el-GR"/>
              </w:rPr>
              <w:t xml:space="preserve"> ΥΠΟΘΕΣΕΩΝ</w:t>
            </w:r>
          </w:p>
          <w:p w14:paraId="7761BCCF" w14:textId="46570D01" w:rsidR="001F4B7C"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bCs/>
                <w:sz w:val="20"/>
                <w:szCs w:val="20"/>
                <w:lang w:val="el-GR"/>
              </w:rPr>
            </w:pPr>
            <w:r w:rsidRPr="00B0508D">
              <w:rPr>
                <w:b/>
                <w:bCs/>
                <w:sz w:val="20"/>
                <w:szCs w:val="20"/>
                <w:lang w:val="el-GR"/>
              </w:rPr>
              <w:t xml:space="preserve"> Άδειες Χρήσης Ονομαστικών Χρηστών</w:t>
            </w:r>
          </w:p>
          <w:p w14:paraId="52ACA47B" w14:textId="0FB146B4" w:rsidR="00B0508D" w:rsidRDefault="00B0508D" w:rsidP="00ED23C1">
            <w:pPr>
              <w:numPr>
                <w:ilvl w:val="1"/>
                <w:numId w:val="129"/>
              </w:numPr>
              <w:suppressAutoHyphens w:val="0"/>
              <w:spacing w:after="0"/>
              <w:ind w:hanging="311"/>
              <w:jc w:val="left"/>
              <w:rPr>
                <w:rFonts w:ascii="Calibri" w:hAnsi="Calibri" w:cs="Calibri"/>
                <w:lang w:val="el-GR" w:eastAsia="en-US"/>
              </w:rPr>
            </w:pPr>
            <w:r w:rsidRPr="00B0508D">
              <w:rPr>
                <w:lang w:val="el-GR"/>
              </w:rPr>
              <w:t xml:space="preserve">250 </w:t>
            </w:r>
            <w:r>
              <w:rPr>
                <w:lang w:val="en-US"/>
              </w:rPr>
              <w:t>named</w:t>
            </w:r>
            <w:r w:rsidRPr="00B0508D">
              <w:rPr>
                <w:lang w:val="el-GR"/>
              </w:rPr>
              <w:t xml:space="preserve"> </w:t>
            </w:r>
            <w:r>
              <w:rPr>
                <w:lang w:val="en-US"/>
              </w:rPr>
              <w:t>users</w:t>
            </w:r>
            <w:r w:rsidRPr="00B0508D">
              <w:rPr>
                <w:lang w:val="el-GR"/>
              </w:rPr>
              <w:t xml:space="preserve"> (από το </w:t>
            </w:r>
            <w:r>
              <w:rPr>
                <w:lang w:val="en-US"/>
              </w:rPr>
              <w:t>AD</w:t>
            </w:r>
            <w:r w:rsidRPr="00B0508D">
              <w:rPr>
                <w:lang w:val="el-GR"/>
              </w:rPr>
              <w:t xml:space="preserve"> ή με κωδικούς </w:t>
            </w:r>
            <w:r>
              <w:rPr>
                <w:lang w:val="en-US"/>
              </w:rPr>
              <w:t>TAXIS</w:t>
            </w:r>
            <w:r w:rsidRPr="00B0508D">
              <w:rPr>
                <w:lang w:val="el-GR"/>
              </w:rPr>
              <w:t xml:space="preserve">) τη χρήση/διαχείριση του συστήματος. </w:t>
            </w:r>
            <w:r>
              <w:t xml:space="preserve">Αν τίθεται θέμα </w:t>
            </w:r>
            <w:r>
              <w:rPr>
                <w:lang w:val="en-US"/>
              </w:rPr>
              <w:t>concurrency</w:t>
            </w:r>
            <w:r>
              <w:t xml:space="preserve">, 150 </w:t>
            </w:r>
            <w:r>
              <w:rPr>
                <w:lang w:val="en-US"/>
              </w:rPr>
              <w:t xml:space="preserve">concurrent users </w:t>
            </w:r>
            <w:r>
              <w:t xml:space="preserve">από 500 </w:t>
            </w:r>
            <w:r>
              <w:rPr>
                <w:lang w:val="en-US"/>
              </w:rPr>
              <w:t>named users</w:t>
            </w:r>
          </w:p>
          <w:p w14:paraId="442ED76D" w14:textId="77777777" w:rsidR="00B0508D" w:rsidRPr="00B0508D" w:rsidRDefault="00B0508D" w:rsidP="00ED23C1">
            <w:pPr>
              <w:numPr>
                <w:ilvl w:val="1"/>
                <w:numId w:val="129"/>
              </w:numPr>
              <w:suppressAutoHyphens w:val="0"/>
              <w:spacing w:after="0"/>
              <w:jc w:val="left"/>
              <w:rPr>
                <w:lang w:val="el-GR"/>
              </w:rPr>
            </w:pPr>
            <w:r>
              <w:rPr>
                <w:lang w:val="en-US"/>
              </w:rPr>
              <w:t>H</w:t>
            </w:r>
            <w:r w:rsidRPr="00B0508D">
              <w:rPr>
                <w:lang w:val="el-GR"/>
              </w:rPr>
              <w:t xml:space="preserve"> χρήση </w:t>
            </w:r>
            <w:r>
              <w:rPr>
                <w:lang w:val="en-US"/>
              </w:rPr>
              <w:t>APIs</w:t>
            </w:r>
            <w:r w:rsidRPr="00B0508D">
              <w:rPr>
                <w:lang w:val="el-GR"/>
              </w:rPr>
              <w:t xml:space="preserve"> δεν προσμετρά </w:t>
            </w:r>
            <w:r>
              <w:rPr>
                <w:lang w:val="en-US"/>
              </w:rPr>
              <w:t>users</w:t>
            </w:r>
          </w:p>
          <w:p w14:paraId="7F0B75D5" w14:textId="77777777" w:rsidR="00B0508D" w:rsidRPr="00E00DE6" w:rsidRDefault="00B0508D"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lang w:val="el-GR"/>
              </w:rPr>
            </w:pPr>
          </w:p>
        </w:tc>
      </w:tr>
      <w:tr w:rsidR="001F4B7C" w:rsidRPr="00E00DE6" w14:paraId="5511DEF9" w14:textId="77777777" w:rsidTr="001F4B7C">
        <w:tc>
          <w:tcPr>
            <w:tcW w:w="5000" w:type="pct"/>
            <w:gridSpan w:val="10"/>
            <w:shd w:val="clear" w:color="auto" w:fill="D9D9D9"/>
          </w:tcPr>
          <w:p w14:paraId="257A04AB"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rPr>
            </w:pPr>
            <w:r w:rsidRPr="00E00DE6">
              <w:rPr>
                <w:b/>
                <w:sz w:val="20"/>
                <w:szCs w:val="20"/>
              </w:rPr>
              <w:t>ΠΡΟΫΠΟΛΟΓΙΣΜΟΣ</w:t>
            </w:r>
          </w:p>
        </w:tc>
      </w:tr>
      <w:tr w:rsidR="001F4B7C" w:rsidRPr="00E00DE6" w14:paraId="0C830662" w14:textId="77777777" w:rsidTr="00F94ED1">
        <w:tc>
          <w:tcPr>
            <w:tcW w:w="492" w:type="pct"/>
            <w:gridSpan w:val="3"/>
          </w:tcPr>
          <w:p w14:paraId="29A3E1E8"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shd w:val="clear" w:color="auto" w:fill="auto"/>
          </w:tcPr>
          <w:p w14:paraId="0F1E46E5" w14:textId="77777777" w:rsidR="001F4B7C" w:rsidRPr="00E00DE6" w:rsidRDefault="001F4B7C" w:rsidP="001F4B7C">
            <w:pPr>
              <w:spacing w:line="288" w:lineRule="auto"/>
              <w:ind w:left="14" w:right="14"/>
              <w:rPr>
                <w:sz w:val="20"/>
                <w:szCs w:val="20"/>
                <w:lang w:val="el-GR"/>
              </w:rPr>
            </w:pPr>
            <w:r w:rsidRPr="00E00DE6">
              <w:rPr>
                <w:sz w:val="20"/>
                <w:szCs w:val="20"/>
                <w:lang w:val="el-GR"/>
              </w:rPr>
              <w:t>Καταχώρηση εγκεκριμένου προϋπολογισμού κατά την έναρξη του οικονομικού έτους σε αναλυτικό επίπεδο ΚΑΕ.</w:t>
            </w:r>
          </w:p>
        </w:tc>
        <w:tc>
          <w:tcPr>
            <w:tcW w:w="667" w:type="pct"/>
            <w:gridSpan w:val="3"/>
          </w:tcPr>
          <w:p w14:paraId="179268DB"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66CD4CBC" w14:textId="77777777" w:rsidR="001F4B7C" w:rsidRPr="00E00DE6" w:rsidRDefault="001F4B7C" w:rsidP="001F4B7C">
            <w:pPr>
              <w:spacing w:line="288" w:lineRule="auto"/>
              <w:ind w:left="14" w:right="14"/>
              <w:rPr>
                <w:sz w:val="20"/>
                <w:szCs w:val="20"/>
              </w:rPr>
            </w:pPr>
          </w:p>
        </w:tc>
        <w:tc>
          <w:tcPr>
            <w:tcW w:w="722" w:type="pct"/>
          </w:tcPr>
          <w:p w14:paraId="6D05A475" w14:textId="77777777" w:rsidR="001F4B7C" w:rsidRPr="00E00DE6" w:rsidRDefault="001F4B7C" w:rsidP="001F4B7C">
            <w:pPr>
              <w:spacing w:line="288" w:lineRule="auto"/>
              <w:ind w:left="14" w:right="14"/>
              <w:rPr>
                <w:sz w:val="20"/>
                <w:szCs w:val="20"/>
              </w:rPr>
            </w:pPr>
          </w:p>
        </w:tc>
      </w:tr>
      <w:tr w:rsidR="001F4B7C" w:rsidRPr="00E00DE6" w14:paraId="143B7ACD" w14:textId="77777777" w:rsidTr="00F94ED1">
        <w:tc>
          <w:tcPr>
            <w:tcW w:w="492" w:type="pct"/>
            <w:gridSpan w:val="3"/>
            <w:shd w:val="clear" w:color="auto" w:fill="auto"/>
          </w:tcPr>
          <w:p w14:paraId="1998840B"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0B0E5472" w14:textId="77777777" w:rsidR="001F4B7C" w:rsidRPr="00E00DE6" w:rsidRDefault="001F4B7C" w:rsidP="001F4B7C">
            <w:pPr>
              <w:spacing w:line="288" w:lineRule="auto"/>
              <w:ind w:left="14" w:right="14"/>
              <w:rPr>
                <w:sz w:val="20"/>
                <w:szCs w:val="20"/>
                <w:lang w:val="el-GR"/>
              </w:rPr>
            </w:pPr>
            <w:r w:rsidRPr="00E00DE6">
              <w:rPr>
                <w:sz w:val="20"/>
                <w:szCs w:val="20"/>
                <w:lang w:val="el-GR"/>
              </w:rPr>
              <w:t xml:space="preserve">Δυνατότητας ενημέρωσης προϋπολογισμού αυτόματα από αρχείο </w:t>
            </w:r>
            <w:r w:rsidRPr="00E00DE6">
              <w:rPr>
                <w:sz w:val="20"/>
                <w:szCs w:val="20"/>
                <w:lang w:val="en-US"/>
              </w:rPr>
              <w:t>excel</w:t>
            </w:r>
            <w:r w:rsidRPr="00E00DE6">
              <w:rPr>
                <w:sz w:val="20"/>
                <w:szCs w:val="20"/>
                <w:lang w:val="el-GR"/>
              </w:rPr>
              <w:t>.</w:t>
            </w:r>
          </w:p>
        </w:tc>
        <w:tc>
          <w:tcPr>
            <w:tcW w:w="667" w:type="pct"/>
            <w:gridSpan w:val="3"/>
          </w:tcPr>
          <w:p w14:paraId="3FCA409A"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4D1D2DB5" w14:textId="77777777" w:rsidR="001F4B7C" w:rsidRPr="00E00DE6" w:rsidRDefault="001F4B7C" w:rsidP="001F4B7C">
            <w:pPr>
              <w:spacing w:line="288" w:lineRule="auto"/>
              <w:ind w:left="14" w:right="14"/>
              <w:rPr>
                <w:sz w:val="20"/>
                <w:szCs w:val="20"/>
              </w:rPr>
            </w:pPr>
          </w:p>
        </w:tc>
        <w:tc>
          <w:tcPr>
            <w:tcW w:w="722" w:type="pct"/>
          </w:tcPr>
          <w:p w14:paraId="736F69D1" w14:textId="77777777" w:rsidR="001F4B7C" w:rsidRPr="00E00DE6" w:rsidRDefault="001F4B7C" w:rsidP="001F4B7C">
            <w:pPr>
              <w:spacing w:line="288" w:lineRule="auto"/>
              <w:ind w:left="14" w:right="14"/>
              <w:rPr>
                <w:sz w:val="20"/>
                <w:szCs w:val="20"/>
              </w:rPr>
            </w:pPr>
          </w:p>
        </w:tc>
      </w:tr>
      <w:tr w:rsidR="001F4B7C" w:rsidRPr="00E00DE6" w14:paraId="358A420A" w14:textId="77777777" w:rsidTr="00F94ED1">
        <w:tc>
          <w:tcPr>
            <w:tcW w:w="492" w:type="pct"/>
            <w:gridSpan w:val="3"/>
            <w:shd w:val="clear" w:color="auto" w:fill="auto"/>
          </w:tcPr>
          <w:p w14:paraId="48E2D853"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4191B76D" w14:textId="77777777" w:rsidR="001F4B7C" w:rsidRPr="00E00DE6" w:rsidRDefault="001F4B7C" w:rsidP="001F4B7C">
            <w:pPr>
              <w:spacing w:line="288" w:lineRule="auto"/>
              <w:ind w:left="14" w:right="14"/>
              <w:rPr>
                <w:sz w:val="20"/>
                <w:szCs w:val="20"/>
                <w:lang w:val="el-GR"/>
              </w:rPr>
            </w:pPr>
            <w:r w:rsidRPr="00E00DE6">
              <w:rPr>
                <w:sz w:val="20"/>
                <w:szCs w:val="20"/>
                <w:lang w:val="el-GR"/>
              </w:rPr>
              <w:t>Δυνατότητα ορισμού ανά ημερομηνία ποσοστού διάθεσης προϋπολογισμού ανά ΚΑΕ.</w:t>
            </w:r>
          </w:p>
        </w:tc>
        <w:tc>
          <w:tcPr>
            <w:tcW w:w="667" w:type="pct"/>
            <w:gridSpan w:val="3"/>
          </w:tcPr>
          <w:p w14:paraId="0E36B12F"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633810B8" w14:textId="77777777" w:rsidR="001F4B7C" w:rsidRPr="00E00DE6" w:rsidRDefault="001F4B7C" w:rsidP="001F4B7C">
            <w:pPr>
              <w:spacing w:line="288" w:lineRule="auto"/>
              <w:ind w:left="14" w:right="14"/>
              <w:rPr>
                <w:sz w:val="20"/>
                <w:szCs w:val="20"/>
              </w:rPr>
            </w:pPr>
          </w:p>
        </w:tc>
        <w:tc>
          <w:tcPr>
            <w:tcW w:w="722" w:type="pct"/>
          </w:tcPr>
          <w:p w14:paraId="78E648F8" w14:textId="77777777" w:rsidR="001F4B7C" w:rsidRPr="00E00DE6" w:rsidRDefault="001F4B7C" w:rsidP="001F4B7C">
            <w:pPr>
              <w:spacing w:line="288" w:lineRule="auto"/>
              <w:ind w:left="14" w:right="14"/>
              <w:rPr>
                <w:sz w:val="20"/>
                <w:szCs w:val="20"/>
              </w:rPr>
            </w:pPr>
          </w:p>
        </w:tc>
      </w:tr>
      <w:tr w:rsidR="001F4B7C" w:rsidRPr="00E00DE6" w14:paraId="56E47609" w14:textId="77777777" w:rsidTr="00F94ED1">
        <w:tc>
          <w:tcPr>
            <w:tcW w:w="492" w:type="pct"/>
            <w:gridSpan w:val="3"/>
            <w:shd w:val="clear" w:color="auto" w:fill="auto"/>
          </w:tcPr>
          <w:p w14:paraId="14143B7F"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673B4403" w14:textId="77777777" w:rsidR="001F4B7C" w:rsidRPr="00E00DE6" w:rsidRDefault="001F4B7C" w:rsidP="001F4B7C">
            <w:pPr>
              <w:spacing w:line="288" w:lineRule="auto"/>
              <w:ind w:left="14" w:right="14"/>
              <w:rPr>
                <w:sz w:val="20"/>
                <w:szCs w:val="20"/>
                <w:lang w:val="el-GR"/>
              </w:rPr>
            </w:pPr>
            <w:r w:rsidRPr="00E00DE6">
              <w:rPr>
                <w:sz w:val="20"/>
                <w:szCs w:val="20"/>
                <w:lang w:val="el-GR"/>
              </w:rPr>
              <w:t>Δυνατότητα ορισμού ανά ημερομηνία μεταβολής ποσού προϋπολογισμού.</w:t>
            </w:r>
          </w:p>
        </w:tc>
        <w:tc>
          <w:tcPr>
            <w:tcW w:w="667" w:type="pct"/>
            <w:gridSpan w:val="3"/>
          </w:tcPr>
          <w:p w14:paraId="67AD0EDD"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75202413" w14:textId="77777777" w:rsidR="001F4B7C" w:rsidRPr="00E00DE6" w:rsidRDefault="001F4B7C" w:rsidP="001F4B7C">
            <w:pPr>
              <w:spacing w:line="288" w:lineRule="auto"/>
              <w:ind w:left="14" w:right="14"/>
              <w:rPr>
                <w:sz w:val="20"/>
                <w:szCs w:val="20"/>
              </w:rPr>
            </w:pPr>
          </w:p>
        </w:tc>
        <w:tc>
          <w:tcPr>
            <w:tcW w:w="722" w:type="pct"/>
          </w:tcPr>
          <w:p w14:paraId="6D14ED67" w14:textId="77777777" w:rsidR="001F4B7C" w:rsidRPr="00E00DE6" w:rsidRDefault="001F4B7C" w:rsidP="001F4B7C">
            <w:pPr>
              <w:spacing w:line="288" w:lineRule="auto"/>
              <w:ind w:left="14" w:right="14"/>
              <w:rPr>
                <w:sz w:val="20"/>
                <w:szCs w:val="20"/>
              </w:rPr>
            </w:pPr>
          </w:p>
        </w:tc>
      </w:tr>
      <w:tr w:rsidR="001F4B7C" w:rsidRPr="00E00DE6" w14:paraId="00531645" w14:textId="77777777" w:rsidTr="00F94ED1">
        <w:tc>
          <w:tcPr>
            <w:tcW w:w="492" w:type="pct"/>
            <w:gridSpan w:val="3"/>
          </w:tcPr>
          <w:p w14:paraId="15912D96"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7D8E7FB2" w14:textId="77777777" w:rsidR="001F4B7C" w:rsidRPr="00E00DE6" w:rsidRDefault="001F4B7C" w:rsidP="001F4B7C">
            <w:pPr>
              <w:spacing w:line="288" w:lineRule="auto"/>
              <w:ind w:left="14" w:right="14"/>
              <w:rPr>
                <w:sz w:val="20"/>
                <w:szCs w:val="20"/>
                <w:lang w:val="el-GR"/>
              </w:rPr>
            </w:pPr>
            <w:r w:rsidRPr="00E00DE6">
              <w:rPr>
                <w:sz w:val="20"/>
                <w:szCs w:val="20"/>
                <w:lang w:val="el-GR"/>
              </w:rPr>
              <w:t xml:space="preserve">Δυνατότητα ενημέρωσης προσωρινών μεταβολών στον προϋπολογισμό που θα λαμβάνονται υπόψη στους ελέγχους κατά τις καταχωρήσεις δεσμεύσεων και θα εμφανίζονται ή όχι με επιλογή του χρήστη στις καταστάσεις. </w:t>
            </w:r>
          </w:p>
        </w:tc>
        <w:tc>
          <w:tcPr>
            <w:tcW w:w="667" w:type="pct"/>
            <w:gridSpan w:val="3"/>
          </w:tcPr>
          <w:p w14:paraId="5EC5D64F"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66BB7E45"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1E81AA5"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69153C55" w14:textId="77777777" w:rsidTr="00F94ED1">
        <w:tc>
          <w:tcPr>
            <w:tcW w:w="492" w:type="pct"/>
            <w:gridSpan w:val="3"/>
            <w:shd w:val="clear" w:color="auto" w:fill="auto"/>
          </w:tcPr>
          <w:p w14:paraId="0E89FEE1"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5F03BEDA" w14:textId="77777777" w:rsidR="001F4B7C" w:rsidRPr="00E00DE6" w:rsidRDefault="001F4B7C" w:rsidP="001F4B7C">
            <w:pPr>
              <w:spacing w:line="288" w:lineRule="auto"/>
              <w:ind w:left="14" w:right="14"/>
              <w:rPr>
                <w:sz w:val="20"/>
                <w:szCs w:val="20"/>
                <w:lang w:val="el-GR"/>
              </w:rPr>
            </w:pPr>
            <w:r w:rsidRPr="00E00DE6">
              <w:rPr>
                <w:sz w:val="20"/>
                <w:szCs w:val="20"/>
                <w:lang w:val="el-GR"/>
              </w:rPr>
              <w:t>Αναφορές εκτέλεσης προϋπολογισμού αναφέροντας ανά ΚΑΕ:</w:t>
            </w:r>
          </w:p>
          <w:p w14:paraId="2DBD937C" w14:textId="77777777" w:rsidR="001F4B7C" w:rsidRPr="00E00DE6" w:rsidRDefault="001F4B7C" w:rsidP="00F346D7">
            <w:pPr>
              <w:numPr>
                <w:ilvl w:val="0"/>
                <w:numId w:val="51"/>
              </w:numPr>
              <w:suppressAutoHyphens w:val="0"/>
              <w:spacing w:line="288" w:lineRule="auto"/>
              <w:ind w:left="14" w:right="14"/>
              <w:rPr>
                <w:sz w:val="20"/>
                <w:szCs w:val="20"/>
              </w:rPr>
            </w:pPr>
            <w:r w:rsidRPr="00E00DE6">
              <w:rPr>
                <w:sz w:val="20"/>
                <w:szCs w:val="20"/>
              </w:rPr>
              <w:t>Αρχικό Προϋπολογισμό</w:t>
            </w:r>
          </w:p>
          <w:p w14:paraId="5CCFC361" w14:textId="77777777" w:rsidR="001F4B7C" w:rsidRPr="00E00DE6" w:rsidRDefault="001F4B7C" w:rsidP="00F346D7">
            <w:pPr>
              <w:numPr>
                <w:ilvl w:val="0"/>
                <w:numId w:val="51"/>
              </w:numPr>
              <w:suppressAutoHyphens w:val="0"/>
              <w:spacing w:line="288" w:lineRule="auto"/>
              <w:ind w:left="14" w:right="14"/>
              <w:rPr>
                <w:sz w:val="20"/>
                <w:szCs w:val="20"/>
              </w:rPr>
            </w:pPr>
            <w:r w:rsidRPr="00E00DE6">
              <w:rPr>
                <w:sz w:val="20"/>
                <w:szCs w:val="20"/>
              </w:rPr>
              <w:t>Τελική Διαμόρφωση</w:t>
            </w:r>
          </w:p>
          <w:p w14:paraId="29873715" w14:textId="77777777" w:rsidR="001F4B7C" w:rsidRPr="00E00DE6" w:rsidRDefault="001F4B7C" w:rsidP="00F346D7">
            <w:pPr>
              <w:numPr>
                <w:ilvl w:val="0"/>
                <w:numId w:val="51"/>
              </w:numPr>
              <w:suppressAutoHyphens w:val="0"/>
              <w:spacing w:line="288" w:lineRule="auto"/>
              <w:ind w:left="14" w:right="14"/>
              <w:rPr>
                <w:sz w:val="20"/>
                <w:szCs w:val="20"/>
              </w:rPr>
            </w:pPr>
            <w:r w:rsidRPr="00E00DE6">
              <w:rPr>
                <w:sz w:val="20"/>
                <w:szCs w:val="20"/>
              </w:rPr>
              <w:t>Ποσοστό Διάθεσης</w:t>
            </w:r>
          </w:p>
          <w:p w14:paraId="4358E81C" w14:textId="77777777" w:rsidR="001F4B7C" w:rsidRPr="00E00DE6" w:rsidRDefault="001F4B7C" w:rsidP="00F346D7">
            <w:pPr>
              <w:numPr>
                <w:ilvl w:val="0"/>
                <w:numId w:val="51"/>
              </w:numPr>
              <w:suppressAutoHyphens w:val="0"/>
              <w:spacing w:line="288" w:lineRule="auto"/>
              <w:ind w:left="14" w:right="14"/>
              <w:rPr>
                <w:sz w:val="20"/>
                <w:szCs w:val="20"/>
              </w:rPr>
            </w:pPr>
            <w:r w:rsidRPr="00E00DE6">
              <w:rPr>
                <w:sz w:val="20"/>
                <w:szCs w:val="20"/>
              </w:rPr>
              <w:t>Ποσό Διάθεσης</w:t>
            </w:r>
          </w:p>
          <w:p w14:paraId="44CD5EF3" w14:textId="77777777" w:rsidR="001F4B7C" w:rsidRPr="00E00DE6" w:rsidRDefault="001F4B7C" w:rsidP="00F346D7">
            <w:pPr>
              <w:numPr>
                <w:ilvl w:val="0"/>
                <w:numId w:val="51"/>
              </w:numPr>
              <w:suppressAutoHyphens w:val="0"/>
              <w:spacing w:line="288" w:lineRule="auto"/>
              <w:ind w:left="14" w:right="14"/>
              <w:rPr>
                <w:sz w:val="20"/>
                <w:szCs w:val="20"/>
              </w:rPr>
            </w:pPr>
            <w:r w:rsidRPr="00E00DE6">
              <w:rPr>
                <w:sz w:val="20"/>
                <w:szCs w:val="20"/>
              </w:rPr>
              <w:lastRenderedPageBreak/>
              <w:t>Δεσμεύσεις</w:t>
            </w:r>
          </w:p>
          <w:p w14:paraId="15C075E2" w14:textId="77777777" w:rsidR="001F4B7C" w:rsidRPr="00E00DE6" w:rsidRDefault="001F4B7C" w:rsidP="00F346D7">
            <w:pPr>
              <w:numPr>
                <w:ilvl w:val="0"/>
                <w:numId w:val="51"/>
              </w:numPr>
              <w:suppressAutoHyphens w:val="0"/>
              <w:spacing w:line="288" w:lineRule="auto"/>
              <w:ind w:left="14" w:right="14"/>
              <w:rPr>
                <w:sz w:val="20"/>
                <w:szCs w:val="20"/>
              </w:rPr>
            </w:pPr>
            <w:r w:rsidRPr="00E00DE6">
              <w:rPr>
                <w:sz w:val="20"/>
                <w:szCs w:val="20"/>
              </w:rPr>
              <w:t>Υπόλοιπο προϋπολογισμού προς δέσμευση</w:t>
            </w:r>
          </w:p>
          <w:p w14:paraId="13771E45" w14:textId="77777777" w:rsidR="001F4B7C" w:rsidRPr="00E00DE6" w:rsidRDefault="001F4B7C" w:rsidP="00F346D7">
            <w:pPr>
              <w:numPr>
                <w:ilvl w:val="0"/>
                <w:numId w:val="51"/>
              </w:numPr>
              <w:suppressAutoHyphens w:val="0"/>
              <w:spacing w:line="288" w:lineRule="auto"/>
              <w:ind w:left="14" w:right="14"/>
              <w:rPr>
                <w:sz w:val="20"/>
                <w:szCs w:val="20"/>
              </w:rPr>
            </w:pPr>
            <w:r w:rsidRPr="00E00DE6">
              <w:rPr>
                <w:sz w:val="20"/>
                <w:szCs w:val="20"/>
              </w:rPr>
              <w:t>Πληρωμές</w:t>
            </w:r>
          </w:p>
          <w:p w14:paraId="5BD0F543" w14:textId="77777777" w:rsidR="001F4B7C" w:rsidRPr="00E00DE6" w:rsidRDefault="001F4B7C" w:rsidP="00F346D7">
            <w:pPr>
              <w:numPr>
                <w:ilvl w:val="0"/>
                <w:numId w:val="51"/>
              </w:numPr>
              <w:suppressAutoHyphens w:val="0"/>
              <w:spacing w:line="288" w:lineRule="auto"/>
              <w:ind w:left="14" w:right="14"/>
              <w:rPr>
                <w:sz w:val="20"/>
                <w:szCs w:val="20"/>
              </w:rPr>
            </w:pPr>
            <w:r w:rsidRPr="00E00DE6">
              <w:rPr>
                <w:sz w:val="20"/>
                <w:szCs w:val="20"/>
              </w:rPr>
              <w:t>Απλήρωτες Υποχρεώσεις</w:t>
            </w:r>
          </w:p>
          <w:p w14:paraId="7A5DEE04" w14:textId="77777777" w:rsidR="001F4B7C" w:rsidRPr="00E00DE6" w:rsidRDefault="001F4B7C" w:rsidP="00F346D7">
            <w:pPr>
              <w:numPr>
                <w:ilvl w:val="0"/>
                <w:numId w:val="51"/>
              </w:numPr>
              <w:suppressAutoHyphens w:val="0"/>
              <w:spacing w:line="288" w:lineRule="auto"/>
              <w:ind w:left="14" w:right="14"/>
              <w:rPr>
                <w:sz w:val="20"/>
                <w:szCs w:val="20"/>
              </w:rPr>
            </w:pPr>
            <w:r w:rsidRPr="00E00DE6">
              <w:rPr>
                <w:sz w:val="20"/>
                <w:szCs w:val="20"/>
              </w:rPr>
              <w:t>Ληξιπρόθεσμες οφειλές</w:t>
            </w:r>
          </w:p>
        </w:tc>
        <w:tc>
          <w:tcPr>
            <w:tcW w:w="667" w:type="pct"/>
            <w:gridSpan w:val="3"/>
          </w:tcPr>
          <w:p w14:paraId="00811820" w14:textId="77777777" w:rsidR="001F4B7C" w:rsidRPr="002C3B7B" w:rsidRDefault="001F4B7C" w:rsidP="002C3B7B">
            <w:pPr>
              <w:spacing w:line="288" w:lineRule="auto"/>
              <w:ind w:left="14" w:right="14"/>
              <w:jc w:val="center"/>
              <w:rPr>
                <w:sz w:val="20"/>
                <w:szCs w:val="20"/>
              </w:rPr>
            </w:pPr>
            <w:r w:rsidRPr="002C3B7B">
              <w:rPr>
                <w:sz w:val="20"/>
                <w:szCs w:val="20"/>
              </w:rPr>
              <w:lastRenderedPageBreak/>
              <w:t>ΝΑΙ</w:t>
            </w:r>
          </w:p>
        </w:tc>
        <w:tc>
          <w:tcPr>
            <w:tcW w:w="748" w:type="pct"/>
            <w:gridSpan w:val="2"/>
          </w:tcPr>
          <w:p w14:paraId="73874316" w14:textId="77777777" w:rsidR="001F4B7C" w:rsidRPr="00E00DE6" w:rsidRDefault="001F4B7C" w:rsidP="001F4B7C">
            <w:pPr>
              <w:spacing w:line="288" w:lineRule="auto"/>
              <w:ind w:left="14" w:right="14"/>
              <w:rPr>
                <w:sz w:val="20"/>
                <w:szCs w:val="20"/>
              </w:rPr>
            </w:pPr>
          </w:p>
        </w:tc>
        <w:tc>
          <w:tcPr>
            <w:tcW w:w="722" w:type="pct"/>
          </w:tcPr>
          <w:p w14:paraId="27259D6E" w14:textId="77777777" w:rsidR="001F4B7C" w:rsidRPr="00E00DE6" w:rsidRDefault="001F4B7C" w:rsidP="001F4B7C">
            <w:pPr>
              <w:spacing w:line="288" w:lineRule="auto"/>
              <w:ind w:left="14" w:right="14"/>
              <w:rPr>
                <w:sz w:val="20"/>
                <w:szCs w:val="20"/>
              </w:rPr>
            </w:pPr>
          </w:p>
        </w:tc>
      </w:tr>
      <w:tr w:rsidR="001F4B7C" w:rsidRPr="00E00DE6" w14:paraId="4273E36B" w14:textId="77777777" w:rsidTr="00F94ED1">
        <w:tc>
          <w:tcPr>
            <w:tcW w:w="492" w:type="pct"/>
            <w:gridSpan w:val="3"/>
            <w:shd w:val="clear" w:color="auto" w:fill="auto"/>
          </w:tcPr>
          <w:p w14:paraId="6EB86BA2"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34060F20" w14:textId="345429E6" w:rsidR="001F4B7C" w:rsidRPr="00E00DE6" w:rsidRDefault="001F4B7C" w:rsidP="001F4B7C">
            <w:pPr>
              <w:spacing w:line="288" w:lineRule="auto"/>
              <w:ind w:left="14" w:right="14"/>
              <w:rPr>
                <w:sz w:val="20"/>
                <w:szCs w:val="20"/>
                <w:lang w:val="el-GR"/>
              </w:rPr>
            </w:pPr>
            <w:r w:rsidRPr="00E00DE6">
              <w:rPr>
                <w:sz w:val="20"/>
                <w:szCs w:val="20"/>
                <w:lang w:val="el-GR"/>
              </w:rPr>
              <w:t>Δυνατότητα ανάκτησης αναφορών εκτέλεσης προϋπολογισμού ανά ΚΑΕ και Μείζονες Κατηγορίες</w:t>
            </w:r>
            <w:r w:rsidR="002C3B7B">
              <w:rPr>
                <w:sz w:val="20"/>
                <w:szCs w:val="20"/>
                <w:lang w:val="el-GR"/>
              </w:rPr>
              <w:t xml:space="preserve"> και αυτόματη ανάρτηση στο ΔΙΑΥΓΕΙΑ.</w:t>
            </w:r>
          </w:p>
        </w:tc>
        <w:tc>
          <w:tcPr>
            <w:tcW w:w="667" w:type="pct"/>
            <w:gridSpan w:val="3"/>
          </w:tcPr>
          <w:p w14:paraId="677F2068"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130B1132" w14:textId="77777777" w:rsidR="001F4B7C" w:rsidRPr="00E00DE6" w:rsidRDefault="001F4B7C" w:rsidP="001F4B7C">
            <w:pPr>
              <w:spacing w:line="288" w:lineRule="auto"/>
              <w:ind w:left="14" w:right="14"/>
              <w:rPr>
                <w:sz w:val="20"/>
                <w:szCs w:val="20"/>
              </w:rPr>
            </w:pPr>
          </w:p>
        </w:tc>
        <w:tc>
          <w:tcPr>
            <w:tcW w:w="722" w:type="pct"/>
          </w:tcPr>
          <w:p w14:paraId="2A9F75B8" w14:textId="77777777" w:rsidR="001F4B7C" w:rsidRPr="00E00DE6" w:rsidRDefault="001F4B7C" w:rsidP="001F4B7C">
            <w:pPr>
              <w:spacing w:line="288" w:lineRule="auto"/>
              <w:ind w:left="14" w:right="14"/>
              <w:rPr>
                <w:sz w:val="20"/>
                <w:szCs w:val="20"/>
              </w:rPr>
            </w:pPr>
          </w:p>
        </w:tc>
      </w:tr>
      <w:tr w:rsidR="001F4B7C" w:rsidRPr="00E00DE6" w14:paraId="6C13993F" w14:textId="77777777" w:rsidTr="00F94ED1">
        <w:tc>
          <w:tcPr>
            <w:tcW w:w="492" w:type="pct"/>
            <w:gridSpan w:val="3"/>
            <w:shd w:val="clear" w:color="auto" w:fill="auto"/>
          </w:tcPr>
          <w:p w14:paraId="72E855F6"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5636B341" w14:textId="77777777" w:rsidR="001F4B7C" w:rsidRPr="00E00DE6" w:rsidRDefault="001F4B7C" w:rsidP="001F4B7C">
            <w:pPr>
              <w:spacing w:line="288" w:lineRule="auto"/>
              <w:ind w:left="14" w:right="14"/>
              <w:rPr>
                <w:sz w:val="20"/>
                <w:szCs w:val="20"/>
                <w:lang w:val="el-GR"/>
              </w:rPr>
            </w:pPr>
            <w:r w:rsidRPr="00E00DE6">
              <w:rPr>
                <w:sz w:val="20"/>
                <w:szCs w:val="20"/>
                <w:lang w:val="el-GR"/>
              </w:rPr>
              <w:t xml:space="preserve">Δυνατότητα ανάκτησης αναφορών εκτέλεση προϋπολογισμού σε προγενέστερη ημερομηνία. </w:t>
            </w:r>
          </w:p>
        </w:tc>
        <w:tc>
          <w:tcPr>
            <w:tcW w:w="667" w:type="pct"/>
            <w:gridSpan w:val="3"/>
          </w:tcPr>
          <w:p w14:paraId="0B87AC3E"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6EE78204" w14:textId="77777777" w:rsidR="001F4B7C" w:rsidRPr="00E00DE6" w:rsidRDefault="001F4B7C" w:rsidP="001F4B7C">
            <w:pPr>
              <w:spacing w:line="288" w:lineRule="auto"/>
              <w:ind w:left="14" w:right="14"/>
              <w:rPr>
                <w:sz w:val="20"/>
                <w:szCs w:val="20"/>
              </w:rPr>
            </w:pPr>
          </w:p>
        </w:tc>
        <w:tc>
          <w:tcPr>
            <w:tcW w:w="722" w:type="pct"/>
          </w:tcPr>
          <w:p w14:paraId="4273B5D6" w14:textId="77777777" w:rsidR="001F4B7C" w:rsidRPr="00E00DE6" w:rsidRDefault="001F4B7C" w:rsidP="001F4B7C">
            <w:pPr>
              <w:spacing w:line="288" w:lineRule="auto"/>
              <w:ind w:left="14" w:right="14"/>
              <w:rPr>
                <w:sz w:val="20"/>
                <w:szCs w:val="20"/>
              </w:rPr>
            </w:pPr>
          </w:p>
        </w:tc>
      </w:tr>
      <w:tr w:rsidR="001F4B7C" w:rsidRPr="00E00DE6" w14:paraId="10774AF3" w14:textId="77777777" w:rsidTr="00F94ED1">
        <w:tc>
          <w:tcPr>
            <w:tcW w:w="492" w:type="pct"/>
            <w:gridSpan w:val="3"/>
            <w:shd w:val="clear" w:color="auto" w:fill="auto"/>
          </w:tcPr>
          <w:p w14:paraId="46EB032B"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40E55712" w14:textId="606E1DA8" w:rsidR="001F4B7C" w:rsidRPr="00E00DE6" w:rsidRDefault="001F4B7C" w:rsidP="001F4B7C">
            <w:pPr>
              <w:spacing w:line="288" w:lineRule="auto"/>
              <w:ind w:left="14" w:right="14"/>
              <w:rPr>
                <w:sz w:val="20"/>
                <w:szCs w:val="20"/>
                <w:lang w:val="el-GR"/>
              </w:rPr>
            </w:pPr>
            <w:r w:rsidRPr="00E00DE6">
              <w:rPr>
                <w:sz w:val="20"/>
                <w:szCs w:val="20"/>
                <w:lang w:val="el-GR"/>
              </w:rPr>
              <w:t>Παρακολούθηση αιτημάτων μεταβολής στο</w:t>
            </w:r>
            <w:r w:rsidR="0013427F">
              <w:rPr>
                <w:sz w:val="20"/>
                <w:szCs w:val="20"/>
                <w:lang w:val="el-GR"/>
              </w:rPr>
              <w:t>ν</w:t>
            </w:r>
            <w:r w:rsidRPr="00E00DE6">
              <w:rPr>
                <w:sz w:val="20"/>
                <w:szCs w:val="20"/>
                <w:lang w:val="el-GR"/>
              </w:rPr>
              <w:t xml:space="preserve"> προϋπολογισμό ποσών και ποσοστών ΚΑΕ και δημιουργία των αντίστοιχων εντύπων.</w:t>
            </w:r>
          </w:p>
        </w:tc>
        <w:tc>
          <w:tcPr>
            <w:tcW w:w="667" w:type="pct"/>
            <w:gridSpan w:val="3"/>
          </w:tcPr>
          <w:p w14:paraId="394A2E33"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6DDB1A24" w14:textId="77777777" w:rsidR="001F4B7C" w:rsidRPr="00E00DE6" w:rsidRDefault="001F4B7C" w:rsidP="001F4B7C">
            <w:pPr>
              <w:spacing w:line="288" w:lineRule="auto"/>
              <w:ind w:left="14" w:right="14"/>
              <w:rPr>
                <w:sz w:val="20"/>
                <w:szCs w:val="20"/>
              </w:rPr>
            </w:pPr>
          </w:p>
        </w:tc>
        <w:tc>
          <w:tcPr>
            <w:tcW w:w="722" w:type="pct"/>
          </w:tcPr>
          <w:p w14:paraId="0986B917" w14:textId="77777777" w:rsidR="001F4B7C" w:rsidRPr="00E00DE6" w:rsidRDefault="001F4B7C" w:rsidP="001F4B7C">
            <w:pPr>
              <w:spacing w:line="288" w:lineRule="auto"/>
              <w:ind w:left="14" w:right="14"/>
              <w:rPr>
                <w:sz w:val="20"/>
                <w:szCs w:val="20"/>
              </w:rPr>
            </w:pPr>
          </w:p>
        </w:tc>
      </w:tr>
      <w:tr w:rsidR="001F4B7C" w:rsidRPr="00E00DE6" w14:paraId="7D356E4A" w14:textId="77777777" w:rsidTr="001F4B7C">
        <w:tc>
          <w:tcPr>
            <w:tcW w:w="5000" w:type="pct"/>
            <w:gridSpan w:val="10"/>
            <w:shd w:val="clear" w:color="auto" w:fill="D9D9D9"/>
          </w:tcPr>
          <w:p w14:paraId="4B830A78" w14:textId="77777777" w:rsidR="001F4B7C" w:rsidRPr="00EF0BC7" w:rsidRDefault="001F4B7C"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rPr>
            </w:pPr>
            <w:r w:rsidRPr="00EF0BC7">
              <w:rPr>
                <w:b/>
                <w:sz w:val="20"/>
                <w:szCs w:val="20"/>
              </w:rPr>
              <w:t>ΔΕΣΜΕΥΣΕΙΣ (ΑΠΟΦΑΣΕΙΣ ΑΝΑΛΗΨΗΣ ΥΠΟΧΡΕΩΣΗΣ)</w:t>
            </w:r>
          </w:p>
        </w:tc>
      </w:tr>
      <w:tr w:rsidR="001F4B7C" w:rsidRPr="00E00DE6" w14:paraId="2FDD4F3E" w14:textId="77777777" w:rsidTr="00F94ED1">
        <w:tc>
          <w:tcPr>
            <w:tcW w:w="492" w:type="pct"/>
            <w:gridSpan w:val="3"/>
          </w:tcPr>
          <w:p w14:paraId="05D4FEC7"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573ECF5D"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Καταχώρηση δεσμεύσεων ανά ΚΑΕ και </w:t>
            </w:r>
            <w:r w:rsidRPr="00E00DE6">
              <w:rPr>
                <w:sz w:val="20"/>
                <w:szCs w:val="20"/>
                <w:lang w:val="en-US"/>
              </w:rPr>
              <w:t>CPV</w:t>
            </w:r>
            <w:r w:rsidRPr="00E00DE6">
              <w:rPr>
                <w:sz w:val="20"/>
                <w:szCs w:val="20"/>
                <w:lang w:val="el-GR"/>
              </w:rPr>
              <w:t xml:space="preserve">. Βάσει ποσοστού ΦΠΑ να υπολογίζεται το ποσό </w:t>
            </w:r>
            <w:r w:rsidRPr="00E00DE6">
              <w:rPr>
                <w:sz w:val="20"/>
                <w:szCs w:val="20"/>
                <w:lang w:val="en-US"/>
              </w:rPr>
              <w:t>CPV</w:t>
            </w:r>
            <w:r w:rsidRPr="00E00DE6">
              <w:rPr>
                <w:sz w:val="20"/>
                <w:szCs w:val="20"/>
                <w:lang w:val="el-GR"/>
              </w:rPr>
              <w:t xml:space="preserve"> με αποφορολόγηση. Το ποσό ανά </w:t>
            </w:r>
            <w:r w:rsidRPr="00E00DE6">
              <w:rPr>
                <w:sz w:val="20"/>
                <w:szCs w:val="20"/>
                <w:lang w:val="en-US"/>
              </w:rPr>
              <w:t>CPV</w:t>
            </w:r>
            <w:r w:rsidRPr="00E00DE6">
              <w:rPr>
                <w:sz w:val="20"/>
                <w:szCs w:val="20"/>
                <w:lang w:val="el-GR"/>
              </w:rPr>
              <w:t xml:space="preserve"> να αλλάζει αναλογικά σε περίπτωση ανάκληση δέσμευσης.</w:t>
            </w:r>
          </w:p>
        </w:tc>
        <w:tc>
          <w:tcPr>
            <w:tcW w:w="667" w:type="pct"/>
            <w:gridSpan w:val="3"/>
          </w:tcPr>
          <w:p w14:paraId="1FA61008"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40C1D64D"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747282E"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6A698DEE" w14:textId="77777777" w:rsidTr="00F94ED1">
        <w:tc>
          <w:tcPr>
            <w:tcW w:w="492" w:type="pct"/>
            <w:gridSpan w:val="3"/>
          </w:tcPr>
          <w:p w14:paraId="5835D1E4"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23C205E6"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Καταχώρηση δεσμεύσεων σε διαφορετικούς ΚΑΕ με ίδιο αριθμό πρωτοκόλλου.</w:t>
            </w:r>
          </w:p>
        </w:tc>
        <w:tc>
          <w:tcPr>
            <w:tcW w:w="667" w:type="pct"/>
            <w:gridSpan w:val="3"/>
          </w:tcPr>
          <w:p w14:paraId="65691BDF"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0C5F399E"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C3222B0"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3590EAE9" w14:textId="77777777" w:rsidTr="00F94ED1">
        <w:tc>
          <w:tcPr>
            <w:tcW w:w="492" w:type="pct"/>
            <w:gridSpan w:val="3"/>
          </w:tcPr>
          <w:p w14:paraId="6E76D50D"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5FD83BA6"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Δυνατότητα χαρακτηρισμού δέσμευσης ως «Εγκεκριμένη» ή «Μη Εγκεκριμένη». Οι «Μη Εγκεκριμένες» δεσμεύσεις δε θα μπορούν να συνδεθούν με δαπάνη αλλά λαμβάνονται υπόψη στους ελέγχους υπολοίπου προϋπολογισμού προς δέσμευση. </w:t>
            </w:r>
          </w:p>
        </w:tc>
        <w:tc>
          <w:tcPr>
            <w:tcW w:w="667" w:type="pct"/>
            <w:gridSpan w:val="3"/>
          </w:tcPr>
          <w:p w14:paraId="057526C0"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7A5C4640"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0FFEF6C"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45B394AF" w14:textId="77777777" w:rsidTr="00F94ED1">
        <w:tc>
          <w:tcPr>
            <w:tcW w:w="492" w:type="pct"/>
            <w:gridSpan w:val="3"/>
          </w:tcPr>
          <w:p w14:paraId="1390BCF8"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32AE4525"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Έλεγχος διαθέσιμου υπολοίπου προϋπολογισμού προς δέσμευση κατά την καταχώρηση δέσμευσης.</w:t>
            </w:r>
          </w:p>
        </w:tc>
        <w:tc>
          <w:tcPr>
            <w:tcW w:w="667" w:type="pct"/>
            <w:gridSpan w:val="3"/>
          </w:tcPr>
          <w:p w14:paraId="629F681E"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186A3246"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D176612"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5E07DFFA" w14:textId="77777777" w:rsidTr="00F94ED1">
        <w:tc>
          <w:tcPr>
            <w:tcW w:w="492" w:type="pct"/>
            <w:gridSpan w:val="3"/>
          </w:tcPr>
          <w:p w14:paraId="155BD6BE"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7F49F057"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Δυνατότητα μερικής ή ολικής ανάκλησης της δέσμευσης</w:t>
            </w:r>
          </w:p>
        </w:tc>
        <w:tc>
          <w:tcPr>
            <w:tcW w:w="667" w:type="pct"/>
            <w:gridSpan w:val="3"/>
          </w:tcPr>
          <w:p w14:paraId="52963815"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67F26ED8"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5A933FEA"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5AC3D1E8" w14:textId="77777777" w:rsidTr="00F94ED1">
        <w:tc>
          <w:tcPr>
            <w:tcW w:w="492" w:type="pct"/>
            <w:gridSpan w:val="3"/>
          </w:tcPr>
          <w:p w14:paraId="6F287034"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7D657ACA"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Εκτύπωση «Βιβλίου Μητρώου Δεσμεύσεων» σύμφωνα με τα όσα ορίζονται από τη σχετική νομοθεσία.</w:t>
            </w:r>
          </w:p>
        </w:tc>
        <w:tc>
          <w:tcPr>
            <w:tcW w:w="667" w:type="pct"/>
            <w:gridSpan w:val="3"/>
          </w:tcPr>
          <w:p w14:paraId="392499FC"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4C34231A"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7336C06"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7CC8BDCC" w14:textId="77777777" w:rsidTr="00F94ED1">
        <w:tc>
          <w:tcPr>
            <w:tcW w:w="492" w:type="pct"/>
            <w:gridSpan w:val="3"/>
          </w:tcPr>
          <w:p w14:paraId="2558A62C"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54EBA73F"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Καταστάσεις δεσμεύσεων εμφανίζοντας εκκρεμείς δεσμεύσεις, μερικώς εκτελεσμένες δεσμεύσεις, εκτελεσμένες δεσμεύσεις, υπόλοιπα δεσμεύσεων, συνδεδεμένες δαπάνες ανά δέσμευση.</w:t>
            </w:r>
          </w:p>
        </w:tc>
        <w:tc>
          <w:tcPr>
            <w:tcW w:w="667" w:type="pct"/>
            <w:gridSpan w:val="3"/>
          </w:tcPr>
          <w:p w14:paraId="6F7BFDBE"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02C2446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1C7104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65A13AD7" w14:textId="77777777" w:rsidTr="00F94ED1">
        <w:tc>
          <w:tcPr>
            <w:tcW w:w="492" w:type="pct"/>
            <w:gridSpan w:val="3"/>
          </w:tcPr>
          <w:p w14:paraId="3C264700"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237EA9A3"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Καταστάσεις ποσών δεσμεύσεων ανά </w:t>
            </w:r>
            <w:r w:rsidRPr="00E00DE6">
              <w:rPr>
                <w:sz w:val="20"/>
                <w:szCs w:val="20"/>
              </w:rPr>
              <w:t>CPV</w:t>
            </w:r>
            <w:r w:rsidRPr="00E00DE6">
              <w:rPr>
                <w:sz w:val="20"/>
                <w:szCs w:val="20"/>
                <w:lang w:val="el-GR"/>
              </w:rPr>
              <w:t>.</w:t>
            </w:r>
          </w:p>
        </w:tc>
        <w:tc>
          <w:tcPr>
            <w:tcW w:w="667" w:type="pct"/>
            <w:gridSpan w:val="3"/>
          </w:tcPr>
          <w:p w14:paraId="4D3E9580"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74FA2DAF"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CB778C7"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02D78C9F" w14:textId="77777777" w:rsidTr="00F94ED1">
        <w:tc>
          <w:tcPr>
            <w:tcW w:w="492" w:type="pct"/>
            <w:gridSpan w:val="3"/>
          </w:tcPr>
          <w:p w14:paraId="755B2E0F"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4602DB20"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Καταστάσεις υπολοίπων δεσμεύσεων βάσει τιμολογίων αλλά και ετήσιο ποσό σύμβασης.</w:t>
            </w:r>
          </w:p>
        </w:tc>
        <w:tc>
          <w:tcPr>
            <w:tcW w:w="667" w:type="pct"/>
            <w:gridSpan w:val="3"/>
          </w:tcPr>
          <w:p w14:paraId="769D4731"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0AC12A93"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2F8B01F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028E77E3" w14:textId="77777777" w:rsidTr="00F94ED1">
        <w:tc>
          <w:tcPr>
            <w:tcW w:w="492" w:type="pct"/>
            <w:gridSpan w:val="3"/>
          </w:tcPr>
          <w:p w14:paraId="223A571A"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332C41C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«Κλείδωμα»  των εγγραφών πριν την ημερομηνία τελευταίου μητρώου δεσμεύσεων από εξουσιοδοτημένους χρήστες.</w:t>
            </w:r>
          </w:p>
        </w:tc>
        <w:tc>
          <w:tcPr>
            <w:tcW w:w="667" w:type="pct"/>
            <w:gridSpan w:val="3"/>
          </w:tcPr>
          <w:p w14:paraId="43E4957C"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33478B3E"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5AB59127"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206350F9" w14:textId="77777777" w:rsidTr="00F94ED1">
        <w:tc>
          <w:tcPr>
            <w:tcW w:w="492" w:type="pct"/>
            <w:gridSpan w:val="3"/>
          </w:tcPr>
          <w:p w14:paraId="2E99F677"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6390F325"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Αυτόματη ανάρτηση στη διαύγεια της Απόφασης Ανάληψης Υποχρέωσης και αυτόματη ενημέρωση της αντίστοιχης εγγραφής του συστήματος με το ΑΔΑ και την ημερομηνία ΑΔΑ του εγγράφου της Διαύγειας. Σε κάθε καταχωρημένη ανάληψη αυτόματη ανάκτηση από τη Διαύγεια του εγγράφου της Ανάληψης.</w:t>
            </w:r>
          </w:p>
        </w:tc>
        <w:tc>
          <w:tcPr>
            <w:tcW w:w="667" w:type="pct"/>
            <w:gridSpan w:val="3"/>
          </w:tcPr>
          <w:p w14:paraId="4ACCC0F6"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2C137423"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15B233B"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38FDFF22" w14:textId="77777777" w:rsidTr="00F94ED1">
        <w:tc>
          <w:tcPr>
            <w:tcW w:w="492" w:type="pct"/>
            <w:gridSpan w:val="3"/>
          </w:tcPr>
          <w:p w14:paraId="1D261F53"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5A8C8157"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Παρακολούθηση προεγκρίσεων – πολυετών δεσμεύσεων.</w:t>
            </w:r>
          </w:p>
        </w:tc>
        <w:tc>
          <w:tcPr>
            <w:tcW w:w="667" w:type="pct"/>
            <w:gridSpan w:val="3"/>
          </w:tcPr>
          <w:p w14:paraId="5B4AC20E"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5E037457"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59324F7"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2DDD17E5" w14:textId="77777777" w:rsidTr="00F94ED1">
        <w:tc>
          <w:tcPr>
            <w:tcW w:w="492" w:type="pct"/>
            <w:gridSpan w:val="3"/>
          </w:tcPr>
          <w:p w14:paraId="0331884F"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1E46E0B8"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 xml:space="preserve">Πίνακας Στοιχείων </w:t>
            </w:r>
            <w:r w:rsidRPr="00E00DE6">
              <w:rPr>
                <w:sz w:val="20"/>
                <w:szCs w:val="20"/>
                <w:lang w:val="en-US"/>
              </w:rPr>
              <w:t>KPI</w:t>
            </w:r>
          </w:p>
        </w:tc>
        <w:tc>
          <w:tcPr>
            <w:tcW w:w="667" w:type="pct"/>
            <w:gridSpan w:val="3"/>
          </w:tcPr>
          <w:p w14:paraId="2027B828" w14:textId="77777777" w:rsidR="001F4B7C" w:rsidRPr="002C3B7B" w:rsidRDefault="001F4B7C" w:rsidP="002C3B7B">
            <w:pPr>
              <w:spacing w:line="288" w:lineRule="auto"/>
              <w:ind w:left="14" w:right="14"/>
              <w:jc w:val="center"/>
              <w:rPr>
                <w:sz w:val="20"/>
                <w:szCs w:val="20"/>
              </w:rPr>
            </w:pPr>
            <w:r w:rsidRPr="002C3B7B">
              <w:rPr>
                <w:sz w:val="20"/>
                <w:szCs w:val="20"/>
              </w:rPr>
              <w:t>ΝΑΙ</w:t>
            </w:r>
          </w:p>
        </w:tc>
        <w:tc>
          <w:tcPr>
            <w:tcW w:w="748" w:type="pct"/>
            <w:gridSpan w:val="2"/>
          </w:tcPr>
          <w:p w14:paraId="2ED0A1B0"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14D7978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5FE5A0EE" w14:textId="77777777" w:rsidTr="001F4B7C">
        <w:tc>
          <w:tcPr>
            <w:tcW w:w="5000" w:type="pct"/>
            <w:gridSpan w:val="10"/>
            <w:shd w:val="clear" w:color="auto" w:fill="D9D9D9"/>
          </w:tcPr>
          <w:p w14:paraId="15EA7DB7" w14:textId="77777777" w:rsidR="001F4B7C" w:rsidRPr="002C3B7B" w:rsidRDefault="001F4B7C"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sz w:val="20"/>
                <w:szCs w:val="20"/>
              </w:rPr>
            </w:pPr>
            <w:r w:rsidRPr="002C3B7B">
              <w:rPr>
                <w:sz w:val="20"/>
                <w:szCs w:val="20"/>
              </w:rPr>
              <w:t>ΓΕΝΙΚΗ ΛΟΓΙΣΤΙΚΗ</w:t>
            </w:r>
          </w:p>
        </w:tc>
      </w:tr>
      <w:tr w:rsidR="001F4B7C" w:rsidRPr="0013427F" w14:paraId="45BDA999" w14:textId="77777777" w:rsidTr="00F94ED1">
        <w:trPr>
          <w:trHeight w:val="584"/>
        </w:trPr>
        <w:tc>
          <w:tcPr>
            <w:tcW w:w="492" w:type="pct"/>
            <w:gridSpan w:val="3"/>
          </w:tcPr>
          <w:p w14:paraId="075BC74C"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66F9533F" w14:textId="2555B621" w:rsidR="001F4B7C" w:rsidRPr="00E00DE6" w:rsidRDefault="001F4B7C" w:rsidP="0013427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Λειτουργία Ενιαίου Γενικού Λογιστικού Σχεδίου σύμφωνα </w:t>
            </w:r>
            <w:r w:rsidR="0013427F">
              <w:rPr>
                <w:sz w:val="20"/>
                <w:szCs w:val="20"/>
                <w:lang w:val="el-GR"/>
              </w:rPr>
              <w:t xml:space="preserve">με το λογιστικό σχέδιο του Τ.Π. &amp; Δ. </w:t>
            </w:r>
          </w:p>
        </w:tc>
        <w:tc>
          <w:tcPr>
            <w:tcW w:w="667" w:type="pct"/>
            <w:gridSpan w:val="3"/>
          </w:tcPr>
          <w:p w14:paraId="05FB9146" w14:textId="77777777" w:rsidR="001F4B7C" w:rsidRPr="002C3B7B" w:rsidRDefault="001F4B7C" w:rsidP="002C3B7B">
            <w:pPr>
              <w:spacing w:line="288" w:lineRule="auto"/>
              <w:ind w:left="14" w:right="14"/>
              <w:jc w:val="center"/>
              <w:rPr>
                <w:b/>
                <w:bCs/>
                <w:sz w:val="20"/>
                <w:szCs w:val="20"/>
                <w:lang w:val="el-GR"/>
              </w:rPr>
            </w:pPr>
            <w:r w:rsidRPr="002C3B7B">
              <w:rPr>
                <w:rStyle w:val="1f0"/>
                <w:b w:val="0"/>
                <w:sz w:val="20"/>
                <w:szCs w:val="20"/>
                <w:lang w:val="el-GR"/>
              </w:rPr>
              <w:t>ΝΑΙ</w:t>
            </w:r>
          </w:p>
        </w:tc>
        <w:tc>
          <w:tcPr>
            <w:tcW w:w="748" w:type="pct"/>
            <w:gridSpan w:val="2"/>
          </w:tcPr>
          <w:p w14:paraId="1F00E7CC" w14:textId="77777777" w:rsidR="001F4B7C" w:rsidRPr="0013427F"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c>
          <w:tcPr>
            <w:tcW w:w="722" w:type="pct"/>
          </w:tcPr>
          <w:p w14:paraId="00C94DE3" w14:textId="77777777" w:rsidR="001F4B7C" w:rsidRPr="0013427F"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r>
      <w:tr w:rsidR="001F4B7C" w:rsidRPr="0013427F" w14:paraId="6C81482C" w14:textId="77777777" w:rsidTr="00F94ED1">
        <w:tc>
          <w:tcPr>
            <w:tcW w:w="492" w:type="pct"/>
            <w:gridSpan w:val="3"/>
          </w:tcPr>
          <w:p w14:paraId="18202BE7" w14:textId="77777777" w:rsidR="001F4B7C" w:rsidRPr="0013427F" w:rsidRDefault="001F4B7C"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2540E947" w14:textId="5F93DCBE" w:rsidR="001F4B7C" w:rsidRPr="00E00DE6" w:rsidRDefault="001F4B7C" w:rsidP="0013427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Πλήρης συμμόρφωση </w:t>
            </w:r>
            <w:r w:rsidR="0013427F">
              <w:rPr>
                <w:sz w:val="20"/>
                <w:szCs w:val="20"/>
                <w:lang w:val="el-GR"/>
              </w:rPr>
              <w:t xml:space="preserve">του </w:t>
            </w:r>
            <w:r w:rsidR="0013427F">
              <w:rPr>
                <w:sz w:val="20"/>
                <w:szCs w:val="20"/>
                <w:lang w:val="en-US"/>
              </w:rPr>
              <w:t>reporting</w:t>
            </w:r>
            <w:r w:rsidR="0013427F" w:rsidRPr="0013427F">
              <w:rPr>
                <w:sz w:val="20"/>
                <w:szCs w:val="20"/>
                <w:lang w:val="el-GR"/>
              </w:rPr>
              <w:t xml:space="preserve"> </w:t>
            </w:r>
            <w:r w:rsidRPr="00E00DE6">
              <w:rPr>
                <w:sz w:val="20"/>
                <w:szCs w:val="20"/>
                <w:lang w:val="el-GR"/>
              </w:rPr>
              <w:t xml:space="preserve">με τις </w:t>
            </w:r>
            <w:r w:rsidR="0013427F">
              <w:rPr>
                <w:sz w:val="20"/>
                <w:szCs w:val="20"/>
                <w:lang w:val="el-GR"/>
              </w:rPr>
              <w:t xml:space="preserve">ισχύουσες </w:t>
            </w:r>
            <w:r w:rsidRPr="00E00DE6">
              <w:rPr>
                <w:sz w:val="20"/>
                <w:szCs w:val="20"/>
                <w:lang w:val="el-GR"/>
              </w:rPr>
              <w:t>διατάξεις</w:t>
            </w:r>
            <w:r w:rsidR="0013427F">
              <w:rPr>
                <w:sz w:val="20"/>
                <w:szCs w:val="20"/>
                <w:lang w:val="el-GR"/>
              </w:rPr>
              <w:t xml:space="preserve"> για τα Ν.Π.Δ.Δ. Φ.Γ.Κ</w:t>
            </w:r>
          </w:p>
        </w:tc>
        <w:tc>
          <w:tcPr>
            <w:tcW w:w="667" w:type="pct"/>
            <w:gridSpan w:val="3"/>
          </w:tcPr>
          <w:p w14:paraId="464210A6" w14:textId="77777777" w:rsidR="001F4B7C" w:rsidRPr="002C3B7B" w:rsidRDefault="001F4B7C" w:rsidP="002C3B7B">
            <w:pPr>
              <w:spacing w:line="288" w:lineRule="auto"/>
              <w:ind w:left="14" w:right="14"/>
              <w:jc w:val="center"/>
              <w:rPr>
                <w:b/>
                <w:bCs/>
                <w:sz w:val="20"/>
                <w:szCs w:val="20"/>
                <w:lang w:val="el-GR"/>
              </w:rPr>
            </w:pPr>
            <w:r w:rsidRPr="002C3B7B">
              <w:rPr>
                <w:rStyle w:val="1f0"/>
                <w:b w:val="0"/>
                <w:sz w:val="20"/>
                <w:szCs w:val="20"/>
                <w:lang w:val="el-GR"/>
              </w:rPr>
              <w:t>ΝΑΙ</w:t>
            </w:r>
          </w:p>
        </w:tc>
        <w:tc>
          <w:tcPr>
            <w:tcW w:w="748" w:type="pct"/>
            <w:gridSpan w:val="2"/>
          </w:tcPr>
          <w:p w14:paraId="6F85918F" w14:textId="77777777" w:rsidR="001F4B7C" w:rsidRPr="0013427F"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c>
          <w:tcPr>
            <w:tcW w:w="722" w:type="pct"/>
          </w:tcPr>
          <w:p w14:paraId="722E124F" w14:textId="77777777" w:rsidR="001F4B7C" w:rsidRPr="0013427F"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r>
      <w:tr w:rsidR="000D2459" w:rsidRPr="00FC5338" w14:paraId="757B961B" w14:textId="77777777" w:rsidTr="00F94ED1">
        <w:tc>
          <w:tcPr>
            <w:tcW w:w="492" w:type="pct"/>
            <w:gridSpan w:val="3"/>
          </w:tcPr>
          <w:p w14:paraId="36BABA58" w14:textId="77777777" w:rsidR="000D2459" w:rsidRPr="0013427F" w:rsidRDefault="000D2459"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348B8D46" w14:textId="60F1D08C" w:rsidR="000D2459" w:rsidRPr="00E00DE6" w:rsidRDefault="000D2459" w:rsidP="008A089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0D2459">
              <w:rPr>
                <w:sz w:val="20"/>
                <w:szCs w:val="20"/>
                <w:lang w:val="el-GR"/>
              </w:rPr>
              <w:t xml:space="preserve">Πλήρης συμμόρφωση με τις διατάξεις των </w:t>
            </w:r>
            <w:r>
              <w:rPr>
                <w:sz w:val="20"/>
                <w:szCs w:val="20"/>
                <w:lang w:val="el-GR"/>
              </w:rPr>
              <w:t>Δ</w:t>
            </w:r>
            <w:r w:rsidRPr="000D2459">
              <w:rPr>
                <w:sz w:val="20"/>
                <w:szCs w:val="20"/>
                <w:lang w:val="el-GR"/>
              </w:rPr>
              <w:t>.Π</w:t>
            </w:r>
            <w:r>
              <w:rPr>
                <w:sz w:val="20"/>
                <w:szCs w:val="20"/>
                <w:lang w:val="el-GR"/>
              </w:rPr>
              <w:t>.Χ.Π</w:t>
            </w:r>
            <w:r w:rsidR="008A0891">
              <w:rPr>
                <w:sz w:val="20"/>
                <w:szCs w:val="20"/>
                <w:lang w:val="el-GR"/>
              </w:rPr>
              <w:t xml:space="preserve"> </w:t>
            </w:r>
            <w:r w:rsidRPr="000D2459">
              <w:rPr>
                <w:sz w:val="20"/>
                <w:szCs w:val="20"/>
                <w:lang w:val="el-GR"/>
              </w:rPr>
              <w:t>στα αποτελέσματα όπως ισχύουν κάθε φορά.</w:t>
            </w:r>
          </w:p>
        </w:tc>
        <w:tc>
          <w:tcPr>
            <w:tcW w:w="667" w:type="pct"/>
            <w:gridSpan w:val="3"/>
          </w:tcPr>
          <w:p w14:paraId="68B77EF5" w14:textId="75C0861B" w:rsidR="000D2459" w:rsidRPr="002C3B7B" w:rsidRDefault="002C3B7B" w:rsidP="002C3B7B">
            <w:pPr>
              <w:spacing w:line="288" w:lineRule="auto"/>
              <w:ind w:left="14" w:right="14"/>
              <w:jc w:val="center"/>
              <w:rPr>
                <w:rStyle w:val="1f0"/>
                <w:b w:val="0"/>
                <w:sz w:val="20"/>
                <w:szCs w:val="20"/>
                <w:lang w:val="el-GR"/>
              </w:rPr>
            </w:pPr>
            <w:r w:rsidRPr="002C3B7B">
              <w:rPr>
                <w:rStyle w:val="1f0"/>
                <w:b w:val="0"/>
                <w:sz w:val="20"/>
                <w:szCs w:val="20"/>
              </w:rPr>
              <w:t>ΝΑΙ</w:t>
            </w:r>
          </w:p>
        </w:tc>
        <w:tc>
          <w:tcPr>
            <w:tcW w:w="748" w:type="pct"/>
            <w:gridSpan w:val="2"/>
          </w:tcPr>
          <w:p w14:paraId="628E769C" w14:textId="77777777" w:rsidR="000D2459" w:rsidRPr="004B6027" w:rsidRDefault="000D2459"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c>
          <w:tcPr>
            <w:tcW w:w="722" w:type="pct"/>
          </w:tcPr>
          <w:p w14:paraId="0E69374F" w14:textId="77777777" w:rsidR="000D2459" w:rsidRPr="004B6027" w:rsidRDefault="000D2459"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r>
      <w:tr w:rsidR="001F4B7C" w:rsidRPr="00E00DE6" w14:paraId="35CD1C6B" w14:textId="77777777" w:rsidTr="00F94ED1">
        <w:tc>
          <w:tcPr>
            <w:tcW w:w="492" w:type="pct"/>
            <w:gridSpan w:val="3"/>
          </w:tcPr>
          <w:p w14:paraId="213A83CB" w14:textId="77777777" w:rsidR="001F4B7C" w:rsidRPr="00234ECE" w:rsidRDefault="001F4B7C"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5CDED17F"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Όλοι οι προβλεπόμενοι έλεγχοι και εκτυπώσεις των Ε.Λ.Π.</w:t>
            </w:r>
          </w:p>
        </w:tc>
        <w:tc>
          <w:tcPr>
            <w:tcW w:w="667" w:type="pct"/>
            <w:gridSpan w:val="3"/>
          </w:tcPr>
          <w:p w14:paraId="6B17CB4D"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0ADF44D5"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2605C9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0D2459" w:rsidRPr="00FC5338" w14:paraId="53DE5E73" w14:textId="77777777" w:rsidTr="00F94ED1">
        <w:tc>
          <w:tcPr>
            <w:tcW w:w="492" w:type="pct"/>
            <w:gridSpan w:val="3"/>
          </w:tcPr>
          <w:p w14:paraId="18C80F9D" w14:textId="77777777" w:rsidR="000D2459" w:rsidRPr="00E00DE6" w:rsidRDefault="000D2459" w:rsidP="00ED23C1">
            <w:pPr>
              <w:numPr>
                <w:ilvl w:val="1"/>
                <w:numId w:val="57"/>
              </w:numPr>
              <w:suppressAutoHyphens w:val="0"/>
              <w:spacing w:before="120" w:line="312" w:lineRule="auto"/>
              <w:ind w:left="576" w:hanging="375"/>
              <w:jc w:val="center"/>
              <w:rPr>
                <w:sz w:val="20"/>
                <w:szCs w:val="20"/>
              </w:rPr>
            </w:pPr>
          </w:p>
        </w:tc>
        <w:tc>
          <w:tcPr>
            <w:tcW w:w="2370" w:type="pct"/>
          </w:tcPr>
          <w:p w14:paraId="4E0BAC3D" w14:textId="77777777" w:rsidR="000D2459" w:rsidRPr="00E00DE6" w:rsidRDefault="000D2459"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0D2459">
              <w:rPr>
                <w:sz w:val="20"/>
                <w:szCs w:val="20"/>
                <w:lang w:val="el-GR"/>
              </w:rPr>
              <w:t xml:space="preserve">Όλοι οι προβλεπόμενοι έλεγχοι και εκτυπώσεις των </w:t>
            </w:r>
            <w:r>
              <w:rPr>
                <w:sz w:val="20"/>
                <w:szCs w:val="20"/>
                <w:lang w:val="el-GR"/>
              </w:rPr>
              <w:t>Δ</w:t>
            </w:r>
            <w:r w:rsidRPr="000D2459">
              <w:rPr>
                <w:sz w:val="20"/>
                <w:szCs w:val="20"/>
                <w:lang w:val="el-GR"/>
              </w:rPr>
              <w:t>.Π</w:t>
            </w:r>
            <w:r>
              <w:rPr>
                <w:sz w:val="20"/>
                <w:szCs w:val="20"/>
                <w:lang w:val="el-GR"/>
              </w:rPr>
              <w:t>.Χ.Π/</w:t>
            </w:r>
            <w:r>
              <w:rPr>
                <w:sz w:val="20"/>
                <w:szCs w:val="20"/>
                <w:lang w:val="en-US"/>
              </w:rPr>
              <w:t>IFRS</w:t>
            </w:r>
            <w:r w:rsidRPr="008F0478">
              <w:rPr>
                <w:sz w:val="20"/>
                <w:szCs w:val="20"/>
                <w:lang w:val="el-GR"/>
              </w:rPr>
              <w:t xml:space="preserve"> 9</w:t>
            </w:r>
          </w:p>
        </w:tc>
        <w:tc>
          <w:tcPr>
            <w:tcW w:w="667" w:type="pct"/>
            <w:gridSpan w:val="3"/>
          </w:tcPr>
          <w:p w14:paraId="30DB6E76" w14:textId="085D1378" w:rsidR="000D2459" w:rsidRPr="002C3B7B" w:rsidRDefault="002C3B7B" w:rsidP="002C3B7B">
            <w:pPr>
              <w:spacing w:line="288" w:lineRule="auto"/>
              <w:ind w:left="14" w:right="14"/>
              <w:jc w:val="center"/>
              <w:rPr>
                <w:rStyle w:val="1f0"/>
                <w:b w:val="0"/>
                <w:sz w:val="20"/>
                <w:szCs w:val="20"/>
                <w:lang w:val="el-GR"/>
              </w:rPr>
            </w:pPr>
            <w:r w:rsidRPr="002C3B7B">
              <w:rPr>
                <w:rStyle w:val="1f0"/>
                <w:b w:val="0"/>
                <w:sz w:val="20"/>
                <w:szCs w:val="20"/>
              </w:rPr>
              <w:t>ΝΑΙ</w:t>
            </w:r>
          </w:p>
        </w:tc>
        <w:tc>
          <w:tcPr>
            <w:tcW w:w="748" w:type="pct"/>
            <w:gridSpan w:val="2"/>
          </w:tcPr>
          <w:p w14:paraId="6D297796" w14:textId="77777777" w:rsidR="000D2459" w:rsidRPr="004B6027" w:rsidRDefault="000D2459"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c>
          <w:tcPr>
            <w:tcW w:w="722" w:type="pct"/>
          </w:tcPr>
          <w:p w14:paraId="6ADDA3B6" w14:textId="77777777" w:rsidR="000D2459" w:rsidRPr="004B6027" w:rsidRDefault="000D2459"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r>
      <w:tr w:rsidR="001F4B7C" w:rsidRPr="00E00DE6" w14:paraId="48FAE899" w14:textId="77777777" w:rsidTr="00F94ED1">
        <w:tc>
          <w:tcPr>
            <w:tcW w:w="492" w:type="pct"/>
            <w:gridSpan w:val="3"/>
          </w:tcPr>
          <w:p w14:paraId="14DA39D2" w14:textId="77777777" w:rsidR="001F4B7C" w:rsidRPr="00234ECE" w:rsidRDefault="001F4B7C"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2E8F12D"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Αυτόματη ενημέρωση Γενικής Λογιστικής από τις κινήσεις των υποσυστημάτων για την αποφυγή διπλοκαταχωρήσεων.</w:t>
            </w:r>
          </w:p>
        </w:tc>
        <w:tc>
          <w:tcPr>
            <w:tcW w:w="667" w:type="pct"/>
            <w:gridSpan w:val="3"/>
          </w:tcPr>
          <w:p w14:paraId="0D79148E"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791650D1"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8275BD5"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3FE36BBA" w14:textId="77777777" w:rsidTr="00F94ED1">
        <w:tc>
          <w:tcPr>
            <w:tcW w:w="492" w:type="pct"/>
            <w:gridSpan w:val="3"/>
          </w:tcPr>
          <w:p w14:paraId="5CBA16D6"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6A0B071A"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Δυνατότητα έναρξης νέας χρήσης πριν το κλείσιμο της παλιάς.</w:t>
            </w:r>
          </w:p>
        </w:tc>
        <w:tc>
          <w:tcPr>
            <w:tcW w:w="667" w:type="pct"/>
            <w:gridSpan w:val="3"/>
          </w:tcPr>
          <w:p w14:paraId="441C57D9"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0E62ECC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422A367"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3F54845F" w14:textId="77777777" w:rsidTr="00F94ED1">
        <w:tc>
          <w:tcPr>
            <w:tcW w:w="492" w:type="pct"/>
            <w:gridSpan w:val="3"/>
          </w:tcPr>
          <w:p w14:paraId="12A89916"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6905A4A6"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Παραμετρικά οριζόμενα όρια ημερομηνιών για έλεγχο της καταχώρησης άρθρων.</w:t>
            </w:r>
          </w:p>
        </w:tc>
        <w:tc>
          <w:tcPr>
            <w:tcW w:w="667" w:type="pct"/>
            <w:gridSpan w:val="3"/>
          </w:tcPr>
          <w:p w14:paraId="188A7555"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12C40F7B"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6928DBF"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3E711141" w14:textId="77777777" w:rsidTr="00F94ED1">
        <w:tc>
          <w:tcPr>
            <w:tcW w:w="492" w:type="pct"/>
            <w:gridSpan w:val="3"/>
          </w:tcPr>
          <w:p w14:paraId="2866FBE4"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11DA2955" w14:textId="4662C89C"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Αυτόματοι έλεγχοι για ισοσκελισμό άρθρων και αντίστοιχα μηνύματα ειδοποίησης.</w:t>
            </w:r>
          </w:p>
        </w:tc>
        <w:tc>
          <w:tcPr>
            <w:tcW w:w="667" w:type="pct"/>
            <w:gridSpan w:val="3"/>
          </w:tcPr>
          <w:p w14:paraId="79704AA3"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63EC483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A9B9A08"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612A6EC0" w14:textId="77777777" w:rsidTr="00F94ED1">
        <w:tc>
          <w:tcPr>
            <w:tcW w:w="492" w:type="pct"/>
            <w:gridSpan w:val="3"/>
          </w:tcPr>
          <w:p w14:paraId="12AFB745"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7A167E92"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Απεικόνιση της προέλευσης κάθε κίνησης και πλήρους ιχνηλασιμότητάς της μέσα στο σύστημα για έλεγχο.</w:t>
            </w:r>
          </w:p>
        </w:tc>
        <w:tc>
          <w:tcPr>
            <w:tcW w:w="667" w:type="pct"/>
            <w:gridSpan w:val="3"/>
          </w:tcPr>
          <w:p w14:paraId="4C02A332"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1C3B8E42"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3CD2C54"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52E09213" w14:textId="77777777" w:rsidTr="00F94ED1">
        <w:tc>
          <w:tcPr>
            <w:tcW w:w="492" w:type="pct"/>
            <w:gridSpan w:val="3"/>
          </w:tcPr>
          <w:p w14:paraId="33E7AC98"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59D50BD3" w14:textId="54AF32FD"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Κωδικοποίηση Λογιστικού Σχεδίου Ελεύθερη στον Χρήστη</w:t>
            </w:r>
            <w:r w:rsidR="0079294C">
              <w:rPr>
                <w:sz w:val="20"/>
                <w:szCs w:val="20"/>
                <w:lang w:val="el-GR"/>
              </w:rPr>
              <w:t>(μεταξύ άλλων και δημιουργία ομάδων λογαριασμών ΚΑΕ)</w:t>
            </w:r>
          </w:p>
        </w:tc>
        <w:tc>
          <w:tcPr>
            <w:tcW w:w="667" w:type="pct"/>
            <w:gridSpan w:val="3"/>
          </w:tcPr>
          <w:p w14:paraId="5D3377DD"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1A8A4DCD"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6D77642"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416A5B72" w14:textId="77777777" w:rsidTr="00F94ED1">
        <w:tc>
          <w:tcPr>
            <w:tcW w:w="492" w:type="pct"/>
            <w:gridSpan w:val="3"/>
          </w:tcPr>
          <w:p w14:paraId="0C50C36A"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11656B30" w14:textId="3B5B0C02" w:rsidR="001F4B7C" w:rsidRPr="00234ECE" w:rsidRDefault="001F4B7C" w:rsidP="002C6F5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Έλεγχος Πληρότητας Επιπέδων (Α! Βαθμιος, Β! </w:t>
            </w:r>
            <w:r w:rsidRPr="00234ECE">
              <w:rPr>
                <w:sz w:val="20"/>
                <w:szCs w:val="20"/>
                <w:lang w:val="el-GR"/>
              </w:rPr>
              <w:t>Βάθμιος κλπ)</w:t>
            </w:r>
            <w:r w:rsidR="00413559">
              <w:rPr>
                <w:sz w:val="20"/>
                <w:szCs w:val="20"/>
                <w:lang w:val="el-GR"/>
              </w:rPr>
              <w:t xml:space="preserve"> εώς 6</w:t>
            </w:r>
            <w:r w:rsidR="00413559" w:rsidRPr="004B6027">
              <w:rPr>
                <w:sz w:val="20"/>
                <w:szCs w:val="20"/>
                <w:vertAlign w:val="superscript"/>
                <w:lang w:val="el-GR"/>
              </w:rPr>
              <w:t>ΟΥ</w:t>
            </w:r>
            <w:r w:rsidR="002C6F50">
              <w:rPr>
                <w:sz w:val="20"/>
                <w:szCs w:val="20"/>
                <w:lang w:val="el-GR"/>
              </w:rPr>
              <w:t xml:space="preserve"> βαθμού</w:t>
            </w:r>
          </w:p>
        </w:tc>
        <w:tc>
          <w:tcPr>
            <w:tcW w:w="667" w:type="pct"/>
            <w:gridSpan w:val="3"/>
          </w:tcPr>
          <w:p w14:paraId="7ACDD452"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45573D5B"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ED9B7BB"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3D8F86F9" w14:textId="77777777" w:rsidTr="00F94ED1">
        <w:tc>
          <w:tcPr>
            <w:tcW w:w="492" w:type="pct"/>
            <w:gridSpan w:val="3"/>
          </w:tcPr>
          <w:p w14:paraId="28430E70"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2F8DB95A"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Ένδειξη Ενεργού / Ανενεργού Λογαριασμού</w:t>
            </w:r>
          </w:p>
        </w:tc>
        <w:tc>
          <w:tcPr>
            <w:tcW w:w="667" w:type="pct"/>
            <w:gridSpan w:val="3"/>
          </w:tcPr>
          <w:p w14:paraId="6B0C834A"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5A15A6AA"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BA7C07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2448F25A" w14:textId="77777777" w:rsidTr="00F94ED1">
        <w:tc>
          <w:tcPr>
            <w:tcW w:w="492" w:type="pct"/>
            <w:gridSpan w:val="3"/>
          </w:tcPr>
          <w:p w14:paraId="4639CDF5"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329EFF21"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Πρότυπα Άρθρα</w:t>
            </w:r>
          </w:p>
        </w:tc>
        <w:tc>
          <w:tcPr>
            <w:tcW w:w="667" w:type="pct"/>
            <w:gridSpan w:val="3"/>
          </w:tcPr>
          <w:p w14:paraId="18AE67A3"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75CA991A"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8605FD2"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3442A7B0"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1D86324D"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Borders>
              <w:top w:val="single" w:sz="4" w:space="0" w:color="auto"/>
              <w:left w:val="single" w:sz="4" w:space="0" w:color="auto"/>
              <w:bottom w:val="single" w:sz="4" w:space="0" w:color="auto"/>
              <w:right w:val="single" w:sz="4" w:space="0" w:color="auto"/>
            </w:tcBorders>
          </w:tcPr>
          <w:p w14:paraId="40447203"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Περίοδοι ενδιάμεσων αποτελεσμάτων (π.χ. μήνες) δυναμικά καθοριζόμενες (με επιλεγόμενη έναρξη-λήξη)</w:t>
            </w:r>
          </w:p>
        </w:tc>
        <w:tc>
          <w:tcPr>
            <w:tcW w:w="667" w:type="pct"/>
            <w:gridSpan w:val="3"/>
            <w:tcBorders>
              <w:top w:val="single" w:sz="4" w:space="0" w:color="auto"/>
              <w:left w:val="single" w:sz="4" w:space="0" w:color="auto"/>
              <w:bottom w:val="single" w:sz="4" w:space="0" w:color="auto"/>
              <w:right w:val="single" w:sz="4" w:space="0" w:color="auto"/>
            </w:tcBorders>
          </w:tcPr>
          <w:p w14:paraId="1CD6C637"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767EFFBF"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01264571"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18EC4379"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7C27E825"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Borders>
              <w:top w:val="single" w:sz="4" w:space="0" w:color="auto"/>
              <w:left w:val="single" w:sz="4" w:space="0" w:color="auto"/>
              <w:bottom w:val="single" w:sz="4" w:space="0" w:color="auto"/>
              <w:right w:val="single" w:sz="4" w:space="0" w:color="auto"/>
            </w:tcBorders>
          </w:tcPr>
          <w:p w14:paraId="2201DDA6"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Δυνατότητα ξεχωριστών περιόδων για ισολογισμό και απογραφή</w:t>
            </w:r>
          </w:p>
        </w:tc>
        <w:tc>
          <w:tcPr>
            <w:tcW w:w="667" w:type="pct"/>
            <w:gridSpan w:val="3"/>
            <w:tcBorders>
              <w:top w:val="single" w:sz="4" w:space="0" w:color="auto"/>
              <w:left w:val="single" w:sz="4" w:space="0" w:color="auto"/>
              <w:bottom w:val="single" w:sz="4" w:space="0" w:color="auto"/>
              <w:right w:val="single" w:sz="4" w:space="0" w:color="auto"/>
            </w:tcBorders>
          </w:tcPr>
          <w:p w14:paraId="3CA0F176"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055C12A3"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3843B7BB"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0F51558C"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3AE537D3"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Borders>
              <w:top w:val="single" w:sz="4" w:space="0" w:color="auto"/>
              <w:left w:val="single" w:sz="4" w:space="0" w:color="auto"/>
              <w:bottom w:val="single" w:sz="4" w:space="0" w:color="auto"/>
              <w:right w:val="single" w:sz="4" w:space="0" w:color="auto"/>
            </w:tcBorders>
          </w:tcPr>
          <w:p w14:paraId="069B5C58"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Προστασία ή Προειδοποίηση Χρεωστικού ή Πιστωτικού Υπολοίπου Αναλυτικών Λογαριασμών (π.χ. Ταμείο)</w:t>
            </w:r>
          </w:p>
        </w:tc>
        <w:tc>
          <w:tcPr>
            <w:tcW w:w="667" w:type="pct"/>
            <w:gridSpan w:val="3"/>
            <w:tcBorders>
              <w:top w:val="single" w:sz="4" w:space="0" w:color="auto"/>
              <w:left w:val="single" w:sz="4" w:space="0" w:color="auto"/>
              <w:bottom w:val="single" w:sz="4" w:space="0" w:color="auto"/>
              <w:right w:val="single" w:sz="4" w:space="0" w:color="auto"/>
            </w:tcBorders>
          </w:tcPr>
          <w:p w14:paraId="11324269"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502A7097"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072E1E6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63223E82"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3E4BA690"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Borders>
              <w:top w:val="single" w:sz="4" w:space="0" w:color="auto"/>
              <w:left w:val="single" w:sz="4" w:space="0" w:color="auto"/>
              <w:bottom w:val="single" w:sz="4" w:space="0" w:color="auto"/>
              <w:right w:val="single" w:sz="4" w:space="0" w:color="auto"/>
            </w:tcBorders>
          </w:tcPr>
          <w:p w14:paraId="7741BFD2"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Καταχώρηση εγγραφών στο τελευταίο επίπεδο (αναλυτικός λογαριασμός) και αυτόματη ενημέρωση των ανωτέρω επιπέδων (συγκεντρωτικών λογαριασμών)</w:t>
            </w:r>
          </w:p>
        </w:tc>
        <w:tc>
          <w:tcPr>
            <w:tcW w:w="667" w:type="pct"/>
            <w:gridSpan w:val="3"/>
            <w:tcBorders>
              <w:top w:val="single" w:sz="4" w:space="0" w:color="auto"/>
              <w:left w:val="single" w:sz="4" w:space="0" w:color="auto"/>
              <w:bottom w:val="single" w:sz="4" w:space="0" w:color="auto"/>
              <w:right w:val="single" w:sz="4" w:space="0" w:color="auto"/>
            </w:tcBorders>
          </w:tcPr>
          <w:p w14:paraId="3068CF81"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3FED5736"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0F379A2C"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5D8B6AEE" w14:textId="77777777" w:rsidTr="00F94ED1">
        <w:tc>
          <w:tcPr>
            <w:tcW w:w="492" w:type="pct"/>
            <w:gridSpan w:val="3"/>
          </w:tcPr>
          <w:p w14:paraId="33C4E7BB"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23FAB6FE"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Δυνατότητα αναζήτησης πληροφοριών για ανοιχτές και κλειστές περιόδους και έτη ανεξάρτητα παλαιότητας με μοναδικό όριο την φυσική χωρητικότητα της βάσης δεδομένων</w:t>
            </w:r>
          </w:p>
        </w:tc>
        <w:tc>
          <w:tcPr>
            <w:tcW w:w="667" w:type="pct"/>
            <w:gridSpan w:val="3"/>
          </w:tcPr>
          <w:p w14:paraId="644B01BE"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2C8EBD34"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AFD2BEF"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77FCE154" w14:textId="77777777" w:rsidTr="00F94ED1">
        <w:tc>
          <w:tcPr>
            <w:tcW w:w="492" w:type="pct"/>
            <w:gridSpan w:val="3"/>
          </w:tcPr>
          <w:p w14:paraId="48921715"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278C6CAD"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Δυνατότητα Πολλαπλών Ημερολογίων</w:t>
            </w:r>
          </w:p>
        </w:tc>
        <w:tc>
          <w:tcPr>
            <w:tcW w:w="667" w:type="pct"/>
            <w:gridSpan w:val="3"/>
          </w:tcPr>
          <w:p w14:paraId="5131FFD7"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0630B087"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14F0E138"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0AB2A1EC" w14:textId="77777777" w:rsidTr="00F94ED1">
        <w:tc>
          <w:tcPr>
            <w:tcW w:w="492" w:type="pct"/>
            <w:gridSpan w:val="3"/>
          </w:tcPr>
          <w:p w14:paraId="3B5D585D"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0713C393"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Αυτόματη Μεταφορά σε Αποτελεσματικούς Λογαριασμούς</w:t>
            </w:r>
          </w:p>
        </w:tc>
        <w:tc>
          <w:tcPr>
            <w:tcW w:w="667" w:type="pct"/>
            <w:gridSpan w:val="3"/>
          </w:tcPr>
          <w:p w14:paraId="1C42A570"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43D174A8"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557528FF"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0E4C636A" w14:textId="77777777" w:rsidTr="00F94ED1">
        <w:tc>
          <w:tcPr>
            <w:tcW w:w="492" w:type="pct"/>
            <w:gridSpan w:val="3"/>
          </w:tcPr>
          <w:p w14:paraId="01FA81B4"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024E74E4"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Αυτόματο κλείσιμο και άνοιγμα οικονομικού έτους</w:t>
            </w:r>
          </w:p>
        </w:tc>
        <w:tc>
          <w:tcPr>
            <w:tcW w:w="667" w:type="pct"/>
            <w:gridSpan w:val="3"/>
          </w:tcPr>
          <w:p w14:paraId="16E6FF89"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36E5F7CB"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2F5FEE7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0D2BC784" w14:textId="77777777" w:rsidTr="00F94ED1">
        <w:tc>
          <w:tcPr>
            <w:tcW w:w="492" w:type="pct"/>
            <w:gridSpan w:val="3"/>
          </w:tcPr>
          <w:p w14:paraId="238E899D"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2E42170A"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Δυνατότητα σύνδεση χρηστών με λογαριασμούς γενικής λογιστικής στους οποίους θα έχουν πρόσβαση για καταχώρηση εγγραφών ή ανάκτησης αποτελεσμάτων.</w:t>
            </w:r>
          </w:p>
        </w:tc>
        <w:tc>
          <w:tcPr>
            <w:tcW w:w="667" w:type="pct"/>
            <w:gridSpan w:val="3"/>
          </w:tcPr>
          <w:p w14:paraId="387AADA7"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5564C366"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15A8F0D5"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6B019C7E" w14:textId="77777777" w:rsidTr="00F94ED1">
        <w:tc>
          <w:tcPr>
            <w:tcW w:w="492" w:type="pct"/>
            <w:gridSpan w:val="3"/>
          </w:tcPr>
          <w:p w14:paraId="6391C5E7"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6A621C89"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Ισοζύγια βάσει κριτηρίου περιόδου ή διαστήματος ημερομηνιών σε όλα τα επίπεδα των λογαριασμών και ανά ΚΑΕ.</w:t>
            </w:r>
          </w:p>
        </w:tc>
        <w:tc>
          <w:tcPr>
            <w:tcW w:w="667" w:type="pct"/>
            <w:gridSpan w:val="3"/>
          </w:tcPr>
          <w:p w14:paraId="50EDAA01"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489FDA54"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787ACEC"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688E80C4" w14:textId="77777777" w:rsidTr="00F94ED1">
        <w:tc>
          <w:tcPr>
            <w:tcW w:w="492" w:type="pct"/>
            <w:gridSpan w:val="3"/>
          </w:tcPr>
          <w:p w14:paraId="37DD87E8"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48B3AC1E"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Συγκριτικό ισοζύγιο λογαριασμών μίας χρήσης με την προηγούμενη</w:t>
            </w:r>
          </w:p>
        </w:tc>
        <w:tc>
          <w:tcPr>
            <w:tcW w:w="667" w:type="pct"/>
            <w:gridSpan w:val="3"/>
          </w:tcPr>
          <w:p w14:paraId="2FDED6C3"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12E1C4D8"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A494950"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1F4B7C" w:rsidRPr="00E00DE6" w14:paraId="33B040B4" w14:textId="77777777" w:rsidTr="00F94ED1">
        <w:tc>
          <w:tcPr>
            <w:tcW w:w="492" w:type="pct"/>
            <w:gridSpan w:val="3"/>
          </w:tcPr>
          <w:p w14:paraId="3DEEBF09" w14:textId="77777777" w:rsidR="001F4B7C" w:rsidRPr="00E00DE6" w:rsidRDefault="001F4B7C" w:rsidP="00ED23C1">
            <w:pPr>
              <w:numPr>
                <w:ilvl w:val="1"/>
                <w:numId w:val="57"/>
              </w:numPr>
              <w:suppressAutoHyphens w:val="0"/>
              <w:spacing w:before="120" w:line="312" w:lineRule="auto"/>
              <w:ind w:left="576" w:hanging="375"/>
              <w:jc w:val="center"/>
              <w:rPr>
                <w:sz w:val="20"/>
                <w:szCs w:val="20"/>
              </w:rPr>
            </w:pPr>
          </w:p>
        </w:tc>
        <w:tc>
          <w:tcPr>
            <w:tcW w:w="2370" w:type="pct"/>
          </w:tcPr>
          <w:p w14:paraId="0B23A253"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Κριτήριο στις εκτυπώσεις η μάσκα λογαριασμού βάσει της κωδικοποίησης των λογαριασμών.</w:t>
            </w:r>
          </w:p>
        </w:tc>
        <w:tc>
          <w:tcPr>
            <w:tcW w:w="667" w:type="pct"/>
            <w:gridSpan w:val="3"/>
          </w:tcPr>
          <w:p w14:paraId="71170CC3" w14:textId="77777777" w:rsidR="001F4B7C" w:rsidRPr="002C3B7B" w:rsidRDefault="001F4B7C" w:rsidP="002C3B7B">
            <w:pPr>
              <w:spacing w:line="288" w:lineRule="auto"/>
              <w:ind w:left="14" w:right="14"/>
              <w:jc w:val="center"/>
              <w:rPr>
                <w:b/>
                <w:bCs/>
                <w:sz w:val="20"/>
                <w:szCs w:val="20"/>
              </w:rPr>
            </w:pPr>
            <w:r w:rsidRPr="002C3B7B">
              <w:rPr>
                <w:rStyle w:val="1f0"/>
                <w:b w:val="0"/>
                <w:sz w:val="20"/>
                <w:szCs w:val="20"/>
              </w:rPr>
              <w:t>ΝΑΙ</w:t>
            </w:r>
          </w:p>
        </w:tc>
        <w:tc>
          <w:tcPr>
            <w:tcW w:w="748" w:type="pct"/>
            <w:gridSpan w:val="2"/>
          </w:tcPr>
          <w:p w14:paraId="1C51810A"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DD01B32"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D95BE1" w:rsidRPr="007838A9" w14:paraId="60D6A222" w14:textId="77777777" w:rsidTr="00F94ED1">
        <w:tc>
          <w:tcPr>
            <w:tcW w:w="492" w:type="pct"/>
            <w:gridSpan w:val="3"/>
          </w:tcPr>
          <w:p w14:paraId="0BAF16D4" w14:textId="77777777" w:rsidR="00D95BE1" w:rsidRPr="00E00DE6" w:rsidRDefault="00D95BE1" w:rsidP="00ED23C1">
            <w:pPr>
              <w:numPr>
                <w:ilvl w:val="1"/>
                <w:numId w:val="57"/>
              </w:numPr>
              <w:suppressAutoHyphens w:val="0"/>
              <w:spacing w:before="120" w:line="312" w:lineRule="auto"/>
              <w:ind w:left="576" w:hanging="375"/>
              <w:jc w:val="center"/>
              <w:rPr>
                <w:sz w:val="20"/>
                <w:szCs w:val="20"/>
              </w:rPr>
            </w:pPr>
          </w:p>
        </w:tc>
        <w:tc>
          <w:tcPr>
            <w:tcW w:w="2370" w:type="pct"/>
          </w:tcPr>
          <w:p w14:paraId="570B89E6" w14:textId="77777777" w:rsidR="00D95BE1" w:rsidRPr="004B6027" w:rsidRDefault="00327F4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Pr>
                <w:sz w:val="20"/>
                <w:szCs w:val="20"/>
                <w:lang w:val="el-GR"/>
              </w:rPr>
              <w:t>Αυτόματη ε</w:t>
            </w:r>
            <w:r w:rsidR="00D95BE1">
              <w:rPr>
                <w:sz w:val="20"/>
                <w:szCs w:val="20"/>
                <w:lang w:val="el-GR"/>
              </w:rPr>
              <w:t>κτέλεση συμφωνιών σε ημερήσια</w:t>
            </w:r>
            <w:r w:rsidR="004A5DE2">
              <w:rPr>
                <w:sz w:val="20"/>
                <w:szCs w:val="20"/>
                <w:lang w:val="el-GR"/>
              </w:rPr>
              <w:t xml:space="preserve">, </w:t>
            </w:r>
            <w:r w:rsidR="00D95BE1">
              <w:rPr>
                <w:sz w:val="20"/>
                <w:szCs w:val="20"/>
                <w:lang w:val="el-GR"/>
              </w:rPr>
              <w:t>εβδομαδιαία και μηνιαία</w:t>
            </w:r>
            <w:r w:rsidR="004A5DE2">
              <w:rPr>
                <w:sz w:val="20"/>
                <w:szCs w:val="20"/>
                <w:lang w:val="el-GR"/>
              </w:rPr>
              <w:t xml:space="preserve"> </w:t>
            </w:r>
            <w:r w:rsidR="00D95BE1">
              <w:rPr>
                <w:sz w:val="20"/>
                <w:szCs w:val="20"/>
                <w:lang w:val="el-GR"/>
              </w:rPr>
              <w:t xml:space="preserve">βάση με τις τοπικές εφαρμογές (και μελλοντικά το ΟΠΣ) από τις οποίες τροφοδοτείται </w:t>
            </w:r>
            <w:r w:rsidR="004A5DE2">
              <w:rPr>
                <w:sz w:val="20"/>
                <w:szCs w:val="20"/>
                <w:lang w:val="el-GR"/>
              </w:rPr>
              <w:t xml:space="preserve">το υπό προμήθεια σύστημα </w:t>
            </w:r>
            <w:r w:rsidR="00D95BE1">
              <w:rPr>
                <w:sz w:val="20"/>
                <w:szCs w:val="20"/>
                <w:lang w:val="el-GR"/>
              </w:rPr>
              <w:t xml:space="preserve">για τη διασφάλιση της ορθότητας και αρτιότητας των χρησιμοποιούμενων δεδομένων και προτάσεις </w:t>
            </w:r>
            <w:r w:rsidR="00D95BE1">
              <w:rPr>
                <w:sz w:val="20"/>
                <w:szCs w:val="20"/>
                <w:lang w:val="el-GR"/>
              </w:rPr>
              <w:lastRenderedPageBreak/>
              <w:t>διόρθωσης στην περίπτωση ασυμφωνιών</w:t>
            </w:r>
            <w:r w:rsidR="002E32AC">
              <w:rPr>
                <w:sz w:val="20"/>
                <w:szCs w:val="20"/>
                <w:lang w:val="el-GR"/>
              </w:rPr>
              <w:t>.</w:t>
            </w:r>
          </w:p>
        </w:tc>
        <w:tc>
          <w:tcPr>
            <w:tcW w:w="667" w:type="pct"/>
            <w:gridSpan w:val="3"/>
          </w:tcPr>
          <w:p w14:paraId="70B60FF2" w14:textId="0EE6B55E" w:rsidR="00D95BE1" w:rsidRPr="002C3B7B" w:rsidRDefault="0079294C" w:rsidP="002C3B7B">
            <w:pPr>
              <w:spacing w:line="288" w:lineRule="auto"/>
              <w:ind w:left="14" w:right="14"/>
              <w:jc w:val="center"/>
              <w:rPr>
                <w:rStyle w:val="1f0"/>
                <w:b w:val="0"/>
                <w:sz w:val="20"/>
                <w:szCs w:val="20"/>
                <w:lang w:val="el-GR"/>
              </w:rPr>
            </w:pPr>
            <w:r w:rsidRPr="002C3B7B">
              <w:rPr>
                <w:rStyle w:val="1f0"/>
                <w:b w:val="0"/>
                <w:sz w:val="20"/>
                <w:szCs w:val="20"/>
                <w:lang w:val="el-GR"/>
              </w:rPr>
              <w:lastRenderedPageBreak/>
              <w:t xml:space="preserve"> </w:t>
            </w:r>
            <w:r w:rsidRPr="002C3B7B">
              <w:rPr>
                <w:rStyle w:val="1f0"/>
                <w:b w:val="0"/>
                <w:sz w:val="20"/>
                <w:szCs w:val="20"/>
              </w:rPr>
              <w:t>ΝΑΙ</w:t>
            </w:r>
          </w:p>
        </w:tc>
        <w:tc>
          <w:tcPr>
            <w:tcW w:w="748" w:type="pct"/>
            <w:gridSpan w:val="2"/>
          </w:tcPr>
          <w:p w14:paraId="138EBD7D" w14:textId="77777777" w:rsidR="00D95BE1" w:rsidRPr="004B6027" w:rsidRDefault="00D95BE1"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c>
          <w:tcPr>
            <w:tcW w:w="722" w:type="pct"/>
          </w:tcPr>
          <w:p w14:paraId="66082093" w14:textId="77777777" w:rsidR="00D95BE1" w:rsidRPr="004B6027" w:rsidRDefault="00D95BE1"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r>
      <w:tr w:rsidR="001F4B7C" w:rsidRPr="00E00DE6" w14:paraId="75D9F525" w14:textId="77777777" w:rsidTr="00F94ED1">
        <w:tc>
          <w:tcPr>
            <w:tcW w:w="492" w:type="pct"/>
            <w:gridSpan w:val="3"/>
          </w:tcPr>
          <w:p w14:paraId="2516E06C" w14:textId="77777777" w:rsidR="001F4B7C" w:rsidRPr="00234ECE" w:rsidRDefault="001F4B7C"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79AC628D" w14:textId="39A59ADF" w:rsidR="001F4B7C" w:rsidRPr="00F94ED1"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F94ED1">
              <w:rPr>
                <w:sz w:val="20"/>
                <w:szCs w:val="20"/>
                <w:lang w:val="el-GR"/>
              </w:rPr>
              <w:t xml:space="preserve">Μηνιαίο Δελτίο </w:t>
            </w:r>
            <w:r w:rsidR="00F94ED1" w:rsidRPr="000A08E9">
              <w:rPr>
                <w:sz w:val="20"/>
                <w:szCs w:val="20"/>
                <w:lang w:val="el-GR"/>
              </w:rPr>
              <w:t>(</w:t>
            </w:r>
            <w:r w:rsidR="00F94ED1">
              <w:rPr>
                <w:sz w:val="20"/>
                <w:szCs w:val="20"/>
                <w:lang w:val="en-US"/>
              </w:rPr>
              <w:t>Report</w:t>
            </w:r>
            <w:r w:rsidR="00F94ED1" w:rsidRPr="000A08E9">
              <w:rPr>
                <w:sz w:val="20"/>
                <w:szCs w:val="20"/>
                <w:lang w:val="el-GR"/>
              </w:rPr>
              <w:t xml:space="preserve"> </w:t>
            </w:r>
            <w:r w:rsidR="00F94ED1">
              <w:rPr>
                <w:sz w:val="20"/>
                <w:szCs w:val="20"/>
                <w:lang w:val="el-GR"/>
              </w:rPr>
              <w:t>εσόδων –εξόδων ανά ΚΑΕ Ισολογισμού)</w:t>
            </w:r>
          </w:p>
        </w:tc>
        <w:tc>
          <w:tcPr>
            <w:tcW w:w="667" w:type="pct"/>
            <w:gridSpan w:val="3"/>
            <w:vAlign w:val="center"/>
          </w:tcPr>
          <w:p w14:paraId="654DBAD3" w14:textId="77777777" w:rsidR="001F4B7C" w:rsidRPr="002C3B7B" w:rsidRDefault="001F4B7C" w:rsidP="002C3B7B">
            <w:pPr>
              <w:spacing w:line="288" w:lineRule="auto"/>
              <w:ind w:left="14" w:right="14"/>
              <w:jc w:val="center"/>
              <w:rPr>
                <w:rStyle w:val="1f0"/>
                <w:b w:val="0"/>
                <w:bCs w:val="0"/>
                <w:sz w:val="20"/>
                <w:szCs w:val="20"/>
              </w:rPr>
            </w:pPr>
            <w:r w:rsidRPr="002C3B7B">
              <w:rPr>
                <w:rStyle w:val="1f0"/>
                <w:b w:val="0"/>
                <w:sz w:val="20"/>
                <w:szCs w:val="20"/>
              </w:rPr>
              <w:t>ΝΑΙ</w:t>
            </w:r>
          </w:p>
        </w:tc>
        <w:tc>
          <w:tcPr>
            <w:tcW w:w="748" w:type="pct"/>
            <w:gridSpan w:val="2"/>
          </w:tcPr>
          <w:p w14:paraId="72051760"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85EBF33" w14:textId="77777777" w:rsidR="001F4B7C" w:rsidRPr="00E00DE6" w:rsidRDefault="001F4B7C" w:rsidP="001F4B7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7838A9" w14:paraId="639FF84F" w14:textId="77777777" w:rsidTr="00F94ED1">
        <w:tc>
          <w:tcPr>
            <w:tcW w:w="492" w:type="pct"/>
            <w:gridSpan w:val="3"/>
          </w:tcPr>
          <w:p w14:paraId="29866A56" w14:textId="77777777" w:rsidR="00F94ED1" w:rsidRPr="00234ECE"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24AA37AA" w14:textId="3494F08E" w:rsidR="00F94ED1" w:rsidRPr="00F94ED1"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Pr>
                <w:sz w:val="20"/>
                <w:szCs w:val="20"/>
                <w:lang w:val="el-GR"/>
              </w:rPr>
              <w:t>Δυνατότητα έκδοσης ηλεκτρονικού τιμολογίου και διασύνδεση με την πλατφόρμα της ΑΑΔΕ (M</w:t>
            </w:r>
            <w:r>
              <w:rPr>
                <w:sz w:val="20"/>
                <w:szCs w:val="20"/>
                <w:lang w:val="en-US"/>
              </w:rPr>
              <w:t>yData</w:t>
            </w:r>
            <w:r w:rsidRPr="004A18E5">
              <w:rPr>
                <w:sz w:val="20"/>
                <w:szCs w:val="20"/>
                <w:lang w:val="el-GR"/>
              </w:rPr>
              <w:t>)</w:t>
            </w:r>
          </w:p>
        </w:tc>
        <w:tc>
          <w:tcPr>
            <w:tcW w:w="667" w:type="pct"/>
            <w:gridSpan w:val="3"/>
            <w:vAlign w:val="center"/>
          </w:tcPr>
          <w:p w14:paraId="3126471B" w14:textId="35C83434" w:rsidR="00F94ED1" w:rsidRPr="002C3B7B" w:rsidRDefault="0079294C" w:rsidP="002C3B7B">
            <w:pPr>
              <w:spacing w:line="288" w:lineRule="auto"/>
              <w:ind w:left="14" w:right="14"/>
              <w:jc w:val="center"/>
              <w:rPr>
                <w:rStyle w:val="1f0"/>
                <w:b w:val="0"/>
                <w:sz w:val="20"/>
                <w:szCs w:val="20"/>
                <w:lang w:val="el-GR"/>
              </w:rPr>
            </w:pPr>
            <w:r w:rsidRPr="002C3B7B">
              <w:rPr>
                <w:rStyle w:val="1f0"/>
                <w:b w:val="0"/>
                <w:sz w:val="20"/>
                <w:szCs w:val="20"/>
              </w:rPr>
              <w:t>ΝΑΙ</w:t>
            </w:r>
          </w:p>
        </w:tc>
        <w:tc>
          <w:tcPr>
            <w:tcW w:w="748" w:type="pct"/>
            <w:gridSpan w:val="2"/>
          </w:tcPr>
          <w:p w14:paraId="2482A230" w14:textId="77777777" w:rsidR="00F94ED1" w:rsidRPr="00F94ED1"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c>
          <w:tcPr>
            <w:tcW w:w="722" w:type="pct"/>
          </w:tcPr>
          <w:p w14:paraId="4294DAF0" w14:textId="77777777" w:rsidR="00F94ED1" w:rsidRPr="00F94ED1"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p>
        </w:tc>
      </w:tr>
      <w:tr w:rsidR="00F94ED1" w:rsidRPr="00E00DE6" w14:paraId="6D0818F6" w14:textId="77777777" w:rsidTr="001F4B7C">
        <w:tc>
          <w:tcPr>
            <w:tcW w:w="5000" w:type="pct"/>
            <w:gridSpan w:val="10"/>
            <w:shd w:val="clear" w:color="auto" w:fill="D9D9D9"/>
          </w:tcPr>
          <w:p w14:paraId="459E82AE" w14:textId="77777777" w:rsidR="00F94ED1" w:rsidRPr="007D4B3E"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rPr>
            </w:pPr>
            <w:r w:rsidRPr="007D4B3E">
              <w:rPr>
                <w:b/>
                <w:bCs/>
                <w:sz w:val="20"/>
                <w:szCs w:val="20"/>
              </w:rPr>
              <w:t>ΙΣΟΛΟΓΙΣΜΟΣ - ΧΡΗΜΑΤΟΟΙΚΟΝΟΜΙΚΕΣ ΚΑΤΑΣΤΑΣΕΙΣ</w:t>
            </w:r>
          </w:p>
        </w:tc>
      </w:tr>
      <w:tr w:rsidR="00F94ED1" w:rsidRPr="00E00DE6" w14:paraId="411EFA37" w14:textId="77777777" w:rsidTr="00F94ED1">
        <w:tc>
          <w:tcPr>
            <w:tcW w:w="492" w:type="pct"/>
            <w:gridSpan w:val="3"/>
          </w:tcPr>
          <w:p w14:paraId="6AB287B5" w14:textId="77777777" w:rsidR="00F94ED1" w:rsidRPr="00E00DE6" w:rsidRDefault="00F94ED1" w:rsidP="00ED23C1">
            <w:pPr>
              <w:numPr>
                <w:ilvl w:val="1"/>
                <w:numId w:val="57"/>
              </w:numPr>
              <w:suppressAutoHyphens w:val="0"/>
              <w:spacing w:before="120" w:line="312" w:lineRule="auto"/>
              <w:ind w:left="576" w:hanging="375"/>
              <w:jc w:val="center"/>
              <w:rPr>
                <w:sz w:val="20"/>
                <w:szCs w:val="20"/>
              </w:rPr>
            </w:pPr>
          </w:p>
        </w:tc>
        <w:tc>
          <w:tcPr>
            <w:tcW w:w="2370" w:type="pct"/>
            <w:vAlign w:val="center"/>
          </w:tcPr>
          <w:p w14:paraId="5E0D0BC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Κατάρτιση σχεδίου</w:t>
            </w:r>
          </w:p>
        </w:tc>
        <w:tc>
          <w:tcPr>
            <w:tcW w:w="667" w:type="pct"/>
            <w:gridSpan w:val="3"/>
          </w:tcPr>
          <w:p w14:paraId="358A007A" w14:textId="77777777" w:rsidR="00F94ED1" w:rsidRPr="002C3B7B" w:rsidRDefault="00F94ED1" w:rsidP="002C3B7B">
            <w:pPr>
              <w:spacing w:line="288" w:lineRule="auto"/>
              <w:ind w:left="14" w:right="14"/>
              <w:jc w:val="center"/>
              <w:rPr>
                <w:rStyle w:val="1f0"/>
                <w:b w:val="0"/>
                <w:bCs w:val="0"/>
                <w:sz w:val="20"/>
                <w:szCs w:val="20"/>
              </w:rPr>
            </w:pPr>
            <w:r w:rsidRPr="002C3B7B">
              <w:rPr>
                <w:rStyle w:val="1f0"/>
                <w:b w:val="0"/>
                <w:sz w:val="20"/>
                <w:szCs w:val="20"/>
              </w:rPr>
              <w:t>ΝΑΙ</w:t>
            </w:r>
          </w:p>
        </w:tc>
        <w:tc>
          <w:tcPr>
            <w:tcW w:w="748" w:type="pct"/>
            <w:gridSpan w:val="2"/>
          </w:tcPr>
          <w:p w14:paraId="0A4115B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DEB260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293E18AE" w14:textId="77777777" w:rsidTr="00F94ED1">
        <w:tc>
          <w:tcPr>
            <w:tcW w:w="492" w:type="pct"/>
            <w:gridSpan w:val="3"/>
          </w:tcPr>
          <w:p w14:paraId="5C71ECD1" w14:textId="77777777" w:rsidR="00F94ED1" w:rsidRPr="00E00DE6" w:rsidRDefault="00F94ED1" w:rsidP="00ED23C1">
            <w:pPr>
              <w:numPr>
                <w:ilvl w:val="1"/>
                <w:numId w:val="57"/>
              </w:numPr>
              <w:suppressAutoHyphens w:val="0"/>
              <w:spacing w:before="120" w:line="312" w:lineRule="auto"/>
              <w:ind w:left="576" w:hanging="375"/>
              <w:jc w:val="center"/>
              <w:rPr>
                <w:sz w:val="20"/>
                <w:szCs w:val="20"/>
              </w:rPr>
            </w:pPr>
          </w:p>
        </w:tc>
        <w:tc>
          <w:tcPr>
            <w:tcW w:w="2370" w:type="pct"/>
            <w:vAlign w:val="center"/>
          </w:tcPr>
          <w:p w14:paraId="1996E9C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rPr>
              <w:t>On</w:t>
            </w:r>
            <w:r w:rsidRPr="00E00DE6">
              <w:rPr>
                <w:sz w:val="20"/>
                <w:szCs w:val="20"/>
                <w:lang w:val="el-GR"/>
              </w:rPr>
              <w:t xml:space="preserve"> </w:t>
            </w:r>
            <w:r w:rsidRPr="00E00DE6">
              <w:rPr>
                <w:sz w:val="20"/>
                <w:szCs w:val="20"/>
              </w:rPr>
              <w:t>line</w:t>
            </w:r>
            <w:r w:rsidRPr="00E00DE6">
              <w:rPr>
                <w:sz w:val="20"/>
                <w:szCs w:val="20"/>
                <w:lang w:val="el-GR"/>
              </w:rPr>
              <w:t xml:space="preserve"> σύνδεση των πεδίων του ισολογισμού με τους λογαριασμούς της Γενικής και Αναλυτικής Λογιστικής</w:t>
            </w:r>
          </w:p>
        </w:tc>
        <w:tc>
          <w:tcPr>
            <w:tcW w:w="667" w:type="pct"/>
            <w:gridSpan w:val="3"/>
          </w:tcPr>
          <w:p w14:paraId="4D93B862" w14:textId="77777777" w:rsidR="00F94ED1" w:rsidRPr="002C3B7B" w:rsidRDefault="00F94ED1" w:rsidP="002C3B7B">
            <w:pPr>
              <w:spacing w:line="288" w:lineRule="auto"/>
              <w:ind w:left="14" w:right="14"/>
              <w:jc w:val="center"/>
              <w:rPr>
                <w:rStyle w:val="1f0"/>
                <w:b w:val="0"/>
                <w:bCs w:val="0"/>
                <w:sz w:val="20"/>
                <w:szCs w:val="20"/>
              </w:rPr>
            </w:pPr>
            <w:r w:rsidRPr="002C3B7B">
              <w:rPr>
                <w:rStyle w:val="1f0"/>
                <w:b w:val="0"/>
                <w:sz w:val="20"/>
                <w:szCs w:val="20"/>
              </w:rPr>
              <w:t>ΝΑΙ</w:t>
            </w:r>
          </w:p>
        </w:tc>
        <w:tc>
          <w:tcPr>
            <w:tcW w:w="748" w:type="pct"/>
            <w:gridSpan w:val="2"/>
          </w:tcPr>
          <w:p w14:paraId="371564D0"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AC957E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40694E4A" w14:textId="77777777" w:rsidTr="00F94ED1">
        <w:tc>
          <w:tcPr>
            <w:tcW w:w="492" w:type="pct"/>
            <w:gridSpan w:val="3"/>
          </w:tcPr>
          <w:p w14:paraId="24543C42" w14:textId="77777777" w:rsidR="00F94ED1" w:rsidRPr="00E00DE6" w:rsidRDefault="00F94ED1" w:rsidP="00ED23C1">
            <w:pPr>
              <w:numPr>
                <w:ilvl w:val="1"/>
                <w:numId w:val="57"/>
              </w:numPr>
              <w:suppressAutoHyphens w:val="0"/>
              <w:spacing w:before="120" w:line="312" w:lineRule="auto"/>
              <w:ind w:left="576" w:hanging="375"/>
              <w:jc w:val="center"/>
              <w:rPr>
                <w:sz w:val="20"/>
                <w:szCs w:val="20"/>
              </w:rPr>
            </w:pPr>
          </w:p>
        </w:tc>
        <w:tc>
          <w:tcPr>
            <w:tcW w:w="2370" w:type="pct"/>
            <w:vAlign w:val="center"/>
          </w:tcPr>
          <w:p w14:paraId="4E987DD4" w14:textId="65A34419"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rPr>
              <w:t>Παρακολούθηση εκδόσεων του ισολογισμού</w:t>
            </w:r>
          </w:p>
        </w:tc>
        <w:tc>
          <w:tcPr>
            <w:tcW w:w="667" w:type="pct"/>
            <w:gridSpan w:val="3"/>
          </w:tcPr>
          <w:p w14:paraId="4B1FFD4A" w14:textId="18B65ACC" w:rsidR="00F94ED1" w:rsidRPr="002C3B7B" w:rsidRDefault="00F94ED1" w:rsidP="002C3B7B">
            <w:pPr>
              <w:spacing w:line="288" w:lineRule="auto"/>
              <w:ind w:left="14" w:right="14"/>
              <w:jc w:val="center"/>
              <w:rPr>
                <w:rStyle w:val="1f0"/>
                <w:b w:val="0"/>
                <w:sz w:val="20"/>
                <w:szCs w:val="20"/>
              </w:rPr>
            </w:pPr>
            <w:r w:rsidRPr="002C3B7B">
              <w:rPr>
                <w:rStyle w:val="1f0"/>
                <w:b w:val="0"/>
                <w:sz w:val="20"/>
                <w:szCs w:val="20"/>
              </w:rPr>
              <w:t>ΝΑΙ</w:t>
            </w:r>
          </w:p>
        </w:tc>
        <w:tc>
          <w:tcPr>
            <w:tcW w:w="748" w:type="pct"/>
            <w:gridSpan w:val="2"/>
          </w:tcPr>
          <w:p w14:paraId="2544E07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5E64143D"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29AE0FA4" w14:textId="77777777" w:rsidTr="00F94ED1">
        <w:tc>
          <w:tcPr>
            <w:tcW w:w="492" w:type="pct"/>
            <w:gridSpan w:val="3"/>
          </w:tcPr>
          <w:p w14:paraId="00A7F240" w14:textId="77777777" w:rsidR="00F94ED1" w:rsidRPr="00E00DE6" w:rsidRDefault="00F94ED1" w:rsidP="00ED23C1">
            <w:pPr>
              <w:numPr>
                <w:ilvl w:val="1"/>
                <w:numId w:val="57"/>
              </w:numPr>
              <w:suppressAutoHyphens w:val="0"/>
              <w:spacing w:before="120" w:line="312" w:lineRule="auto"/>
              <w:ind w:left="576" w:hanging="375"/>
              <w:jc w:val="center"/>
              <w:rPr>
                <w:sz w:val="20"/>
                <w:szCs w:val="20"/>
              </w:rPr>
            </w:pPr>
          </w:p>
        </w:tc>
        <w:tc>
          <w:tcPr>
            <w:tcW w:w="2370" w:type="pct"/>
            <w:vAlign w:val="center"/>
          </w:tcPr>
          <w:p w14:paraId="46052A8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Εκτύπωση ισολογισμού με παραμετρικό καθορισμό της σχεδίασης εκτύπωσής του.</w:t>
            </w:r>
          </w:p>
        </w:tc>
        <w:tc>
          <w:tcPr>
            <w:tcW w:w="667" w:type="pct"/>
            <w:gridSpan w:val="3"/>
          </w:tcPr>
          <w:p w14:paraId="4F3DA6D5" w14:textId="77777777" w:rsidR="00F94ED1" w:rsidRPr="002C3B7B" w:rsidRDefault="00F94ED1" w:rsidP="002C3B7B">
            <w:pPr>
              <w:spacing w:line="288" w:lineRule="auto"/>
              <w:ind w:left="14" w:right="14"/>
              <w:jc w:val="center"/>
              <w:rPr>
                <w:rStyle w:val="1f0"/>
                <w:b w:val="0"/>
                <w:bCs w:val="0"/>
                <w:sz w:val="20"/>
                <w:szCs w:val="20"/>
              </w:rPr>
            </w:pPr>
            <w:r w:rsidRPr="002C3B7B">
              <w:rPr>
                <w:rStyle w:val="1f0"/>
                <w:b w:val="0"/>
                <w:sz w:val="20"/>
                <w:szCs w:val="20"/>
              </w:rPr>
              <w:t>ΝΑΙ</w:t>
            </w:r>
          </w:p>
        </w:tc>
        <w:tc>
          <w:tcPr>
            <w:tcW w:w="748" w:type="pct"/>
            <w:gridSpan w:val="2"/>
          </w:tcPr>
          <w:p w14:paraId="0B360F40"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3F3C3D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27C61AA3" w14:textId="77777777" w:rsidTr="00F94ED1">
        <w:tc>
          <w:tcPr>
            <w:tcW w:w="492" w:type="pct"/>
            <w:gridSpan w:val="3"/>
          </w:tcPr>
          <w:p w14:paraId="159AC0F3" w14:textId="77777777" w:rsidR="00F94ED1" w:rsidRPr="00E00DE6" w:rsidRDefault="00F94ED1" w:rsidP="00ED23C1">
            <w:pPr>
              <w:numPr>
                <w:ilvl w:val="1"/>
                <w:numId w:val="57"/>
              </w:numPr>
              <w:suppressAutoHyphens w:val="0"/>
              <w:spacing w:before="120" w:line="312" w:lineRule="auto"/>
              <w:ind w:left="576" w:hanging="375"/>
              <w:jc w:val="center"/>
              <w:rPr>
                <w:sz w:val="20"/>
                <w:szCs w:val="20"/>
              </w:rPr>
            </w:pPr>
          </w:p>
        </w:tc>
        <w:tc>
          <w:tcPr>
            <w:tcW w:w="2370" w:type="pct"/>
            <w:vAlign w:val="center"/>
          </w:tcPr>
          <w:p w14:paraId="24519ECC" w14:textId="559B4121" w:rsidR="00F94ED1" w:rsidRPr="00E00DE6" w:rsidRDefault="00F94ED1" w:rsidP="008A089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Παραμετροποίηση των χρηματοοικονομικών </w:t>
            </w:r>
            <w:r w:rsidR="008A0891">
              <w:rPr>
                <w:sz w:val="20"/>
                <w:szCs w:val="20"/>
                <w:lang w:val="el-GR"/>
              </w:rPr>
              <w:t xml:space="preserve">αναφορών και </w:t>
            </w:r>
            <w:r w:rsidRPr="00E00DE6">
              <w:rPr>
                <w:sz w:val="20"/>
                <w:szCs w:val="20"/>
                <w:lang w:val="el-GR"/>
              </w:rPr>
              <w:t xml:space="preserve">καταστάσεων </w:t>
            </w:r>
            <w:r w:rsidR="008A0891">
              <w:rPr>
                <w:sz w:val="20"/>
                <w:szCs w:val="20"/>
                <w:lang w:val="el-GR"/>
              </w:rPr>
              <w:t xml:space="preserve">των άρθρων 8 και 9 του ΠΔ 54/2018 </w:t>
            </w:r>
            <w:r w:rsidRPr="00E00DE6">
              <w:rPr>
                <w:sz w:val="20"/>
                <w:szCs w:val="20"/>
                <w:lang w:val="el-GR"/>
              </w:rPr>
              <w:t>με βάση τους λογαριασμούς της γενικής λογιστικής για την αυτόματη παραγωγή των χρηματοοικονομικών καταστάσεων από τα αποτελέσματα του ισοζυγίου γενικής λογιστικής.</w:t>
            </w:r>
            <w:r w:rsidR="008A0891" w:rsidRPr="00E00DE6">
              <w:rPr>
                <w:sz w:val="20"/>
                <w:szCs w:val="20"/>
                <w:lang w:val="el-GR"/>
              </w:rPr>
              <w:t xml:space="preserve"> </w:t>
            </w:r>
          </w:p>
        </w:tc>
        <w:tc>
          <w:tcPr>
            <w:tcW w:w="667" w:type="pct"/>
            <w:gridSpan w:val="3"/>
          </w:tcPr>
          <w:p w14:paraId="6A45B94B" w14:textId="77777777" w:rsidR="00F94ED1" w:rsidRPr="002C3B7B" w:rsidRDefault="00F94ED1" w:rsidP="002C3B7B">
            <w:pPr>
              <w:spacing w:line="288" w:lineRule="auto"/>
              <w:ind w:left="14" w:right="14"/>
              <w:jc w:val="center"/>
              <w:rPr>
                <w:rStyle w:val="1f0"/>
                <w:b w:val="0"/>
                <w:bCs w:val="0"/>
                <w:sz w:val="20"/>
                <w:szCs w:val="20"/>
              </w:rPr>
            </w:pPr>
            <w:r w:rsidRPr="002C3B7B">
              <w:rPr>
                <w:rStyle w:val="1f0"/>
                <w:b w:val="0"/>
                <w:sz w:val="20"/>
                <w:szCs w:val="20"/>
              </w:rPr>
              <w:t>ΝΑΙ</w:t>
            </w:r>
          </w:p>
        </w:tc>
        <w:tc>
          <w:tcPr>
            <w:tcW w:w="748" w:type="pct"/>
            <w:gridSpan w:val="2"/>
          </w:tcPr>
          <w:p w14:paraId="0FE27380"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D75B5A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60EEAA9F" w14:textId="77777777" w:rsidTr="00ED6202">
        <w:trPr>
          <w:trHeight w:val="612"/>
        </w:trPr>
        <w:tc>
          <w:tcPr>
            <w:tcW w:w="5000" w:type="pct"/>
            <w:gridSpan w:val="10"/>
            <w:shd w:val="clear" w:color="auto" w:fill="D9D9D9"/>
          </w:tcPr>
          <w:p w14:paraId="75F8B2C2" w14:textId="0CFC8C58" w:rsidR="00F94ED1" w:rsidRPr="002C3B7B"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r w:rsidRPr="002C3B7B">
              <w:rPr>
                <w:b/>
                <w:sz w:val="20"/>
                <w:szCs w:val="20"/>
                <w:lang w:val="el-GR"/>
              </w:rPr>
              <w:t>ΟΙΚΟΝΟΜΙΚΕΣ ΑΝΑΦΟΡΕΣ</w:t>
            </w:r>
          </w:p>
        </w:tc>
      </w:tr>
      <w:tr w:rsidR="00F94ED1" w:rsidRPr="00700B8B" w14:paraId="7D1A75D3" w14:textId="77777777" w:rsidTr="00ED6202">
        <w:tc>
          <w:tcPr>
            <w:tcW w:w="481" w:type="pct"/>
            <w:gridSpan w:val="2"/>
          </w:tcPr>
          <w:p w14:paraId="3F147033" w14:textId="77777777" w:rsidR="00F94ED1" w:rsidRPr="00E00DE6" w:rsidRDefault="00F94ED1" w:rsidP="00ED23C1">
            <w:pPr>
              <w:numPr>
                <w:ilvl w:val="1"/>
                <w:numId w:val="57"/>
              </w:numPr>
              <w:suppressAutoHyphens w:val="0"/>
              <w:spacing w:before="120" w:line="312" w:lineRule="auto"/>
              <w:ind w:left="576" w:hanging="375"/>
              <w:jc w:val="center"/>
              <w:rPr>
                <w:b/>
                <w:sz w:val="20"/>
                <w:szCs w:val="20"/>
              </w:rPr>
            </w:pPr>
          </w:p>
        </w:tc>
        <w:tc>
          <w:tcPr>
            <w:tcW w:w="2381" w:type="pct"/>
            <w:gridSpan w:val="2"/>
            <w:shd w:val="clear" w:color="auto" w:fill="auto"/>
          </w:tcPr>
          <w:p w14:paraId="0E213796" w14:textId="77777777" w:rsidR="00F94ED1" w:rsidRPr="00ED6202" w:rsidRDefault="00F94ED1" w:rsidP="00F94ED1">
            <w:pPr>
              <w:jc w:val="left"/>
              <w:rPr>
                <w:sz w:val="20"/>
                <w:szCs w:val="20"/>
                <w:lang w:val="el-GR"/>
              </w:rPr>
            </w:pPr>
            <w:r w:rsidRPr="00ED6202">
              <w:rPr>
                <w:sz w:val="20"/>
                <w:szCs w:val="20"/>
                <w:lang w:val="el-GR"/>
              </w:rPr>
              <w:t>Πλήρως ενσωματωμένος μηχανισμός παραγωγής αναφορών (report generator).</w:t>
            </w:r>
          </w:p>
        </w:tc>
        <w:tc>
          <w:tcPr>
            <w:tcW w:w="652" w:type="pct"/>
            <w:gridSpan w:val="2"/>
            <w:shd w:val="clear" w:color="auto" w:fill="auto"/>
          </w:tcPr>
          <w:p w14:paraId="2B5E2DEA" w14:textId="77777777" w:rsidR="00F94ED1" w:rsidRPr="00EF0BC7"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r w:rsidRPr="00EF0BC7">
              <w:rPr>
                <w:b/>
                <w:sz w:val="20"/>
                <w:szCs w:val="20"/>
                <w:lang w:val="el-GR"/>
              </w:rPr>
              <w:t>ΝΑΙ</w:t>
            </w:r>
          </w:p>
        </w:tc>
        <w:tc>
          <w:tcPr>
            <w:tcW w:w="757" w:type="pct"/>
            <w:gridSpan w:val="2"/>
            <w:shd w:val="clear" w:color="auto" w:fill="auto"/>
          </w:tcPr>
          <w:p w14:paraId="57143B3B" w14:textId="77777777" w:rsidR="00F94ED1" w:rsidRPr="00ED6202"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sz w:val="20"/>
                <w:szCs w:val="20"/>
                <w:lang w:val="el-GR"/>
              </w:rPr>
            </w:pPr>
          </w:p>
        </w:tc>
        <w:tc>
          <w:tcPr>
            <w:tcW w:w="728" w:type="pct"/>
            <w:gridSpan w:val="2"/>
            <w:shd w:val="clear" w:color="auto" w:fill="auto"/>
          </w:tcPr>
          <w:p w14:paraId="3E311C60" w14:textId="77777777" w:rsidR="00F94ED1" w:rsidRPr="00ED6202"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lang w:val="el-GR"/>
              </w:rPr>
            </w:pPr>
          </w:p>
        </w:tc>
      </w:tr>
      <w:tr w:rsidR="00F94ED1" w:rsidRPr="004302FF" w14:paraId="40AB74CB" w14:textId="77777777" w:rsidTr="00ED6202">
        <w:tc>
          <w:tcPr>
            <w:tcW w:w="481" w:type="pct"/>
            <w:gridSpan w:val="2"/>
          </w:tcPr>
          <w:p w14:paraId="7B270F84" w14:textId="77777777" w:rsidR="00F94ED1" w:rsidRPr="004B6027" w:rsidRDefault="00F94ED1" w:rsidP="00ED23C1">
            <w:pPr>
              <w:numPr>
                <w:ilvl w:val="1"/>
                <w:numId w:val="57"/>
              </w:numPr>
              <w:suppressAutoHyphens w:val="0"/>
              <w:spacing w:before="120" w:line="312" w:lineRule="auto"/>
              <w:ind w:left="576" w:hanging="375"/>
              <w:jc w:val="center"/>
              <w:rPr>
                <w:b/>
                <w:sz w:val="20"/>
                <w:szCs w:val="20"/>
                <w:lang w:val="el-GR"/>
              </w:rPr>
            </w:pPr>
          </w:p>
        </w:tc>
        <w:tc>
          <w:tcPr>
            <w:tcW w:w="2381" w:type="pct"/>
            <w:gridSpan w:val="2"/>
            <w:shd w:val="clear" w:color="auto" w:fill="auto"/>
          </w:tcPr>
          <w:p w14:paraId="248B4280" w14:textId="77777777" w:rsidR="00F94ED1" w:rsidRPr="00ED6202" w:rsidRDefault="00F94ED1" w:rsidP="00F94ED1">
            <w:pPr>
              <w:jc w:val="left"/>
              <w:rPr>
                <w:sz w:val="20"/>
                <w:szCs w:val="20"/>
                <w:lang w:val="el-GR"/>
              </w:rPr>
            </w:pPr>
            <w:r w:rsidRPr="00ED6202">
              <w:rPr>
                <w:sz w:val="20"/>
                <w:szCs w:val="20"/>
                <w:lang w:val="el-GR"/>
              </w:rPr>
              <w:t>Παραγωγή και εκτύπωση αυτόματων</w:t>
            </w:r>
            <w:r w:rsidRPr="00ED6202">
              <w:rPr>
                <w:b/>
                <w:bCs/>
                <w:sz w:val="20"/>
                <w:szCs w:val="20"/>
                <w:lang w:val="el-GR"/>
              </w:rPr>
              <w:t xml:space="preserve"> (έτοιμων -προπαραμετρισμένων) αναφορών</w:t>
            </w:r>
            <w:r w:rsidRPr="00ED6202">
              <w:rPr>
                <w:sz w:val="20"/>
                <w:szCs w:val="20"/>
                <w:lang w:val="el-GR"/>
              </w:rPr>
              <w:t xml:space="preserve"> χρηματοοικονομικής (χρημ/κης) πληροφόρησης</w:t>
            </w:r>
          </w:p>
        </w:tc>
        <w:tc>
          <w:tcPr>
            <w:tcW w:w="652" w:type="pct"/>
            <w:gridSpan w:val="2"/>
            <w:shd w:val="clear" w:color="auto" w:fill="auto"/>
          </w:tcPr>
          <w:p w14:paraId="0D82F29C" w14:textId="77777777" w:rsidR="00F94ED1" w:rsidRPr="00EF0BC7"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r w:rsidRPr="00EF0BC7">
              <w:rPr>
                <w:b/>
                <w:sz w:val="20"/>
                <w:szCs w:val="20"/>
                <w:lang w:val="el-GR"/>
              </w:rPr>
              <w:t>ΝΑΙ</w:t>
            </w:r>
          </w:p>
        </w:tc>
        <w:tc>
          <w:tcPr>
            <w:tcW w:w="757" w:type="pct"/>
            <w:gridSpan w:val="2"/>
            <w:shd w:val="clear" w:color="auto" w:fill="auto"/>
          </w:tcPr>
          <w:p w14:paraId="73A1F06F" w14:textId="77777777" w:rsidR="00F94ED1" w:rsidRPr="00ED6202"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sz w:val="20"/>
                <w:szCs w:val="20"/>
                <w:lang w:val="el-GR"/>
              </w:rPr>
            </w:pPr>
          </w:p>
        </w:tc>
        <w:tc>
          <w:tcPr>
            <w:tcW w:w="728" w:type="pct"/>
            <w:gridSpan w:val="2"/>
            <w:shd w:val="clear" w:color="auto" w:fill="auto"/>
          </w:tcPr>
          <w:p w14:paraId="2691C125" w14:textId="77777777" w:rsidR="00F94ED1" w:rsidRPr="00ED6202"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lang w:val="el-GR"/>
              </w:rPr>
            </w:pPr>
          </w:p>
        </w:tc>
      </w:tr>
      <w:tr w:rsidR="00F94ED1" w:rsidRPr="004D644D" w14:paraId="0E17B3E2" w14:textId="77777777" w:rsidTr="00ED6202">
        <w:tc>
          <w:tcPr>
            <w:tcW w:w="481" w:type="pct"/>
            <w:gridSpan w:val="2"/>
          </w:tcPr>
          <w:p w14:paraId="0CAC6D1C" w14:textId="77777777" w:rsidR="00F94ED1" w:rsidRPr="004302FF" w:rsidRDefault="00F94ED1" w:rsidP="00ED23C1">
            <w:pPr>
              <w:numPr>
                <w:ilvl w:val="1"/>
                <w:numId w:val="57"/>
              </w:numPr>
              <w:suppressAutoHyphens w:val="0"/>
              <w:spacing w:before="120" w:line="312" w:lineRule="auto"/>
              <w:ind w:left="576" w:hanging="375"/>
              <w:jc w:val="center"/>
              <w:rPr>
                <w:b/>
                <w:sz w:val="20"/>
                <w:szCs w:val="20"/>
                <w:lang w:val="el-GR"/>
              </w:rPr>
            </w:pPr>
          </w:p>
        </w:tc>
        <w:tc>
          <w:tcPr>
            <w:tcW w:w="2381" w:type="pct"/>
            <w:gridSpan w:val="2"/>
            <w:shd w:val="clear" w:color="auto" w:fill="auto"/>
          </w:tcPr>
          <w:p w14:paraId="4DE28B16" w14:textId="77777777" w:rsidR="00F94ED1" w:rsidRPr="00ED6202" w:rsidRDefault="00F94ED1" w:rsidP="00F94ED1">
            <w:pPr>
              <w:jc w:val="left"/>
              <w:rPr>
                <w:sz w:val="20"/>
                <w:szCs w:val="20"/>
                <w:lang w:val="el-GR"/>
              </w:rPr>
            </w:pPr>
            <w:r w:rsidRPr="00ED6202">
              <w:rPr>
                <w:sz w:val="20"/>
                <w:szCs w:val="20"/>
                <w:lang w:val="el-GR"/>
              </w:rPr>
              <w:t xml:space="preserve">Παραγωγή και εκτύπωση αναφορών χρημ/κής πληροφόρησης </w:t>
            </w:r>
            <w:r w:rsidRPr="00ED6202">
              <w:rPr>
                <w:b/>
                <w:bCs/>
                <w:sz w:val="20"/>
                <w:szCs w:val="20"/>
                <w:lang w:val="el-GR"/>
              </w:rPr>
              <w:t>πλήρως παραμετρήσιμων από το χρήστη</w:t>
            </w:r>
            <w:r w:rsidRPr="00ED6202">
              <w:rPr>
                <w:sz w:val="20"/>
                <w:szCs w:val="20"/>
                <w:lang w:val="el-GR"/>
              </w:rPr>
              <w:t xml:space="preserve">, με χρήση δεδομένων που τηρούνται αποκλειστικά από το υπό προμήθεια σύστημα. </w:t>
            </w:r>
          </w:p>
          <w:p w14:paraId="06FEA283" w14:textId="77777777" w:rsidR="00F94ED1" w:rsidRPr="00ED6202" w:rsidRDefault="00F94ED1" w:rsidP="00F94ED1">
            <w:pPr>
              <w:jc w:val="left"/>
              <w:rPr>
                <w:sz w:val="20"/>
                <w:szCs w:val="20"/>
                <w:lang w:val="el-GR"/>
              </w:rPr>
            </w:pPr>
            <w:r w:rsidRPr="00ED6202">
              <w:rPr>
                <w:sz w:val="20"/>
                <w:szCs w:val="20"/>
                <w:lang w:val="el-GR"/>
              </w:rPr>
              <w:t xml:space="preserve">Θα πρέπει να υπάρχει </w:t>
            </w:r>
            <w:r w:rsidRPr="00ED6202">
              <w:rPr>
                <w:b/>
                <w:bCs/>
                <w:sz w:val="20"/>
                <w:szCs w:val="20"/>
                <w:lang w:val="el-GR"/>
              </w:rPr>
              <w:t>λίστα επιλογών</w:t>
            </w:r>
            <w:r w:rsidRPr="00ED6202">
              <w:rPr>
                <w:sz w:val="20"/>
                <w:szCs w:val="20"/>
                <w:lang w:val="el-GR"/>
              </w:rPr>
              <w:t xml:space="preserve"> που θα δίνει τη δυνατότητα στον χρήστη να αντλεί από τη </w:t>
            </w:r>
            <w:r w:rsidRPr="00ED6202">
              <w:rPr>
                <w:sz w:val="20"/>
                <w:szCs w:val="20"/>
                <w:lang w:val="el-GR"/>
              </w:rPr>
              <w:lastRenderedPageBreak/>
              <w:t>βάση δεδομένων στοιχεία με προσχεδιασμένη μορφή με δυνατότητα μεταφόρτωσης (</w:t>
            </w:r>
            <w:r w:rsidRPr="00ED6202">
              <w:rPr>
                <w:sz w:val="20"/>
                <w:szCs w:val="20"/>
                <w:lang w:val="en-US"/>
              </w:rPr>
              <w:t>download</w:t>
            </w:r>
            <w:r w:rsidRPr="00ED6202">
              <w:rPr>
                <w:sz w:val="20"/>
                <w:szCs w:val="20"/>
                <w:lang w:val="el-GR"/>
              </w:rPr>
              <w:t xml:space="preserve">) σε excel για περαιτέρω επεξεργασία (θα χρησιμοποιούνται είτε σε φύλλα </w:t>
            </w:r>
            <w:r w:rsidRPr="00ED6202">
              <w:rPr>
                <w:sz w:val="20"/>
                <w:szCs w:val="20"/>
                <w:lang w:val="en-US"/>
              </w:rPr>
              <w:t>excel</w:t>
            </w:r>
            <w:r w:rsidRPr="00ED6202">
              <w:rPr>
                <w:sz w:val="20"/>
                <w:szCs w:val="20"/>
                <w:lang w:val="el-GR"/>
              </w:rPr>
              <w:t>, είτε για την ενημέρωση των αναφορών σε μηνιαία, τριμηνιαία ή εξαμηνιαία βάση).</w:t>
            </w:r>
          </w:p>
          <w:p w14:paraId="71AD350F" w14:textId="77777777" w:rsidR="00F94ED1" w:rsidRPr="00ED6202" w:rsidRDefault="00F94ED1" w:rsidP="00F94ED1">
            <w:pPr>
              <w:jc w:val="left"/>
              <w:rPr>
                <w:sz w:val="20"/>
                <w:szCs w:val="20"/>
                <w:lang w:val="el-GR"/>
              </w:rPr>
            </w:pPr>
            <w:r w:rsidRPr="00ED6202">
              <w:rPr>
                <w:sz w:val="20"/>
                <w:szCs w:val="20"/>
                <w:lang w:val="el-GR"/>
              </w:rPr>
              <w:t xml:space="preserve">Ο χρήστης θα πρέπει να έχει και τη </w:t>
            </w:r>
            <w:r w:rsidRPr="00ED6202">
              <w:rPr>
                <w:b/>
                <w:bCs/>
                <w:sz w:val="20"/>
                <w:szCs w:val="20"/>
                <w:lang w:val="el-GR"/>
              </w:rPr>
              <w:t>δυνατότητα</w:t>
            </w:r>
            <w:r w:rsidRPr="00ED6202">
              <w:rPr>
                <w:sz w:val="20"/>
                <w:szCs w:val="20"/>
                <w:lang w:val="el-GR"/>
              </w:rPr>
              <w:t xml:space="preserve"> </w:t>
            </w:r>
            <w:r w:rsidRPr="00ED6202">
              <w:rPr>
                <w:b/>
                <w:bCs/>
                <w:sz w:val="20"/>
                <w:szCs w:val="20"/>
                <w:lang w:val="el-GR"/>
              </w:rPr>
              <w:t>προσθήκης στη λίστα επιλογών</w:t>
            </w:r>
            <w:r w:rsidRPr="00ED6202">
              <w:rPr>
                <w:sz w:val="20"/>
                <w:szCs w:val="20"/>
                <w:lang w:val="el-GR"/>
              </w:rPr>
              <w:t xml:space="preserve">. Να μπορεί δηλαδή να σχεδιάζει από μόνος του μία επιλογή </w:t>
            </w:r>
            <w:r w:rsidRPr="00ED6202">
              <w:rPr>
                <w:b/>
                <w:bCs/>
                <w:sz w:val="20"/>
                <w:szCs w:val="20"/>
                <w:lang w:val="el-GR"/>
              </w:rPr>
              <w:t>επιλέγοντας τα πεδία που του χρειάζονται καθώς και την τέλεση διαφόρων αριθμητικών πράξεων μεταξύ τους</w:t>
            </w:r>
            <w:r w:rsidRPr="00ED6202">
              <w:rPr>
                <w:sz w:val="20"/>
                <w:szCs w:val="20"/>
                <w:lang w:val="el-GR"/>
              </w:rPr>
              <w:t xml:space="preserve"> και στη συνέχεια να δημιουργεί μία επιλογή η οποία θα μπορεί να χρησιμοποιείται με χρονικές (μεταξύ άλλων) παραμέτρους όπως την ημερομηνία  άντλησης των στοιχείων, την περίοδο που τα στοιχεία αυτά αφορούν κλπ .</w:t>
            </w:r>
          </w:p>
        </w:tc>
        <w:tc>
          <w:tcPr>
            <w:tcW w:w="652" w:type="pct"/>
            <w:gridSpan w:val="2"/>
            <w:shd w:val="clear" w:color="auto" w:fill="auto"/>
          </w:tcPr>
          <w:p w14:paraId="1CD96681" w14:textId="77777777" w:rsidR="00F94ED1" w:rsidRPr="00EF0BC7"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r w:rsidRPr="00EF0BC7">
              <w:rPr>
                <w:b/>
                <w:sz w:val="20"/>
                <w:szCs w:val="20"/>
                <w:lang w:val="el-GR"/>
              </w:rPr>
              <w:lastRenderedPageBreak/>
              <w:t>ΝΑΙ</w:t>
            </w:r>
          </w:p>
        </w:tc>
        <w:tc>
          <w:tcPr>
            <w:tcW w:w="757" w:type="pct"/>
            <w:gridSpan w:val="2"/>
            <w:shd w:val="clear" w:color="auto" w:fill="auto"/>
          </w:tcPr>
          <w:p w14:paraId="5B3E25A0" w14:textId="77777777" w:rsidR="00F94ED1" w:rsidRPr="00ED6202"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sz w:val="20"/>
                <w:szCs w:val="20"/>
                <w:lang w:val="el-GR"/>
              </w:rPr>
            </w:pPr>
          </w:p>
        </w:tc>
        <w:tc>
          <w:tcPr>
            <w:tcW w:w="728" w:type="pct"/>
            <w:gridSpan w:val="2"/>
            <w:shd w:val="clear" w:color="auto" w:fill="auto"/>
          </w:tcPr>
          <w:p w14:paraId="7A363EE4" w14:textId="77777777" w:rsidR="00F94ED1" w:rsidRPr="00ED6202"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color w:val="FFFFFF" w:themeColor="background1"/>
                <w:sz w:val="20"/>
                <w:szCs w:val="20"/>
                <w:lang w:val="el-GR"/>
              </w:rPr>
            </w:pPr>
          </w:p>
        </w:tc>
      </w:tr>
      <w:tr w:rsidR="00F94ED1" w:rsidRPr="004E52EE" w14:paraId="6A01922E" w14:textId="77777777" w:rsidTr="00ED6202">
        <w:tc>
          <w:tcPr>
            <w:tcW w:w="481" w:type="pct"/>
            <w:gridSpan w:val="2"/>
          </w:tcPr>
          <w:p w14:paraId="3E5C8CBD" w14:textId="77777777" w:rsidR="00F94ED1" w:rsidRPr="004B6027" w:rsidRDefault="00F94ED1" w:rsidP="00ED23C1">
            <w:pPr>
              <w:numPr>
                <w:ilvl w:val="1"/>
                <w:numId w:val="57"/>
              </w:numPr>
              <w:suppressAutoHyphens w:val="0"/>
              <w:spacing w:before="120"/>
              <w:ind w:left="576" w:hanging="375"/>
              <w:jc w:val="center"/>
              <w:rPr>
                <w:b/>
                <w:sz w:val="20"/>
                <w:szCs w:val="20"/>
                <w:lang w:val="el-GR"/>
              </w:rPr>
            </w:pPr>
          </w:p>
        </w:tc>
        <w:tc>
          <w:tcPr>
            <w:tcW w:w="2381" w:type="pct"/>
            <w:gridSpan w:val="2"/>
            <w:shd w:val="clear" w:color="auto" w:fill="auto"/>
          </w:tcPr>
          <w:p w14:paraId="7F900BDE"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after="0"/>
              <w:ind w:left="11" w:right="11"/>
              <w:jc w:val="left"/>
              <w:rPr>
                <w:sz w:val="20"/>
                <w:szCs w:val="20"/>
                <w:lang w:val="el-GR"/>
              </w:rPr>
            </w:pPr>
            <w:r w:rsidRPr="002C3B7B">
              <w:rPr>
                <w:sz w:val="20"/>
                <w:szCs w:val="20"/>
                <w:lang w:val="el-GR"/>
              </w:rPr>
              <w:t xml:space="preserve">Παραγωγή και εκτύπωση αναφορών χρημ/κής πληροφόρησης </w:t>
            </w:r>
            <w:r w:rsidRPr="002C3B7B">
              <w:rPr>
                <w:b/>
                <w:bCs/>
                <w:sz w:val="20"/>
                <w:szCs w:val="20"/>
                <w:lang w:val="el-GR"/>
              </w:rPr>
              <w:t>πλήρως παραμετρήσιμων από το χρήστη</w:t>
            </w:r>
            <w:r w:rsidRPr="002C3B7B">
              <w:rPr>
                <w:sz w:val="20"/>
                <w:szCs w:val="20"/>
                <w:lang w:val="el-GR"/>
              </w:rPr>
              <w:t>, με χρήση συνδυασμού δεδομένων που:</w:t>
            </w:r>
          </w:p>
          <w:p w14:paraId="5424425A" w14:textId="77777777" w:rsidR="00F94ED1" w:rsidRPr="002C3B7B" w:rsidRDefault="00F94ED1" w:rsidP="00F94ED1">
            <w:pPr>
              <w:widowControl w:val="0"/>
              <w:tabs>
                <w:tab w:val="left" w:pos="309"/>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after="0"/>
              <w:ind w:left="11" w:right="11"/>
              <w:jc w:val="left"/>
              <w:rPr>
                <w:sz w:val="20"/>
                <w:szCs w:val="20"/>
                <w:lang w:val="el-GR"/>
              </w:rPr>
            </w:pPr>
            <w:r w:rsidRPr="002C3B7B">
              <w:rPr>
                <w:sz w:val="20"/>
                <w:szCs w:val="20"/>
                <w:lang w:val="el-GR"/>
              </w:rPr>
              <w:t>•</w:t>
            </w:r>
            <w:r w:rsidRPr="002C3B7B">
              <w:rPr>
                <w:sz w:val="20"/>
                <w:szCs w:val="20"/>
                <w:lang w:val="el-GR"/>
              </w:rPr>
              <w:tab/>
              <w:t>τηρούνται αποκλειστικά από το υπό προμήθεια σύστημα</w:t>
            </w:r>
          </w:p>
          <w:p w14:paraId="0E125688" w14:textId="77777777" w:rsidR="00F94ED1" w:rsidRPr="002C3B7B" w:rsidRDefault="00F94ED1" w:rsidP="00F94ED1">
            <w:pPr>
              <w:widowControl w:val="0"/>
              <w:tabs>
                <w:tab w:val="left" w:pos="3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after="0"/>
              <w:ind w:left="11" w:right="11"/>
              <w:jc w:val="left"/>
              <w:rPr>
                <w:sz w:val="20"/>
                <w:szCs w:val="20"/>
                <w:lang w:val="el-GR"/>
              </w:rPr>
            </w:pPr>
            <w:r w:rsidRPr="002C3B7B">
              <w:rPr>
                <w:sz w:val="20"/>
                <w:szCs w:val="20"/>
                <w:lang w:val="el-GR"/>
              </w:rPr>
              <w:t>•</w:t>
            </w:r>
            <w:r w:rsidRPr="002C3B7B">
              <w:rPr>
                <w:sz w:val="20"/>
                <w:szCs w:val="20"/>
                <w:lang w:val="el-GR"/>
              </w:rPr>
              <w:tab/>
              <w:t>θα μεταφορτώνονται (upload) στο σύστημα από εξωτερικές πηγές (excel, άλλες εφαρμογές του Τ. Π. &amp; Δ., π.χ. υφιστάμενη εφαρμογή Δανείων, υπό προμήθεια ΟΠΣ, κλπ.)</w:t>
            </w:r>
          </w:p>
          <w:p w14:paraId="708E5F18" w14:textId="77777777" w:rsidR="00F94ED1" w:rsidRPr="002C3B7B" w:rsidRDefault="00F94ED1" w:rsidP="00F94ED1">
            <w:pPr>
              <w:jc w:val="left"/>
              <w:rPr>
                <w:sz w:val="20"/>
                <w:szCs w:val="20"/>
                <w:lang w:val="el-GR"/>
              </w:rPr>
            </w:pPr>
            <w:r w:rsidRPr="002C3B7B">
              <w:rPr>
                <w:sz w:val="20"/>
                <w:szCs w:val="20"/>
                <w:lang w:val="el-GR"/>
              </w:rPr>
              <w:t xml:space="preserve">Και εδώ Θα πρέπει να υπάρχει </w:t>
            </w:r>
            <w:r w:rsidRPr="002C3B7B">
              <w:rPr>
                <w:b/>
                <w:bCs/>
                <w:sz w:val="20"/>
                <w:szCs w:val="20"/>
                <w:lang w:val="el-GR"/>
              </w:rPr>
              <w:t>λίστα επιλογών</w:t>
            </w:r>
            <w:r w:rsidRPr="002C3B7B">
              <w:rPr>
                <w:sz w:val="20"/>
                <w:szCs w:val="20"/>
                <w:lang w:val="el-GR"/>
              </w:rPr>
              <w:t xml:space="preserve"> που θα δίνει τη δυνατότητα στον χρήστη να αντλεί από τη βάση δεδομένων στοιχεία με προσχεδιασμένη μορφή με δυνατότητα μεταφόρτωσης (</w:t>
            </w:r>
            <w:r w:rsidRPr="002C3B7B">
              <w:rPr>
                <w:sz w:val="20"/>
                <w:szCs w:val="20"/>
                <w:lang w:val="en-US"/>
              </w:rPr>
              <w:t>download</w:t>
            </w:r>
            <w:r w:rsidRPr="002C3B7B">
              <w:rPr>
                <w:sz w:val="20"/>
                <w:szCs w:val="20"/>
                <w:lang w:val="el-GR"/>
              </w:rPr>
              <w:t xml:space="preserve">) σε excel για περαιτέρω επεξεργασία (θα χρησιμοποιούνται είτε σε φύλλα </w:t>
            </w:r>
            <w:r w:rsidRPr="002C3B7B">
              <w:rPr>
                <w:sz w:val="20"/>
                <w:szCs w:val="20"/>
                <w:lang w:val="en-US"/>
              </w:rPr>
              <w:t>excel</w:t>
            </w:r>
            <w:r w:rsidRPr="002C3B7B">
              <w:rPr>
                <w:sz w:val="20"/>
                <w:szCs w:val="20"/>
                <w:lang w:val="el-GR"/>
              </w:rPr>
              <w:t>, είτε για την ενημέρωση των αναφορών σε μηνιαία, τριμηνιαία ή εξαμηνιαία βάση).</w:t>
            </w:r>
          </w:p>
          <w:p w14:paraId="20E304B2" w14:textId="77777777" w:rsidR="00F94ED1" w:rsidRPr="002C3B7B" w:rsidRDefault="00F94ED1" w:rsidP="00F94ED1">
            <w:pPr>
              <w:jc w:val="left"/>
              <w:rPr>
                <w:b/>
                <w:sz w:val="20"/>
                <w:szCs w:val="20"/>
                <w:lang w:val="el-GR"/>
              </w:rPr>
            </w:pPr>
            <w:r w:rsidRPr="002C3B7B">
              <w:rPr>
                <w:sz w:val="20"/>
                <w:szCs w:val="20"/>
                <w:lang w:val="el-GR"/>
              </w:rPr>
              <w:t xml:space="preserve">Ο χρήστης θα πρέπει να έχει και τη </w:t>
            </w:r>
            <w:r w:rsidRPr="002C3B7B">
              <w:rPr>
                <w:b/>
                <w:bCs/>
                <w:sz w:val="20"/>
                <w:szCs w:val="20"/>
                <w:lang w:val="el-GR"/>
              </w:rPr>
              <w:t>δυνατότητα</w:t>
            </w:r>
            <w:r w:rsidRPr="002C3B7B">
              <w:rPr>
                <w:sz w:val="20"/>
                <w:szCs w:val="20"/>
                <w:lang w:val="el-GR"/>
              </w:rPr>
              <w:t xml:space="preserve"> </w:t>
            </w:r>
            <w:r w:rsidRPr="002C3B7B">
              <w:rPr>
                <w:b/>
                <w:bCs/>
                <w:sz w:val="20"/>
                <w:szCs w:val="20"/>
                <w:lang w:val="el-GR"/>
              </w:rPr>
              <w:t>προσθήκης στη λίστα επιλογών</w:t>
            </w:r>
            <w:r w:rsidRPr="002C3B7B">
              <w:rPr>
                <w:sz w:val="20"/>
                <w:szCs w:val="20"/>
                <w:lang w:val="el-GR"/>
              </w:rPr>
              <w:t xml:space="preserve">. Να μπορεί δηλαδή να σχεδιάζει από μόνος του μία επιλογή </w:t>
            </w:r>
            <w:r w:rsidRPr="002C3B7B">
              <w:rPr>
                <w:b/>
                <w:bCs/>
                <w:sz w:val="20"/>
                <w:szCs w:val="20"/>
                <w:lang w:val="el-GR"/>
              </w:rPr>
              <w:t>επιλέγοντας τα πεδία που του χρειάζονται καθώς και την τέλεση διαφόρων αριθμητικών πράξεων μεταξύ τους</w:t>
            </w:r>
            <w:r w:rsidRPr="002C3B7B">
              <w:rPr>
                <w:sz w:val="20"/>
                <w:szCs w:val="20"/>
                <w:lang w:val="el-GR"/>
              </w:rPr>
              <w:t xml:space="preserve"> και στη συνέχεια να δημιουργεί μία επιλογή η οποία θα μπορεί να χρησιμοποιείται με χρονικές (μεταξύ άλλων) παραμέτρους όπως την ημερομηνία  άντλησης των στοιχείων, την περίοδο που τα στοιχεία αυτά αφορούν κλπ</w:t>
            </w:r>
          </w:p>
        </w:tc>
        <w:tc>
          <w:tcPr>
            <w:tcW w:w="652" w:type="pct"/>
            <w:gridSpan w:val="2"/>
            <w:shd w:val="clear" w:color="auto" w:fill="auto"/>
          </w:tcPr>
          <w:p w14:paraId="4037E693" w14:textId="77777777" w:rsidR="00F94ED1" w:rsidRPr="00EF0BC7"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r w:rsidRPr="00EF0BC7">
              <w:rPr>
                <w:b/>
                <w:sz w:val="20"/>
                <w:szCs w:val="20"/>
                <w:lang w:val="el-GR"/>
              </w:rPr>
              <w:t>ΝΑΙ</w:t>
            </w:r>
          </w:p>
        </w:tc>
        <w:tc>
          <w:tcPr>
            <w:tcW w:w="757" w:type="pct"/>
            <w:gridSpan w:val="2"/>
            <w:shd w:val="clear" w:color="auto" w:fill="auto"/>
          </w:tcPr>
          <w:p w14:paraId="3B955AF0" w14:textId="77777777" w:rsidR="00F94ED1" w:rsidRPr="002C3B7B"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sz w:val="20"/>
                <w:szCs w:val="20"/>
                <w:lang w:val="el-GR"/>
              </w:rPr>
            </w:pPr>
          </w:p>
        </w:tc>
        <w:tc>
          <w:tcPr>
            <w:tcW w:w="728" w:type="pct"/>
            <w:gridSpan w:val="2"/>
            <w:shd w:val="clear" w:color="auto" w:fill="auto"/>
          </w:tcPr>
          <w:p w14:paraId="6BCE723E"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lang w:val="el-GR"/>
              </w:rPr>
            </w:pPr>
          </w:p>
        </w:tc>
      </w:tr>
      <w:tr w:rsidR="00F94ED1" w:rsidRPr="004E52EE" w14:paraId="71E54D04" w14:textId="77777777" w:rsidTr="00ED6202">
        <w:tc>
          <w:tcPr>
            <w:tcW w:w="481" w:type="pct"/>
            <w:gridSpan w:val="2"/>
          </w:tcPr>
          <w:p w14:paraId="5951F103" w14:textId="77777777" w:rsidR="00F94ED1" w:rsidRPr="004302FF" w:rsidRDefault="00F94ED1" w:rsidP="00ED23C1">
            <w:pPr>
              <w:numPr>
                <w:ilvl w:val="1"/>
                <w:numId w:val="57"/>
              </w:numPr>
              <w:suppressAutoHyphens w:val="0"/>
              <w:spacing w:before="120"/>
              <w:ind w:left="386" w:right="11" w:hanging="375"/>
              <w:jc w:val="center"/>
              <w:rPr>
                <w:b/>
                <w:sz w:val="20"/>
                <w:szCs w:val="20"/>
                <w:lang w:val="el-GR"/>
              </w:rPr>
            </w:pPr>
          </w:p>
        </w:tc>
        <w:tc>
          <w:tcPr>
            <w:tcW w:w="2381" w:type="pct"/>
            <w:gridSpan w:val="2"/>
            <w:shd w:val="clear" w:color="auto" w:fill="auto"/>
          </w:tcPr>
          <w:p w14:paraId="3797D50F"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ind w:left="11" w:right="11"/>
              <w:jc w:val="left"/>
              <w:rPr>
                <w:sz w:val="20"/>
                <w:szCs w:val="20"/>
                <w:lang w:val="el-GR"/>
              </w:rPr>
            </w:pPr>
            <w:r w:rsidRPr="002C3B7B">
              <w:rPr>
                <w:sz w:val="20"/>
                <w:szCs w:val="20"/>
                <w:lang w:val="el-GR"/>
              </w:rPr>
              <w:t xml:space="preserve">Δυνατότητα φιλοξενίας προτύπων αναφορών οι οποίες και θα ενημερώνονται αυτόματα από τη βάση δεδομένων με δυνατότητα χρήσης χρονικών (μεταξύ άλλων) παραμέτρων, όπως την ημερομηνία άντλησης στοιχείων. </w:t>
            </w:r>
          </w:p>
        </w:tc>
        <w:tc>
          <w:tcPr>
            <w:tcW w:w="652" w:type="pct"/>
            <w:gridSpan w:val="2"/>
            <w:shd w:val="clear" w:color="auto" w:fill="auto"/>
          </w:tcPr>
          <w:p w14:paraId="56D5798A" w14:textId="77777777" w:rsidR="00F94ED1" w:rsidRPr="00EF0BC7"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r w:rsidRPr="00EF0BC7">
              <w:rPr>
                <w:b/>
                <w:sz w:val="20"/>
                <w:szCs w:val="20"/>
                <w:lang w:val="el-GR"/>
              </w:rPr>
              <w:t>ΝΑΙ</w:t>
            </w:r>
          </w:p>
        </w:tc>
        <w:tc>
          <w:tcPr>
            <w:tcW w:w="757" w:type="pct"/>
            <w:gridSpan w:val="2"/>
            <w:shd w:val="clear" w:color="auto" w:fill="auto"/>
          </w:tcPr>
          <w:p w14:paraId="56A47BD9" w14:textId="77777777" w:rsidR="00F94ED1" w:rsidRPr="00EF0BC7"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p>
        </w:tc>
        <w:tc>
          <w:tcPr>
            <w:tcW w:w="728" w:type="pct"/>
            <w:gridSpan w:val="2"/>
            <w:shd w:val="clear" w:color="auto" w:fill="auto"/>
          </w:tcPr>
          <w:p w14:paraId="7F301011"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lang w:val="el-GR"/>
              </w:rPr>
            </w:pPr>
          </w:p>
        </w:tc>
      </w:tr>
      <w:tr w:rsidR="00F94ED1" w:rsidRPr="004E52EE" w14:paraId="787C5B3C" w14:textId="77777777" w:rsidTr="00ED6202">
        <w:tc>
          <w:tcPr>
            <w:tcW w:w="470" w:type="pct"/>
            <w:shd w:val="clear" w:color="auto" w:fill="auto"/>
          </w:tcPr>
          <w:p w14:paraId="04C88193" w14:textId="77777777" w:rsidR="00F94ED1" w:rsidRPr="00E00DE6" w:rsidRDefault="00F94ED1" w:rsidP="00ED23C1">
            <w:pPr>
              <w:numPr>
                <w:ilvl w:val="1"/>
                <w:numId w:val="57"/>
              </w:numPr>
              <w:suppressAutoHyphens w:val="0"/>
              <w:spacing w:before="120" w:line="312" w:lineRule="auto"/>
              <w:ind w:left="576" w:hanging="375"/>
              <w:rPr>
                <w:b/>
                <w:sz w:val="20"/>
                <w:szCs w:val="20"/>
              </w:rPr>
            </w:pPr>
          </w:p>
        </w:tc>
        <w:tc>
          <w:tcPr>
            <w:tcW w:w="2393" w:type="pct"/>
            <w:gridSpan w:val="3"/>
            <w:shd w:val="clear" w:color="auto" w:fill="auto"/>
          </w:tcPr>
          <w:p w14:paraId="1B1FA644"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ind w:left="11" w:right="11"/>
              <w:jc w:val="left"/>
              <w:rPr>
                <w:b/>
                <w:sz w:val="20"/>
                <w:szCs w:val="20"/>
                <w:lang w:val="el-GR"/>
              </w:rPr>
            </w:pPr>
            <w:r w:rsidRPr="002C3B7B">
              <w:rPr>
                <w:sz w:val="20"/>
                <w:szCs w:val="20"/>
                <w:lang w:val="el-GR"/>
              </w:rPr>
              <w:t>Δυνατότητα αρχικού σχεδιασμού προτύπων αναφορών από το χρήστη (βασισμένη στα πρότυπα τρίτων φορέων προς τα οποία το Τ. Π. &amp; Δ. παρέχει χρημ/κή πληροφόρηση) καθώς επίσης και  δυνατότητα μεταγενέστερης τροποποίησης (</w:t>
            </w:r>
            <w:r w:rsidRPr="002C3B7B">
              <w:rPr>
                <w:sz w:val="20"/>
                <w:szCs w:val="20"/>
                <w:lang w:val="en-US"/>
              </w:rPr>
              <w:t>editing</w:t>
            </w:r>
            <w:r w:rsidRPr="002C3B7B">
              <w:rPr>
                <w:sz w:val="20"/>
                <w:szCs w:val="20"/>
                <w:lang w:val="el-GR"/>
              </w:rPr>
              <w:t>)  σε περίπτωση που ο φορέας τροποποιήσει το πρότυπο του.</w:t>
            </w:r>
          </w:p>
        </w:tc>
        <w:tc>
          <w:tcPr>
            <w:tcW w:w="644" w:type="pct"/>
            <w:shd w:val="clear" w:color="auto" w:fill="auto"/>
          </w:tcPr>
          <w:p w14:paraId="283A4B95" w14:textId="77777777" w:rsidR="00F94ED1" w:rsidRPr="00EF0BC7"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r w:rsidRPr="00EF0BC7">
              <w:rPr>
                <w:b/>
                <w:sz w:val="20"/>
                <w:szCs w:val="20"/>
                <w:lang w:val="el-GR"/>
              </w:rPr>
              <w:t>ΝΑΙ</w:t>
            </w:r>
          </w:p>
        </w:tc>
        <w:tc>
          <w:tcPr>
            <w:tcW w:w="765" w:type="pct"/>
            <w:gridSpan w:val="3"/>
            <w:shd w:val="clear" w:color="auto" w:fill="auto"/>
          </w:tcPr>
          <w:p w14:paraId="5F72548A" w14:textId="77777777" w:rsidR="00F94ED1" w:rsidRPr="00EF0BC7"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lang w:val="el-GR"/>
              </w:rPr>
            </w:pPr>
          </w:p>
        </w:tc>
        <w:tc>
          <w:tcPr>
            <w:tcW w:w="728" w:type="pct"/>
            <w:gridSpan w:val="2"/>
            <w:shd w:val="clear" w:color="auto" w:fill="auto"/>
          </w:tcPr>
          <w:p w14:paraId="402221ED"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lang w:val="el-GR"/>
              </w:rPr>
            </w:pPr>
          </w:p>
        </w:tc>
      </w:tr>
      <w:tr w:rsidR="00736F6D" w:rsidRPr="00736F6D" w14:paraId="7AD27FE9" w14:textId="77777777" w:rsidTr="00ED6202">
        <w:tc>
          <w:tcPr>
            <w:tcW w:w="470" w:type="pct"/>
            <w:shd w:val="clear" w:color="auto" w:fill="auto"/>
          </w:tcPr>
          <w:p w14:paraId="7DE75F57" w14:textId="77777777" w:rsidR="00736F6D" w:rsidRPr="00E00DE6" w:rsidRDefault="00736F6D" w:rsidP="00ED23C1">
            <w:pPr>
              <w:numPr>
                <w:ilvl w:val="1"/>
                <w:numId w:val="57"/>
              </w:numPr>
              <w:suppressAutoHyphens w:val="0"/>
              <w:spacing w:before="120" w:line="312" w:lineRule="auto"/>
              <w:ind w:left="576" w:hanging="375"/>
              <w:rPr>
                <w:b/>
                <w:sz w:val="20"/>
                <w:szCs w:val="20"/>
              </w:rPr>
            </w:pPr>
          </w:p>
        </w:tc>
        <w:tc>
          <w:tcPr>
            <w:tcW w:w="2393" w:type="pct"/>
            <w:gridSpan w:val="3"/>
            <w:shd w:val="clear" w:color="auto" w:fill="auto"/>
          </w:tcPr>
          <w:p w14:paraId="304195F3" w14:textId="5A8E567A" w:rsidR="00736F6D" w:rsidRPr="002C3B7B" w:rsidRDefault="00736F6D" w:rsidP="00736F6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ind w:left="11" w:right="11"/>
              <w:jc w:val="left"/>
              <w:rPr>
                <w:sz w:val="20"/>
                <w:szCs w:val="20"/>
                <w:lang w:val="el-GR"/>
              </w:rPr>
            </w:pPr>
            <w:r w:rsidRPr="00120489">
              <w:rPr>
                <w:lang w:val="el-GR"/>
              </w:rPr>
              <w:t>Καταστάσε</w:t>
            </w:r>
            <w:r>
              <w:rPr>
                <w:lang w:val="el-GR"/>
              </w:rPr>
              <w:t xml:space="preserve">ις </w:t>
            </w:r>
            <w:r w:rsidRPr="00120489">
              <w:rPr>
                <w:lang w:val="el-GR"/>
              </w:rPr>
              <w:t>για τον Ταμειακό Προγραμματισμό σύμφωνα με τις διατάξεις της υπουργικής απόφασης ΥΑ 2/45619/ΔΛΤΠ/15-2-21 (ΦΕΚ 604Β΄) και της Εγκυκλίου Οδηγιών 2/48784/ΔΛΤΠ/26-2-21 του ΓΛΚ</w:t>
            </w:r>
          </w:p>
        </w:tc>
        <w:tc>
          <w:tcPr>
            <w:tcW w:w="644" w:type="pct"/>
            <w:shd w:val="clear" w:color="auto" w:fill="auto"/>
          </w:tcPr>
          <w:p w14:paraId="5F22632B" w14:textId="21986315" w:rsidR="00736F6D" w:rsidRPr="00EF0BC7" w:rsidRDefault="00736F6D"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r w:rsidRPr="00EF0BC7">
              <w:rPr>
                <w:b/>
                <w:sz w:val="20"/>
                <w:szCs w:val="20"/>
                <w:lang w:val="el-GR"/>
              </w:rPr>
              <w:t>ΝΑΙ</w:t>
            </w:r>
          </w:p>
        </w:tc>
        <w:tc>
          <w:tcPr>
            <w:tcW w:w="765" w:type="pct"/>
            <w:gridSpan w:val="3"/>
            <w:shd w:val="clear" w:color="auto" w:fill="auto"/>
          </w:tcPr>
          <w:p w14:paraId="454344EF" w14:textId="77777777" w:rsidR="00736F6D" w:rsidRPr="00EF0BC7" w:rsidRDefault="00736F6D"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lang w:val="el-GR"/>
              </w:rPr>
            </w:pPr>
          </w:p>
        </w:tc>
        <w:tc>
          <w:tcPr>
            <w:tcW w:w="728" w:type="pct"/>
            <w:gridSpan w:val="2"/>
            <w:shd w:val="clear" w:color="auto" w:fill="auto"/>
          </w:tcPr>
          <w:p w14:paraId="40B85646" w14:textId="77777777" w:rsidR="00736F6D" w:rsidRPr="002C3B7B" w:rsidRDefault="00736F6D"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lang w:val="el-GR"/>
              </w:rPr>
            </w:pPr>
          </w:p>
        </w:tc>
      </w:tr>
      <w:tr w:rsidR="00F94ED1" w:rsidRPr="00E00DE6" w14:paraId="00C4CB07" w14:textId="77777777" w:rsidTr="001F4B7C">
        <w:tc>
          <w:tcPr>
            <w:tcW w:w="5000" w:type="pct"/>
            <w:gridSpan w:val="10"/>
            <w:shd w:val="clear" w:color="auto" w:fill="D9D9D9"/>
          </w:tcPr>
          <w:p w14:paraId="55C4FA57" w14:textId="77777777" w:rsidR="00F94ED1" w:rsidRPr="00EF0BC7" w:rsidRDefault="00F94ED1" w:rsidP="00ED620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rPr>
            </w:pPr>
            <w:r w:rsidRPr="00EF0BC7">
              <w:rPr>
                <w:b/>
                <w:sz w:val="20"/>
                <w:szCs w:val="20"/>
              </w:rPr>
              <w:t>ΠΑΓΙΑ</w:t>
            </w:r>
          </w:p>
        </w:tc>
      </w:tr>
      <w:tr w:rsidR="00F94ED1" w:rsidRPr="00E00DE6" w14:paraId="29266F1E" w14:textId="77777777" w:rsidTr="00F94ED1">
        <w:trPr>
          <w:trHeight w:val="584"/>
        </w:trPr>
        <w:tc>
          <w:tcPr>
            <w:tcW w:w="492" w:type="pct"/>
            <w:gridSpan w:val="3"/>
          </w:tcPr>
          <w:p w14:paraId="18AD82D8"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53814DE5"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2C3B7B">
              <w:rPr>
                <w:sz w:val="20"/>
                <w:szCs w:val="20"/>
              </w:rPr>
              <w:t>Μητρώο Παγίων</w:t>
            </w:r>
          </w:p>
        </w:tc>
        <w:tc>
          <w:tcPr>
            <w:tcW w:w="667" w:type="pct"/>
            <w:gridSpan w:val="3"/>
          </w:tcPr>
          <w:p w14:paraId="22961CBA"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73D8D526"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075FAE1"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1B4D11C9" w14:textId="77777777" w:rsidTr="00F94ED1">
        <w:tc>
          <w:tcPr>
            <w:tcW w:w="492" w:type="pct"/>
            <w:gridSpan w:val="3"/>
          </w:tcPr>
          <w:p w14:paraId="4281A285"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0244B33E" w14:textId="7BB8DC54"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Δυνατότ</w:t>
            </w:r>
            <w:r w:rsidR="00397689">
              <w:rPr>
                <w:sz w:val="20"/>
                <w:szCs w:val="20"/>
                <w:lang w:val="el-GR"/>
              </w:rPr>
              <w:t>ητα ομαδοποίησης παγίων ανά είδος</w:t>
            </w:r>
          </w:p>
        </w:tc>
        <w:tc>
          <w:tcPr>
            <w:tcW w:w="667" w:type="pct"/>
            <w:gridSpan w:val="3"/>
          </w:tcPr>
          <w:p w14:paraId="209D0CB8"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43FDB55B"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7232B9D"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5629041" w14:textId="77777777" w:rsidTr="00F94ED1">
        <w:tc>
          <w:tcPr>
            <w:tcW w:w="492" w:type="pct"/>
            <w:gridSpan w:val="3"/>
          </w:tcPr>
          <w:p w14:paraId="76B00749"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5A146F5B"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Καθορισμός κατηγοριών και υποκατηγοριών παγίων</w:t>
            </w:r>
          </w:p>
        </w:tc>
        <w:tc>
          <w:tcPr>
            <w:tcW w:w="667" w:type="pct"/>
            <w:gridSpan w:val="3"/>
          </w:tcPr>
          <w:p w14:paraId="5D00EF5E"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07EBC5EA"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B14508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78F1DFA6" w14:textId="77777777" w:rsidTr="00F94ED1">
        <w:tc>
          <w:tcPr>
            <w:tcW w:w="492" w:type="pct"/>
            <w:gridSpan w:val="3"/>
          </w:tcPr>
          <w:p w14:paraId="4144EA73"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0BE319A5"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Αυτόματος Υπολογισμός Αποσβέσεων με επιλογή μόνο αναφοράς ή/και δημιουργίας εγγραφών</w:t>
            </w:r>
          </w:p>
        </w:tc>
        <w:tc>
          <w:tcPr>
            <w:tcW w:w="667" w:type="pct"/>
            <w:gridSpan w:val="3"/>
          </w:tcPr>
          <w:p w14:paraId="225B7695"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29E0E8FA"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456972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72152B76" w14:textId="77777777" w:rsidTr="00F94ED1">
        <w:tc>
          <w:tcPr>
            <w:tcW w:w="492" w:type="pct"/>
            <w:gridSpan w:val="3"/>
          </w:tcPr>
          <w:p w14:paraId="721DE8C0"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0076FAED"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Δυνατότητα Διορθώσεων επί των Αποσβέσεων</w:t>
            </w:r>
          </w:p>
        </w:tc>
        <w:tc>
          <w:tcPr>
            <w:tcW w:w="667" w:type="pct"/>
            <w:gridSpan w:val="3"/>
          </w:tcPr>
          <w:p w14:paraId="6F84FC3C"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5BCD7518"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412034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18EFA5C" w14:textId="77777777" w:rsidTr="00F94ED1">
        <w:tc>
          <w:tcPr>
            <w:tcW w:w="492" w:type="pct"/>
            <w:gridSpan w:val="3"/>
          </w:tcPr>
          <w:p w14:paraId="31313831"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4845800C"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Δυνατότητα μαζικών κινήσεων καταστροφών παγίων</w:t>
            </w:r>
          </w:p>
        </w:tc>
        <w:tc>
          <w:tcPr>
            <w:tcW w:w="667" w:type="pct"/>
            <w:gridSpan w:val="3"/>
          </w:tcPr>
          <w:p w14:paraId="2D4E3ACE"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2D32C0A3"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F14F1D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E82EA51" w14:textId="77777777" w:rsidTr="00F94ED1">
        <w:tc>
          <w:tcPr>
            <w:tcW w:w="492" w:type="pct"/>
            <w:gridSpan w:val="3"/>
          </w:tcPr>
          <w:p w14:paraId="55275DCF"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6246A57D"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Αυτόματος υπολογισμός αποσβέσεων την ημέρα πώλησης ή της καταστροφής του παγίου και αυτόματη ενημέρωση γενικής λογιστικής και για τους λογαριασμούς κερδών ή ζημιών κατά την πώληση.</w:t>
            </w:r>
          </w:p>
        </w:tc>
        <w:tc>
          <w:tcPr>
            <w:tcW w:w="667" w:type="pct"/>
            <w:gridSpan w:val="3"/>
          </w:tcPr>
          <w:p w14:paraId="4B479DB4"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1579CE72"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CF1ACE6"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CA425A3" w14:textId="77777777" w:rsidTr="00F94ED1">
        <w:tc>
          <w:tcPr>
            <w:tcW w:w="492" w:type="pct"/>
            <w:gridSpan w:val="3"/>
          </w:tcPr>
          <w:p w14:paraId="5F63FB84"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9B4EBD8"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2C3B7B">
              <w:rPr>
                <w:sz w:val="20"/>
                <w:szCs w:val="20"/>
              </w:rPr>
              <w:t>Κατάσταση Ελέγχου Κινήσεων Παγίων</w:t>
            </w:r>
          </w:p>
        </w:tc>
        <w:tc>
          <w:tcPr>
            <w:tcW w:w="667" w:type="pct"/>
            <w:gridSpan w:val="3"/>
          </w:tcPr>
          <w:p w14:paraId="4CC87EBB"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42B2ADCA"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5BC200C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1BBD8D53" w14:textId="77777777" w:rsidTr="00F94ED1">
        <w:tc>
          <w:tcPr>
            <w:tcW w:w="492" w:type="pct"/>
            <w:gridSpan w:val="3"/>
          </w:tcPr>
          <w:p w14:paraId="0044AE2B"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65DA53D4"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2C3B7B">
              <w:rPr>
                <w:sz w:val="20"/>
                <w:szCs w:val="20"/>
              </w:rPr>
              <w:t>Καρτέλα Παγίου</w:t>
            </w:r>
          </w:p>
        </w:tc>
        <w:tc>
          <w:tcPr>
            <w:tcW w:w="667" w:type="pct"/>
            <w:gridSpan w:val="3"/>
          </w:tcPr>
          <w:p w14:paraId="03CECC4E"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2F80777F"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E750E96"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987887D" w14:textId="77777777" w:rsidTr="00F94ED1">
        <w:tc>
          <w:tcPr>
            <w:tcW w:w="492" w:type="pct"/>
            <w:gridSpan w:val="3"/>
          </w:tcPr>
          <w:p w14:paraId="51E3744E"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DF1B54C"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2C3B7B">
              <w:rPr>
                <w:sz w:val="20"/>
                <w:szCs w:val="20"/>
              </w:rPr>
              <w:t>Ισοζύγια Παγίων</w:t>
            </w:r>
          </w:p>
        </w:tc>
        <w:tc>
          <w:tcPr>
            <w:tcW w:w="667" w:type="pct"/>
            <w:gridSpan w:val="3"/>
          </w:tcPr>
          <w:p w14:paraId="5CC4D9BB"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06E1D2D3"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20618DBE"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1D24E3C5" w14:textId="77777777" w:rsidTr="00F94ED1">
        <w:tc>
          <w:tcPr>
            <w:tcW w:w="492" w:type="pct"/>
            <w:gridSpan w:val="3"/>
          </w:tcPr>
          <w:p w14:paraId="3F8C14C7"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7C05E94F" w14:textId="47A0B2FB" w:rsidR="00F94ED1" w:rsidRPr="002C3B7B" w:rsidRDefault="00F94ED1" w:rsidP="002C6F5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Δυνατότητα παραγωγής κατάστασης με προσωρινό υπολογισμό αποσβέσεων για τις επόμενες χρήσεις.</w:t>
            </w:r>
          </w:p>
        </w:tc>
        <w:tc>
          <w:tcPr>
            <w:tcW w:w="667" w:type="pct"/>
            <w:gridSpan w:val="3"/>
          </w:tcPr>
          <w:p w14:paraId="09D485CC"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Pr>
          <w:p w14:paraId="391D8D98"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DCDD9A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695230E4"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2B42C433"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Borders>
              <w:top w:val="single" w:sz="4" w:space="0" w:color="auto"/>
              <w:left w:val="single" w:sz="4" w:space="0" w:color="auto"/>
              <w:bottom w:val="single" w:sz="4" w:space="0" w:color="auto"/>
              <w:right w:val="single" w:sz="4" w:space="0" w:color="auto"/>
            </w:tcBorders>
          </w:tcPr>
          <w:p w14:paraId="3B6DA4E1"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Παρακολούθηση στοιχείων ακινήτων και αυτόματη ενημέρωση λογιστικής με τα έσοδα.</w:t>
            </w:r>
          </w:p>
        </w:tc>
        <w:tc>
          <w:tcPr>
            <w:tcW w:w="667" w:type="pct"/>
            <w:gridSpan w:val="3"/>
            <w:tcBorders>
              <w:top w:val="single" w:sz="4" w:space="0" w:color="auto"/>
              <w:left w:val="single" w:sz="4" w:space="0" w:color="auto"/>
              <w:bottom w:val="single" w:sz="4" w:space="0" w:color="auto"/>
              <w:right w:val="single" w:sz="4" w:space="0" w:color="auto"/>
            </w:tcBorders>
          </w:tcPr>
          <w:p w14:paraId="785B2919" w14:textId="77777777" w:rsidR="00F94ED1" w:rsidRPr="00EF0BC7" w:rsidRDefault="00F94ED1" w:rsidP="002C3B7B">
            <w:pPr>
              <w:spacing w:line="288" w:lineRule="auto"/>
              <w:ind w:left="14" w:right="14"/>
              <w:jc w:val="center"/>
              <w:rPr>
                <w:sz w:val="20"/>
                <w:szCs w:val="20"/>
              </w:rPr>
            </w:pPr>
            <w:r w:rsidRPr="00EF0BC7">
              <w:rPr>
                <w:rStyle w:val="1f0"/>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5C448A5C"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4C7CC30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1B5C536"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112A7CC3"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Borders>
              <w:top w:val="single" w:sz="4" w:space="0" w:color="auto"/>
              <w:left w:val="single" w:sz="4" w:space="0" w:color="auto"/>
              <w:bottom w:val="single" w:sz="4" w:space="0" w:color="auto"/>
              <w:right w:val="single" w:sz="4" w:space="0" w:color="auto"/>
            </w:tcBorders>
          </w:tcPr>
          <w:p w14:paraId="260107D4" w14:textId="29496D5A"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2C3B7B">
              <w:rPr>
                <w:sz w:val="20"/>
                <w:szCs w:val="20"/>
              </w:rPr>
              <w:t xml:space="preserve">Παραγωγή </w:t>
            </w:r>
            <w:r w:rsidR="002C6F50">
              <w:rPr>
                <w:sz w:val="20"/>
                <w:szCs w:val="20"/>
                <w:lang w:val="el-GR"/>
              </w:rPr>
              <w:t xml:space="preserve">εντύπου </w:t>
            </w:r>
            <w:r w:rsidRPr="002C3B7B">
              <w:rPr>
                <w:sz w:val="20"/>
                <w:szCs w:val="20"/>
              </w:rPr>
              <w:t>Ε2</w:t>
            </w:r>
          </w:p>
        </w:tc>
        <w:tc>
          <w:tcPr>
            <w:tcW w:w="667" w:type="pct"/>
            <w:gridSpan w:val="3"/>
            <w:tcBorders>
              <w:top w:val="single" w:sz="4" w:space="0" w:color="auto"/>
              <w:left w:val="single" w:sz="4" w:space="0" w:color="auto"/>
              <w:bottom w:val="single" w:sz="4" w:space="0" w:color="auto"/>
              <w:right w:val="single" w:sz="4" w:space="0" w:color="auto"/>
            </w:tcBorders>
          </w:tcPr>
          <w:p w14:paraId="10961255" w14:textId="77777777" w:rsidR="00F94ED1" w:rsidRPr="00EF0BC7" w:rsidRDefault="00F94ED1" w:rsidP="002C3B7B">
            <w:pPr>
              <w:spacing w:line="288" w:lineRule="auto"/>
              <w:ind w:left="14" w:right="14"/>
              <w:jc w:val="center"/>
              <w:rPr>
                <w:rStyle w:val="1f0"/>
                <w:bCs w:val="0"/>
                <w:sz w:val="20"/>
                <w:szCs w:val="20"/>
              </w:rPr>
            </w:pPr>
            <w:r w:rsidRPr="00EF0BC7">
              <w:rPr>
                <w:rStyle w:val="1f0"/>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6849F0D6"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77A9372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F8F37DF" w14:textId="77777777" w:rsidTr="001F4B7C">
        <w:tc>
          <w:tcPr>
            <w:tcW w:w="5000" w:type="pct"/>
            <w:gridSpan w:val="10"/>
            <w:shd w:val="clear" w:color="auto" w:fill="D9D9D9"/>
          </w:tcPr>
          <w:p w14:paraId="255B6DC7" w14:textId="77777777" w:rsidR="00F94ED1" w:rsidRPr="00EF0BC7"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rPr>
            </w:pPr>
            <w:r w:rsidRPr="00EF0BC7">
              <w:rPr>
                <w:b/>
                <w:sz w:val="20"/>
                <w:szCs w:val="20"/>
              </w:rPr>
              <w:t>ΔΙΚΑΙΟΥΧΟΙ (Προμηθευτές) – ΔΑΠΑΝΕΣ- ΠΛΗΡΩΜΕΣ</w:t>
            </w:r>
          </w:p>
        </w:tc>
      </w:tr>
      <w:tr w:rsidR="00F94ED1" w:rsidRPr="00E00DE6" w14:paraId="35C00586" w14:textId="77777777" w:rsidTr="00F94ED1">
        <w:trPr>
          <w:trHeight w:val="584"/>
        </w:trPr>
        <w:tc>
          <w:tcPr>
            <w:tcW w:w="492" w:type="pct"/>
            <w:gridSpan w:val="3"/>
          </w:tcPr>
          <w:p w14:paraId="745F31E9"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030AB7ED"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Κωδικοποίηση δικαιούχου ελεύθερη στον χρήστη</w:t>
            </w:r>
          </w:p>
        </w:tc>
        <w:tc>
          <w:tcPr>
            <w:tcW w:w="667" w:type="pct"/>
            <w:gridSpan w:val="3"/>
          </w:tcPr>
          <w:p w14:paraId="4D3EB160"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79278524"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rPr>
            </w:pPr>
          </w:p>
        </w:tc>
        <w:tc>
          <w:tcPr>
            <w:tcW w:w="722" w:type="pct"/>
          </w:tcPr>
          <w:p w14:paraId="7C2BC20A"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b/>
                <w:sz w:val="20"/>
                <w:szCs w:val="20"/>
              </w:rPr>
            </w:pPr>
          </w:p>
        </w:tc>
      </w:tr>
      <w:tr w:rsidR="00F94ED1" w:rsidRPr="00E00DE6" w14:paraId="03C9A927" w14:textId="77777777" w:rsidTr="00F94ED1">
        <w:tc>
          <w:tcPr>
            <w:tcW w:w="492" w:type="pct"/>
            <w:gridSpan w:val="3"/>
          </w:tcPr>
          <w:p w14:paraId="22A0C451"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0C981AB7"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Διάφορα επίπεδα κωδικού δικαιούχου καθοριζόμενα από τους χρήστες</w:t>
            </w:r>
          </w:p>
        </w:tc>
        <w:tc>
          <w:tcPr>
            <w:tcW w:w="667" w:type="pct"/>
            <w:gridSpan w:val="3"/>
          </w:tcPr>
          <w:p w14:paraId="4245964D"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02A3EE2E"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5F504E5"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1575A129" w14:textId="77777777" w:rsidTr="00F94ED1">
        <w:tc>
          <w:tcPr>
            <w:tcW w:w="492" w:type="pct"/>
            <w:gridSpan w:val="3"/>
          </w:tcPr>
          <w:p w14:paraId="6A6AED1F"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2317A1B2"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Παραμετρική Κατηγοριοποίηση και ομαδοποίηση δικαιούχων</w:t>
            </w:r>
          </w:p>
        </w:tc>
        <w:tc>
          <w:tcPr>
            <w:tcW w:w="667" w:type="pct"/>
            <w:gridSpan w:val="3"/>
          </w:tcPr>
          <w:p w14:paraId="5CA2DE90"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6F411D4A"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00D9E10"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25CDDC4A" w14:textId="77777777" w:rsidTr="00F94ED1">
        <w:tc>
          <w:tcPr>
            <w:tcW w:w="492" w:type="pct"/>
            <w:gridSpan w:val="3"/>
          </w:tcPr>
          <w:p w14:paraId="5CB45119"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0C98168F"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Έλεγχος ΑΦΜ, ΙΒΑΝ, ΑΜΚΑ (ορθότητα - μοναδικότητα)</w:t>
            </w:r>
          </w:p>
        </w:tc>
        <w:tc>
          <w:tcPr>
            <w:tcW w:w="667" w:type="pct"/>
            <w:gridSpan w:val="3"/>
          </w:tcPr>
          <w:p w14:paraId="41A623B2"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1DB442E6"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2777463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0B43EC00" w14:textId="77777777" w:rsidTr="00F94ED1">
        <w:tc>
          <w:tcPr>
            <w:tcW w:w="492" w:type="pct"/>
            <w:gridSpan w:val="3"/>
          </w:tcPr>
          <w:p w14:paraId="6588C5B8"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4B15FE95"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Αναζήτηση δικαιούχου με κωδικό, ΑΦΜ, ονομασία</w:t>
            </w:r>
          </w:p>
        </w:tc>
        <w:tc>
          <w:tcPr>
            <w:tcW w:w="667" w:type="pct"/>
            <w:gridSpan w:val="3"/>
          </w:tcPr>
          <w:p w14:paraId="25D472B2"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6240E4F6"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E9CAA7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602BE398" w14:textId="77777777" w:rsidTr="00F94ED1">
        <w:tc>
          <w:tcPr>
            <w:tcW w:w="492" w:type="pct"/>
            <w:gridSpan w:val="3"/>
          </w:tcPr>
          <w:p w14:paraId="47C176F8"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63FDE00F"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Διαχρονική εικόνα δικαιούχου ανεξάρτητα χρονικής στιγμής αναζήτησης</w:t>
            </w:r>
          </w:p>
        </w:tc>
        <w:tc>
          <w:tcPr>
            <w:tcW w:w="667" w:type="pct"/>
            <w:gridSpan w:val="3"/>
          </w:tcPr>
          <w:p w14:paraId="1D8982BB"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3F690D43"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C2E883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081F21B7" w14:textId="77777777" w:rsidTr="00F94ED1">
        <w:tc>
          <w:tcPr>
            <w:tcW w:w="492" w:type="pct"/>
            <w:gridSpan w:val="3"/>
          </w:tcPr>
          <w:p w14:paraId="0EC71A9C" w14:textId="77777777" w:rsidR="00F94ED1" w:rsidRPr="002C3B7B"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075484BA"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2C3B7B">
              <w:rPr>
                <w:sz w:val="20"/>
                <w:szCs w:val="20"/>
                <w:lang w:val="el-GR"/>
              </w:rPr>
              <w:t>Απεριόριστο βάθος χρόνου για τήρηση ιστορικών πληροφοριών δικαιούχου</w:t>
            </w:r>
          </w:p>
        </w:tc>
        <w:tc>
          <w:tcPr>
            <w:tcW w:w="667" w:type="pct"/>
            <w:gridSpan w:val="3"/>
          </w:tcPr>
          <w:p w14:paraId="507493EF"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235C12CA" w14:textId="77777777" w:rsidR="00F94ED1" w:rsidRPr="002C3B7B"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1E49967E"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0164C74F" w14:textId="77777777" w:rsidTr="00F94ED1">
        <w:tc>
          <w:tcPr>
            <w:tcW w:w="492" w:type="pct"/>
            <w:gridSpan w:val="3"/>
          </w:tcPr>
          <w:p w14:paraId="2D5D16F7"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6746BF05"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Καταχώρηση δαπανών και παρακολούθηση όλης της διαδικασίας των δαπανών (δέσμευση, παραστατικό,  πληρωμή κτλ).</w:t>
            </w:r>
          </w:p>
        </w:tc>
        <w:tc>
          <w:tcPr>
            <w:tcW w:w="667" w:type="pct"/>
            <w:gridSpan w:val="3"/>
          </w:tcPr>
          <w:p w14:paraId="201B12FD"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49B4242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1EDC383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1AA58F9E" w14:textId="77777777" w:rsidTr="00F94ED1">
        <w:tc>
          <w:tcPr>
            <w:tcW w:w="492" w:type="pct"/>
            <w:gridSpan w:val="3"/>
          </w:tcPr>
          <w:p w14:paraId="123EDFD1"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11D1EA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Δυνατότητα ελέγχου υπέρβασης του ποσού της δέσμευσης κατά την καταχώρηση της δαπάνης.</w:t>
            </w:r>
          </w:p>
        </w:tc>
        <w:tc>
          <w:tcPr>
            <w:tcW w:w="667" w:type="pct"/>
            <w:gridSpan w:val="3"/>
          </w:tcPr>
          <w:p w14:paraId="252DEE2F"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6E17466B"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DF5680E"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022A001E" w14:textId="77777777" w:rsidTr="00F94ED1">
        <w:tc>
          <w:tcPr>
            <w:tcW w:w="492" w:type="pct"/>
            <w:gridSpan w:val="3"/>
          </w:tcPr>
          <w:p w14:paraId="5C837285"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39CD352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Παρακολούθηση εκκρεμών παραστατικών.</w:t>
            </w:r>
          </w:p>
        </w:tc>
        <w:tc>
          <w:tcPr>
            <w:tcW w:w="667" w:type="pct"/>
            <w:gridSpan w:val="3"/>
          </w:tcPr>
          <w:p w14:paraId="107CF509"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24D101E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142FE7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D1BB261" w14:textId="77777777" w:rsidTr="00F94ED1">
        <w:tc>
          <w:tcPr>
            <w:tcW w:w="492" w:type="pct"/>
            <w:gridSpan w:val="3"/>
          </w:tcPr>
          <w:p w14:paraId="2053384C"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33A37FD5"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Αυτόματος υπολογισμός κατά την καταχώρηση δαπανών ποσού παρακράτησης ενός ή περισσοτέρων φόρων / κρατήσεων. </w:t>
            </w:r>
          </w:p>
        </w:tc>
        <w:tc>
          <w:tcPr>
            <w:tcW w:w="667" w:type="pct"/>
            <w:gridSpan w:val="3"/>
          </w:tcPr>
          <w:p w14:paraId="226BCCC2"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1C9AFD6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0F89FEB"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0E5CDEED"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0A9717AF"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Borders>
              <w:top w:val="single" w:sz="4" w:space="0" w:color="auto"/>
              <w:left w:val="single" w:sz="4" w:space="0" w:color="auto"/>
              <w:bottom w:val="single" w:sz="4" w:space="0" w:color="auto"/>
              <w:right w:val="single" w:sz="4" w:space="0" w:color="auto"/>
            </w:tcBorders>
          </w:tcPr>
          <w:p w14:paraId="6174532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lang w:val="el-GR"/>
              </w:rPr>
              <w:t xml:space="preserve">Έκδοση χρηματικών ενταλμάτων πληρωμής μεμονωμένα ή μαζικά. </w:t>
            </w:r>
            <w:r w:rsidRPr="00E00DE6">
              <w:rPr>
                <w:sz w:val="20"/>
                <w:szCs w:val="20"/>
              </w:rPr>
              <w:t>Σύνδεση με παραστατικά.</w:t>
            </w:r>
          </w:p>
        </w:tc>
        <w:tc>
          <w:tcPr>
            <w:tcW w:w="667" w:type="pct"/>
            <w:gridSpan w:val="3"/>
            <w:tcBorders>
              <w:top w:val="single" w:sz="4" w:space="0" w:color="auto"/>
              <w:left w:val="single" w:sz="4" w:space="0" w:color="auto"/>
              <w:bottom w:val="single" w:sz="4" w:space="0" w:color="auto"/>
              <w:right w:val="single" w:sz="4" w:space="0" w:color="auto"/>
            </w:tcBorders>
          </w:tcPr>
          <w:p w14:paraId="46A65941"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76BAEFE5"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7C9229DC"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A86E6FC"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1BE0E345"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Borders>
              <w:top w:val="single" w:sz="4" w:space="0" w:color="auto"/>
              <w:left w:val="single" w:sz="4" w:space="0" w:color="auto"/>
              <w:bottom w:val="single" w:sz="4" w:space="0" w:color="auto"/>
              <w:right w:val="single" w:sz="4" w:space="0" w:color="auto"/>
            </w:tcBorders>
          </w:tcPr>
          <w:p w14:paraId="1D7B983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Δυνατότητα πληρωμής των υποχρεώσεων με αποστολή αρχείου σε τράπεζα και αυτόματη ενημέρωση πληρωμών (καρτέλα προμηθευτή – γενική λογιστική) και αποστολή </w:t>
            </w:r>
            <w:r w:rsidRPr="00E00DE6">
              <w:rPr>
                <w:sz w:val="20"/>
                <w:szCs w:val="20"/>
              </w:rPr>
              <w:t>email</w:t>
            </w:r>
            <w:r w:rsidRPr="00E00DE6">
              <w:rPr>
                <w:sz w:val="20"/>
                <w:szCs w:val="20"/>
                <w:lang w:val="el-GR"/>
              </w:rPr>
              <w:t xml:space="preserve"> στους προμηθευτές για ενημέρωση πληρωμής και επισύναψη εγγράφου με την ανάλυση των φόρων και των κρατήσεων.</w:t>
            </w:r>
          </w:p>
        </w:tc>
        <w:tc>
          <w:tcPr>
            <w:tcW w:w="667" w:type="pct"/>
            <w:gridSpan w:val="3"/>
            <w:tcBorders>
              <w:top w:val="single" w:sz="4" w:space="0" w:color="auto"/>
              <w:left w:val="single" w:sz="4" w:space="0" w:color="auto"/>
              <w:bottom w:val="single" w:sz="4" w:space="0" w:color="auto"/>
              <w:right w:val="single" w:sz="4" w:space="0" w:color="auto"/>
            </w:tcBorders>
          </w:tcPr>
          <w:p w14:paraId="298C7BFC"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0D7D36E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17AF48C2"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D90B6B5"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64582756"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Borders>
              <w:top w:val="single" w:sz="4" w:space="0" w:color="auto"/>
              <w:left w:val="single" w:sz="4" w:space="0" w:color="auto"/>
              <w:bottom w:val="single" w:sz="4" w:space="0" w:color="auto"/>
              <w:right w:val="single" w:sz="4" w:space="0" w:color="auto"/>
            </w:tcBorders>
          </w:tcPr>
          <w:p w14:paraId="24EA0D9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Αυτόματη Ανάρτηση στη Διαύγεια των Πληρωμών.</w:t>
            </w:r>
          </w:p>
        </w:tc>
        <w:tc>
          <w:tcPr>
            <w:tcW w:w="667" w:type="pct"/>
            <w:gridSpan w:val="3"/>
            <w:tcBorders>
              <w:top w:val="single" w:sz="4" w:space="0" w:color="auto"/>
              <w:left w:val="single" w:sz="4" w:space="0" w:color="auto"/>
              <w:bottom w:val="single" w:sz="4" w:space="0" w:color="auto"/>
              <w:right w:val="single" w:sz="4" w:space="0" w:color="auto"/>
            </w:tcBorders>
          </w:tcPr>
          <w:p w14:paraId="42195E82"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624B8195"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05B7219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124712D4"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13BE2C93"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Borders>
              <w:top w:val="single" w:sz="4" w:space="0" w:color="auto"/>
              <w:left w:val="single" w:sz="4" w:space="0" w:color="auto"/>
              <w:bottom w:val="single" w:sz="4" w:space="0" w:color="auto"/>
              <w:right w:val="single" w:sz="4" w:space="0" w:color="auto"/>
            </w:tcBorders>
          </w:tcPr>
          <w:p w14:paraId="01C0CFA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lang w:val="el-GR"/>
              </w:rPr>
              <w:t xml:space="preserve">Παρακολούθηση Συμβάσεων - Αναθέσεων (Εκτελεσμένες, Ανεκτέλεστες, Μερικώς Εκτελεσμένες, Υπόλοιπο Προς Τιμολόγηση, Υπόλοιπο προς Πληρωμή). </w:t>
            </w:r>
            <w:r w:rsidRPr="00E00DE6">
              <w:rPr>
                <w:sz w:val="20"/>
                <w:szCs w:val="20"/>
              </w:rPr>
              <w:t>Αυτόματη Ανάρτηση στη Διαύγεια Αναθέσεων.</w:t>
            </w:r>
          </w:p>
        </w:tc>
        <w:tc>
          <w:tcPr>
            <w:tcW w:w="667" w:type="pct"/>
            <w:gridSpan w:val="3"/>
            <w:tcBorders>
              <w:top w:val="single" w:sz="4" w:space="0" w:color="auto"/>
              <w:left w:val="single" w:sz="4" w:space="0" w:color="auto"/>
              <w:bottom w:val="single" w:sz="4" w:space="0" w:color="auto"/>
              <w:right w:val="single" w:sz="4" w:space="0" w:color="auto"/>
            </w:tcBorders>
          </w:tcPr>
          <w:p w14:paraId="5CEC1C9A"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69122A5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78EF601C"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6A749774"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4BA9FDD8"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Borders>
              <w:top w:val="single" w:sz="4" w:space="0" w:color="auto"/>
              <w:left w:val="single" w:sz="4" w:space="0" w:color="auto"/>
              <w:bottom w:val="single" w:sz="4" w:space="0" w:color="auto"/>
              <w:right w:val="single" w:sz="4" w:space="0" w:color="auto"/>
            </w:tcBorders>
          </w:tcPr>
          <w:p w14:paraId="537C3576"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Αυτόματη Ανάρτηση στη Διαύγεια Αναθέσεων.</w:t>
            </w:r>
          </w:p>
        </w:tc>
        <w:tc>
          <w:tcPr>
            <w:tcW w:w="667" w:type="pct"/>
            <w:gridSpan w:val="3"/>
            <w:tcBorders>
              <w:top w:val="single" w:sz="4" w:space="0" w:color="auto"/>
              <w:left w:val="single" w:sz="4" w:space="0" w:color="auto"/>
              <w:bottom w:val="single" w:sz="4" w:space="0" w:color="auto"/>
              <w:right w:val="single" w:sz="4" w:space="0" w:color="auto"/>
            </w:tcBorders>
          </w:tcPr>
          <w:p w14:paraId="5F1BE295"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4BD04B7D"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10ECE0B1"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F0777E4"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15E31CFA"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Borders>
              <w:top w:val="single" w:sz="4" w:space="0" w:color="auto"/>
              <w:left w:val="single" w:sz="4" w:space="0" w:color="auto"/>
              <w:bottom w:val="single" w:sz="4" w:space="0" w:color="auto"/>
              <w:right w:val="single" w:sz="4" w:space="0" w:color="auto"/>
            </w:tcBorders>
          </w:tcPr>
          <w:p w14:paraId="44DB6282" w14:textId="497D474C"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Έλεγχος κατά την καταχώρηση των δαπανών αν έχει γίνει παρακράτηση των κρατήσεων που έχουν οριστεί στη σύμβαση (ΕΑΑΔΗΣΥ, </w:t>
            </w:r>
            <w:r w:rsidR="00E407E8">
              <w:rPr>
                <w:sz w:val="20"/>
                <w:szCs w:val="20"/>
                <w:lang w:val="el-GR"/>
              </w:rPr>
              <w:t>Ε.Α.ΔΗ.ΣΥ.</w:t>
            </w:r>
            <w:r w:rsidRPr="00E00DE6">
              <w:rPr>
                <w:sz w:val="20"/>
                <w:szCs w:val="20"/>
                <w:lang w:val="el-GR"/>
              </w:rPr>
              <w:t xml:space="preserve"> κλπ).</w:t>
            </w:r>
          </w:p>
        </w:tc>
        <w:tc>
          <w:tcPr>
            <w:tcW w:w="667" w:type="pct"/>
            <w:gridSpan w:val="3"/>
            <w:tcBorders>
              <w:top w:val="single" w:sz="4" w:space="0" w:color="auto"/>
              <w:left w:val="single" w:sz="4" w:space="0" w:color="auto"/>
              <w:bottom w:val="single" w:sz="4" w:space="0" w:color="auto"/>
              <w:right w:val="single" w:sz="4" w:space="0" w:color="auto"/>
            </w:tcBorders>
          </w:tcPr>
          <w:p w14:paraId="2F5EFE34"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6A4AD6B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541C5C22"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4558002" w14:textId="77777777" w:rsidTr="00F94ED1">
        <w:tc>
          <w:tcPr>
            <w:tcW w:w="492" w:type="pct"/>
            <w:gridSpan w:val="3"/>
            <w:tcBorders>
              <w:top w:val="single" w:sz="4" w:space="0" w:color="auto"/>
              <w:left w:val="single" w:sz="4" w:space="0" w:color="auto"/>
              <w:bottom w:val="single" w:sz="4" w:space="0" w:color="auto"/>
              <w:right w:val="single" w:sz="4" w:space="0" w:color="auto"/>
            </w:tcBorders>
          </w:tcPr>
          <w:p w14:paraId="3C8F431D"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Borders>
              <w:top w:val="single" w:sz="4" w:space="0" w:color="auto"/>
              <w:left w:val="single" w:sz="4" w:space="0" w:color="auto"/>
              <w:bottom w:val="single" w:sz="4" w:space="0" w:color="auto"/>
              <w:right w:val="single" w:sz="4" w:space="0" w:color="auto"/>
            </w:tcBorders>
          </w:tcPr>
          <w:p w14:paraId="5F0E8ED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Αυτόματη δημιουργία εγγράφου κατά την καταχώρηση των δαπανών με εμφάνιση ανάλυσης φόρων - κρατήσεων.</w:t>
            </w:r>
          </w:p>
        </w:tc>
        <w:tc>
          <w:tcPr>
            <w:tcW w:w="667" w:type="pct"/>
            <w:gridSpan w:val="3"/>
            <w:tcBorders>
              <w:top w:val="single" w:sz="4" w:space="0" w:color="auto"/>
              <w:left w:val="single" w:sz="4" w:space="0" w:color="auto"/>
              <w:bottom w:val="single" w:sz="4" w:space="0" w:color="auto"/>
              <w:right w:val="single" w:sz="4" w:space="0" w:color="auto"/>
            </w:tcBorders>
          </w:tcPr>
          <w:p w14:paraId="4C8AD01B"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045E7B45"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37ABC94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0B3CC512" w14:textId="77777777" w:rsidTr="00F94ED1">
        <w:tc>
          <w:tcPr>
            <w:tcW w:w="492" w:type="pct"/>
            <w:gridSpan w:val="3"/>
          </w:tcPr>
          <w:p w14:paraId="6F1CB70C"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3BA73DE6"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Εκτύπωση καταστάσεων και βεβαιώσεων αμοιβών από  επιχειρηματική δραστηριότητα.</w:t>
            </w:r>
          </w:p>
        </w:tc>
        <w:tc>
          <w:tcPr>
            <w:tcW w:w="667" w:type="pct"/>
            <w:gridSpan w:val="3"/>
          </w:tcPr>
          <w:p w14:paraId="19FE61D2"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4EFB70C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1F228B0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11851410" w14:textId="77777777" w:rsidTr="00F94ED1">
        <w:tc>
          <w:tcPr>
            <w:tcW w:w="492" w:type="pct"/>
            <w:gridSpan w:val="3"/>
          </w:tcPr>
          <w:p w14:paraId="3560ED20"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6275B732"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Δημιουργία αρχείου βεβαιώσεων αμοιβών από επιχειρηματική δραστηριότητα και μηνιαίο αρχείο φόρων.</w:t>
            </w:r>
          </w:p>
        </w:tc>
        <w:tc>
          <w:tcPr>
            <w:tcW w:w="667" w:type="pct"/>
            <w:gridSpan w:val="3"/>
          </w:tcPr>
          <w:p w14:paraId="5901D972"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36FFD3E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F718842"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4FECA50C" w14:textId="77777777" w:rsidTr="00F94ED1">
        <w:tc>
          <w:tcPr>
            <w:tcW w:w="492" w:type="pct"/>
            <w:gridSpan w:val="3"/>
          </w:tcPr>
          <w:p w14:paraId="395F5340"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90982E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Εξαγωγή αρχείου για ΜΥΦ.</w:t>
            </w:r>
          </w:p>
        </w:tc>
        <w:tc>
          <w:tcPr>
            <w:tcW w:w="667" w:type="pct"/>
            <w:gridSpan w:val="3"/>
          </w:tcPr>
          <w:p w14:paraId="1CEF00A1"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17F7E2E1"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1BC782AB"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25D51C9C" w14:textId="77777777" w:rsidTr="00F94ED1">
        <w:tc>
          <w:tcPr>
            <w:tcW w:w="492" w:type="pct"/>
            <w:gridSpan w:val="3"/>
          </w:tcPr>
          <w:p w14:paraId="4484AFC6"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315826C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Καταστάσεις Ελέγχου Ημερησίων Κινήσεων</w:t>
            </w:r>
          </w:p>
        </w:tc>
        <w:tc>
          <w:tcPr>
            <w:tcW w:w="667" w:type="pct"/>
            <w:gridSpan w:val="3"/>
          </w:tcPr>
          <w:p w14:paraId="1DD4970F"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7FB3CA1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2F5D355E"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62238724" w14:textId="77777777" w:rsidTr="00F94ED1">
        <w:tc>
          <w:tcPr>
            <w:tcW w:w="492" w:type="pct"/>
            <w:gridSpan w:val="3"/>
          </w:tcPr>
          <w:p w14:paraId="7BB74EC1"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42554A42"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Καρτέλες Δικαιούχων (και ανά ΚΑΕ)</w:t>
            </w:r>
          </w:p>
        </w:tc>
        <w:tc>
          <w:tcPr>
            <w:tcW w:w="667" w:type="pct"/>
            <w:gridSpan w:val="3"/>
          </w:tcPr>
          <w:p w14:paraId="5D0EA176"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155523C1"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E496E90"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6918E00" w14:textId="77777777" w:rsidTr="00F94ED1">
        <w:tc>
          <w:tcPr>
            <w:tcW w:w="492" w:type="pct"/>
            <w:gridSpan w:val="3"/>
          </w:tcPr>
          <w:p w14:paraId="08046199"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2B20E52D"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Ισοζύγια Δικαιούχων (και ανά ΚΑΕ)</w:t>
            </w:r>
          </w:p>
        </w:tc>
        <w:tc>
          <w:tcPr>
            <w:tcW w:w="667" w:type="pct"/>
            <w:gridSpan w:val="3"/>
          </w:tcPr>
          <w:p w14:paraId="2804CAD6"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5AE6454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EFC0D2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DDCA392" w14:textId="77777777" w:rsidTr="00F94ED1">
        <w:tc>
          <w:tcPr>
            <w:tcW w:w="492" w:type="pct"/>
            <w:gridSpan w:val="3"/>
          </w:tcPr>
          <w:p w14:paraId="09016102"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4F3366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Καταστάσεις Δαπανών – Πληρωμών (και ανά ΚΑΕ)</w:t>
            </w:r>
          </w:p>
        </w:tc>
        <w:tc>
          <w:tcPr>
            <w:tcW w:w="667" w:type="pct"/>
            <w:gridSpan w:val="3"/>
          </w:tcPr>
          <w:p w14:paraId="517A3155"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57C35AA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C798B2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71B7BE02" w14:textId="77777777" w:rsidTr="00F94ED1">
        <w:tc>
          <w:tcPr>
            <w:tcW w:w="492" w:type="pct"/>
            <w:gridSpan w:val="3"/>
          </w:tcPr>
          <w:p w14:paraId="747C05A8"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54F1F444"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Υπόλοιπα Δικαιούχων</w:t>
            </w:r>
          </w:p>
        </w:tc>
        <w:tc>
          <w:tcPr>
            <w:tcW w:w="667" w:type="pct"/>
            <w:gridSpan w:val="3"/>
          </w:tcPr>
          <w:p w14:paraId="6134C6D1"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40BC3244"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EE13B9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082B7F3" w14:textId="77777777" w:rsidTr="00F94ED1">
        <w:tc>
          <w:tcPr>
            <w:tcW w:w="492" w:type="pct"/>
            <w:gridSpan w:val="3"/>
          </w:tcPr>
          <w:p w14:paraId="31014EBC"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A364D74"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Ενηλικίωση Υπολοίπων Δικαιούχων</w:t>
            </w:r>
          </w:p>
        </w:tc>
        <w:tc>
          <w:tcPr>
            <w:tcW w:w="667" w:type="pct"/>
            <w:gridSpan w:val="3"/>
          </w:tcPr>
          <w:p w14:paraId="304615BC" w14:textId="77777777" w:rsidR="00F94ED1" w:rsidRPr="00EF0BC7" w:rsidRDefault="00F94ED1" w:rsidP="002C3B7B">
            <w:pPr>
              <w:spacing w:line="288" w:lineRule="auto"/>
              <w:ind w:left="14" w:right="14"/>
              <w:jc w:val="center"/>
              <w:rPr>
                <w:b/>
                <w:sz w:val="20"/>
                <w:szCs w:val="20"/>
              </w:rPr>
            </w:pPr>
            <w:bookmarkStart w:id="615" w:name="_Hlk15292789"/>
            <w:r w:rsidRPr="00EF0BC7">
              <w:rPr>
                <w:b/>
                <w:sz w:val="20"/>
                <w:szCs w:val="20"/>
              </w:rPr>
              <w:t>ΝΑΙ</w:t>
            </w:r>
            <w:bookmarkEnd w:id="615"/>
          </w:p>
        </w:tc>
        <w:tc>
          <w:tcPr>
            <w:tcW w:w="748" w:type="pct"/>
            <w:gridSpan w:val="2"/>
          </w:tcPr>
          <w:p w14:paraId="0BBCA8C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5FA3F88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6CDF08DB" w14:textId="77777777" w:rsidTr="00F94ED1">
        <w:tc>
          <w:tcPr>
            <w:tcW w:w="492" w:type="pct"/>
            <w:gridSpan w:val="3"/>
          </w:tcPr>
          <w:p w14:paraId="21D7BBBF"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6C4A596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Δυνατότητα μαζικής αποστολής με </w:t>
            </w:r>
            <w:r w:rsidRPr="00E00DE6">
              <w:rPr>
                <w:sz w:val="20"/>
                <w:szCs w:val="20"/>
              </w:rPr>
              <w:t>email</w:t>
            </w:r>
            <w:r w:rsidRPr="00E00DE6">
              <w:rPr>
                <w:sz w:val="20"/>
                <w:szCs w:val="20"/>
                <w:lang w:val="el-GR"/>
              </w:rPr>
              <w:t xml:space="preserve"> των Βεβαιώσεων Αμοιβών από Επιχειρηματική Δραστηριότητα.</w:t>
            </w:r>
          </w:p>
        </w:tc>
        <w:tc>
          <w:tcPr>
            <w:tcW w:w="667" w:type="pct"/>
            <w:gridSpan w:val="3"/>
          </w:tcPr>
          <w:p w14:paraId="7B542458"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66034E0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27D68CA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3011F0" w14:paraId="6328079A" w14:textId="77777777" w:rsidTr="001F4B7C">
        <w:tc>
          <w:tcPr>
            <w:tcW w:w="5000" w:type="pct"/>
            <w:gridSpan w:val="10"/>
            <w:shd w:val="clear" w:color="auto" w:fill="D9D9D9"/>
          </w:tcPr>
          <w:p w14:paraId="4363B51E" w14:textId="77777777" w:rsidR="00F94ED1" w:rsidRPr="002C3B7B"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r w:rsidRPr="002C3B7B">
              <w:rPr>
                <w:b/>
                <w:sz w:val="20"/>
                <w:szCs w:val="20"/>
                <w:lang w:val="el-GR"/>
              </w:rPr>
              <w:t>ΠΕΛΑΤΕΣ/ΦΟΡΕΙΣ ΧΡΗΜΑΤΟΔΟΤΗΣΗΣ– ΕΣΟΔΑ- ΕΙΣΠΡΑΞΕΙΣ</w:t>
            </w:r>
          </w:p>
        </w:tc>
      </w:tr>
      <w:tr w:rsidR="00F94ED1" w:rsidRPr="00E00DE6" w14:paraId="6DC74A1A" w14:textId="77777777" w:rsidTr="00F94ED1">
        <w:trPr>
          <w:trHeight w:val="584"/>
        </w:trPr>
        <w:tc>
          <w:tcPr>
            <w:tcW w:w="492" w:type="pct"/>
            <w:gridSpan w:val="3"/>
          </w:tcPr>
          <w:p w14:paraId="11B898A2"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71C431B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Κωδικοποίηση Πελάτη ελεύθερη στον χρήστη</w:t>
            </w:r>
          </w:p>
        </w:tc>
        <w:tc>
          <w:tcPr>
            <w:tcW w:w="667" w:type="pct"/>
            <w:gridSpan w:val="3"/>
          </w:tcPr>
          <w:p w14:paraId="0EB4933A"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4080C5D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2733155D"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036D829F" w14:textId="77777777" w:rsidTr="00F94ED1">
        <w:tc>
          <w:tcPr>
            <w:tcW w:w="492" w:type="pct"/>
            <w:gridSpan w:val="3"/>
          </w:tcPr>
          <w:p w14:paraId="1172C5ED"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7B1FDFF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Έλεγχος ΑΦΜ (ορθότητα - μοναδικότητα)</w:t>
            </w:r>
          </w:p>
        </w:tc>
        <w:tc>
          <w:tcPr>
            <w:tcW w:w="667" w:type="pct"/>
            <w:gridSpan w:val="3"/>
          </w:tcPr>
          <w:p w14:paraId="10DF58BA"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635B9D54"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CAF7D7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0833316D" w14:textId="77777777" w:rsidTr="00F94ED1">
        <w:tc>
          <w:tcPr>
            <w:tcW w:w="492" w:type="pct"/>
            <w:gridSpan w:val="3"/>
          </w:tcPr>
          <w:p w14:paraId="1B38C450"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6BCFED8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Αναζήτηση Πελάτη με κωδικό, ΑΦΜ, ονομασία</w:t>
            </w:r>
          </w:p>
        </w:tc>
        <w:tc>
          <w:tcPr>
            <w:tcW w:w="667" w:type="pct"/>
            <w:gridSpan w:val="3"/>
          </w:tcPr>
          <w:p w14:paraId="22D8444A"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5DC08241"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D51DA5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39569A4" w14:textId="77777777" w:rsidTr="00F94ED1">
        <w:tc>
          <w:tcPr>
            <w:tcW w:w="492" w:type="pct"/>
            <w:gridSpan w:val="3"/>
          </w:tcPr>
          <w:p w14:paraId="2EFBDDF1"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0F7E3B00"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Διαχρονική εικόνα Πελάτη ανεξάρτητα χρονικής στιγμής αναζήτησης</w:t>
            </w:r>
          </w:p>
        </w:tc>
        <w:tc>
          <w:tcPr>
            <w:tcW w:w="667" w:type="pct"/>
            <w:gridSpan w:val="3"/>
          </w:tcPr>
          <w:p w14:paraId="78AA174F"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304D274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1AE80F0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0A894456" w14:textId="77777777" w:rsidTr="00F94ED1">
        <w:tc>
          <w:tcPr>
            <w:tcW w:w="492" w:type="pct"/>
            <w:gridSpan w:val="3"/>
          </w:tcPr>
          <w:p w14:paraId="26029A36"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4CE2D71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Απεριόριστο βάθος χρόνου για τήρηση ιστορικών πληροφοριών Πελάτη</w:t>
            </w:r>
          </w:p>
        </w:tc>
        <w:tc>
          <w:tcPr>
            <w:tcW w:w="667" w:type="pct"/>
            <w:gridSpan w:val="3"/>
          </w:tcPr>
          <w:p w14:paraId="35628684"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1FCF44C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D8E636D"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40C6CCA0" w14:textId="77777777" w:rsidTr="00F94ED1">
        <w:tc>
          <w:tcPr>
            <w:tcW w:w="492" w:type="pct"/>
            <w:gridSpan w:val="3"/>
          </w:tcPr>
          <w:p w14:paraId="4F0F54E8"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A3934EE"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Αυτόματο κλείσιμο - άνοιγμα οικονομικού έτους</w:t>
            </w:r>
          </w:p>
        </w:tc>
        <w:tc>
          <w:tcPr>
            <w:tcW w:w="667" w:type="pct"/>
            <w:gridSpan w:val="3"/>
          </w:tcPr>
          <w:p w14:paraId="1FB0507A"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4A0C0CC5"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B52C11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435FB18" w14:textId="77777777" w:rsidTr="00F94ED1">
        <w:tc>
          <w:tcPr>
            <w:tcW w:w="492" w:type="pct"/>
            <w:gridSpan w:val="3"/>
          </w:tcPr>
          <w:p w14:paraId="25A4E939"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4293F40B"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Καταστάσεις Ελέγχου Ημερησίων Κινήσεων</w:t>
            </w:r>
          </w:p>
        </w:tc>
        <w:tc>
          <w:tcPr>
            <w:tcW w:w="667" w:type="pct"/>
            <w:gridSpan w:val="3"/>
          </w:tcPr>
          <w:p w14:paraId="410616A6"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219FB12D"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65CE125"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6B40BA62" w14:textId="77777777" w:rsidTr="00F94ED1">
        <w:tc>
          <w:tcPr>
            <w:tcW w:w="492" w:type="pct"/>
            <w:gridSpan w:val="3"/>
          </w:tcPr>
          <w:p w14:paraId="15EE9978"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7D824A96"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Διαχείριση Εσόδων</w:t>
            </w:r>
          </w:p>
        </w:tc>
        <w:tc>
          <w:tcPr>
            <w:tcW w:w="667" w:type="pct"/>
            <w:gridSpan w:val="3"/>
          </w:tcPr>
          <w:p w14:paraId="0A744CF7"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2AB94592"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20AEC17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E70204A" w14:textId="77777777" w:rsidTr="00F94ED1">
        <w:tc>
          <w:tcPr>
            <w:tcW w:w="492" w:type="pct"/>
            <w:gridSpan w:val="3"/>
          </w:tcPr>
          <w:p w14:paraId="2D3B3EBC"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54E272F6"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Ισοζύγια Πελάτη</w:t>
            </w:r>
          </w:p>
        </w:tc>
        <w:tc>
          <w:tcPr>
            <w:tcW w:w="667" w:type="pct"/>
            <w:gridSpan w:val="3"/>
          </w:tcPr>
          <w:p w14:paraId="0E6117D8"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3DDC701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CC50C2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02437C69" w14:textId="77777777" w:rsidTr="00F94ED1">
        <w:tc>
          <w:tcPr>
            <w:tcW w:w="492" w:type="pct"/>
            <w:gridSpan w:val="3"/>
          </w:tcPr>
          <w:p w14:paraId="6E9394D7"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2EC1F3C4"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Καρτέλες Πελάτη</w:t>
            </w:r>
          </w:p>
        </w:tc>
        <w:tc>
          <w:tcPr>
            <w:tcW w:w="667" w:type="pct"/>
            <w:gridSpan w:val="3"/>
          </w:tcPr>
          <w:p w14:paraId="61B18330"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7202B23C"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C7C93EB"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EE46F87" w14:textId="77777777" w:rsidTr="00F94ED1">
        <w:tc>
          <w:tcPr>
            <w:tcW w:w="492" w:type="pct"/>
            <w:gridSpan w:val="3"/>
          </w:tcPr>
          <w:p w14:paraId="72087A1E"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4A41D706"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Εκκρεμή Παραστατικά</w:t>
            </w:r>
          </w:p>
        </w:tc>
        <w:tc>
          <w:tcPr>
            <w:tcW w:w="667" w:type="pct"/>
            <w:gridSpan w:val="3"/>
          </w:tcPr>
          <w:p w14:paraId="5AE2D0FA"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4A77F1D1"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684C773"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5D3D5CA1" w14:textId="77777777" w:rsidTr="00F94ED1">
        <w:tc>
          <w:tcPr>
            <w:tcW w:w="492" w:type="pct"/>
            <w:gridSpan w:val="3"/>
          </w:tcPr>
          <w:p w14:paraId="7C97657B"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571D1EE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Ενηλικίωση Υπολοίπων Πελατών</w:t>
            </w:r>
          </w:p>
        </w:tc>
        <w:tc>
          <w:tcPr>
            <w:tcW w:w="667" w:type="pct"/>
            <w:gridSpan w:val="3"/>
          </w:tcPr>
          <w:p w14:paraId="1337BAF9"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5C0C8C44"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86DF42D"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ABDEBD0" w14:textId="77777777" w:rsidTr="00F94ED1">
        <w:tc>
          <w:tcPr>
            <w:tcW w:w="492" w:type="pct"/>
            <w:gridSpan w:val="3"/>
          </w:tcPr>
          <w:p w14:paraId="1617771D"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D41593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Κατάσταση Υπολοίπων Πελατών</w:t>
            </w:r>
          </w:p>
        </w:tc>
        <w:tc>
          <w:tcPr>
            <w:tcW w:w="667" w:type="pct"/>
            <w:gridSpan w:val="3"/>
          </w:tcPr>
          <w:p w14:paraId="6F089055" w14:textId="77777777" w:rsidR="00F94ED1" w:rsidRPr="00EF0BC7" w:rsidRDefault="00F94ED1" w:rsidP="002C3B7B">
            <w:pPr>
              <w:spacing w:line="288" w:lineRule="auto"/>
              <w:ind w:left="14" w:right="14"/>
              <w:jc w:val="center"/>
              <w:rPr>
                <w:b/>
                <w:sz w:val="20"/>
                <w:szCs w:val="20"/>
              </w:rPr>
            </w:pPr>
            <w:r w:rsidRPr="00EF0BC7">
              <w:rPr>
                <w:b/>
                <w:sz w:val="20"/>
                <w:szCs w:val="20"/>
              </w:rPr>
              <w:t>ΝΑΙ</w:t>
            </w:r>
          </w:p>
        </w:tc>
        <w:tc>
          <w:tcPr>
            <w:tcW w:w="748" w:type="pct"/>
            <w:gridSpan w:val="2"/>
          </w:tcPr>
          <w:p w14:paraId="369608A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4D717E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3011F0" w14:paraId="2E26CD13" w14:textId="77777777" w:rsidTr="001F4B7C">
        <w:tc>
          <w:tcPr>
            <w:tcW w:w="5000" w:type="pct"/>
            <w:gridSpan w:val="10"/>
            <w:shd w:val="clear" w:color="auto" w:fill="D9D9D9"/>
          </w:tcPr>
          <w:p w14:paraId="230C690D" w14:textId="77777777" w:rsidR="00F94ED1" w:rsidRPr="002C3B7B" w:rsidRDefault="00F94ED1" w:rsidP="002C3B7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jc w:val="center"/>
              <w:rPr>
                <w:b/>
                <w:sz w:val="20"/>
                <w:szCs w:val="20"/>
                <w:lang w:val="el-GR"/>
              </w:rPr>
            </w:pPr>
            <w:r w:rsidRPr="002C3B7B">
              <w:rPr>
                <w:b/>
                <w:sz w:val="20"/>
                <w:szCs w:val="20"/>
                <w:lang w:val="el-GR"/>
              </w:rPr>
              <w:t>ΔΙΑΧΕΙΡΙΣΗ ΠΑΓΙΩΝ ΚΑΙ ΑΝΑΛΩΣΙΜΩΝ ΣΤΗΝ ΑΠΟΘΗΚΗ</w:t>
            </w:r>
          </w:p>
        </w:tc>
      </w:tr>
      <w:tr w:rsidR="00F94ED1" w:rsidRPr="00E00DE6" w14:paraId="6D3C1416" w14:textId="77777777" w:rsidTr="00F94ED1">
        <w:trPr>
          <w:trHeight w:val="584"/>
        </w:trPr>
        <w:tc>
          <w:tcPr>
            <w:tcW w:w="492" w:type="pct"/>
            <w:gridSpan w:val="3"/>
          </w:tcPr>
          <w:p w14:paraId="219611F8"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53C1630"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Κωδικοποίηση και κατηγοριοποίηση των παγίων στην αποθήκη.</w:t>
            </w:r>
          </w:p>
        </w:tc>
        <w:tc>
          <w:tcPr>
            <w:tcW w:w="667" w:type="pct"/>
            <w:gridSpan w:val="3"/>
          </w:tcPr>
          <w:p w14:paraId="3D2BE0AA" w14:textId="77777777" w:rsidR="00F94ED1" w:rsidRPr="002C3B7B" w:rsidRDefault="00F94ED1" w:rsidP="00EF0BC7">
            <w:pPr>
              <w:spacing w:line="288" w:lineRule="auto"/>
              <w:ind w:left="14" w:right="14"/>
              <w:jc w:val="center"/>
              <w:rPr>
                <w:b/>
                <w:sz w:val="20"/>
                <w:szCs w:val="20"/>
              </w:rPr>
            </w:pPr>
            <w:r w:rsidRPr="002C3B7B">
              <w:rPr>
                <w:rStyle w:val="1f0"/>
                <w:b w:val="0"/>
                <w:sz w:val="20"/>
                <w:szCs w:val="20"/>
              </w:rPr>
              <w:t>ΝΑΙ</w:t>
            </w:r>
          </w:p>
        </w:tc>
        <w:tc>
          <w:tcPr>
            <w:tcW w:w="748" w:type="pct"/>
            <w:gridSpan w:val="2"/>
          </w:tcPr>
          <w:p w14:paraId="5756C08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36260FE2"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77B3F230" w14:textId="77777777" w:rsidTr="00F94ED1">
        <w:tc>
          <w:tcPr>
            <w:tcW w:w="492" w:type="pct"/>
            <w:gridSpan w:val="3"/>
          </w:tcPr>
          <w:p w14:paraId="34DB78AB"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62B10884"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Παρακολούθηση παγίων χωροταξικά και ποσοτικά σε χώρους (πχ κτήριο ή όροφος ή διεύθυνση ), υποχώρους (πχ γραφείο) και υπευθύνους.</w:t>
            </w:r>
          </w:p>
        </w:tc>
        <w:tc>
          <w:tcPr>
            <w:tcW w:w="667" w:type="pct"/>
            <w:gridSpan w:val="3"/>
          </w:tcPr>
          <w:p w14:paraId="3CA0AC56" w14:textId="77777777" w:rsidR="00F94ED1" w:rsidRPr="002C3B7B" w:rsidRDefault="00F94ED1" w:rsidP="00EF0BC7">
            <w:pPr>
              <w:spacing w:line="288" w:lineRule="auto"/>
              <w:ind w:left="14" w:right="14"/>
              <w:jc w:val="center"/>
              <w:rPr>
                <w:b/>
                <w:sz w:val="20"/>
                <w:szCs w:val="20"/>
              </w:rPr>
            </w:pPr>
            <w:r w:rsidRPr="002C3B7B">
              <w:rPr>
                <w:rStyle w:val="1f0"/>
                <w:b w:val="0"/>
                <w:sz w:val="20"/>
                <w:szCs w:val="20"/>
              </w:rPr>
              <w:t>ΝΑΙ</w:t>
            </w:r>
          </w:p>
        </w:tc>
        <w:tc>
          <w:tcPr>
            <w:tcW w:w="748" w:type="pct"/>
            <w:gridSpan w:val="2"/>
          </w:tcPr>
          <w:p w14:paraId="7B0026CC"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FDD4BDB"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27858B03" w14:textId="77777777" w:rsidTr="00F94ED1">
        <w:tc>
          <w:tcPr>
            <w:tcW w:w="492" w:type="pct"/>
            <w:gridSpan w:val="3"/>
          </w:tcPr>
          <w:p w14:paraId="4D5F0F47"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52D9E9BD"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Χρήση </w:t>
            </w:r>
            <w:r w:rsidRPr="00E00DE6">
              <w:rPr>
                <w:sz w:val="20"/>
                <w:szCs w:val="20"/>
              </w:rPr>
              <w:t>barcode</w:t>
            </w:r>
            <w:r w:rsidRPr="00E00DE6">
              <w:rPr>
                <w:sz w:val="20"/>
                <w:szCs w:val="20"/>
                <w:lang w:val="el-GR"/>
              </w:rPr>
              <w:t xml:space="preserve"> βάσει μοναδικού κωδικού </w:t>
            </w:r>
            <w:r w:rsidRPr="00E00DE6">
              <w:rPr>
                <w:sz w:val="20"/>
                <w:szCs w:val="20"/>
              </w:rPr>
              <w:t>serial</w:t>
            </w:r>
            <w:r w:rsidRPr="00E00DE6">
              <w:rPr>
                <w:sz w:val="20"/>
                <w:szCs w:val="20"/>
                <w:lang w:val="el-GR"/>
              </w:rPr>
              <w:t xml:space="preserve"> </w:t>
            </w:r>
            <w:r w:rsidRPr="00E00DE6">
              <w:rPr>
                <w:sz w:val="20"/>
                <w:szCs w:val="20"/>
              </w:rPr>
              <w:t>number</w:t>
            </w:r>
            <w:r w:rsidRPr="00E00DE6">
              <w:rPr>
                <w:sz w:val="20"/>
                <w:szCs w:val="20"/>
                <w:lang w:val="el-GR"/>
              </w:rPr>
              <w:t xml:space="preserve"> ώστε να παρακολουθείται μοναδικά το κάθε πάγιο.</w:t>
            </w:r>
          </w:p>
        </w:tc>
        <w:tc>
          <w:tcPr>
            <w:tcW w:w="667" w:type="pct"/>
            <w:gridSpan w:val="3"/>
          </w:tcPr>
          <w:p w14:paraId="0CE8D46D" w14:textId="77777777" w:rsidR="00F94ED1" w:rsidRPr="002C3B7B" w:rsidRDefault="00F94ED1" w:rsidP="00EF0BC7">
            <w:pPr>
              <w:spacing w:line="288" w:lineRule="auto"/>
              <w:ind w:left="14" w:right="14"/>
              <w:jc w:val="center"/>
              <w:rPr>
                <w:b/>
                <w:sz w:val="20"/>
                <w:szCs w:val="20"/>
              </w:rPr>
            </w:pPr>
            <w:r w:rsidRPr="002C3B7B">
              <w:rPr>
                <w:rStyle w:val="1f0"/>
                <w:b w:val="0"/>
                <w:sz w:val="20"/>
                <w:szCs w:val="20"/>
              </w:rPr>
              <w:t>ΝΑΙ</w:t>
            </w:r>
          </w:p>
        </w:tc>
        <w:tc>
          <w:tcPr>
            <w:tcW w:w="748" w:type="pct"/>
            <w:gridSpan w:val="2"/>
          </w:tcPr>
          <w:p w14:paraId="5B2A0820"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7686AC1B"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179309B3" w14:textId="77777777" w:rsidTr="00F94ED1">
        <w:tc>
          <w:tcPr>
            <w:tcW w:w="492" w:type="pct"/>
            <w:gridSpan w:val="3"/>
          </w:tcPr>
          <w:p w14:paraId="4932A7AA"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3756F9B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Εκτύπωση ετικετών για επικόλληση σε κάθε πάγιο οι οποίες θα περιλαμβάνουν σήμανση </w:t>
            </w:r>
            <w:r w:rsidRPr="00E00DE6">
              <w:rPr>
                <w:sz w:val="20"/>
                <w:szCs w:val="20"/>
              </w:rPr>
              <w:t>barcode</w:t>
            </w:r>
            <w:r w:rsidRPr="00E00DE6">
              <w:rPr>
                <w:sz w:val="20"/>
                <w:szCs w:val="20"/>
                <w:lang w:val="el-GR"/>
              </w:rPr>
              <w:t xml:space="preserve"> για γρήγορη απογραφή μέσω </w:t>
            </w:r>
            <w:r w:rsidRPr="00E00DE6">
              <w:rPr>
                <w:sz w:val="20"/>
                <w:szCs w:val="20"/>
              </w:rPr>
              <w:t>scanner</w:t>
            </w:r>
            <w:r w:rsidRPr="00E00DE6">
              <w:rPr>
                <w:sz w:val="20"/>
                <w:szCs w:val="20"/>
                <w:lang w:val="el-GR"/>
              </w:rPr>
              <w:t xml:space="preserve">, μοναδικό αριθμό </w:t>
            </w:r>
            <w:r w:rsidRPr="00E00DE6">
              <w:rPr>
                <w:sz w:val="20"/>
                <w:szCs w:val="20"/>
              </w:rPr>
              <w:t>serial</w:t>
            </w:r>
            <w:r w:rsidRPr="00E00DE6">
              <w:rPr>
                <w:sz w:val="20"/>
                <w:szCs w:val="20"/>
                <w:lang w:val="el-GR"/>
              </w:rPr>
              <w:t xml:space="preserve"> </w:t>
            </w:r>
            <w:r w:rsidRPr="00E00DE6">
              <w:rPr>
                <w:sz w:val="20"/>
                <w:szCs w:val="20"/>
              </w:rPr>
              <w:t>number</w:t>
            </w:r>
            <w:r w:rsidRPr="00E00DE6">
              <w:rPr>
                <w:sz w:val="20"/>
                <w:szCs w:val="20"/>
                <w:lang w:val="el-GR"/>
              </w:rPr>
              <w:t xml:space="preserve"> για την παρακολούθηση της χρέωσης στον υπεύθυνο του συγκεκριμένου παγίου και πληροφοριακά στοιχεία για το πάγιο (περιγραφή, </w:t>
            </w:r>
            <w:r w:rsidRPr="00E00DE6">
              <w:rPr>
                <w:sz w:val="20"/>
                <w:szCs w:val="20"/>
              </w:rPr>
              <w:t>serial</w:t>
            </w:r>
            <w:r w:rsidRPr="00E00DE6">
              <w:rPr>
                <w:sz w:val="20"/>
                <w:szCs w:val="20"/>
                <w:lang w:val="el-GR"/>
              </w:rPr>
              <w:t xml:space="preserve"> </w:t>
            </w:r>
            <w:r w:rsidRPr="00E00DE6">
              <w:rPr>
                <w:sz w:val="20"/>
                <w:szCs w:val="20"/>
              </w:rPr>
              <w:t>number</w:t>
            </w:r>
            <w:r w:rsidRPr="00E00DE6">
              <w:rPr>
                <w:sz w:val="20"/>
                <w:szCs w:val="20"/>
                <w:lang w:val="el-GR"/>
              </w:rPr>
              <w:t xml:space="preserve"> κατασκευαστή κλπ)</w:t>
            </w:r>
          </w:p>
        </w:tc>
        <w:tc>
          <w:tcPr>
            <w:tcW w:w="667" w:type="pct"/>
            <w:gridSpan w:val="3"/>
          </w:tcPr>
          <w:p w14:paraId="1EB72DAA" w14:textId="77777777" w:rsidR="00F94ED1" w:rsidRPr="00E00DE6" w:rsidRDefault="00F94ED1" w:rsidP="00EF0BC7">
            <w:pPr>
              <w:spacing w:line="288" w:lineRule="auto"/>
              <w:ind w:left="14" w:right="14"/>
              <w:jc w:val="center"/>
              <w:rPr>
                <w:sz w:val="20"/>
                <w:szCs w:val="20"/>
              </w:rPr>
            </w:pPr>
            <w:r w:rsidRPr="00E00DE6">
              <w:rPr>
                <w:rStyle w:val="1f0"/>
                <w:sz w:val="20"/>
                <w:szCs w:val="20"/>
              </w:rPr>
              <w:t>ΝΑΙ</w:t>
            </w:r>
          </w:p>
        </w:tc>
        <w:tc>
          <w:tcPr>
            <w:tcW w:w="748" w:type="pct"/>
            <w:gridSpan w:val="2"/>
          </w:tcPr>
          <w:p w14:paraId="745F851B"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0F825F69"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72C698D" w14:textId="77777777" w:rsidTr="00F94ED1">
        <w:tc>
          <w:tcPr>
            <w:tcW w:w="492" w:type="pct"/>
            <w:gridSpan w:val="3"/>
          </w:tcPr>
          <w:p w14:paraId="7EE7E799"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21ACD50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Σε κάθε νέα αγορά ή μετακίνηση παγίου θα γίνεται «χρέωση» του παγίου στον υπεύθυνο με βάση φόρμας που θα τυπώνεται από το σύστημα και θα υπογράφεται από τον υπεύθυνο.</w:t>
            </w:r>
          </w:p>
        </w:tc>
        <w:tc>
          <w:tcPr>
            <w:tcW w:w="667" w:type="pct"/>
            <w:gridSpan w:val="3"/>
          </w:tcPr>
          <w:p w14:paraId="7E75AF3B" w14:textId="77777777" w:rsidR="00F94ED1" w:rsidRPr="00E00DE6" w:rsidRDefault="00F94ED1" w:rsidP="00EF0BC7">
            <w:pPr>
              <w:spacing w:line="288" w:lineRule="auto"/>
              <w:ind w:left="14" w:right="14"/>
              <w:jc w:val="center"/>
              <w:rPr>
                <w:sz w:val="20"/>
                <w:szCs w:val="20"/>
              </w:rPr>
            </w:pPr>
            <w:r w:rsidRPr="00E00DE6">
              <w:rPr>
                <w:rStyle w:val="1f0"/>
                <w:sz w:val="20"/>
                <w:szCs w:val="20"/>
              </w:rPr>
              <w:t>ΝΑΙ</w:t>
            </w:r>
          </w:p>
        </w:tc>
        <w:tc>
          <w:tcPr>
            <w:tcW w:w="748" w:type="pct"/>
            <w:gridSpan w:val="2"/>
          </w:tcPr>
          <w:p w14:paraId="03D05908"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AF43F4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7F1F9C74" w14:textId="77777777" w:rsidTr="00F94ED1">
        <w:tc>
          <w:tcPr>
            <w:tcW w:w="492" w:type="pct"/>
            <w:gridSpan w:val="3"/>
          </w:tcPr>
          <w:p w14:paraId="3DDA0949"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70A2FECC"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Καταστάσεις:</w:t>
            </w:r>
          </w:p>
          <w:p w14:paraId="3815CAAD" w14:textId="77777777" w:rsidR="00F94ED1" w:rsidRPr="00E00DE6" w:rsidRDefault="00F94ED1" w:rsidP="00F94ED1">
            <w:pPr>
              <w:widowControl w:val="0"/>
              <w:numPr>
                <w:ilvl w:val="0"/>
                <w:numId w:val="5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Υπόλοιπα παγίων ανά χώρο (πχ κτήριο ή όροφος ή διεύθυνση )</w:t>
            </w:r>
          </w:p>
          <w:p w14:paraId="370D1E59" w14:textId="77777777" w:rsidR="00F94ED1" w:rsidRPr="00E00DE6" w:rsidRDefault="00F94ED1" w:rsidP="00F94ED1">
            <w:pPr>
              <w:widowControl w:val="0"/>
              <w:numPr>
                <w:ilvl w:val="0"/>
                <w:numId w:val="5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Υπόλοιπα παγίων ανά υποχώρο (πχ γραφείο )</w:t>
            </w:r>
          </w:p>
          <w:p w14:paraId="0D520B76" w14:textId="77777777" w:rsidR="00F94ED1" w:rsidRPr="00E00DE6" w:rsidRDefault="00F94ED1" w:rsidP="00F94ED1">
            <w:pPr>
              <w:widowControl w:val="0"/>
              <w:numPr>
                <w:ilvl w:val="0"/>
                <w:numId w:val="5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r w:rsidRPr="00E00DE6">
              <w:rPr>
                <w:sz w:val="20"/>
                <w:szCs w:val="20"/>
              </w:rPr>
              <w:t>Υπόλοιπα παγίων ανά υπεύθυνο</w:t>
            </w:r>
          </w:p>
          <w:p w14:paraId="1F8E5A27" w14:textId="77777777" w:rsidR="00F94ED1" w:rsidRPr="00E00DE6" w:rsidRDefault="00F94ED1" w:rsidP="00F94ED1">
            <w:pPr>
              <w:widowControl w:val="0"/>
              <w:numPr>
                <w:ilvl w:val="0"/>
                <w:numId w:val="5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Υπόλοιπα παγίων ανά χώρο (πχ κτήριο ή όροφος ή διεύθυνση ), υποχώρο (πχ γραφείο ), υπεύθυνο και </w:t>
            </w:r>
            <w:r w:rsidRPr="00E00DE6">
              <w:rPr>
                <w:sz w:val="20"/>
                <w:szCs w:val="20"/>
              </w:rPr>
              <w:t>serial</w:t>
            </w:r>
            <w:r w:rsidRPr="00E00DE6">
              <w:rPr>
                <w:sz w:val="20"/>
                <w:szCs w:val="20"/>
                <w:lang w:val="el-GR"/>
              </w:rPr>
              <w:t xml:space="preserve"> </w:t>
            </w:r>
            <w:r w:rsidRPr="00E00DE6">
              <w:rPr>
                <w:sz w:val="20"/>
                <w:szCs w:val="20"/>
              </w:rPr>
              <w:t>number</w:t>
            </w:r>
            <w:r w:rsidRPr="00E00DE6">
              <w:rPr>
                <w:sz w:val="20"/>
                <w:szCs w:val="20"/>
                <w:lang w:val="el-GR"/>
              </w:rPr>
              <w:t>.</w:t>
            </w:r>
          </w:p>
          <w:p w14:paraId="33254B0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Αναλυτική καρτέλα κινήσεων παγίων (θα εμφανίζονται η αγορά του παγίου και οι μετακινήσεις μέχρι να καταλήξει στη τρέχουσα κατάσταση).</w:t>
            </w:r>
          </w:p>
        </w:tc>
        <w:tc>
          <w:tcPr>
            <w:tcW w:w="667" w:type="pct"/>
            <w:gridSpan w:val="3"/>
          </w:tcPr>
          <w:p w14:paraId="38BD3D77" w14:textId="77777777" w:rsidR="00F94ED1" w:rsidRPr="00E00DE6" w:rsidRDefault="00F94ED1" w:rsidP="00EF0BC7">
            <w:pPr>
              <w:spacing w:line="288" w:lineRule="auto"/>
              <w:ind w:left="14" w:right="14"/>
              <w:jc w:val="center"/>
              <w:rPr>
                <w:sz w:val="20"/>
                <w:szCs w:val="20"/>
              </w:rPr>
            </w:pPr>
            <w:r w:rsidRPr="00E00DE6">
              <w:rPr>
                <w:rStyle w:val="1f0"/>
                <w:sz w:val="20"/>
                <w:szCs w:val="20"/>
              </w:rPr>
              <w:t>ΝΑΙ</w:t>
            </w:r>
          </w:p>
        </w:tc>
        <w:tc>
          <w:tcPr>
            <w:tcW w:w="748" w:type="pct"/>
            <w:gridSpan w:val="2"/>
          </w:tcPr>
          <w:p w14:paraId="4EEBCEDA"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476B6C1E"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1E800014" w14:textId="77777777" w:rsidTr="00F94ED1">
        <w:tc>
          <w:tcPr>
            <w:tcW w:w="492" w:type="pct"/>
            <w:gridSpan w:val="3"/>
          </w:tcPr>
          <w:p w14:paraId="7AC1FB02"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7EC77914"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lang w:val="el-GR"/>
              </w:rPr>
            </w:pPr>
            <w:r w:rsidRPr="00E00DE6">
              <w:rPr>
                <w:sz w:val="20"/>
                <w:szCs w:val="20"/>
                <w:lang w:val="el-GR"/>
              </w:rPr>
              <w:t xml:space="preserve">Παρακολούθηση αναλωσίμων με την ίδια λογική με τα πάγια με τη διαφορά ότι θα παρακολουθούνται μέχρι και τη «χρέωση» στο χώρο (πχ κτήριο ή όροφος ή διεύθυνση ), υποχώρο (πχ γραφείο) και υπεύθυνο και όχι το υπόλοιπο και η μοναδικότητα τους (όχι χρήση </w:t>
            </w:r>
            <w:r w:rsidRPr="00E00DE6">
              <w:rPr>
                <w:sz w:val="20"/>
                <w:szCs w:val="20"/>
              </w:rPr>
              <w:t>barcode</w:t>
            </w:r>
            <w:r w:rsidRPr="00E00DE6">
              <w:rPr>
                <w:sz w:val="20"/>
                <w:szCs w:val="20"/>
                <w:lang w:val="el-GR"/>
              </w:rPr>
              <w:t xml:space="preserve"> και </w:t>
            </w:r>
            <w:r w:rsidRPr="00E00DE6">
              <w:rPr>
                <w:sz w:val="20"/>
                <w:szCs w:val="20"/>
              </w:rPr>
              <w:t>serial</w:t>
            </w:r>
            <w:r w:rsidRPr="00E00DE6">
              <w:rPr>
                <w:sz w:val="20"/>
                <w:szCs w:val="20"/>
                <w:lang w:val="el-GR"/>
              </w:rPr>
              <w:t xml:space="preserve"> </w:t>
            </w:r>
            <w:r w:rsidRPr="00E00DE6">
              <w:rPr>
                <w:sz w:val="20"/>
                <w:szCs w:val="20"/>
              </w:rPr>
              <w:t>number</w:t>
            </w:r>
            <w:r w:rsidRPr="00E00DE6">
              <w:rPr>
                <w:sz w:val="20"/>
                <w:szCs w:val="20"/>
                <w:lang w:val="el-GR"/>
              </w:rPr>
              <w:t>), καθώς είναι είδη που αναλώνονται από το σημείο που καταλήγουν. Συνεπώς μετά την αγορά στη Κεντρική Αποθήκη θα «χρεώνονται» με σχετικά έγραφα που θα παράγει το σύστημα στον χώρο (πχ κτήριο ή όροφος ή διεύθυνση ), υποχώρο (πχ γραφείο) και υπεύθυνο ώστε να παράγει το σύστημα στατιστικά στοιχεία σχετικά με τα αναλώσιμα και την ποσότητα που δόθηκαν σε ένα διάστημα σε κάποιο χώρο (πχ κτήριο ή όροφος ή διεύθυνση ), υποχώρο (πχ γραφείο) και υπεύθυνο αλλά και για να αποτυπώνονται τα υπόλοιπα των αναλωσίμων στη Κεντρική Αποθήκη.</w:t>
            </w:r>
          </w:p>
        </w:tc>
        <w:tc>
          <w:tcPr>
            <w:tcW w:w="667" w:type="pct"/>
            <w:gridSpan w:val="3"/>
          </w:tcPr>
          <w:p w14:paraId="457CF01F" w14:textId="77777777" w:rsidR="00F94ED1" w:rsidRPr="00E00DE6" w:rsidRDefault="00F94ED1" w:rsidP="00EF0BC7">
            <w:pPr>
              <w:spacing w:line="288" w:lineRule="auto"/>
              <w:ind w:left="14" w:right="14"/>
              <w:jc w:val="center"/>
              <w:rPr>
                <w:sz w:val="20"/>
                <w:szCs w:val="20"/>
              </w:rPr>
            </w:pPr>
            <w:r w:rsidRPr="00E00DE6">
              <w:rPr>
                <w:rStyle w:val="1f0"/>
                <w:sz w:val="20"/>
                <w:szCs w:val="20"/>
              </w:rPr>
              <w:t>ΝΑΙ</w:t>
            </w:r>
          </w:p>
        </w:tc>
        <w:tc>
          <w:tcPr>
            <w:tcW w:w="748" w:type="pct"/>
            <w:gridSpan w:val="2"/>
          </w:tcPr>
          <w:p w14:paraId="6514B8D7"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c>
          <w:tcPr>
            <w:tcW w:w="722" w:type="pct"/>
          </w:tcPr>
          <w:p w14:paraId="6703F94D"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288" w:lineRule="auto"/>
              <w:ind w:left="14" w:right="14"/>
              <w:rPr>
                <w:sz w:val="20"/>
                <w:szCs w:val="20"/>
              </w:rPr>
            </w:pPr>
          </w:p>
        </w:tc>
      </w:tr>
      <w:tr w:rsidR="00F94ED1" w:rsidRPr="00E00DE6" w14:paraId="369816E5" w14:textId="77777777" w:rsidTr="001F4B7C">
        <w:trPr>
          <w:trHeight w:val="231"/>
        </w:trPr>
        <w:tc>
          <w:tcPr>
            <w:tcW w:w="5000" w:type="pct"/>
            <w:gridSpan w:val="10"/>
            <w:shd w:val="clear" w:color="auto" w:fill="D9D9D9"/>
          </w:tcPr>
          <w:p w14:paraId="2F8FB178" w14:textId="77777777" w:rsidR="00F94ED1" w:rsidRPr="00E00DE6" w:rsidRDefault="00F94ED1" w:rsidP="0032388E">
            <w:pPr>
              <w:spacing w:line="312" w:lineRule="auto"/>
              <w:ind w:left="14" w:right="14"/>
              <w:jc w:val="center"/>
              <w:rPr>
                <w:b/>
                <w:bCs/>
                <w:sz w:val="20"/>
                <w:szCs w:val="20"/>
              </w:rPr>
            </w:pPr>
            <w:r w:rsidRPr="00E00DE6">
              <w:rPr>
                <w:b/>
                <w:sz w:val="20"/>
                <w:szCs w:val="20"/>
                <w:lang w:val="el-GR"/>
              </w:rPr>
              <w:t>ΣΥΣΤΗΜΑ ΑΣΦΑΛΕΙΑΣ</w:t>
            </w:r>
          </w:p>
        </w:tc>
      </w:tr>
      <w:tr w:rsidR="00F94ED1" w:rsidRPr="00E00DE6" w14:paraId="69D7FD4C" w14:textId="77777777" w:rsidTr="00F94ED1">
        <w:tc>
          <w:tcPr>
            <w:tcW w:w="492" w:type="pct"/>
            <w:gridSpan w:val="3"/>
            <w:shd w:val="clear" w:color="auto" w:fill="auto"/>
          </w:tcPr>
          <w:p w14:paraId="03B321EB"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shd w:val="clear" w:color="auto" w:fill="auto"/>
          </w:tcPr>
          <w:p w14:paraId="0A28D5DE" w14:textId="77777777" w:rsidR="00F94ED1" w:rsidRPr="00E00DE6" w:rsidRDefault="00F94ED1" w:rsidP="00F94ED1">
            <w:pPr>
              <w:rPr>
                <w:b/>
                <w:bCs/>
                <w:sz w:val="20"/>
                <w:szCs w:val="20"/>
                <w:lang w:val="el-GR"/>
              </w:rPr>
            </w:pPr>
            <w:r w:rsidRPr="00E00DE6">
              <w:rPr>
                <w:sz w:val="20"/>
                <w:szCs w:val="20"/>
                <w:lang w:val="el-GR"/>
              </w:rPr>
              <w:t>Οι κωδικοί πρόσβασης (</w:t>
            </w:r>
            <w:r w:rsidRPr="00E00DE6">
              <w:rPr>
                <w:sz w:val="20"/>
                <w:szCs w:val="20"/>
              </w:rPr>
              <w:t>password</w:t>
            </w:r>
            <w:r w:rsidRPr="00E00DE6">
              <w:rPr>
                <w:sz w:val="20"/>
                <w:szCs w:val="20"/>
                <w:lang w:val="el-GR"/>
              </w:rPr>
              <w:t xml:space="preserve">) των χρηστών να αποθηκεύονται στη βάση κρυπτογραφημένοι. Με αυτοματοποιημένη διαδικασία να απαιτείται από τους χρήστες να αλλάζουν τους κωδικούς πρόσβασης ανά κάποιο διάστημα που θα καθορίζεται από τον Διαχειριστή του συστήματος με εμφάνιση μηνύματος προειδοποίησης λήξης του κωδικού </w:t>
            </w:r>
            <w:r w:rsidRPr="00E00DE6">
              <w:rPr>
                <w:sz w:val="20"/>
                <w:szCs w:val="20"/>
                <w:lang w:val="el-GR"/>
              </w:rPr>
              <w:lastRenderedPageBreak/>
              <w:t>πρόσβασης κάποιες ημέρες πριν επίσης καθοριζόμενες από τον Διαχειριστή του συστήματος.</w:t>
            </w:r>
          </w:p>
        </w:tc>
        <w:tc>
          <w:tcPr>
            <w:tcW w:w="667" w:type="pct"/>
            <w:gridSpan w:val="3"/>
            <w:shd w:val="clear" w:color="auto" w:fill="auto"/>
          </w:tcPr>
          <w:p w14:paraId="5BA1608A" w14:textId="77777777" w:rsidR="00F94ED1" w:rsidRPr="00EF0BC7" w:rsidRDefault="00F94ED1" w:rsidP="00EF0BC7">
            <w:pPr>
              <w:spacing w:before="120" w:line="312" w:lineRule="auto"/>
              <w:ind w:left="14" w:right="14"/>
              <w:jc w:val="center"/>
              <w:rPr>
                <w:b/>
                <w:sz w:val="20"/>
                <w:szCs w:val="20"/>
              </w:rPr>
            </w:pPr>
            <w:r w:rsidRPr="00EF0BC7">
              <w:rPr>
                <w:b/>
                <w:sz w:val="20"/>
                <w:szCs w:val="20"/>
              </w:rPr>
              <w:lastRenderedPageBreak/>
              <w:t>ΝΑΙ</w:t>
            </w:r>
          </w:p>
        </w:tc>
        <w:tc>
          <w:tcPr>
            <w:tcW w:w="748" w:type="pct"/>
            <w:gridSpan w:val="2"/>
            <w:shd w:val="clear" w:color="auto" w:fill="auto"/>
          </w:tcPr>
          <w:p w14:paraId="5901857E" w14:textId="77777777" w:rsidR="00F94ED1" w:rsidRPr="00E00DE6" w:rsidRDefault="00F94ED1" w:rsidP="00F94ED1"/>
        </w:tc>
        <w:tc>
          <w:tcPr>
            <w:tcW w:w="722" w:type="pct"/>
            <w:shd w:val="clear" w:color="auto" w:fill="auto"/>
          </w:tcPr>
          <w:p w14:paraId="2A6B1A2D" w14:textId="77777777" w:rsidR="00F94ED1" w:rsidRPr="00E00DE6" w:rsidRDefault="00F94ED1" w:rsidP="00F94ED1"/>
        </w:tc>
      </w:tr>
      <w:tr w:rsidR="00F94ED1" w:rsidRPr="00E00DE6" w14:paraId="6331EC5D" w14:textId="77777777" w:rsidTr="00F94ED1">
        <w:tc>
          <w:tcPr>
            <w:tcW w:w="492" w:type="pct"/>
            <w:gridSpan w:val="3"/>
            <w:shd w:val="clear" w:color="auto" w:fill="auto"/>
          </w:tcPr>
          <w:p w14:paraId="1E1D3B5B"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shd w:val="clear" w:color="auto" w:fill="auto"/>
          </w:tcPr>
          <w:p w14:paraId="627AD75E" w14:textId="77777777" w:rsidR="00F94ED1" w:rsidRPr="00E00DE6" w:rsidRDefault="00F94ED1" w:rsidP="00F94ED1">
            <w:pPr>
              <w:rPr>
                <w:b/>
                <w:bCs/>
                <w:sz w:val="20"/>
                <w:szCs w:val="20"/>
                <w:lang w:val="el-GR"/>
              </w:rPr>
            </w:pPr>
            <w:r w:rsidRPr="00E00DE6">
              <w:rPr>
                <w:sz w:val="20"/>
                <w:szCs w:val="20"/>
                <w:lang w:val="el-GR"/>
              </w:rPr>
              <w:t>Δυνατότητα καθορισμού δικαιωμάτων χρηστών τουλάχιστον σε επίπεδο κυκλώματος, προγράμματος, ενέργεια (ανάκτηση, καταχώρηση, διαγραφή, μεταβολή)</w:t>
            </w:r>
          </w:p>
        </w:tc>
        <w:tc>
          <w:tcPr>
            <w:tcW w:w="667" w:type="pct"/>
            <w:gridSpan w:val="3"/>
            <w:shd w:val="clear" w:color="auto" w:fill="auto"/>
          </w:tcPr>
          <w:p w14:paraId="1DA50BAA"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shd w:val="clear" w:color="auto" w:fill="auto"/>
          </w:tcPr>
          <w:p w14:paraId="5FBD3C6B" w14:textId="77777777" w:rsidR="00F94ED1" w:rsidRPr="00E00DE6" w:rsidRDefault="00F94ED1" w:rsidP="00F94ED1"/>
        </w:tc>
        <w:tc>
          <w:tcPr>
            <w:tcW w:w="722" w:type="pct"/>
            <w:shd w:val="clear" w:color="auto" w:fill="auto"/>
          </w:tcPr>
          <w:p w14:paraId="79C3AF88" w14:textId="77777777" w:rsidR="00F94ED1" w:rsidRPr="00E00DE6" w:rsidRDefault="00F94ED1" w:rsidP="00F94ED1"/>
        </w:tc>
      </w:tr>
      <w:tr w:rsidR="00F94ED1" w:rsidRPr="003011F0" w14:paraId="43CA2742" w14:textId="77777777" w:rsidTr="001F4B7C">
        <w:tblPrEx>
          <w:tblCellMar>
            <w:top w:w="0" w:type="dxa"/>
            <w:left w:w="108" w:type="dxa"/>
            <w:bottom w:w="0" w:type="dxa"/>
            <w:right w:w="108" w:type="dxa"/>
          </w:tblCellMar>
        </w:tblPrEx>
        <w:trPr>
          <w:trHeight w:val="346"/>
        </w:trPr>
        <w:tc>
          <w:tcPr>
            <w:tcW w:w="5000" w:type="pct"/>
            <w:gridSpan w:val="10"/>
            <w:shd w:val="pct12" w:color="auto" w:fill="auto"/>
          </w:tcPr>
          <w:p w14:paraId="0D45A4A6" w14:textId="77777777" w:rsidR="00F94ED1" w:rsidRPr="00E00DE6" w:rsidRDefault="00F94ED1" w:rsidP="0032388E">
            <w:pPr>
              <w:spacing w:line="312" w:lineRule="auto"/>
              <w:ind w:left="14" w:right="14"/>
              <w:jc w:val="center"/>
              <w:rPr>
                <w:b/>
                <w:sz w:val="20"/>
                <w:szCs w:val="20"/>
                <w:highlight w:val="yellow"/>
                <w:lang w:val="el-GR"/>
              </w:rPr>
            </w:pPr>
            <w:r w:rsidRPr="00E00DE6">
              <w:rPr>
                <w:b/>
                <w:sz w:val="20"/>
                <w:szCs w:val="20"/>
                <w:lang w:val="el-GR"/>
              </w:rPr>
              <w:t>ΓΕΝΙΚΑ ΧΑΡΑΚΤΗΡΙΣΤΙΚΑ ΠΛΗΡΟΦΟΡΙΑΚΟΥ ΣΥΣΤΗΜΑΤΟΣ ΟΙΚΟΝΟΜΙΚΗΣ ΔΙΑΧΕΙΡΙΣΗΣ</w:t>
            </w:r>
          </w:p>
        </w:tc>
      </w:tr>
      <w:tr w:rsidR="00F94ED1" w:rsidRPr="00E00DE6" w14:paraId="383A29B2" w14:textId="77777777" w:rsidTr="00F94ED1">
        <w:tblPrEx>
          <w:tblCellMar>
            <w:top w:w="0" w:type="dxa"/>
            <w:left w:w="108" w:type="dxa"/>
            <w:bottom w:w="0" w:type="dxa"/>
            <w:right w:w="108" w:type="dxa"/>
          </w:tblCellMar>
        </w:tblPrEx>
        <w:trPr>
          <w:trHeight w:val="754"/>
        </w:trPr>
        <w:tc>
          <w:tcPr>
            <w:tcW w:w="492" w:type="pct"/>
            <w:gridSpan w:val="3"/>
          </w:tcPr>
          <w:p w14:paraId="3D50D63C"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61378BAB" w14:textId="42137953" w:rsidR="00F94ED1" w:rsidRPr="00E00DE6" w:rsidRDefault="00F94ED1" w:rsidP="00F94ED1">
            <w:pPr>
              <w:spacing w:line="312" w:lineRule="auto"/>
              <w:ind w:left="14" w:right="14"/>
              <w:rPr>
                <w:sz w:val="20"/>
                <w:szCs w:val="20"/>
                <w:lang w:val="el-GR"/>
              </w:rPr>
            </w:pPr>
            <w:r w:rsidRPr="00E00DE6">
              <w:rPr>
                <w:sz w:val="20"/>
                <w:szCs w:val="20"/>
                <w:lang w:val="el-GR"/>
              </w:rPr>
              <w:t xml:space="preserve">Το σύστημα πρέπει να υποστηρίζει τη νέα οικονομική και διοικητική ταξινόμηση και των καταστάσεων </w:t>
            </w:r>
            <w:r w:rsidR="000E64A5">
              <w:rPr>
                <w:sz w:val="20"/>
                <w:szCs w:val="20"/>
                <w:lang w:val="el-GR"/>
              </w:rPr>
              <w:t xml:space="preserve">και αναφορών </w:t>
            </w:r>
            <w:r w:rsidRPr="00E00DE6">
              <w:rPr>
                <w:sz w:val="20"/>
                <w:szCs w:val="20"/>
                <w:lang w:val="el-GR"/>
              </w:rPr>
              <w:t>που προβλέπονται βάσει του ΠΔ 54/2018 για μελλοντικές υποχρεώσεις του Φορέα</w:t>
            </w:r>
          </w:p>
        </w:tc>
        <w:tc>
          <w:tcPr>
            <w:tcW w:w="667" w:type="pct"/>
            <w:gridSpan w:val="3"/>
            <w:vAlign w:val="center"/>
          </w:tcPr>
          <w:p w14:paraId="2AF61117"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tcPr>
          <w:p w14:paraId="3CFA5D66" w14:textId="77777777" w:rsidR="00F94ED1" w:rsidRPr="00E00DE6" w:rsidRDefault="00F94ED1" w:rsidP="00F94ED1">
            <w:pPr>
              <w:spacing w:before="120" w:line="312" w:lineRule="auto"/>
              <w:ind w:left="14" w:right="14"/>
              <w:rPr>
                <w:sz w:val="20"/>
                <w:szCs w:val="20"/>
              </w:rPr>
            </w:pPr>
          </w:p>
        </w:tc>
        <w:tc>
          <w:tcPr>
            <w:tcW w:w="722" w:type="pct"/>
          </w:tcPr>
          <w:p w14:paraId="6BDDD4D0" w14:textId="77777777" w:rsidR="00F94ED1" w:rsidRPr="00E00DE6" w:rsidRDefault="00F94ED1" w:rsidP="00F94ED1">
            <w:pPr>
              <w:spacing w:before="120" w:line="312" w:lineRule="auto"/>
              <w:ind w:left="14" w:right="14"/>
              <w:rPr>
                <w:sz w:val="20"/>
                <w:szCs w:val="20"/>
                <w:highlight w:val="yellow"/>
              </w:rPr>
            </w:pPr>
          </w:p>
        </w:tc>
      </w:tr>
      <w:tr w:rsidR="00F94ED1" w:rsidRPr="00E00DE6" w14:paraId="1060ABB1" w14:textId="77777777" w:rsidTr="00F94ED1">
        <w:tblPrEx>
          <w:tblCellMar>
            <w:top w:w="0" w:type="dxa"/>
            <w:left w:w="108" w:type="dxa"/>
            <w:bottom w:w="0" w:type="dxa"/>
            <w:right w:w="108" w:type="dxa"/>
          </w:tblCellMar>
        </w:tblPrEx>
        <w:trPr>
          <w:trHeight w:val="754"/>
        </w:trPr>
        <w:tc>
          <w:tcPr>
            <w:tcW w:w="492" w:type="pct"/>
            <w:gridSpan w:val="3"/>
          </w:tcPr>
          <w:p w14:paraId="2A5E6E80"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03C2005E" w14:textId="77777777" w:rsidR="00F94ED1" w:rsidRPr="00E00DE6" w:rsidRDefault="00F94ED1" w:rsidP="00F94ED1">
            <w:pPr>
              <w:spacing w:line="312" w:lineRule="auto"/>
              <w:ind w:left="14" w:right="14"/>
              <w:rPr>
                <w:sz w:val="20"/>
                <w:szCs w:val="20"/>
                <w:lang w:val="el-GR"/>
              </w:rPr>
            </w:pPr>
            <w:r w:rsidRPr="00E00DE6">
              <w:rPr>
                <w:sz w:val="20"/>
                <w:szCs w:val="20"/>
                <w:lang w:val="el-GR"/>
              </w:rPr>
              <w:t xml:space="preserve">Πλήρης αποφυγή διπλοκαταχωρήσεων της ίδιας πληροφορίας σε διαφορετικά σημεία του συστήματος με </w:t>
            </w:r>
            <w:r w:rsidRPr="00E00DE6">
              <w:rPr>
                <w:sz w:val="20"/>
                <w:szCs w:val="20"/>
              </w:rPr>
              <w:t>on</w:t>
            </w:r>
            <w:r w:rsidRPr="00E00DE6">
              <w:rPr>
                <w:sz w:val="20"/>
                <w:szCs w:val="20"/>
                <w:lang w:val="el-GR"/>
              </w:rPr>
              <w:t xml:space="preserve"> </w:t>
            </w:r>
            <w:r w:rsidRPr="00E00DE6">
              <w:rPr>
                <w:sz w:val="20"/>
                <w:szCs w:val="20"/>
              </w:rPr>
              <w:t>line</w:t>
            </w:r>
            <w:r w:rsidRPr="00E00DE6">
              <w:rPr>
                <w:sz w:val="20"/>
                <w:szCs w:val="20"/>
                <w:lang w:val="el-GR"/>
              </w:rPr>
              <w:t xml:space="preserve"> ενημέρωση όλων των υποσυστημάτων.</w:t>
            </w:r>
          </w:p>
        </w:tc>
        <w:tc>
          <w:tcPr>
            <w:tcW w:w="667" w:type="pct"/>
            <w:gridSpan w:val="3"/>
            <w:vAlign w:val="center"/>
          </w:tcPr>
          <w:p w14:paraId="4494BDC9"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tcPr>
          <w:p w14:paraId="1941A53C" w14:textId="77777777" w:rsidR="00F94ED1" w:rsidRPr="00E00DE6" w:rsidRDefault="00F94ED1" w:rsidP="00F94ED1">
            <w:pPr>
              <w:spacing w:before="120" w:line="312" w:lineRule="auto"/>
              <w:ind w:left="14" w:right="14"/>
              <w:rPr>
                <w:sz w:val="20"/>
                <w:szCs w:val="20"/>
              </w:rPr>
            </w:pPr>
          </w:p>
        </w:tc>
        <w:tc>
          <w:tcPr>
            <w:tcW w:w="722" w:type="pct"/>
          </w:tcPr>
          <w:p w14:paraId="066CA0C7" w14:textId="77777777" w:rsidR="00F94ED1" w:rsidRPr="00E00DE6" w:rsidRDefault="00F94ED1" w:rsidP="00F94ED1">
            <w:pPr>
              <w:spacing w:before="120" w:line="312" w:lineRule="auto"/>
              <w:ind w:left="14" w:right="14"/>
              <w:rPr>
                <w:sz w:val="20"/>
                <w:szCs w:val="20"/>
                <w:highlight w:val="yellow"/>
              </w:rPr>
            </w:pPr>
          </w:p>
        </w:tc>
      </w:tr>
      <w:tr w:rsidR="00F94ED1" w:rsidRPr="00E00DE6" w14:paraId="62B394AF" w14:textId="77777777" w:rsidTr="00F94ED1">
        <w:tblPrEx>
          <w:tblCellMar>
            <w:top w:w="0" w:type="dxa"/>
            <w:left w:w="108" w:type="dxa"/>
            <w:bottom w:w="0" w:type="dxa"/>
            <w:right w:w="108" w:type="dxa"/>
          </w:tblCellMar>
        </w:tblPrEx>
        <w:trPr>
          <w:trHeight w:val="331"/>
        </w:trPr>
        <w:tc>
          <w:tcPr>
            <w:tcW w:w="492" w:type="pct"/>
            <w:gridSpan w:val="3"/>
          </w:tcPr>
          <w:p w14:paraId="67A75E05"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ACED2EA" w14:textId="77777777" w:rsidR="00F94ED1" w:rsidRPr="00E00DE6" w:rsidRDefault="00F94ED1" w:rsidP="00F94ED1">
            <w:pPr>
              <w:spacing w:line="312" w:lineRule="auto"/>
              <w:ind w:left="14" w:right="14"/>
              <w:rPr>
                <w:sz w:val="20"/>
                <w:szCs w:val="20"/>
                <w:lang w:val="el-GR"/>
              </w:rPr>
            </w:pPr>
            <w:r w:rsidRPr="00E00DE6">
              <w:rPr>
                <w:sz w:val="20"/>
                <w:szCs w:val="20"/>
                <w:lang w:val="el-GR"/>
              </w:rPr>
              <w:t>Κοινό πλαίσιο εργασίας για όλα τα υποσυστήματα / οθόνες</w:t>
            </w:r>
          </w:p>
        </w:tc>
        <w:tc>
          <w:tcPr>
            <w:tcW w:w="667" w:type="pct"/>
            <w:gridSpan w:val="3"/>
            <w:vAlign w:val="center"/>
          </w:tcPr>
          <w:p w14:paraId="0B7E2078"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tcPr>
          <w:p w14:paraId="00B05DAF" w14:textId="77777777" w:rsidR="00F94ED1" w:rsidRPr="00E00DE6" w:rsidRDefault="00F94ED1" w:rsidP="00F94ED1">
            <w:pPr>
              <w:spacing w:before="120" w:line="312" w:lineRule="auto"/>
              <w:ind w:left="14" w:right="14"/>
              <w:rPr>
                <w:sz w:val="20"/>
                <w:szCs w:val="20"/>
              </w:rPr>
            </w:pPr>
          </w:p>
        </w:tc>
        <w:tc>
          <w:tcPr>
            <w:tcW w:w="722" w:type="pct"/>
          </w:tcPr>
          <w:p w14:paraId="0906BDFF" w14:textId="77777777" w:rsidR="00F94ED1" w:rsidRPr="00E00DE6" w:rsidRDefault="00F94ED1" w:rsidP="00F94ED1">
            <w:pPr>
              <w:spacing w:before="120" w:line="312" w:lineRule="auto"/>
              <w:ind w:left="14" w:right="14"/>
              <w:rPr>
                <w:sz w:val="20"/>
                <w:szCs w:val="20"/>
                <w:highlight w:val="yellow"/>
              </w:rPr>
            </w:pPr>
          </w:p>
        </w:tc>
      </w:tr>
      <w:tr w:rsidR="00F94ED1" w:rsidRPr="00E00DE6" w14:paraId="464A4325" w14:textId="77777777" w:rsidTr="00F94ED1">
        <w:tblPrEx>
          <w:tblCellMar>
            <w:top w:w="0" w:type="dxa"/>
            <w:left w:w="108" w:type="dxa"/>
            <w:bottom w:w="0" w:type="dxa"/>
            <w:right w:w="108" w:type="dxa"/>
          </w:tblCellMar>
        </w:tblPrEx>
        <w:trPr>
          <w:trHeight w:val="401"/>
        </w:trPr>
        <w:tc>
          <w:tcPr>
            <w:tcW w:w="492" w:type="pct"/>
            <w:gridSpan w:val="3"/>
          </w:tcPr>
          <w:p w14:paraId="1E5BF9FF"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49926388" w14:textId="77777777" w:rsidR="00F94ED1" w:rsidRPr="00E00DE6" w:rsidRDefault="00F94ED1" w:rsidP="00F94ED1">
            <w:pPr>
              <w:spacing w:line="312" w:lineRule="auto"/>
              <w:ind w:left="14" w:right="14"/>
              <w:rPr>
                <w:sz w:val="20"/>
                <w:szCs w:val="20"/>
                <w:lang w:val="el-GR"/>
              </w:rPr>
            </w:pPr>
            <w:r w:rsidRPr="00E00DE6">
              <w:rPr>
                <w:sz w:val="20"/>
                <w:szCs w:val="20"/>
                <w:lang w:val="el-GR"/>
              </w:rPr>
              <w:t>Ταυτόχρονη εμφάνιση προγραμμάτων από διαφορετικά υποσυστήματα</w:t>
            </w:r>
          </w:p>
        </w:tc>
        <w:tc>
          <w:tcPr>
            <w:tcW w:w="667" w:type="pct"/>
            <w:gridSpan w:val="3"/>
            <w:vAlign w:val="center"/>
          </w:tcPr>
          <w:p w14:paraId="10014594"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tcPr>
          <w:p w14:paraId="1BD70B32" w14:textId="77777777" w:rsidR="00F94ED1" w:rsidRPr="00E00DE6" w:rsidRDefault="00F94ED1" w:rsidP="00F94ED1">
            <w:pPr>
              <w:spacing w:before="120" w:line="312" w:lineRule="auto"/>
              <w:ind w:left="14" w:right="14"/>
              <w:rPr>
                <w:sz w:val="20"/>
                <w:szCs w:val="20"/>
              </w:rPr>
            </w:pPr>
          </w:p>
        </w:tc>
        <w:tc>
          <w:tcPr>
            <w:tcW w:w="722" w:type="pct"/>
          </w:tcPr>
          <w:p w14:paraId="23D53B22" w14:textId="77777777" w:rsidR="00F94ED1" w:rsidRPr="00E00DE6" w:rsidRDefault="00F94ED1" w:rsidP="00F94ED1">
            <w:pPr>
              <w:spacing w:before="120" w:line="312" w:lineRule="auto"/>
              <w:ind w:left="14" w:right="14"/>
              <w:rPr>
                <w:sz w:val="20"/>
                <w:szCs w:val="20"/>
                <w:highlight w:val="yellow"/>
              </w:rPr>
            </w:pPr>
          </w:p>
        </w:tc>
      </w:tr>
      <w:tr w:rsidR="00F94ED1" w:rsidRPr="00E00DE6" w14:paraId="37025818" w14:textId="77777777" w:rsidTr="00F94ED1">
        <w:tblPrEx>
          <w:tblCellMar>
            <w:top w:w="0" w:type="dxa"/>
            <w:left w:w="108" w:type="dxa"/>
            <w:bottom w:w="0" w:type="dxa"/>
            <w:right w:w="108" w:type="dxa"/>
          </w:tblCellMar>
        </w:tblPrEx>
        <w:trPr>
          <w:trHeight w:val="692"/>
        </w:trPr>
        <w:tc>
          <w:tcPr>
            <w:tcW w:w="492" w:type="pct"/>
            <w:gridSpan w:val="3"/>
          </w:tcPr>
          <w:p w14:paraId="29FEBA55"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2C3F2B31" w14:textId="77777777" w:rsidR="00F94ED1" w:rsidRPr="00E00DE6" w:rsidRDefault="00F94ED1" w:rsidP="00F94ED1">
            <w:pPr>
              <w:spacing w:line="312" w:lineRule="auto"/>
              <w:ind w:left="14" w:right="14"/>
              <w:rPr>
                <w:sz w:val="20"/>
                <w:szCs w:val="20"/>
                <w:lang w:val="el-GR"/>
              </w:rPr>
            </w:pPr>
            <w:r w:rsidRPr="00E00DE6">
              <w:rPr>
                <w:sz w:val="20"/>
                <w:szCs w:val="20"/>
                <w:lang w:val="el-GR"/>
              </w:rPr>
              <w:t>Δημιουργία προσωπικού μενού συντομεύσεων με τα προγράμματα που επιθυμεί ο κάθε χρήστης</w:t>
            </w:r>
          </w:p>
        </w:tc>
        <w:tc>
          <w:tcPr>
            <w:tcW w:w="667" w:type="pct"/>
            <w:gridSpan w:val="3"/>
            <w:vAlign w:val="center"/>
          </w:tcPr>
          <w:p w14:paraId="0E68C840"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tcPr>
          <w:p w14:paraId="64D703BC" w14:textId="77777777" w:rsidR="00F94ED1" w:rsidRPr="00E00DE6" w:rsidRDefault="00F94ED1" w:rsidP="00F94ED1">
            <w:pPr>
              <w:spacing w:before="120" w:line="312" w:lineRule="auto"/>
              <w:ind w:left="14" w:right="14"/>
              <w:rPr>
                <w:sz w:val="20"/>
                <w:szCs w:val="20"/>
              </w:rPr>
            </w:pPr>
          </w:p>
        </w:tc>
        <w:tc>
          <w:tcPr>
            <w:tcW w:w="722" w:type="pct"/>
          </w:tcPr>
          <w:p w14:paraId="27B71DE3" w14:textId="77777777" w:rsidR="00F94ED1" w:rsidRPr="00E00DE6" w:rsidRDefault="00F94ED1" w:rsidP="00F94ED1">
            <w:pPr>
              <w:spacing w:before="120" w:line="312" w:lineRule="auto"/>
              <w:ind w:left="14" w:right="14"/>
              <w:rPr>
                <w:sz w:val="20"/>
                <w:szCs w:val="20"/>
                <w:highlight w:val="yellow"/>
              </w:rPr>
            </w:pPr>
          </w:p>
        </w:tc>
      </w:tr>
      <w:tr w:rsidR="00F94ED1" w:rsidRPr="00E00DE6" w14:paraId="2DF209AD" w14:textId="77777777" w:rsidTr="00F94ED1">
        <w:tblPrEx>
          <w:tblCellMar>
            <w:top w:w="0" w:type="dxa"/>
            <w:left w:w="108" w:type="dxa"/>
            <w:bottom w:w="0" w:type="dxa"/>
            <w:right w:w="108" w:type="dxa"/>
          </w:tblCellMar>
        </w:tblPrEx>
        <w:trPr>
          <w:trHeight w:val="431"/>
        </w:trPr>
        <w:tc>
          <w:tcPr>
            <w:tcW w:w="492" w:type="pct"/>
            <w:gridSpan w:val="3"/>
            <w:tcBorders>
              <w:top w:val="single" w:sz="4" w:space="0" w:color="auto"/>
              <w:left w:val="single" w:sz="4" w:space="0" w:color="auto"/>
              <w:bottom w:val="single" w:sz="4" w:space="0" w:color="auto"/>
              <w:right w:val="single" w:sz="4" w:space="0" w:color="auto"/>
            </w:tcBorders>
          </w:tcPr>
          <w:p w14:paraId="6FFA6742"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Borders>
              <w:top w:val="single" w:sz="4" w:space="0" w:color="auto"/>
              <w:left w:val="single" w:sz="4" w:space="0" w:color="auto"/>
              <w:bottom w:val="single" w:sz="4" w:space="0" w:color="auto"/>
              <w:right w:val="single" w:sz="4" w:space="0" w:color="auto"/>
            </w:tcBorders>
          </w:tcPr>
          <w:p w14:paraId="7458474F" w14:textId="77777777" w:rsidR="00F94ED1" w:rsidRPr="00E00DE6" w:rsidRDefault="00F94ED1" w:rsidP="00F94ED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s>
              <w:autoSpaceDE w:val="0"/>
              <w:autoSpaceDN w:val="0"/>
              <w:adjustRightInd w:val="0"/>
              <w:spacing w:line="312" w:lineRule="auto"/>
              <w:ind w:left="14" w:right="14"/>
              <w:rPr>
                <w:sz w:val="20"/>
                <w:szCs w:val="20"/>
                <w:lang w:val="el-GR"/>
              </w:rPr>
            </w:pPr>
            <w:r w:rsidRPr="00E00DE6">
              <w:rPr>
                <w:sz w:val="20"/>
                <w:szCs w:val="20"/>
                <w:lang w:val="el-GR"/>
              </w:rPr>
              <w:t>Εύκολη αναζήτηση βασικών στοιχείων όπως μητρώο, καρτέλα, ισοζύγιο, υπόλοιπα όπου εμφανίζεται στο σύστημα κωδικός βασικής οντότητας (Πελάτη, Προμηθευτή, Είδους, λογαριασμού Γ.Λ και Αναλυτικής, Παγίου).</w:t>
            </w:r>
          </w:p>
        </w:tc>
        <w:tc>
          <w:tcPr>
            <w:tcW w:w="667" w:type="pct"/>
            <w:gridSpan w:val="3"/>
            <w:tcBorders>
              <w:top w:val="single" w:sz="4" w:space="0" w:color="auto"/>
              <w:left w:val="single" w:sz="4" w:space="0" w:color="auto"/>
              <w:bottom w:val="single" w:sz="4" w:space="0" w:color="auto"/>
              <w:right w:val="single" w:sz="4" w:space="0" w:color="auto"/>
            </w:tcBorders>
            <w:vAlign w:val="center"/>
          </w:tcPr>
          <w:p w14:paraId="79B4971C"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tcBorders>
              <w:top w:val="single" w:sz="4" w:space="0" w:color="auto"/>
              <w:left w:val="single" w:sz="4" w:space="0" w:color="auto"/>
              <w:bottom w:val="single" w:sz="4" w:space="0" w:color="auto"/>
              <w:right w:val="single" w:sz="4" w:space="0" w:color="auto"/>
            </w:tcBorders>
          </w:tcPr>
          <w:p w14:paraId="2015FF4A" w14:textId="77777777" w:rsidR="00F94ED1" w:rsidRPr="00E00DE6" w:rsidRDefault="00F94ED1" w:rsidP="00F94ED1">
            <w:pPr>
              <w:spacing w:before="120" w:line="312" w:lineRule="auto"/>
              <w:ind w:left="14" w:right="14"/>
              <w:rPr>
                <w:sz w:val="20"/>
                <w:szCs w:val="20"/>
              </w:rPr>
            </w:pPr>
          </w:p>
        </w:tc>
        <w:tc>
          <w:tcPr>
            <w:tcW w:w="722" w:type="pct"/>
            <w:tcBorders>
              <w:top w:val="single" w:sz="4" w:space="0" w:color="auto"/>
              <w:left w:val="single" w:sz="4" w:space="0" w:color="auto"/>
              <w:bottom w:val="single" w:sz="4" w:space="0" w:color="auto"/>
              <w:right w:val="single" w:sz="4" w:space="0" w:color="auto"/>
            </w:tcBorders>
          </w:tcPr>
          <w:p w14:paraId="06EF85F0" w14:textId="77777777" w:rsidR="00F94ED1" w:rsidRPr="00E00DE6" w:rsidRDefault="00F94ED1" w:rsidP="00F94ED1">
            <w:pPr>
              <w:spacing w:before="120" w:line="312" w:lineRule="auto"/>
              <w:ind w:left="14" w:right="14"/>
              <w:rPr>
                <w:sz w:val="20"/>
                <w:szCs w:val="20"/>
                <w:highlight w:val="yellow"/>
              </w:rPr>
            </w:pPr>
          </w:p>
        </w:tc>
      </w:tr>
      <w:tr w:rsidR="0079294C" w:rsidRPr="00EF0BC7" w14:paraId="25AF7E54" w14:textId="77777777" w:rsidTr="00F94ED1">
        <w:tblPrEx>
          <w:tblCellMar>
            <w:top w:w="0" w:type="dxa"/>
            <w:left w:w="108" w:type="dxa"/>
            <w:bottom w:w="0" w:type="dxa"/>
            <w:right w:w="108" w:type="dxa"/>
          </w:tblCellMar>
        </w:tblPrEx>
        <w:trPr>
          <w:trHeight w:val="706"/>
        </w:trPr>
        <w:tc>
          <w:tcPr>
            <w:tcW w:w="492" w:type="pct"/>
            <w:gridSpan w:val="3"/>
          </w:tcPr>
          <w:p w14:paraId="347EE2F0" w14:textId="77777777" w:rsidR="0079294C" w:rsidRPr="00E00DE6" w:rsidRDefault="0079294C"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02D4EB1C" w14:textId="5E540EEB" w:rsidR="0079294C" w:rsidRPr="00E00DE6" w:rsidRDefault="0079294C" w:rsidP="00F94ED1">
            <w:pPr>
              <w:spacing w:line="312" w:lineRule="auto"/>
              <w:ind w:left="14" w:right="14"/>
              <w:rPr>
                <w:sz w:val="20"/>
                <w:szCs w:val="20"/>
                <w:lang w:val="el-GR"/>
              </w:rPr>
            </w:pPr>
            <w:r w:rsidRPr="0043064A">
              <w:rPr>
                <w:sz w:val="20"/>
                <w:szCs w:val="20"/>
                <w:lang w:val="el-GR"/>
              </w:rPr>
              <w:t>Εύ</w:t>
            </w:r>
            <w:r>
              <w:rPr>
                <w:sz w:val="20"/>
                <w:szCs w:val="20"/>
                <w:lang w:val="el-GR"/>
              </w:rPr>
              <w:t>κολη αναζήτηση παραστατικών με βάση την ημερομηνία, τον αριθμό, το ποσό, τον εκδότη, και άλλα χαρακτηριστικά</w:t>
            </w:r>
          </w:p>
        </w:tc>
        <w:tc>
          <w:tcPr>
            <w:tcW w:w="667" w:type="pct"/>
            <w:gridSpan w:val="3"/>
            <w:vAlign w:val="center"/>
          </w:tcPr>
          <w:p w14:paraId="3D4C3417" w14:textId="3F1C75F0" w:rsidR="0079294C" w:rsidRPr="00EF0BC7" w:rsidRDefault="00EF0BC7" w:rsidP="00EF0BC7">
            <w:pPr>
              <w:spacing w:before="120" w:line="312" w:lineRule="auto"/>
              <w:ind w:left="14" w:right="14"/>
              <w:jc w:val="center"/>
              <w:rPr>
                <w:b/>
                <w:sz w:val="20"/>
                <w:szCs w:val="20"/>
                <w:lang w:val="el-GR"/>
              </w:rPr>
            </w:pPr>
            <w:r>
              <w:rPr>
                <w:b/>
                <w:sz w:val="20"/>
                <w:szCs w:val="20"/>
                <w:lang w:val="el-GR"/>
              </w:rPr>
              <w:t>ΝΑΙ</w:t>
            </w:r>
          </w:p>
        </w:tc>
        <w:tc>
          <w:tcPr>
            <w:tcW w:w="748" w:type="pct"/>
            <w:gridSpan w:val="2"/>
          </w:tcPr>
          <w:p w14:paraId="2F772290" w14:textId="77777777" w:rsidR="0079294C" w:rsidRPr="0079294C" w:rsidRDefault="0079294C" w:rsidP="00F94ED1">
            <w:pPr>
              <w:spacing w:before="120" w:line="312" w:lineRule="auto"/>
              <w:ind w:left="14" w:right="14"/>
              <w:rPr>
                <w:sz w:val="20"/>
                <w:szCs w:val="20"/>
                <w:lang w:val="el-GR"/>
              </w:rPr>
            </w:pPr>
          </w:p>
        </w:tc>
        <w:tc>
          <w:tcPr>
            <w:tcW w:w="722" w:type="pct"/>
          </w:tcPr>
          <w:p w14:paraId="0875AE61" w14:textId="77777777" w:rsidR="0079294C" w:rsidRPr="0079294C" w:rsidRDefault="0079294C" w:rsidP="00F94ED1">
            <w:pPr>
              <w:spacing w:before="120" w:line="312" w:lineRule="auto"/>
              <w:ind w:left="14" w:right="14"/>
              <w:rPr>
                <w:sz w:val="20"/>
                <w:szCs w:val="20"/>
                <w:highlight w:val="yellow"/>
                <w:lang w:val="el-GR"/>
              </w:rPr>
            </w:pPr>
          </w:p>
        </w:tc>
      </w:tr>
      <w:tr w:rsidR="0079294C" w:rsidRPr="00EF0BC7" w14:paraId="06ACF610" w14:textId="77777777" w:rsidTr="00F94ED1">
        <w:tblPrEx>
          <w:tblCellMar>
            <w:top w:w="0" w:type="dxa"/>
            <w:left w:w="108" w:type="dxa"/>
            <w:bottom w:w="0" w:type="dxa"/>
            <w:right w:w="108" w:type="dxa"/>
          </w:tblCellMar>
        </w:tblPrEx>
        <w:trPr>
          <w:trHeight w:val="706"/>
        </w:trPr>
        <w:tc>
          <w:tcPr>
            <w:tcW w:w="492" w:type="pct"/>
            <w:gridSpan w:val="3"/>
          </w:tcPr>
          <w:p w14:paraId="662C529D" w14:textId="77777777" w:rsidR="0079294C" w:rsidRPr="00E00DE6" w:rsidRDefault="0079294C"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4D6A4B3E" w14:textId="053BF0ED" w:rsidR="0079294C" w:rsidRPr="00E00DE6" w:rsidRDefault="0079294C" w:rsidP="00F94ED1">
            <w:pPr>
              <w:spacing w:line="312" w:lineRule="auto"/>
              <w:ind w:left="14" w:right="14"/>
              <w:rPr>
                <w:sz w:val="20"/>
                <w:szCs w:val="20"/>
                <w:lang w:val="el-GR"/>
              </w:rPr>
            </w:pPr>
            <w:r>
              <w:rPr>
                <w:sz w:val="20"/>
                <w:szCs w:val="20"/>
                <w:lang w:val="el-GR"/>
              </w:rPr>
              <w:t>Δυνατότητα εμφάνισης καρτέλας λογαριασμού για όλα τα έτη στα οποία υπάρχουν λογιστικές εγγραφές, καθώς και δυνατότητα εξαίρεσης ορισμένων από αυτά</w:t>
            </w:r>
          </w:p>
        </w:tc>
        <w:tc>
          <w:tcPr>
            <w:tcW w:w="667" w:type="pct"/>
            <w:gridSpan w:val="3"/>
            <w:vAlign w:val="center"/>
          </w:tcPr>
          <w:p w14:paraId="01D56D2F" w14:textId="41E55D1E" w:rsidR="0079294C" w:rsidRPr="00EF0BC7" w:rsidRDefault="00EF0BC7" w:rsidP="00EF0BC7">
            <w:pPr>
              <w:spacing w:before="120" w:line="312" w:lineRule="auto"/>
              <w:ind w:left="14" w:right="14"/>
              <w:jc w:val="center"/>
              <w:rPr>
                <w:b/>
                <w:sz w:val="20"/>
                <w:szCs w:val="20"/>
                <w:lang w:val="el-GR"/>
              </w:rPr>
            </w:pPr>
            <w:r>
              <w:rPr>
                <w:b/>
                <w:sz w:val="20"/>
                <w:szCs w:val="20"/>
                <w:lang w:val="el-GR"/>
              </w:rPr>
              <w:t>ΝΑΙ</w:t>
            </w:r>
          </w:p>
        </w:tc>
        <w:tc>
          <w:tcPr>
            <w:tcW w:w="748" w:type="pct"/>
            <w:gridSpan w:val="2"/>
          </w:tcPr>
          <w:p w14:paraId="73CA4783" w14:textId="77777777" w:rsidR="0079294C" w:rsidRPr="0079294C" w:rsidRDefault="0079294C" w:rsidP="00F94ED1">
            <w:pPr>
              <w:spacing w:before="120" w:line="312" w:lineRule="auto"/>
              <w:ind w:left="14" w:right="14"/>
              <w:rPr>
                <w:sz w:val="20"/>
                <w:szCs w:val="20"/>
                <w:lang w:val="el-GR"/>
              </w:rPr>
            </w:pPr>
          </w:p>
        </w:tc>
        <w:tc>
          <w:tcPr>
            <w:tcW w:w="722" w:type="pct"/>
          </w:tcPr>
          <w:p w14:paraId="32266993" w14:textId="77777777" w:rsidR="0079294C" w:rsidRPr="0079294C" w:rsidRDefault="0079294C" w:rsidP="00F94ED1">
            <w:pPr>
              <w:spacing w:before="120" w:line="312" w:lineRule="auto"/>
              <w:ind w:left="14" w:right="14"/>
              <w:rPr>
                <w:sz w:val="20"/>
                <w:szCs w:val="20"/>
                <w:highlight w:val="yellow"/>
                <w:lang w:val="el-GR"/>
              </w:rPr>
            </w:pPr>
          </w:p>
        </w:tc>
      </w:tr>
      <w:tr w:rsidR="00F94ED1" w:rsidRPr="00E00DE6" w14:paraId="646918BB" w14:textId="77777777" w:rsidTr="00F94ED1">
        <w:tblPrEx>
          <w:tblCellMar>
            <w:top w:w="0" w:type="dxa"/>
            <w:left w:w="108" w:type="dxa"/>
            <w:bottom w:w="0" w:type="dxa"/>
            <w:right w:w="108" w:type="dxa"/>
          </w:tblCellMar>
        </w:tblPrEx>
        <w:trPr>
          <w:trHeight w:val="706"/>
        </w:trPr>
        <w:tc>
          <w:tcPr>
            <w:tcW w:w="492" w:type="pct"/>
            <w:gridSpan w:val="3"/>
          </w:tcPr>
          <w:p w14:paraId="396A023F"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32E500E8" w14:textId="77777777" w:rsidR="00F94ED1" w:rsidRPr="00E00DE6" w:rsidRDefault="00F94ED1" w:rsidP="00F94ED1">
            <w:pPr>
              <w:spacing w:line="312" w:lineRule="auto"/>
              <w:ind w:left="14" w:right="14"/>
              <w:rPr>
                <w:sz w:val="20"/>
                <w:szCs w:val="20"/>
                <w:lang w:val="el-GR"/>
              </w:rPr>
            </w:pPr>
            <w:r w:rsidRPr="00E00DE6">
              <w:rPr>
                <w:sz w:val="20"/>
                <w:szCs w:val="20"/>
                <w:lang w:val="el-GR"/>
              </w:rPr>
              <w:t>Άμεση μεταφορά από τα ισοζύγια (πελατών, προμηθευτών, λογαριασμών γενικής λογιστικής) στην καρτέλα και από την καρτέλα στην εκάστοτε κίνηση.</w:t>
            </w:r>
          </w:p>
        </w:tc>
        <w:tc>
          <w:tcPr>
            <w:tcW w:w="667" w:type="pct"/>
            <w:gridSpan w:val="3"/>
            <w:vAlign w:val="center"/>
          </w:tcPr>
          <w:p w14:paraId="16608BD7"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tcPr>
          <w:p w14:paraId="10E17C7E" w14:textId="77777777" w:rsidR="00F94ED1" w:rsidRPr="00E00DE6" w:rsidRDefault="00F94ED1" w:rsidP="00F94ED1">
            <w:pPr>
              <w:spacing w:before="120" w:line="312" w:lineRule="auto"/>
              <w:ind w:left="14" w:right="14"/>
              <w:rPr>
                <w:sz w:val="20"/>
                <w:szCs w:val="20"/>
              </w:rPr>
            </w:pPr>
          </w:p>
        </w:tc>
        <w:tc>
          <w:tcPr>
            <w:tcW w:w="722" w:type="pct"/>
          </w:tcPr>
          <w:p w14:paraId="3571A8E5" w14:textId="77777777" w:rsidR="00F94ED1" w:rsidRPr="00E00DE6" w:rsidRDefault="00F94ED1" w:rsidP="00F94ED1">
            <w:pPr>
              <w:spacing w:before="120" w:line="312" w:lineRule="auto"/>
              <w:ind w:left="14" w:right="14"/>
              <w:rPr>
                <w:sz w:val="20"/>
                <w:szCs w:val="20"/>
                <w:highlight w:val="yellow"/>
              </w:rPr>
            </w:pPr>
          </w:p>
        </w:tc>
      </w:tr>
      <w:tr w:rsidR="00F94ED1" w:rsidRPr="00E00DE6" w14:paraId="15440DE4" w14:textId="77777777" w:rsidTr="00F94ED1">
        <w:tblPrEx>
          <w:tblCellMar>
            <w:top w:w="0" w:type="dxa"/>
            <w:left w:w="108" w:type="dxa"/>
            <w:bottom w:w="0" w:type="dxa"/>
            <w:right w:w="108" w:type="dxa"/>
          </w:tblCellMar>
        </w:tblPrEx>
        <w:trPr>
          <w:trHeight w:val="411"/>
        </w:trPr>
        <w:tc>
          <w:tcPr>
            <w:tcW w:w="492" w:type="pct"/>
            <w:gridSpan w:val="3"/>
          </w:tcPr>
          <w:p w14:paraId="2EE698F9"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5F875688" w14:textId="77777777" w:rsidR="00F94ED1" w:rsidRPr="00E00DE6" w:rsidRDefault="00F94ED1" w:rsidP="00F94ED1">
            <w:pPr>
              <w:spacing w:line="312" w:lineRule="auto"/>
              <w:ind w:left="14" w:right="14"/>
              <w:rPr>
                <w:sz w:val="20"/>
                <w:szCs w:val="20"/>
                <w:lang w:val="el-GR"/>
              </w:rPr>
            </w:pPr>
            <w:r w:rsidRPr="00E00DE6">
              <w:rPr>
                <w:sz w:val="20"/>
                <w:szCs w:val="20"/>
                <w:lang w:val="el-GR"/>
              </w:rPr>
              <w:t xml:space="preserve">Ταξινόμηση στις καταστάσεις με επιλογή από τον χρήστη  </w:t>
            </w:r>
          </w:p>
        </w:tc>
        <w:tc>
          <w:tcPr>
            <w:tcW w:w="667" w:type="pct"/>
            <w:gridSpan w:val="3"/>
            <w:vAlign w:val="center"/>
          </w:tcPr>
          <w:p w14:paraId="660F8395"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tcPr>
          <w:p w14:paraId="7C37E5B5" w14:textId="77777777" w:rsidR="00F94ED1" w:rsidRPr="00E00DE6" w:rsidRDefault="00F94ED1" w:rsidP="00F94ED1">
            <w:pPr>
              <w:spacing w:before="120" w:line="312" w:lineRule="auto"/>
              <w:ind w:left="14" w:right="14"/>
              <w:rPr>
                <w:sz w:val="20"/>
                <w:szCs w:val="20"/>
              </w:rPr>
            </w:pPr>
          </w:p>
        </w:tc>
        <w:tc>
          <w:tcPr>
            <w:tcW w:w="722" w:type="pct"/>
          </w:tcPr>
          <w:p w14:paraId="07745741" w14:textId="77777777" w:rsidR="00F94ED1" w:rsidRPr="00E00DE6" w:rsidRDefault="00F94ED1" w:rsidP="00F94ED1">
            <w:pPr>
              <w:spacing w:before="120" w:line="312" w:lineRule="auto"/>
              <w:ind w:left="14" w:right="14"/>
              <w:rPr>
                <w:sz w:val="20"/>
                <w:szCs w:val="20"/>
                <w:highlight w:val="yellow"/>
              </w:rPr>
            </w:pPr>
          </w:p>
        </w:tc>
      </w:tr>
      <w:tr w:rsidR="00F94ED1" w:rsidRPr="00E00DE6" w14:paraId="327C3A67" w14:textId="77777777" w:rsidTr="00F94ED1">
        <w:tblPrEx>
          <w:tblCellMar>
            <w:top w:w="0" w:type="dxa"/>
            <w:left w:w="108" w:type="dxa"/>
            <w:bottom w:w="0" w:type="dxa"/>
            <w:right w:w="108" w:type="dxa"/>
          </w:tblCellMar>
        </w:tblPrEx>
        <w:trPr>
          <w:trHeight w:val="698"/>
        </w:trPr>
        <w:tc>
          <w:tcPr>
            <w:tcW w:w="492" w:type="pct"/>
            <w:gridSpan w:val="3"/>
          </w:tcPr>
          <w:p w14:paraId="6ED59CEC"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13F1F350" w14:textId="77777777" w:rsidR="00F94ED1" w:rsidRPr="00E00DE6" w:rsidRDefault="00F94ED1" w:rsidP="00F94ED1">
            <w:pPr>
              <w:spacing w:line="312" w:lineRule="auto"/>
              <w:ind w:left="14" w:right="14"/>
              <w:rPr>
                <w:sz w:val="20"/>
                <w:szCs w:val="20"/>
                <w:lang w:val="el-GR"/>
              </w:rPr>
            </w:pPr>
            <w:r w:rsidRPr="00E00DE6">
              <w:rPr>
                <w:sz w:val="20"/>
                <w:szCs w:val="20"/>
                <w:lang w:val="el-GR"/>
              </w:rPr>
              <w:t>Ταυτόχρονη πρόσβαση σε πολλές οικονομικές χρήσεις με δυνατότητα εμφάνισης διαχρονικών αποτελεσμάτων από όλες τις χρήσεις.</w:t>
            </w:r>
          </w:p>
        </w:tc>
        <w:tc>
          <w:tcPr>
            <w:tcW w:w="667" w:type="pct"/>
            <w:gridSpan w:val="3"/>
            <w:vAlign w:val="center"/>
          </w:tcPr>
          <w:p w14:paraId="440FF4FE"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tcPr>
          <w:p w14:paraId="33367F34" w14:textId="77777777" w:rsidR="00F94ED1" w:rsidRPr="00E00DE6" w:rsidRDefault="00F94ED1" w:rsidP="00F94ED1">
            <w:pPr>
              <w:spacing w:before="120" w:line="312" w:lineRule="auto"/>
              <w:ind w:left="14" w:right="14"/>
              <w:rPr>
                <w:sz w:val="20"/>
                <w:szCs w:val="20"/>
              </w:rPr>
            </w:pPr>
          </w:p>
        </w:tc>
        <w:tc>
          <w:tcPr>
            <w:tcW w:w="722" w:type="pct"/>
          </w:tcPr>
          <w:p w14:paraId="4CBAB9F1" w14:textId="77777777" w:rsidR="00F94ED1" w:rsidRPr="00E00DE6" w:rsidRDefault="00F94ED1" w:rsidP="00F94ED1">
            <w:pPr>
              <w:spacing w:before="120" w:line="312" w:lineRule="auto"/>
              <w:ind w:left="14" w:right="14"/>
              <w:rPr>
                <w:sz w:val="20"/>
                <w:szCs w:val="20"/>
                <w:highlight w:val="yellow"/>
              </w:rPr>
            </w:pPr>
          </w:p>
        </w:tc>
      </w:tr>
      <w:tr w:rsidR="00F94ED1" w:rsidRPr="00E00DE6" w14:paraId="2620FAE6" w14:textId="77777777" w:rsidTr="00F94ED1">
        <w:tblPrEx>
          <w:tblCellMar>
            <w:top w:w="0" w:type="dxa"/>
            <w:left w:w="108" w:type="dxa"/>
            <w:bottom w:w="0" w:type="dxa"/>
            <w:right w:w="108" w:type="dxa"/>
          </w:tblCellMar>
        </w:tblPrEx>
        <w:trPr>
          <w:trHeight w:val="692"/>
        </w:trPr>
        <w:tc>
          <w:tcPr>
            <w:tcW w:w="492" w:type="pct"/>
            <w:gridSpan w:val="3"/>
          </w:tcPr>
          <w:p w14:paraId="62D951D0" w14:textId="77777777" w:rsidR="00F94ED1" w:rsidRPr="00E00DE6" w:rsidRDefault="00F94ED1" w:rsidP="00ED23C1">
            <w:pPr>
              <w:numPr>
                <w:ilvl w:val="1"/>
                <w:numId w:val="57"/>
              </w:numPr>
              <w:suppressAutoHyphens w:val="0"/>
              <w:spacing w:before="120" w:line="312" w:lineRule="auto"/>
              <w:ind w:left="576" w:hanging="375"/>
              <w:jc w:val="center"/>
              <w:rPr>
                <w:sz w:val="20"/>
                <w:szCs w:val="20"/>
                <w:lang w:val="el-GR"/>
              </w:rPr>
            </w:pPr>
          </w:p>
        </w:tc>
        <w:tc>
          <w:tcPr>
            <w:tcW w:w="2370" w:type="pct"/>
          </w:tcPr>
          <w:p w14:paraId="462494F2" w14:textId="77777777" w:rsidR="00F94ED1" w:rsidRPr="00E00DE6" w:rsidRDefault="00F94ED1" w:rsidP="00F94ED1">
            <w:pPr>
              <w:spacing w:line="312" w:lineRule="auto"/>
              <w:ind w:left="14" w:right="14"/>
              <w:rPr>
                <w:sz w:val="20"/>
                <w:szCs w:val="20"/>
                <w:lang w:val="el-GR"/>
              </w:rPr>
            </w:pPr>
            <w:r w:rsidRPr="00E00DE6">
              <w:rPr>
                <w:sz w:val="20"/>
                <w:szCs w:val="20"/>
                <w:lang w:val="el-GR"/>
              </w:rPr>
              <w:t>Δυνατότητα ορισμού υπενθυμίσεων μέσω του συστήματος σε ομάδα χρηστών ή σε ένα συγκεκριμένο χρήστη.</w:t>
            </w:r>
          </w:p>
        </w:tc>
        <w:tc>
          <w:tcPr>
            <w:tcW w:w="667" w:type="pct"/>
            <w:gridSpan w:val="3"/>
            <w:vAlign w:val="center"/>
          </w:tcPr>
          <w:p w14:paraId="0472CF79" w14:textId="77777777" w:rsidR="00F94ED1" w:rsidRPr="00EF0BC7" w:rsidRDefault="00F94ED1" w:rsidP="00EF0BC7">
            <w:pPr>
              <w:spacing w:before="120" w:line="312" w:lineRule="auto"/>
              <w:ind w:left="14" w:right="14"/>
              <w:jc w:val="center"/>
              <w:rPr>
                <w:b/>
                <w:sz w:val="20"/>
                <w:szCs w:val="20"/>
              </w:rPr>
            </w:pPr>
            <w:r w:rsidRPr="00EF0BC7">
              <w:rPr>
                <w:b/>
                <w:sz w:val="20"/>
                <w:szCs w:val="20"/>
              </w:rPr>
              <w:t>ΝΑΙ</w:t>
            </w:r>
          </w:p>
        </w:tc>
        <w:tc>
          <w:tcPr>
            <w:tcW w:w="748" w:type="pct"/>
            <w:gridSpan w:val="2"/>
          </w:tcPr>
          <w:p w14:paraId="438E1A57" w14:textId="77777777" w:rsidR="00F94ED1" w:rsidRPr="00E00DE6" w:rsidRDefault="00F94ED1" w:rsidP="00F94ED1">
            <w:pPr>
              <w:spacing w:before="120" w:line="312" w:lineRule="auto"/>
              <w:ind w:left="14" w:right="14"/>
              <w:rPr>
                <w:sz w:val="20"/>
                <w:szCs w:val="20"/>
              </w:rPr>
            </w:pPr>
          </w:p>
        </w:tc>
        <w:tc>
          <w:tcPr>
            <w:tcW w:w="722" w:type="pct"/>
          </w:tcPr>
          <w:p w14:paraId="3D955D16" w14:textId="77777777" w:rsidR="00F94ED1" w:rsidRPr="00E00DE6" w:rsidRDefault="00F94ED1" w:rsidP="00F94ED1">
            <w:pPr>
              <w:spacing w:before="120" w:line="312" w:lineRule="auto"/>
              <w:ind w:left="14" w:right="14"/>
              <w:rPr>
                <w:sz w:val="20"/>
                <w:szCs w:val="20"/>
                <w:highlight w:val="yellow"/>
              </w:rPr>
            </w:pPr>
          </w:p>
        </w:tc>
      </w:tr>
    </w:tbl>
    <w:p w14:paraId="5A45FE3A" w14:textId="77777777" w:rsidR="00A419A4" w:rsidRPr="008C2B9E" w:rsidRDefault="00A419A4" w:rsidP="00A419A4">
      <w:pPr>
        <w:rPr>
          <w:rFonts w:eastAsia="Calibri"/>
          <w:lang w:val="el-GR"/>
        </w:rPr>
      </w:pPr>
    </w:p>
    <w:p w14:paraId="6C1C670A" w14:textId="77777777" w:rsidR="00A419A4" w:rsidRPr="008C2B9E" w:rsidRDefault="00A419A4" w:rsidP="00ED23C1">
      <w:pPr>
        <w:pStyle w:val="40"/>
        <w:numPr>
          <w:ilvl w:val="0"/>
          <w:numId w:val="111"/>
        </w:numPr>
        <w:rPr>
          <w:rFonts w:eastAsia="Calibri" w:cs="Tahoma"/>
          <w:lang w:val="el-GR"/>
        </w:rPr>
      </w:pPr>
      <w:bookmarkStart w:id="616" w:name="_Toc136963378"/>
      <w:bookmarkStart w:id="617" w:name="_Toc159494309"/>
      <w:bookmarkStart w:id="618" w:name="_Toc136963384"/>
      <w:bookmarkStart w:id="619" w:name="_Toc159494315"/>
      <w:bookmarkStart w:id="620" w:name="_Toc136963390"/>
      <w:bookmarkStart w:id="621" w:name="_Toc159494321"/>
      <w:bookmarkStart w:id="622" w:name="_Toc136963396"/>
      <w:bookmarkStart w:id="623" w:name="_Toc159494327"/>
      <w:bookmarkStart w:id="624" w:name="_Toc136963402"/>
      <w:bookmarkStart w:id="625" w:name="_Toc159494333"/>
      <w:bookmarkStart w:id="626" w:name="_Toc136963408"/>
      <w:bookmarkStart w:id="627" w:name="_Toc159494339"/>
      <w:bookmarkStart w:id="628" w:name="_Toc136963414"/>
      <w:bookmarkStart w:id="629" w:name="_Toc159494345"/>
      <w:bookmarkStart w:id="630" w:name="_Toc136963420"/>
      <w:bookmarkStart w:id="631" w:name="_Toc159494351"/>
      <w:bookmarkStart w:id="632" w:name="_Toc136963428"/>
      <w:bookmarkStart w:id="633" w:name="_Toc159494359"/>
      <w:bookmarkStart w:id="634" w:name="_Toc136963434"/>
      <w:bookmarkStart w:id="635" w:name="_Toc159494365"/>
      <w:bookmarkStart w:id="636" w:name="_Toc136963440"/>
      <w:bookmarkStart w:id="637" w:name="_Toc159494371"/>
      <w:bookmarkStart w:id="638" w:name="_Toc136963446"/>
      <w:bookmarkStart w:id="639" w:name="_Toc159494377"/>
      <w:bookmarkStart w:id="640" w:name="_Toc136963452"/>
      <w:bookmarkStart w:id="641" w:name="_Toc159494383"/>
      <w:bookmarkStart w:id="642" w:name="_Toc136963458"/>
      <w:bookmarkStart w:id="643" w:name="_Toc159494389"/>
      <w:bookmarkStart w:id="644" w:name="_Toc136963464"/>
      <w:bookmarkStart w:id="645" w:name="_Toc159494395"/>
      <w:bookmarkStart w:id="646" w:name="_Toc136963470"/>
      <w:bookmarkStart w:id="647" w:name="_Toc159494401"/>
      <w:bookmarkStart w:id="648" w:name="_Toc136963476"/>
      <w:bookmarkStart w:id="649" w:name="_Toc159494407"/>
      <w:bookmarkStart w:id="650" w:name="_Toc136963482"/>
      <w:bookmarkStart w:id="651" w:name="_Toc159494413"/>
      <w:bookmarkStart w:id="652" w:name="_Toc136963488"/>
      <w:bookmarkStart w:id="653" w:name="_Toc159494419"/>
      <w:bookmarkStart w:id="654" w:name="_Toc136963496"/>
      <w:bookmarkStart w:id="655" w:name="_Toc159494427"/>
      <w:bookmarkStart w:id="656" w:name="_Toc136963502"/>
      <w:bookmarkStart w:id="657" w:name="_Toc159494433"/>
      <w:bookmarkStart w:id="658" w:name="_Toc136963508"/>
      <w:bookmarkStart w:id="659" w:name="_Toc159494439"/>
      <w:bookmarkStart w:id="660" w:name="_Toc136963514"/>
      <w:bookmarkStart w:id="661" w:name="_Toc159494445"/>
      <w:bookmarkStart w:id="662" w:name="_Toc136963520"/>
      <w:bookmarkStart w:id="663" w:name="_Toc159494451"/>
      <w:bookmarkStart w:id="664" w:name="_Toc136963526"/>
      <w:bookmarkStart w:id="665" w:name="_Toc159494457"/>
      <w:bookmarkStart w:id="666" w:name="_Toc136963534"/>
      <w:bookmarkStart w:id="667" w:name="_Toc159494465"/>
      <w:bookmarkStart w:id="668" w:name="_Toc136963540"/>
      <w:bookmarkStart w:id="669" w:name="_Toc159494471"/>
      <w:bookmarkStart w:id="670" w:name="_Toc136963546"/>
      <w:bookmarkStart w:id="671" w:name="_Toc159494477"/>
      <w:bookmarkStart w:id="672" w:name="_Toc136963552"/>
      <w:bookmarkStart w:id="673" w:name="_Toc159494483"/>
      <w:bookmarkStart w:id="674" w:name="_Toc136963558"/>
      <w:bookmarkStart w:id="675" w:name="_Toc159494489"/>
      <w:bookmarkStart w:id="676" w:name="_Toc136963564"/>
      <w:bookmarkStart w:id="677" w:name="_Toc159494495"/>
      <w:bookmarkStart w:id="678" w:name="_Toc136963570"/>
      <w:bookmarkStart w:id="679" w:name="_Toc159494501"/>
      <w:bookmarkStart w:id="680" w:name="_Toc136963576"/>
      <w:bookmarkStart w:id="681" w:name="_Toc159494507"/>
      <w:bookmarkStart w:id="682" w:name="_Toc136963584"/>
      <w:bookmarkStart w:id="683" w:name="_Toc159494515"/>
      <w:bookmarkStart w:id="684" w:name="_Toc136963590"/>
      <w:bookmarkStart w:id="685" w:name="_Toc159494521"/>
      <w:bookmarkStart w:id="686" w:name="_Toc136963596"/>
      <w:bookmarkStart w:id="687" w:name="_Toc159494527"/>
      <w:bookmarkStart w:id="688" w:name="_Toc136963604"/>
      <w:bookmarkStart w:id="689" w:name="_Toc159494535"/>
      <w:bookmarkStart w:id="690" w:name="_Toc136963612"/>
      <w:bookmarkStart w:id="691" w:name="_Toc159494543"/>
      <w:bookmarkStart w:id="692" w:name="_Toc136963620"/>
      <w:bookmarkStart w:id="693" w:name="_Toc159494551"/>
      <w:bookmarkStart w:id="694" w:name="_Toc136963628"/>
      <w:bookmarkStart w:id="695" w:name="_Toc159494559"/>
      <w:bookmarkStart w:id="696" w:name="_Toc136963634"/>
      <w:bookmarkStart w:id="697" w:name="_Toc159494565"/>
      <w:bookmarkStart w:id="698" w:name="_Toc136963640"/>
      <w:bookmarkStart w:id="699" w:name="_Toc159494571"/>
      <w:bookmarkStart w:id="700" w:name="_Toc136963646"/>
      <w:bookmarkStart w:id="701" w:name="_Toc159494577"/>
      <w:bookmarkStart w:id="702" w:name="_Toc136963654"/>
      <w:bookmarkStart w:id="703" w:name="_Toc159494585"/>
      <w:bookmarkStart w:id="704" w:name="_Toc136963660"/>
      <w:bookmarkStart w:id="705" w:name="_Toc159494591"/>
      <w:bookmarkStart w:id="706" w:name="_Toc136963666"/>
      <w:bookmarkStart w:id="707" w:name="_Toc159494597"/>
      <w:bookmarkStart w:id="708" w:name="_Toc136963672"/>
      <w:bookmarkStart w:id="709" w:name="_Toc159494603"/>
      <w:bookmarkStart w:id="710" w:name="_Toc136963678"/>
      <w:bookmarkStart w:id="711" w:name="_Toc159494609"/>
      <w:bookmarkStart w:id="712" w:name="_Toc136963686"/>
      <w:bookmarkStart w:id="713" w:name="_Toc159494617"/>
      <w:bookmarkStart w:id="714" w:name="_Toc136963692"/>
      <w:bookmarkStart w:id="715" w:name="_Toc159494623"/>
      <w:bookmarkStart w:id="716" w:name="_Toc136963700"/>
      <w:bookmarkStart w:id="717" w:name="_Toc159494631"/>
      <w:bookmarkStart w:id="718" w:name="_Toc136963706"/>
      <w:bookmarkStart w:id="719" w:name="_Toc159494637"/>
      <w:bookmarkStart w:id="720" w:name="_Toc136963712"/>
      <w:bookmarkStart w:id="721" w:name="_Toc159494643"/>
      <w:bookmarkStart w:id="722" w:name="_Toc136963718"/>
      <w:bookmarkStart w:id="723" w:name="_Toc159494649"/>
      <w:bookmarkStart w:id="724" w:name="_Toc136963724"/>
      <w:bookmarkStart w:id="725" w:name="_Toc159494655"/>
      <w:bookmarkStart w:id="726" w:name="_Toc136963730"/>
      <w:bookmarkStart w:id="727" w:name="_Toc159494661"/>
      <w:bookmarkStart w:id="728" w:name="_Toc136963736"/>
      <w:bookmarkStart w:id="729" w:name="_Toc159494667"/>
      <w:bookmarkStart w:id="730" w:name="_Toc136963742"/>
      <w:bookmarkStart w:id="731" w:name="_Toc159494673"/>
      <w:bookmarkStart w:id="732" w:name="_Toc136963748"/>
      <w:bookmarkStart w:id="733" w:name="_Toc159494679"/>
      <w:bookmarkStart w:id="734" w:name="_Toc136963754"/>
      <w:bookmarkStart w:id="735" w:name="_Toc159494685"/>
      <w:bookmarkStart w:id="736" w:name="_Toc136963760"/>
      <w:bookmarkStart w:id="737" w:name="_Toc159494691"/>
      <w:bookmarkStart w:id="738" w:name="_Toc136963766"/>
      <w:bookmarkStart w:id="739" w:name="_Toc159494697"/>
      <w:bookmarkStart w:id="740" w:name="_Toc136963772"/>
      <w:bookmarkStart w:id="741" w:name="_Toc159494703"/>
      <w:bookmarkStart w:id="742" w:name="_Toc136963778"/>
      <w:bookmarkStart w:id="743" w:name="_Toc159494709"/>
      <w:bookmarkStart w:id="744" w:name="_Toc136963784"/>
      <w:bookmarkStart w:id="745" w:name="_Toc159494715"/>
      <w:bookmarkStart w:id="746" w:name="_Toc136963790"/>
      <w:bookmarkStart w:id="747" w:name="_Toc159494721"/>
      <w:bookmarkStart w:id="748" w:name="_Toc136963796"/>
      <w:bookmarkStart w:id="749" w:name="_Toc159494727"/>
      <w:bookmarkStart w:id="750" w:name="_Toc136963802"/>
      <w:bookmarkStart w:id="751" w:name="_Toc159494733"/>
      <w:bookmarkStart w:id="752" w:name="_Toc136963808"/>
      <w:bookmarkStart w:id="753" w:name="_Toc159494739"/>
      <w:bookmarkStart w:id="754" w:name="_Toc136963814"/>
      <w:bookmarkStart w:id="755" w:name="_Toc159494745"/>
      <w:bookmarkStart w:id="756" w:name="_Toc136963820"/>
      <w:bookmarkStart w:id="757" w:name="_Toc159494751"/>
      <w:bookmarkStart w:id="758" w:name="_Toc136963826"/>
      <w:bookmarkStart w:id="759" w:name="_Toc159494757"/>
      <w:bookmarkStart w:id="760" w:name="_Toc136963832"/>
      <w:bookmarkStart w:id="761" w:name="_Toc159494763"/>
      <w:bookmarkStart w:id="762" w:name="_Toc136963838"/>
      <w:bookmarkStart w:id="763" w:name="_Toc159494769"/>
      <w:bookmarkStart w:id="764" w:name="_Toc136963844"/>
      <w:bookmarkStart w:id="765" w:name="_Toc159494775"/>
      <w:bookmarkStart w:id="766" w:name="_Toc136963850"/>
      <w:bookmarkStart w:id="767" w:name="_Toc159494781"/>
      <w:bookmarkStart w:id="768" w:name="_Toc136963856"/>
      <w:bookmarkStart w:id="769" w:name="_Toc159494787"/>
      <w:bookmarkStart w:id="770" w:name="_Toc136963862"/>
      <w:bookmarkStart w:id="771" w:name="_Toc159494793"/>
      <w:bookmarkStart w:id="772" w:name="_Toc136963870"/>
      <w:bookmarkStart w:id="773" w:name="_Toc159494801"/>
      <w:bookmarkStart w:id="774" w:name="_Toc136963876"/>
      <w:bookmarkStart w:id="775" w:name="_Toc159494807"/>
      <w:bookmarkStart w:id="776" w:name="_Toc136963884"/>
      <w:bookmarkStart w:id="777" w:name="_Toc159494815"/>
      <w:bookmarkStart w:id="778" w:name="_Toc136963890"/>
      <w:bookmarkStart w:id="779" w:name="_Toc159494821"/>
      <w:bookmarkStart w:id="780" w:name="_Toc136963898"/>
      <w:bookmarkStart w:id="781" w:name="_Toc159494829"/>
      <w:bookmarkStart w:id="782" w:name="_Toc136963904"/>
      <w:bookmarkStart w:id="783" w:name="_Toc159494835"/>
      <w:bookmarkStart w:id="784" w:name="_Toc136963910"/>
      <w:bookmarkStart w:id="785" w:name="_Toc159494841"/>
      <w:bookmarkStart w:id="786" w:name="_Toc136963916"/>
      <w:bookmarkStart w:id="787" w:name="_Toc159494847"/>
      <w:bookmarkStart w:id="788" w:name="_Toc136963922"/>
      <w:bookmarkStart w:id="789" w:name="_Toc159494853"/>
      <w:bookmarkStart w:id="790" w:name="_Toc136963928"/>
      <w:bookmarkStart w:id="791" w:name="_Toc159494859"/>
      <w:bookmarkStart w:id="792" w:name="_Toc136963934"/>
      <w:bookmarkStart w:id="793" w:name="_Toc159494865"/>
      <w:bookmarkStart w:id="794" w:name="_Toc136963940"/>
      <w:bookmarkStart w:id="795" w:name="_Toc159494871"/>
      <w:bookmarkStart w:id="796" w:name="_Toc136963946"/>
      <w:bookmarkStart w:id="797" w:name="_Toc159494877"/>
      <w:bookmarkStart w:id="798" w:name="_Toc136963952"/>
      <w:bookmarkStart w:id="799" w:name="_Toc159494883"/>
      <w:bookmarkStart w:id="800" w:name="_Toc136963958"/>
      <w:bookmarkStart w:id="801" w:name="_Toc159494889"/>
      <w:bookmarkStart w:id="802" w:name="_Toc136963959"/>
      <w:bookmarkStart w:id="803" w:name="_Toc159494890"/>
      <w:bookmarkStart w:id="804" w:name="_Toc136963960"/>
      <w:bookmarkStart w:id="805" w:name="_Toc159494891"/>
      <w:bookmarkStart w:id="806" w:name="_Ref95832523"/>
      <w:bookmarkStart w:id="807" w:name="_Toc176421702"/>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r w:rsidRPr="008C2B9E">
        <w:rPr>
          <w:rFonts w:eastAsia="Calibri" w:cs="Tahoma"/>
          <w:lang w:val="el-GR"/>
        </w:rPr>
        <w:t>ΠΛΗΡΟΦΟΡΙΑΚΟ ΣΥΣΤΗΜΑ ΔΙΑΧΕΙΡΙΣΗΣ ΑΝΘΡΩΠΙΝΟΥ ΔΥΝΑΜΙΚΟΥ</w:t>
      </w:r>
      <w:bookmarkEnd w:id="806"/>
      <w:bookmarkEnd w:id="807"/>
    </w:p>
    <w:tbl>
      <w:tblPr>
        <w:tblW w:w="5153"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060"/>
        <w:gridCol w:w="4612"/>
        <w:gridCol w:w="1419"/>
        <w:gridCol w:w="1419"/>
        <w:gridCol w:w="1413"/>
      </w:tblGrid>
      <w:tr w:rsidR="001F4B7C" w:rsidRPr="003011F0" w14:paraId="330B56D8" w14:textId="77777777" w:rsidTr="002C3B7B">
        <w:trPr>
          <w:trHeight w:val="2255"/>
        </w:trPr>
        <w:tc>
          <w:tcPr>
            <w:tcW w:w="5000" w:type="pct"/>
            <w:gridSpan w:val="5"/>
            <w:tcBorders>
              <w:top w:val="single" w:sz="4" w:space="0" w:color="auto"/>
              <w:left w:val="single" w:sz="4" w:space="0" w:color="auto"/>
              <w:right w:val="single" w:sz="4" w:space="0" w:color="auto"/>
            </w:tcBorders>
            <w:shd w:val="clear" w:color="auto" w:fill="C0C0C0"/>
            <w:vAlign w:val="center"/>
          </w:tcPr>
          <w:p w14:paraId="18A9DA6E" w14:textId="77777777" w:rsidR="00F7534E" w:rsidRPr="00E00DE6" w:rsidRDefault="001F4B7C" w:rsidP="001F4B7C">
            <w:pPr>
              <w:spacing w:line="288" w:lineRule="auto"/>
              <w:ind w:left="14" w:right="14"/>
              <w:rPr>
                <w:rFonts w:eastAsia="Calibri"/>
                <w:b/>
                <w:bCs/>
                <w:sz w:val="20"/>
                <w:szCs w:val="20"/>
                <w:lang w:val="el-GR" w:eastAsia="en-US"/>
              </w:rPr>
            </w:pPr>
            <w:r w:rsidRPr="00E00DE6">
              <w:rPr>
                <w:rFonts w:eastAsia="Calibri"/>
                <w:b/>
                <w:bCs/>
                <w:sz w:val="20"/>
                <w:szCs w:val="20"/>
                <w:lang w:val="el-GR" w:eastAsia="en-US"/>
              </w:rPr>
              <w:t>Πληροφοριακό Σύστημα Διαχείρισης Ανθρώπινου Δυναμικού</w:t>
            </w:r>
          </w:p>
          <w:p w14:paraId="5C873D88" w14:textId="77777777" w:rsidR="002C3B7B" w:rsidRDefault="001F4B7C" w:rsidP="002C3B7B">
            <w:pPr>
              <w:spacing w:line="288" w:lineRule="auto"/>
              <w:ind w:left="14" w:right="14"/>
              <w:rPr>
                <w:rFonts w:eastAsia="Calibri"/>
                <w:b/>
                <w:bCs/>
                <w:sz w:val="20"/>
                <w:szCs w:val="20"/>
                <w:lang w:val="el-GR" w:eastAsia="en-US"/>
              </w:rPr>
            </w:pPr>
            <w:r w:rsidRPr="002C3B7B">
              <w:rPr>
                <w:rFonts w:eastAsia="Calibri"/>
                <w:b/>
                <w:bCs/>
                <w:sz w:val="20"/>
                <w:szCs w:val="20"/>
                <w:lang w:val="el-GR" w:eastAsia="en-US"/>
              </w:rPr>
              <w:t xml:space="preserve"> Άδειες Χρήσης Ονομαστικών Χρηστών, </w:t>
            </w:r>
          </w:p>
          <w:p w14:paraId="53B353DB" w14:textId="77777777" w:rsidR="002C3B7B" w:rsidRPr="002C3B7B" w:rsidRDefault="002C3B7B" w:rsidP="00ED23C1">
            <w:pPr>
              <w:pStyle w:val="aff"/>
              <w:numPr>
                <w:ilvl w:val="0"/>
                <w:numId w:val="130"/>
              </w:numPr>
              <w:spacing w:line="288" w:lineRule="auto"/>
              <w:ind w:right="14"/>
              <w:rPr>
                <w:rFonts w:ascii="Calibri" w:hAnsi="Calibri" w:cs="Calibri"/>
                <w:lang w:val="el-GR" w:eastAsia="en-US"/>
              </w:rPr>
            </w:pPr>
            <w:r w:rsidRPr="002C3B7B">
              <w:rPr>
                <w:lang w:val="el-GR"/>
              </w:rPr>
              <w:t xml:space="preserve">30 </w:t>
            </w:r>
            <w:r w:rsidRPr="002C3B7B">
              <w:rPr>
                <w:lang w:val="en-US"/>
              </w:rPr>
              <w:t>named</w:t>
            </w:r>
            <w:r w:rsidRPr="002C3B7B">
              <w:rPr>
                <w:lang w:val="el-GR"/>
              </w:rPr>
              <w:t xml:space="preserve"> </w:t>
            </w:r>
            <w:r w:rsidRPr="002C3B7B">
              <w:rPr>
                <w:lang w:val="en-US"/>
              </w:rPr>
              <w:t>users</w:t>
            </w:r>
            <w:r w:rsidRPr="002C3B7B">
              <w:rPr>
                <w:lang w:val="el-GR"/>
              </w:rPr>
              <w:t xml:space="preserve"> από το </w:t>
            </w:r>
            <w:r w:rsidRPr="002C3B7B">
              <w:rPr>
                <w:lang w:val="en-US"/>
              </w:rPr>
              <w:t>AD</w:t>
            </w:r>
            <w:r w:rsidRPr="002C3B7B">
              <w:rPr>
                <w:lang w:val="el-GR"/>
              </w:rPr>
              <w:t xml:space="preserve"> για τη χρήση/διαχείριση του συστήματος, </w:t>
            </w:r>
          </w:p>
          <w:p w14:paraId="15CA32A8" w14:textId="77777777" w:rsidR="002C3B7B" w:rsidRPr="002C3B7B" w:rsidRDefault="002C3B7B" w:rsidP="00ED23C1">
            <w:pPr>
              <w:pStyle w:val="aff"/>
              <w:numPr>
                <w:ilvl w:val="0"/>
                <w:numId w:val="130"/>
              </w:numPr>
              <w:spacing w:line="288" w:lineRule="auto"/>
              <w:ind w:right="14"/>
              <w:rPr>
                <w:rFonts w:ascii="Calibri" w:hAnsi="Calibri" w:cs="Calibri"/>
                <w:lang w:val="el-GR" w:eastAsia="en-US"/>
              </w:rPr>
            </w:pPr>
            <w:r w:rsidRPr="002C3B7B">
              <w:rPr>
                <w:lang w:val="el-GR"/>
              </w:rPr>
              <w:t xml:space="preserve">500 </w:t>
            </w:r>
            <w:r w:rsidRPr="002C3B7B">
              <w:rPr>
                <w:lang w:val="en-US"/>
              </w:rPr>
              <w:t>named</w:t>
            </w:r>
            <w:r w:rsidRPr="002C3B7B">
              <w:rPr>
                <w:lang w:val="el-GR"/>
              </w:rPr>
              <w:t xml:space="preserve"> χρήστες ή 50 </w:t>
            </w:r>
            <w:r w:rsidRPr="002C3B7B">
              <w:rPr>
                <w:lang w:val="en-US"/>
              </w:rPr>
              <w:t>concurrent</w:t>
            </w:r>
            <w:r w:rsidRPr="002C3B7B">
              <w:rPr>
                <w:lang w:val="el-GR"/>
              </w:rPr>
              <w:t xml:space="preserve"> χρήστες από το </w:t>
            </w:r>
            <w:r w:rsidRPr="002C3B7B">
              <w:rPr>
                <w:lang w:val="en-US"/>
              </w:rPr>
              <w:t>AD</w:t>
            </w:r>
            <w:r w:rsidRPr="002C3B7B">
              <w:rPr>
                <w:lang w:val="el-GR"/>
              </w:rPr>
              <w:t xml:space="preserve"> για την αίτηση/έγκριση απουσιών/αδειών</w:t>
            </w:r>
          </w:p>
          <w:p w14:paraId="13E00672" w14:textId="09060856" w:rsidR="002C3B7B" w:rsidRPr="002C3B7B" w:rsidRDefault="002C3B7B" w:rsidP="00ED23C1">
            <w:pPr>
              <w:pStyle w:val="aff"/>
              <w:numPr>
                <w:ilvl w:val="0"/>
                <w:numId w:val="130"/>
              </w:numPr>
              <w:spacing w:line="288" w:lineRule="auto"/>
              <w:ind w:right="14"/>
              <w:rPr>
                <w:rFonts w:ascii="Calibri" w:hAnsi="Calibri" w:cs="Calibri"/>
                <w:lang w:val="el-GR" w:eastAsia="en-US"/>
              </w:rPr>
            </w:pPr>
            <w:r w:rsidRPr="002C3B7B">
              <w:rPr>
                <w:lang w:val="en-US"/>
              </w:rPr>
              <w:t>H</w:t>
            </w:r>
            <w:r w:rsidRPr="002C3B7B">
              <w:rPr>
                <w:lang w:val="el-GR"/>
              </w:rPr>
              <w:t xml:space="preserve"> χρήση </w:t>
            </w:r>
            <w:r w:rsidRPr="002C3B7B">
              <w:rPr>
                <w:lang w:val="en-US"/>
              </w:rPr>
              <w:t>APIs</w:t>
            </w:r>
            <w:r w:rsidRPr="002C3B7B">
              <w:rPr>
                <w:lang w:val="el-GR"/>
              </w:rPr>
              <w:t xml:space="preserve"> δεν προσμετρά </w:t>
            </w:r>
            <w:r w:rsidRPr="002C3B7B">
              <w:rPr>
                <w:lang w:val="en-US"/>
              </w:rPr>
              <w:t>users</w:t>
            </w:r>
          </w:p>
          <w:p w14:paraId="472D61BC" w14:textId="010C207F" w:rsidR="00B0508D" w:rsidRPr="00E00DE6" w:rsidRDefault="00B0508D" w:rsidP="001F4B7C">
            <w:pPr>
              <w:spacing w:line="288" w:lineRule="auto"/>
              <w:ind w:left="14" w:right="14"/>
              <w:rPr>
                <w:rFonts w:eastAsia="Calibri"/>
                <w:b/>
                <w:bCs/>
                <w:sz w:val="20"/>
                <w:szCs w:val="20"/>
                <w:highlight w:val="yellow"/>
                <w:lang w:val="el-GR" w:eastAsia="en-US"/>
              </w:rPr>
            </w:pPr>
          </w:p>
        </w:tc>
      </w:tr>
      <w:tr w:rsidR="001F4B7C" w:rsidRPr="00E00DE6" w14:paraId="49EF8CF3" w14:textId="77777777" w:rsidTr="003834EB">
        <w:tc>
          <w:tcPr>
            <w:tcW w:w="2858" w:type="pct"/>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50F655F" w14:textId="77777777" w:rsidR="001F4B7C" w:rsidRPr="00E00DE6" w:rsidRDefault="001F4B7C" w:rsidP="001F4B7C">
            <w:pPr>
              <w:spacing w:line="288" w:lineRule="auto"/>
              <w:ind w:left="14" w:right="14"/>
              <w:rPr>
                <w:rFonts w:eastAsia="Calibri"/>
                <w:b/>
                <w:bCs/>
                <w:sz w:val="20"/>
                <w:szCs w:val="20"/>
                <w:lang w:eastAsia="en-US"/>
              </w:rPr>
            </w:pPr>
            <w:r w:rsidRPr="00E00DE6">
              <w:rPr>
                <w:rFonts w:eastAsia="Calibri"/>
                <w:b/>
                <w:bCs/>
                <w:sz w:val="20"/>
                <w:szCs w:val="20"/>
                <w:lang w:eastAsia="en-US"/>
              </w:rPr>
              <w:t xml:space="preserve">ΠΑΡΑΚΟΛΟΥΘΗΣΗ ΟΡΓΑΝΟΓΡΑΜΜΑΤΟΣ ΦΟΡΕΑ </w:t>
            </w:r>
          </w:p>
        </w:tc>
        <w:tc>
          <w:tcPr>
            <w:tcW w:w="715" w:type="pct"/>
            <w:tcBorders>
              <w:top w:val="single" w:sz="4" w:space="0" w:color="auto"/>
              <w:left w:val="single" w:sz="4" w:space="0" w:color="auto"/>
              <w:bottom w:val="single" w:sz="4" w:space="0" w:color="auto"/>
              <w:right w:val="single" w:sz="4" w:space="0" w:color="auto"/>
            </w:tcBorders>
            <w:shd w:val="clear" w:color="auto" w:fill="E6E6E6"/>
            <w:vAlign w:val="center"/>
          </w:tcPr>
          <w:p w14:paraId="4AB0E399" w14:textId="77777777" w:rsidR="001F4B7C" w:rsidRPr="00E00DE6" w:rsidRDefault="001F4B7C" w:rsidP="001F4B7C">
            <w:pPr>
              <w:spacing w:line="288" w:lineRule="auto"/>
              <w:ind w:left="14" w:right="14"/>
              <w:rPr>
                <w:rFonts w:eastAsia="Calibri"/>
                <w:b/>
                <w:bCs/>
                <w:sz w:val="20"/>
                <w:szCs w:val="20"/>
                <w:lang w:eastAsia="en-US"/>
              </w:rPr>
            </w:pPr>
          </w:p>
        </w:tc>
        <w:tc>
          <w:tcPr>
            <w:tcW w:w="715" w:type="pct"/>
            <w:tcBorders>
              <w:top w:val="single" w:sz="4" w:space="0" w:color="auto"/>
              <w:left w:val="single" w:sz="4" w:space="0" w:color="auto"/>
              <w:bottom w:val="single" w:sz="4" w:space="0" w:color="auto"/>
              <w:right w:val="single" w:sz="4" w:space="0" w:color="auto"/>
            </w:tcBorders>
            <w:shd w:val="clear" w:color="auto" w:fill="E6E6E6"/>
          </w:tcPr>
          <w:p w14:paraId="7F18489C" w14:textId="77777777" w:rsidR="001F4B7C" w:rsidRPr="00E00DE6" w:rsidRDefault="001F4B7C" w:rsidP="001F4B7C">
            <w:pPr>
              <w:spacing w:line="288" w:lineRule="auto"/>
              <w:ind w:left="14" w:right="14"/>
              <w:rPr>
                <w:rFonts w:eastAsia="Calibri"/>
                <w:b/>
                <w:bCs/>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shd w:val="clear" w:color="auto" w:fill="E6E6E6"/>
          </w:tcPr>
          <w:p w14:paraId="61A67551" w14:textId="77777777" w:rsidR="001F4B7C" w:rsidRPr="00E00DE6" w:rsidRDefault="001F4B7C" w:rsidP="001F4B7C">
            <w:pPr>
              <w:spacing w:line="288" w:lineRule="auto"/>
              <w:ind w:left="14" w:right="14"/>
              <w:rPr>
                <w:rFonts w:eastAsia="Calibri"/>
                <w:b/>
                <w:bCs/>
                <w:sz w:val="20"/>
                <w:szCs w:val="20"/>
                <w:lang w:eastAsia="en-US"/>
              </w:rPr>
            </w:pPr>
          </w:p>
        </w:tc>
      </w:tr>
      <w:tr w:rsidR="001F4B7C" w:rsidRPr="00E00DE6" w14:paraId="508CE9E9"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5FF2F08"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9BBF6D6" w14:textId="77777777" w:rsidR="001F4B7C" w:rsidRPr="002E35EC" w:rsidRDefault="006D4E84" w:rsidP="001F4B7C">
            <w:pPr>
              <w:autoSpaceDE w:val="0"/>
              <w:autoSpaceDN w:val="0"/>
              <w:adjustRightInd w:val="0"/>
              <w:spacing w:line="288" w:lineRule="auto"/>
              <w:ind w:left="14" w:right="14"/>
              <w:rPr>
                <w:rFonts w:eastAsia="Calibri"/>
                <w:sz w:val="20"/>
                <w:szCs w:val="20"/>
                <w:lang w:val="el-GR" w:eastAsia="en-US"/>
              </w:rPr>
            </w:pPr>
            <w:r w:rsidRPr="002E35EC">
              <w:rPr>
                <w:rFonts w:eastAsia="Calibri"/>
                <w:sz w:val="20"/>
                <w:szCs w:val="20"/>
                <w:lang w:val="el-GR" w:eastAsia="en-US"/>
              </w:rPr>
              <w:t>Ορισμός βασικών στοιχείων μονάδας οργανογράμματος</w:t>
            </w:r>
          </w:p>
          <w:p w14:paraId="2AF93AAC" w14:textId="77777777" w:rsidR="001F4B7C" w:rsidRPr="00E00DE6" w:rsidRDefault="001F4B7C" w:rsidP="001F4B7C">
            <w:pPr>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t>Ενδεικτικά: Όνομα, Υπερκείμενη μονάδα, Τύπος (ιεράρχηση επιπέδου), Δείκτης Ενεργού, Περίοδος Ισχύος, Συντομογραφία, Σειρά Εμφάνισης, Δείκτης Υπηρεσίας(Οργανικής Μονάδα), Υπηρεσία (Οργανική Μονάδα)</w:t>
            </w:r>
          </w:p>
        </w:tc>
        <w:tc>
          <w:tcPr>
            <w:tcW w:w="715" w:type="pct"/>
            <w:tcBorders>
              <w:top w:val="single" w:sz="4" w:space="0" w:color="auto"/>
              <w:left w:val="single" w:sz="4" w:space="0" w:color="auto"/>
              <w:bottom w:val="single" w:sz="4" w:space="0" w:color="auto"/>
              <w:right w:val="single" w:sz="4" w:space="0" w:color="auto"/>
            </w:tcBorders>
            <w:vAlign w:val="center"/>
          </w:tcPr>
          <w:p w14:paraId="364CA48A" w14:textId="77777777" w:rsidR="001F4B7C" w:rsidRPr="00EF0BC7" w:rsidRDefault="001F4B7C" w:rsidP="00F94709">
            <w:pPr>
              <w:autoSpaceDE w:val="0"/>
              <w:autoSpaceDN w:val="0"/>
              <w:adjustRightInd w:val="0"/>
              <w:spacing w:line="288" w:lineRule="auto"/>
              <w:ind w:left="14" w:right="14"/>
              <w:jc w:val="center"/>
              <w:rPr>
                <w:rFonts w:eastAsia="Calibri"/>
                <w:b/>
                <w:sz w:val="20"/>
                <w:szCs w:val="20"/>
                <w:lang w:eastAsia="en-US"/>
              </w:rPr>
            </w:pPr>
            <w:r w:rsidRPr="00EF0BC7">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551039F"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004BB2A"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1F4B7C" w:rsidRPr="00E00DE6" w14:paraId="011BFC8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8F67D91"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333BF6EC"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r w:rsidRPr="00E00DE6">
              <w:rPr>
                <w:rFonts w:eastAsia="Calibri"/>
                <w:sz w:val="20"/>
                <w:szCs w:val="20"/>
                <w:lang w:eastAsia="en-US"/>
              </w:rPr>
              <w:t xml:space="preserve">Ορισμός στοιχείων επικοινωνίας μονάδων </w:t>
            </w:r>
          </w:p>
          <w:p w14:paraId="1E7C8E02" w14:textId="77777777" w:rsidR="001F4B7C" w:rsidRPr="00E00DE6" w:rsidRDefault="001F4B7C" w:rsidP="001F4B7C">
            <w:pPr>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t xml:space="preserve">Ενδεικτικά : Νομός (επιλογή από λίστα τιμών), Οδός, Αριθμός, Τκ, Πόλη, Τηλέφωνο, Φαξ, </w:t>
            </w:r>
            <w:r w:rsidRPr="00E00DE6">
              <w:rPr>
                <w:rFonts w:eastAsia="Calibri"/>
                <w:sz w:val="20"/>
                <w:szCs w:val="20"/>
                <w:lang w:val="en-US" w:eastAsia="en-US"/>
              </w:rPr>
              <w:t>Email</w:t>
            </w:r>
          </w:p>
          <w:p w14:paraId="2B60A723" w14:textId="77777777" w:rsidR="001F4B7C" w:rsidRPr="00E00DE6" w:rsidRDefault="001F4B7C" w:rsidP="001F4B7C">
            <w:pPr>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lastRenderedPageBreak/>
              <w:t>Μαζική ενημέρωση επιλεγμένων μονάδων με στοιχεία διεύθυνσης</w:t>
            </w:r>
          </w:p>
        </w:tc>
        <w:tc>
          <w:tcPr>
            <w:tcW w:w="715" w:type="pct"/>
            <w:tcBorders>
              <w:top w:val="single" w:sz="4" w:space="0" w:color="auto"/>
              <w:left w:val="single" w:sz="4" w:space="0" w:color="auto"/>
              <w:bottom w:val="single" w:sz="4" w:space="0" w:color="auto"/>
              <w:right w:val="single" w:sz="4" w:space="0" w:color="auto"/>
            </w:tcBorders>
            <w:vAlign w:val="center"/>
          </w:tcPr>
          <w:p w14:paraId="35F8BD56" w14:textId="77777777" w:rsidR="001F4B7C" w:rsidRPr="00EF0BC7" w:rsidRDefault="001F4B7C" w:rsidP="00F94709">
            <w:pPr>
              <w:autoSpaceDE w:val="0"/>
              <w:autoSpaceDN w:val="0"/>
              <w:adjustRightInd w:val="0"/>
              <w:spacing w:line="288" w:lineRule="auto"/>
              <w:ind w:left="14" w:right="14"/>
              <w:jc w:val="center"/>
              <w:rPr>
                <w:rFonts w:eastAsia="Calibri"/>
                <w:b/>
                <w:sz w:val="20"/>
                <w:szCs w:val="20"/>
                <w:lang w:eastAsia="en-US"/>
              </w:rPr>
            </w:pPr>
            <w:r w:rsidRPr="00EF0BC7">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22845AFE"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AA39871"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1F4B7C" w:rsidRPr="00E00DE6" w14:paraId="064C5C9E"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9B44401"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03A1963C" w14:textId="5438FA5C" w:rsidR="001F4B7C" w:rsidRPr="00E00DE6" w:rsidRDefault="001F4B7C" w:rsidP="00F94709">
            <w:pPr>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t>Σύνδεση μονάδας με χαρακτηριστικά μονάδων  (παραμετρικός ορισμός χαρακτηριστικών μονάδων  με βάση τις ανάγκες της κάθε εγκατάστασης)</w:t>
            </w:r>
          </w:p>
        </w:tc>
        <w:tc>
          <w:tcPr>
            <w:tcW w:w="715" w:type="pct"/>
            <w:tcBorders>
              <w:top w:val="single" w:sz="4" w:space="0" w:color="auto"/>
              <w:left w:val="single" w:sz="4" w:space="0" w:color="auto"/>
              <w:bottom w:val="single" w:sz="4" w:space="0" w:color="auto"/>
              <w:right w:val="single" w:sz="4" w:space="0" w:color="auto"/>
            </w:tcBorders>
            <w:vAlign w:val="center"/>
          </w:tcPr>
          <w:p w14:paraId="690D3FCB" w14:textId="77777777" w:rsidR="001F4B7C" w:rsidRPr="00EF0BC7" w:rsidRDefault="001F4B7C" w:rsidP="00F94709">
            <w:pPr>
              <w:autoSpaceDE w:val="0"/>
              <w:autoSpaceDN w:val="0"/>
              <w:adjustRightInd w:val="0"/>
              <w:spacing w:line="288" w:lineRule="auto"/>
              <w:ind w:left="14" w:right="14"/>
              <w:jc w:val="center"/>
              <w:rPr>
                <w:rFonts w:eastAsia="Calibri"/>
                <w:b/>
                <w:sz w:val="20"/>
                <w:szCs w:val="20"/>
                <w:lang w:eastAsia="en-US"/>
              </w:rPr>
            </w:pPr>
            <w:r w:rsidRPr="00EF0BC7">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C553596"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BF58DC4"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1F4B7C" w:rsidRPr="00E00DE6" w14:paraId="687B8639"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A89C6A8"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5296E9C8" w14:textId="77777777" w:rsidR="001F4B7C" w:rsidRPr="00E00DE6" w:rsidRDefault="001F4B7C" w:rsidP="001F4B7C">
            <w:pPr>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t xml:space="preserve">Διαδικασία Μετονομασίας Μονάδας  με παρακολούθηση  του ιστορικού των ονομάτων της μονάδας </w:t>
            </w:r>
          </w:p>
        </w:tc>
        <w:tc>
          <w:tcPr>
            <w:tcW w:w="715" w:type="pct"/>
            <w:tcBorders>
              <w:top w:val="single" w:sz="4" w:space="0" w:color="auto"/>
              <w:left w:val="single" w:sz="4" w:space="0" w:color="auto"/>
              <w:bottom w:val="single" w:sz="4" w:space="0" w:color="auto"/>
              <w:right w:val="single" w:sz="4" w:space="0" w:color="auto"/>
            </w:tcBorders>
            <w:vAlign w:val="center"/>
          </w:tcPr>
          <w:p w14:paraId="029373D4" w14:textId="77777777" w:rsidR="001F4B7C" w:rsidRPr="00EF0BC7" w:rsidRDefault="001F4B7C" w:rsidP="00F94709">
            <w:pPr>
              <w:autoSpaceDE w:val="0"/>
              <w:autoSpaceDN w:val="0"/>
              <w:adjustRightInd w:val="0"/>
              <w:spacing w:line="288" w:lineRule="auto"/>
              <w:ind w:left="14" w:right="14"/>
              <w:jc w:val="center"/>
              <w:rPr>
                <w:rFonts w:eastAsia="Calibri"/>
                <w:b/>
                <w:sz w:val="20"/>
                <w:szCs w:val="20"/>
                <w:lang w:eastAsia="en-US"/>
              </w:rPr>
            </w:pPr>
            <w:r w:rsidRPr="00EF0BC7">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DCF3B25"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21CDDF3"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1F4B7C" w:rsidRPr="00E00DE6" w14:paraId="3FB001D6"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5D91577"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5419717D" w14:textId="77777777" w:rsidR="001F4B7C" w:rsidRPr="00E00DE6" w:rsidRDefault="001F4B7C" w:rsidP="001F4B7C">
            <w:pPr>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t xml:space="preserve">Προβολή του οργανογράμματος σε δεντρική απεικόνιση. </w:t>
            </w:r>
          </w:p>
        </w:tc>
        <w:tc>
          <w:tcPr>
            <w:tcW w:w="715" w:type="pct"/>
            <w:tcBorders>
              <w:top w:val="single" w:sz="4" w:space="0" w:color="auto"/>
              <w:left w:val="single" w:sz="4" w:space="0" w:color="auto"/>
              <w:bottom w:val="single" w:sz="4" w:space="0" w:color="auto"/>
              <w:right w:val="single" w:sz="4" w:space="0" w:color="auto"/>
            </w:tcBorders>
            <w:vAlign w:val="center"/>
          </w:tcPr>
          <w:p w14:paraId="6F239A87" w14:textId="77777777" w:rsidR="001F4B7C" w:rsidRPr="00EF0BC7" w:rsidRDefault="001F4B7C" w:rsidP="00F94709">
            <w:pPr>
              <w:autoSpaceDE w:val="0"/>
              <w:autoSpaceDN w:val="0"/>
              <w:adjustRightInd w:val="0"/>
              <w:spacing w:line="288" w:lineRule="auto"/>
              <w:ind w:left="14" w:right="14"/>
              <w:jc w:val="center"/>
              <w:rPr>
                <w:rFonts w:eastAsia="Calibri"/>
                <w:b/>
                <w:sz w:val="20"/>
                <w:szCs w:val="20"/>
                <w:lang w:eastAsia="en-US"/>
              </w:rPr>
            </w:pPr>
            <w:r w:rsidRPr="00EF0BC7">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43EC303E"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7039676"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1F4B7C" w:rsidRPr="00E00DE6" w14:paraId="5211785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E4347D5"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56278F18" w14:textId="77777777" w:rsidR="001F4B7C" w:rsidRPr="00E00DE6" w:rsidRDefault="001F4B7C" w:rsidP="00EF5A0A">
            <w:pPr>
              <w:autoSpaceDE w:val="0"/>
              <w:autoSpaceDN w:val="0"/>
              <w:adjustRightInd w:val="0"/>
              <w:spacing w:line="288" w:lineRule="auto"/>
              <w:ind w:left="14" w:right="14"/>
              <w:jc w:val="left"/>
              <w:rPr>
                <w:rFonts w:eastAsia="Calibri"/>
                <w:sz w:val="20"/>
                <w:szCs w:val="20"/>
                <w:lang w:val="el-GR" w:eastAsia="en-US"/>
              </w:rPr>
            </w:pPr>
            <w:r w:rsidRPr="00E00DE6">
              <w:rPr>
                <w:rFonts w:eastAsia="Calibri"/>
                <w:sz w:val="20"/>
                <w:szCs w:val="20"/>
                <w:lang w:val="el-GR" w:eastAsia="en-US"/>
              </w:rPr>
              <w:t>Παραγωγή καταστάσεων με συμπλήρωση της ημερομηνίας αναφοράς (για το παρόν ή για οποιαδήποτε στιγμή στο παρελθόν) με :</w:t>
            </w:r>
          </w:p>
          <w:p w14:paraId="46A967F5" w14:textId="007C9777" w:rsidR="001F4B7C" w:rsidRPr="00E00DE6" w:rsidRDefault="00EF5A0A" w:rsidP="00EF5A0A">
            <w:pPr>
              <w:numPr>
                <w:ilvl w:val="0"/>
                <w:numId w:val="3"/>
              </w:numPr>
              <w:tabs>
                <w:tab w:val="clear" w:pos="0"/>
                <w:tab w:val="num" w:pos="405"/>
              </w:tabs>
              <w:suppressAutoHyphens w:val="0"/>
              <w:autoSpaceDE w:val="0"/>
              <w:autoSpaceDN w:val="0"/>
              <w:adjustRightInd w:val="0"/>
              <w:spacing w:line="288" w:lineRule="auto"/>
              <w:ind w:left="14" w:right="14"/>
              <w:jc w:val="left"/>
              <w:rPr>
                <w:rFonts w:eastAsia="Calibri"/>
                <w:sz w:val="20"/>
                <w:szCs w:val="20"/>
                <w:lang w:val="el-GR" w:eastAsia="en-US"/>
              </w:rPr>
            </w:pPr>
            <w:r>
              <w:rPr>
                <w:rFonts w:eastAsia="Calibri"/>
                <w:sz w:val="20"/>
                <w:szCs w:val="20"/>
                <w:lang w:val="el-GR" w:eastAsia="en-US"/>
              </w:rPr>
              <w:t xml:space="preserve">- </w:t>
            </w:r>
            <w:r w:rsidR="001F4B7C" w:rsidRPr="00E00DE6">
              <w:rPr>
                <w:rFonts w:eastAsia="Calibri"/>
                <w:sz w:val="20"/>
                <w:szCs w:val="20"/>
                <w:lang w:val="el-GR" w:eastAsia="en-US"/>
              </w:rPr>
              <w:t>Τις τοποθετήσεις των υπαλλήλων στις μονάδες</w:t>
            </w:r>
            <w:r>
              <w:rPr>
                <w:rFonts w:eastAsia="Calibri"/>
                <w:sz w:val="20"/>
                <w:szCs w:val="20"/>
                <w:lang w:val="el-GR" w:eastAsia="en-US"/>
              </w:rPr>
              <w:t>,</w:t>
            </w:r>
            <w:r w:rsidR="001F4B7C" w:rsidRPr="00E00DE6">
              <w:rPr>
                <w:rFonts w:eastAsia="Calibri"/>
                <w:sz w:val="20"/>
                <w:szCs w:val="20"/>
                <w:lang w:val="el-GR" w:eastAsia="en-US"/>
              </w:rPr>
              <w:t xml:space="preserve"> </w:t>
            </w:r>
          </w:p>
          <w:p w14:paraId="67B0EC6F" w14:textId="69DE5D41" w:rsidR="00EF5A0A" w:rsidRDefault="00EF5A0A" w:rsidP="00EF5A0A">
            <w:pPr>
              <w:numPr>
                <w:ilvl w:val="0"/>
                <w:numId w:val="3"/>
              </w:numPr>
              <w:tabs>
                <w:tab w:val="clear" w:pos="0"/>
                <w:tab w:val="num" w:pos="405"/>
              </w:tabs>
              <w:suppressAutoHyphens w:val="0"/>
              <w:autoSpaceDE w:val="0"/>
              <w:autoSpaceDN w:val="0"/>
              <w:adjustRightInd w:val="0"/>
              <w:spacing w:line="288" w:lineRule="auto"/>
              <w:ind w:left="14" w:right="14"/>
              <w:jc w:val="left"/>
              <w:rPr>
                <w:rFonts w:eastAsia="Calibri"/>
                <w:sz w:val="20"/>
                <w:szCs w:val="20"/>
                <w:lang w:val="el-GR" w:eastAsia="en-US"/>
              </w:rPr>
            </w:pPr>
            <w:r>
              <w:rPr>
                <w:rFonts w:eastAsia="Calibri"/>
                <w:sz w:val="20"/>
                <w:szCs w:val="20"/>
                <w:lang w:val="el-GR" w:eastAsia="en-US"/>
              </w:rPr>
              <w:t xml:space="preserve">- </w:t>
            </w:r>
            <w:r w:rsidR="001F4B7C" w:rsidRPr="00F94709">
              <w:rPr>
                <w:rFonts w:eastAsia="Calibri"/>
                <w:sz w:val="20"/>
                <w:szCs w:val="20"/>
                <w:lang w:val="el-GR" w:eastAsia="en-US"/>
              </w:rPr>
              <w:t>Τους προϊσταμέν</w:t>
            </w:r>
            <w:r>
              <w:rPr>
                <w:rFonts w:eastAsia="Calibri"/>
                <w:sz w:val="20"/>
                <w:szCs w:val="20"/>
                <w:lang w:val="el-GR" w:eastAsia="en-US"/>
              </w:rPr>
              <w:t>ους</w:t>
            </w:r>
            <w:r w:rsidR="001F4B7C" w:rsidRPr="00F94709">
              <w:rPr>
                <w:rFonts w:eastAsia="Calibri"/>
                <w:sz w:val="20"/>
                <w:szCs w:val="20"/>
                <w:lang w:val="el-GR" w:eastAsia="en-US"/>
              </w:rPr>
              <w:t xml:space="preserve"> των μονάδων</w:t>
            </w:r>
            <w:r w:rsidR="00F94709">
              <w:rPr>
                <w:rFonts w:eastAsia="Calibri"/>
                <w:sz w:val="20"/>
                <w:szCs w:val="20"/>
                <w:lang w:val="el-GR" w:eastAsia="en-US"/>
              </w:rPr>
              <w:t xml:space="preserve">, </w:t>
            </w:r>
          </w:p>
          <w:p w14:paraId="3A4E19A7" w14:textId="7EA33545" w:rsidR="001F4B7C" w:rsidRPr="00E00DE6" w:rsidRDefault="001F4B7C" w:rsidP="00EF5A0A">
            <w:pPr>
              <w:numPr>
                <w:ilvl w:val="0"/>
                <w:numId w:val="3"/>
              </w:numPr>
              <w:tabs>
                <w:tab w:val="clear" w:pos="0"/>
                <w:tab w:val="num" w:pos="405"/>
              </w:tabs>
              <w:suppressAutoHyphens w:val="0"/>
              <w:autoSpaceDE w:val="0"/>
              <w:autoSpaceDN w:val="0"/>
              <w:adjustRightInd w:val="0"/>
              <w:spacing w:line="288" w:lineRule="auto"/>
              <w:ind w:left="14" w:right="14"/>
              <w:jc w:val="left"/>
              <w:rPr>
                <w:rFonts w:eastAsia="Calibri"/>
                <w:sz w:val="20"/>
                <w:szCs w:val="20"/>
                <w:lang w:val="el-GR" w:eastAsia="en-US"/>
              </w:rPr>
            </w:pPr>
            <w:r w:rsidRPr="00E00DE6">
              <w:rPr>
                <w:rFonts w:eastAsia="Calibri"/>
                <w:sz w:val="20"/>
                <w:szCs w:val="20"/>
                <w:lang w:val="el-GR" w:eastAsia="en-US"/>
              </w:rPr>
              <w:t>με εμφάνιση στοιχείων που αφορούν τις μακροχρόνιες απουσίες των υπαλλήλων λόγω αδειών (σύνδεση με το σύστημα των αδειών) ή της ένταξης σε ειδικά καθεστώτα</w:t>
            </w:r>
            <w:r w:rsidR="00EF5A0A">
              <w:rPr>
                <w:rFonts w:eastAsia="Calibri"/>
                <w:sz w:val="20"/>
                <w:szCs w:val="20"/>
                <w:lang w:val="el-GR" w:eastAsia="en-US"/>
              </w:rPr>
              <w:t xml:space="preserve"> και ωράρια</w:t>
            </w:r>
            <w:r w:rsidRPr="00E00DE6">
              <w:rPr>
                <w:rFonts w:eastAsia="Calibri"/>
                <w:sz w:val="20"/>
                <w:szCs w:val="20"/>
                <w:lang w:val="el-GR" w:eastAsia="en-US"/>
              </w:rPr>
              <w:t>.</w:t>
            </w:r>
          </w:p>
        </w:tc>
        <w:tc>
          <w:tcPr>
            <w:tcW w:w="715" w:type="pct"/>
            <w:tcBorders>
              <w:top w:val="single" w:sz="4" w:space="0" w:color="auto"/>
              <w:left w:val="single" w:sz="4" w:space="0" w:color="auto"/>
              <w:bottom w:val="single" w:sz="4" w:space="0" w:color="auto"/>
              <w:right w:val="single" w:sz="4" w:space="0" w:color="auto"/>
            </w:tcBorders>
            <w:vAlign w:val="center"/>
          </w:tcPr>
          <w:p w14:paraId="613AF5F4" w14:textId="77777777" w:rsidR="001F4B7C" w:rsidRPr="00EF0BC7" w:rsidRDefault="001F4B7C" w:rsidP="00F94709">
            <w:pPr>
              <w:autoSpaceDE w:val="0"/>
              <w:autoSpaceDN w:val="0"/>
              <w:adjustRightInd w:val="0"/>
              <w:spacing w:line="288" w:lineRule="auto"/>
              <w:ind w:left="14" w:right="14"/>
              <w:jc w:val="center"/>
              <w:rPr>
                <w:rFonts w:eastAsia="Calibri"/>
                <w:b/>
                <w:sz w:val="20"/>
                <w:szCs w:val="20"/>
                <w:lang w:eastAsia="en-US"/>
              </w:rPr>
            </w:pPr>
            <w:r w:rsidRPr="00EF0BC7">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DFA8D20"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004C54B"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1F4B7C" w:rsidRPr="00E00DE6" w14:paraId="4306DFA2"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343180D"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bookmarkStart w:id="808" w:name="_Hlk31650473"/>
          </w:p>
        </w:tc>
        <w:tc>
          <w:tcPr>
            <w:tcW w:w="2324" w:type="pct"/>
            <w:tcBorders>
              <w:top w:val="single" w:sz="4" w:space="0" w:color="auto"/>
              <w:left w:val="single" w:sz="4" w:space="0" w:color="auto"/>
              <w:bottom w:val="single" w:sz="4" w:space="0" w:color="auto"/>
              <w:right w:val="single" w:sz="4" w:space="0" w:color="auto"/>
            </w:tcBorders>
          </w:tcPr>
          <w:p w14:paraId="3FFE55A8" w14:textId="77777777" w:rsidR="001F4B7C" w:rsidRPr="00E00DE6" w:rsidRDefault="001F4B7C" w:rsidP="001F4B7C">
            <w:pPr>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t>Δυνατότητα παρακολούθησης θέσεων οργανισμού και κατανομή τους συνολικά και στις μονάδες μέχρι επίπεδο τμήματος, ανά:</w:t>
            </w:r>
          </w:p>
          <w:p w14:paraId="1B28EAF2" w14:textId="77777777" w:rsidR="001F4B7C" w:rsidRPr="00E00DE6" w:rsidRDefault="001F4B7C" w:rsidP="00ED23C1">
            <w:pPr>
              <w:numPr>
                <w:ilvl w:val="0"/>
                <w:numId w:val="56"/>
              </w:numPr>
              <w:suppressAutoHyphens w:val="0"/>
              <w:autoSpaceDE w:val="0"/>
              <w:autoSpaceDN w:val="0"/>
              <w:adjustRightInd w:val="0"/>
              <w:spacing w:line="288" w:lineRule="auto"/>
              <w:ind w:left="14" w:right="14"/>
              <w:contextualSpacing/>
              <w:rPr>
                <w:rFonts w:eastAsia="Calibri"/>
                <w:sz w:val="20"/>
                <w:szCs w:val="20"/>
                <w:lang w:eastAsia="en-US"/>
              </w:rPr>
            </w:pPr>
            <w:r w:rsidRPr="00E00DE6">
              <w:rPr>
                <w:rFonts w:eastAsia="Calibri"/>
                <w:sz w:val="20"/>
                <w:szCs w:val="20"/>
                <w:lang w:eastAsia="en-US"/>
              </w:rPr>
              <w:t>Εργασιακή Σχέση (Μόνιμοι / ΙΔΑΧ)</w:t>
            </w:r>
          </w:p>
          <w:p w14:paraId="0BCA1963" w14:textId="77777777" w:rsidR="001F4B7C" w:rsidRPr="00E00DE6" w:rsidRDefault="001F4B7C" w:rsidP="00ED23C1">
            <w:pPr>
              <w:numPr>
                <w:ilvl w:val="0"/>
                <w:numId w:val="56"/>
              </w:numPr>
              <w:suppressAutoHyphens w:val="0"/>
              <w:autoSpaceDE w:val="0"/>
              <w:autoSpaceDN w:val="0"/>
              <w:adjustRightInd w:val="0"/>
              <w:spacing w:line="288" w:lineRule="auto"/>
              <w:ind w:left="14" w:right="14"/>
              <w:contextualSpacing/>
              <w:rPr>
                <w:rFonts w:eastAsia="Calibri"/>
                <w:sz w:val="20"/>
                <w:szCs w:val="20"/>
                <w:lang w:val="el-GR" w:eastAsia="en-US"/>
              </w:rPr>
            </w:pPr>
            <w:r w:rsidRPr="00E00DE6">
              <w:rPr>
                <w:rFonts w:eastAsia="Calibri"/>
                <w:sz w:val="20"/>
                <w:szCs w:val="20"/>
                <w:lang w:val="el-GR" w:eastAsia="en-US"/>
              </w:rPr>
              <w:t>Κατηγορία Εκπαίδευσης και Κλάδο για Μονίμους</w:t>
            </w:r>
          </w:p>
          <w:p w14:paraId="633CABC7" w14:textId="77777777" w:rsidR="001F4B7C" w:rsidRPr="00E00DE6" w:rsidRDefault="001F4B7C" w:rsidP="00ED23C1">
            <w:pPr>
              <w:numPr>
                <w:ilvl w:val="0"/>
                <w:numId w:val="56"/>
              </w:numPr>
              <w:suppressAutoHyphens w:val="0"/>
              <w:autoSpaceDE w:val="0"/>
              <w:autoSpaceDN w:val="0"/>
              <w:adjustRightInd w:val="0"/>
              <w:spacing w:line="288" w:lineRule="auto"/>
              <w:ind w:left="14" w:right="14"/>
              <w:contextualSpacing/>
              <w:rPr>
                <w:rFonts w:eastAsia="Calibri"/>
                <w:sz w:val="20"/>
                <w:szCs w:val="20"/>
                <w:lang w:val="el-GR" w:eastAsia="en-US"/>
              </w:rPr>
            </w:pPr>
            <w:r w:rsidRPr="00E00DE6">
              <w:rPr>
                <w:rFonts w:eastAsia="Calibri"/>
                <w:sz w:val="20"/>
                <w:szCs w:val="20"/>
                <w:lang w:val="el-GR" w:eastAsia="en-US"/>
              </w:rPr>
              <w:t>Εκπαιδευτική Βαθμίδα και Ειδικότητα για ΙΔΑΧ</w:t>
            </w:r>
          </w:p>
        </w:tc>
        <w:tc>
          <w:tcPr>
            <w:tcW w:w="715" w:type="pct"/>
            <w:tcBorders>
              <w:top w:val="single" w:sz="4" w:space="0" w:color="auto"/>
              <w:left w:val="single" w:sz="4" w:space="0" w:color="auto"/>
              <w:bottom w:val="single" w:sz="4" w:space="0" w:color="auto"/>
              <w:right w:val="single" w:sz="4" w:space="0" w:color="auto"/>
            </w:tcBorders>
            <w:vAlign w:val="center"/>
          </w:tcPr>
          <w:p w14:paraId="2996CFB4" w14:textId="77777777" w:rsidR="001F4B7C" w:rsidRPr="007F0DA5" w:rsidRDefault="001F4B7C" w:rsidP="007F0DA5">
            <w:pPr>
              <w:autoSpaceDE w:val="0"/>
              <w:autoSpaceDN w:val="0"/>
              <w:adjustRightInd w:val="0"/>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9AB0123"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0575FE6"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1F4B7C" w:rsidRPr="00E00DE6" w14:paraId="39FDBD7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9BE24F6"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0E9CECC7" w14:textId="7E41AED9" w:rsidR="001F4B7C" w:rsidRPr="00E00DE6" w:rsidRDefault="00F94709" w:rsidP="001F4B7C">
            <w:pPr>
              <w:autoSpaceDE w:val="0"/>
              <w:autoSpaceDN w:val="0"/>
              <w:adjustRightInd w:val="0"/>
              <w:spacing w:line="288" w:lineRule="auto"/>
              <w:ind w:left="14" w:right="14"/>
              <w:rPr>
                <w:rFonts w:eastAsia="Calibri"/>
                <w:sz w:val="20"/>
                <w:szCs w:val="20"/>
                <w:lang w:val="el-GR" w:eastAsia="en-US"/>
              </w:rPr>
            </w:pPr>
            <w:r>
              <w:rPr>
                <w:rFonts w:eastAsia="Calibri"/>
                <w:sz w:val="20"/>
                <w:szCs w:val="20"/>
                <w:lang w:val="el-GR" w:eastAsia="en-US"/>
              </w:rPr>
              <w:t xml:space="preserve">Περίγραμμα θέσεων εργασίας </w:t>
            </w:r>
          </w:p>
        </w:tc>
        <w:tc>
          <w:tcPr>
            <w:tcW w:w="715" w:type="pct"/>
            <w:tcBorders>
              <w:top w:val="single" w:sz="4" w:space="0" w:color="auto"/>
              <w:left w:val="single" w:sz="4" w:space="0" w:color="auto"/>
              <w:bottom w:val="single" w:sz="4" w:space="0" w:color="auto"/>
              <w:right w:val="single" w:sz="4" w:space="0" w:color="auto"/>
            </w:tcBorders>
            <w:vAlign w:val="center"/>
          </w:tcPr>
          <w:p w14:paraId="35344810" w14:textId="77777777" w:rsidR="001F4B7C" w:rsidRPr="007F0DA5" w:rsidRDefault="001F4B7C" w:rsidP="007F0DA5">
            <w:pPr>
              <w:autoSpaceDE w:val="0"/>
              <w:autoSpaceDN w:val="0"/>
              <w:adjustRightInd w:val="0"/>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1BD6960"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A80605D"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166BF9" w:rsidRPr="003011F0" w14:paraId="50534AE0"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C5333C6" w14:textId="77777777" w:rsidR="00166BF9" w:rsidRPr="00E00DE6" w:rsidRDefault="00166BF9"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6EF5EF05" w14:textId="53DD037E" w:rsidR="00166BF9" w:rsidRPr="00E00DE6" w:rsidRDefault="00166BF9" w:rsidP="00166BF9">
            <w:pPr>
              <w:autoSpaceDE w:val="0"/>
              <w:autoSpaceDN w:val="0"/>
              <w:adjustRightInd w:val="0"/>
              <w:spacing w:line="288" w:lineRule="auto"/>
              <w:ind w:right="14"/>
              <w:rPr>
                <w:rFonts w:eastAsia="Calibri"/>
                <w:sz w:val="20"/>
                <w:szCs w:val="20"/>
                <w:lang w:val="el-GR" w:eastAsia="en-US"/>
              </w:rPr>
            </w:pPr>
            <w:r w:rsidRPr="00E00DE6">
              <w:rPr>
                <w:rFonts w:eastAsia="Calibri"/>
                <w:sz w:val="20"/>
                <w:szCs w:val="20"/>
                <w:lang w:val="el-GR" w:eastAsia="en-US"/>
              </w:rPr>
              <w:t>Χαρακτηρισμός Θέσεων κατά την τοποθέτηση (Οργανική, Προσωποπαγής, Προσωρινή)</w:t>
            </w:r>
          </w:p>
        </w:tc>
        <w:tc>
          <w:tcPr>
            <w:tcW w:w="715" w:type="pct"/>
            <w:tcBorders>
              <w:top w:val="single" w:sz="4" w:space="0" w:color="auto"/>
              <w:left w:val="single" w:sz="4" w:space="0" w:color="auto"/>
              <w:bottom w:val="single" w:sz="4" w:space="0" w:color="auto"/>
              <w:right w:val="single" w:sz="4" w:space="0" w:color="auto"/>
            </w:tcBorders>
            <w:vAlign w:val="center"/>
          </w:tcPr>
          <w:p w14:paraId="6BDF8694" w14:textId="77777777" w:rsidR="00166BF9" w:rsidRPr="007F0DA5" w:rsidRDefault="00166BF9" w:rsidP="007F0DA5">
            <w:pPr>
              <w:autoSpaceDE w:val="0"/>
              <w:autoSpaceDN w:val="0"/>
              <w:adjustRightInd w:val="0"/>
              <w:spacing w:line="288" w:lineRule="auto"/>
              <w:ind w:left="14" w:right="14"/>
              <w:jc w:val="center"/>
              <w:rPr>
                <w:b/>
                <w:sz w:val="20"/>
                <w:szCs w:val="20"/>
                <w:lang w:val="el-GR"/>
              </w:rPr>
            </w:pPr>
          </w:p>
        </w:tc>
        <w:tc>
          <w:tcPr>
            <w:tcW w:w="715" w:type="pct"/>
            <w:tcBorders>
              <w:top w:val="single" w:sz="4" w:space="0" w:color="auto"/>
              <w:left w:val="single" w:sz="4" w:space="0" w:color="auto"/>
              <w:bottom w:val="single" w:sz="4" w:space="0" w:color="auto"/>
              <w:right w:val="single" w:sz="4" w:space="0" w:color="auto"/>
            </w:tcBorders>
          </w:tcPr>
          <w:p w14:paraId="793ACE07" w14:textId="77777777" w:rsidR="00166BF9" w:rsidRPr="00166BF9" w:rsidRDefault="00166BF9" w:rsidP="001F4B7C">
            <w:pPr>
              <w:autoSpaceDE w:val="0"/>
              <w:autoSpaceDN w:val="0"/>
              <w:adjustRightInd w:val="0"/>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5FFEE2E5" w14:textId="77777777" w:rsidR="00166BF9" w:rsidRPr="00166BF9" w:rsidRDefault="00166BF9" w:rsidP="001F4B7C">
            <w:pPr>
              <w:autoSpaceDE w:val="0"/>
              <w:autoSpaceDN w:val="0"/>
              <w:adjustRightInd w:val="0"/>
              <w:spacing w:line="288" w:lineRule="auto"/>
              <w:ind w:left="14" w:right="14"/>
              <w:rPr>
                <w:rFonts w:eastAsia="Calibri"/>
                <w:sz w:val="20"/>
                <w:szCs w:val="20"/>
                <w:lang w:val="el-GR" w:eastAsia="en-US"/>
              </w:rPr>
            </w:pPr>
          </w:p>
        </w:tc>
      </w:tr>
      <w:tr w:rsidR="001F4B7C" w:rsidRPr="00E00DE6" w14:paraId="664BEBB1"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65AEE86"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797D7885" w14:textId="77777777" w:rsidR="001F4B7C" w:rsidRPr="00E00DE6" w:rsidRDefault="001F4B7C" w:rsidP="00166BF9">
            <w:pPr>
              <w:autoSpaceDE w:val="0"/>
              <w:autoSpaceDN w:val="0"/>
              <w:adjustRightInd w:val="0"/>
              <w:spacing w:line="288" w:lineRule="auto"/>
              <w:ind w:right="14"/>
              <w:rPr>
                <w:rFonts w:eastAsia="Calibri"/>
                <w:sz w:val="20"/>
                <w:szCs w:val="20"/>
                <w:lang w:val="el-GR" w:eastAsia="en-US"/>
              </w:rPr>
            </w:pPr>
            <w:r w:rsidRPr="00E00DE6">
              <w:rPr>
                <w:rFonts w:eastAsia="Calibri"/>
                <w:sz w:val="20"/>
                <w:szCs w:val="20"/>
                <w:lang w:val="el-GR" w:eastAsia="en-US"/>
              </w:rPr>
              <w:t>Δυνατότητα δέσμευσης Οργανικής Θέσης Μονίμου από ΙΔΑΧ με Προσωποπαγή Θέση</w:t>
            </w:r>
          </w:p>
        </w:tc>
        <w:tc>
          <w:tcPr>
            <w:tcW w:w="715" w:type="pct"/>
            <w:tcBorders>
              <w:top w:val="single" w:sz="4" w:space="0" w:color="auto"/>
              <w:left w:val="single" w:sz="4" w:space="0" w:color="auto"/>
              <w:bottom w:val="single" w:sz="4" w:space="0" w:color="auto"/>
              <w:right w:val="single" w:sz="4" w:space="0" w:color="auto"/>
            </w:tcBorders>
            <w:vAlign w:val="center"/>
          </w:tcPr>
          <w:p w14:paraId="5D859175" w14:textId="77777777" w:rsidR="001F4B7C" w:rsidRPr="007F0DA5" w:rsidRDefault="001F4B7C" w:rsidP="007F0DA5">
            <w:pPr>
              <w:autoSpaceDE w:val="0"/>
              <w:autoSpaceDN w:val="0"/>
              <w:adjustRightInd w:val="0"/>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82A1B2E"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261A035"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1F4B7C" w:rsidRPr="00E00DE6" w14:paraId="745E7ED2"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99DC85C"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051C29D9" w14:textId="77777777" w:rsidR="001F4B7C" w:rsidRPr="00E00DE6" w:rsidRDefault="001F4B7C" w:rsidP="001F4B7C">
            <w:pPr>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t>Αυτόματος υπολογισμός Καλυμμένων Θέσεων με βάση τις Τοποθετήσεις</w:t>
            </w:r>
          </w:p>
        </w:tc>
        <w:tc>
          <w:tcPr>
            <w:tcW w:w="715" w:type="pct"/>
            <w:tcBorders>
              <w:top w:val="single" w:sz="4" w:space="0" w:color="auto"/>
              <w:left w:val="single" w:sz="4" w:space="0" w:color="auto"/>
              <w:bottom w:val="single" w:sz="4" w:space="0" w:color="auto"/>
              <w:right w:val="single" w:sz="4" w:space="0" w:color="auto"/>
            </w:tcBorders>
            <w:vAlign w:val="center"/>
          </w:tcPr>
          <w:p w14:paraId="247E14B1" w14:textId="77777777" w:rsidR="001F4B7C" w:rsidRPr="007F0DA5" w:rsidRDefault="001F4B7C" w:rsidP="007F0DA5">
            <w:pPr>
              <w:autoSpaceDE w:val="0"/>
              <w:autoSpaceDN w:val="0"/>
              <w:adjustRightInd w:val="0"/>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3ECA03F"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7CC5179"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087D40" w:rsidRPr="003011F0" w14:paraId="2C30CF05"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2F99799"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6C39B0A8" w14:textId="09630F0A" w:rsidR="00087D40" w:rsidRPr="00866B63" w:rsidRDefault="00087D40" w:rsidP="001F4B7C">
            <w:pPr>
              <w:autoSpaceDE w:val="0"/>
              <w:autoSpaceDN w:val="0"/>
              <w:adjustRightInd w:val="0"/>
              <w:spacing w:line="288" w:lineRule="auto"/>
              <w:ind w:left="14" w:right="14"/>
              <w:rPr>
                <w:rFonts w:eastAsia="Calibri"/>
                <w:sz w:val="20"/>
                <w:szCs w:val="20"/>
                <w:lang w:val="el-GR" w:eastAsia="en-US"/>
              </w:rPr>
            </w:pPr>
            <w:r w:rsidRPr="00866B63">
              <w:rPr>
                <w:rFonts w:eastAsia="Calibri"/>
                <w:sz w:val="20"/>
                <w:szCs w:val="20"/>
                <w:lang w:val="el-GR" w:eastAsia="en-US"/>
              </w:rPr>
              <w:t>Αυτόματος υπολογισμός ποσοστού κάλυψης θέσεων ανά κλάδο σε Κ.Υ., Περιφερειακές Υπηρεσίες (Καταστήματα, Γραφεία Παρ/κών)</w:t>
            </w:r>
          </w:p>
        </w:tc>
        <w:tc>
          <w:tcPr>
            <w:tcW w:w="715" w:type="pct"/>
            <w:tcBorders>
              <w:top w:val="single" w:sz="4" w:space="0" w:color="auto"/>
              <w:left w:val="single" w:sz="4" w:space="0" w:color="auto"/>
              <w:bottom w:val="single" w:sz="4" w:space="0" w:color="auto"/>
              <w:right w:val="single" w:sz="4" w:space="0" w:color="auto"/>
            </w:tcBorders>
            <w:vAlign w:val="center"/>
          </w:tcPr>
          <w:p w14:paraId="7C3B0268" w14:textId="77777777" w:rsidR="00087D40" w:rsidRPr="007F0DA5" w:rsidRDefault="00087D40" w:rsidP="007F0DA5">
            <w:pPr>
              <w:autoSpaceDE w:val="0"/>
              <w:autoSpaceDN w:val="0"/>
              <w:adjustRightInd w:val="0"/>
              <w:spacing w:line="288" w:lineRule="auto"/>
              <w:ind w:left="14" w:right="14"/>
              <w:jc w:val="center"/>
              <w:rPr>
                <w:b/>
                <w:sz w:val="20"/>
                <w:szCs w:val="20"/>
                <w:lang w:val="el-GR"/>
              </w:rPr>
            </w:pPr>
          </w:p>
        </w:tc>
        <w:tc>
          <w:tcPr>
            <w:tcW w:w="715" w:type="pct"/>
            <w:tcBorders>
              <w:top w:val="single" w:sz="4" w:space="0" w:color="auto"/>
              <w:left w:val="single" w:sz="4" w:space="0" w:color="auto"/>
              <w:bottom w:val="single" w:sz="4" w:space="0" w:color="auto"/>
              <w:right w:val="single" w:sz="4" w:space="0" w:color="auto"/>
            </w:tcBorders>
          </w:tcPr>
          <w:p w14:paraId="7ED846D7" w14:textId="77777777" w:rsidR="00087D40" w:rsidRPr="00087D40" w:rsidRDefault="00087D40" w:rsidP="001F4B7C">
            <w:pPr>
              <w:autoSpaceDE w:val="0"/>
              <w:autoSpaceDN w:val="0"/>
              <w:adjustRightInd w:val="0"/>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4A229812" w14:textId="77777777" w:rsidR="00087D40" w:rsidRPr="00087D40" w:rsidRDefault="00087D40" w:rsidP="001F4B7C">
            <w:pPr>
              <w:autoSpaceDE w:val="0"/>
              <w:autoSpaceDN w:val="0"/>
              <w:adjustRightInd w:val="0"/>
              <w:spacing w:line="288" w:lineRule="auto"/>
              <w:ind w:left="14" w:right="14"/>
              <w:rPr>
                <w:rFonts w:eastAsia="Calibri"/>
                <w:sz w:val="20"/>
                <w:szCs w:val="20"/>
                <w:lang w:val="el-GR" w:eastAsia="en-US"/>
              </w:rPr>
            </w:pPr>
          </w:p>
        </w:tc>
      </w:tr>
      <w:tr w:rsidR="001F4B7C" w:rsidRPr="00E00DE6" w14:paraId="6908CBDA"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83445D5"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3867ECD9" w14:textId="77777777" w:rsidR="001F4B7C" w:rsidRPr="00866B63" w:rsidRDefault="001F4B7C" w:rsidP="001F4B7C">
            <w:pPr>
              <w:autoSpaceDE w:val="0"/>
              <w:autoSpaceDN w:val="0"/>
              <w:adjustRightInd w:val="0"/>
              <w:spacing w:line="288" w:lineRule="auto"/>
              <w:ind w:left="14" w:right="14"/>
              <w:rPr>
                <w:rFonts w:eastAsia="Calibri"/>
                <w:sz w:val="20"/>
                <w:szCs w:val="20"/>
                <w:lang w:val="el-GR" w:eastAsia="en-US"/>
              </w:rPr>
            </w:pPr>
            <w:r w:rsidRPr="00866B63">
              <w:rPr>
                <w:rFonts w:eastAsia="Calibri"/>
                <w:sz w:val="20"/>
                <w:szCs w:val="20"/>
                <w:lang w:val="el-GR" w:eastAsia="en-US"/>
              </w:rPr>
              <w:t>Καταχώρηση και Παρακολούθηση Δεσμευμένων Θέσεων (ΑΣΕΠ, ΕΣΚ κτλ)</w:t>
            </w:r>
          </w:p>
        </w:tc>
        <w:tc>
          <w:tcPr>
            <w:tcW w:w="715" w:type="pct"/>
            <w:tcBorders>
              <w:top w:val="single" w:sz="4" w:space="0" w:color="auto"/>
              <w:left w:val="single" w:sz="4" w:space="0" w:color="auto"/>
              <w:bottom w:val="single" w:sz="4" w:space="0" w:color="auto"/>
              <w:right w:val="single" w:sz="4" w:space="0" w:color="auto"/>
            </w:tcBorders>
            <w:vAlign w:val="center"/>
          </w:tcPr>
          <w:p w14:paraId="05F60CF7" w14:textId="77777777" w:rsidR="001F4B7C" w:rsidRPr="007F0DA5" w:rsidRDefault="001F4B7C" w:rsidP="007F0DA5">
            <w:pPr>
              <w:autoSpaceDE w:val="0"/>
              <w:autoSpaceDN w:val="0"/>
              <w:adjustRightInd w:val="0"/>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4B5C01D3"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3BEC7EE"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tr w:rsidR="001F4B7C" w:rsidRPr="00E00DE6" w14:paraId="07644FA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1815499"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2997225D" w14:textId="3F87FF92" w:rsidR="001F4B7C" w:rsidRPr="00866B63" w:rsidRDefault="00166BF9" w:rsidP="00166BF9">
            <w:pPr>
              <w:autoSpaceDE w:val="0"/>
              <w:autoSpaceDN w:val="0"/>
              <w:adjustRightInd w:val="0"/>
              <w:spacing w:line="288" w:lineRule="auto"/>
              <w:ind w:left="14" w:right="14"/>
              <w:rPr>
                <w:rFonts w:eastAsia="Calibri"/>
                <w:sz w:val="20"/>
                <w:szCs w:val="20"/>
                <w:lang w:val="el-GR" w:eastAsia="en-US"/>
              </w:rPr>
            </w:pPr>
            <w:r w:rsidRPr="00866B63">
              <w:rPr>
                <w:rFonts w:eastAsia="Calibri"/>
                <w:sz w:val="20"/>
                <w:szCs w:val="20"/>
                <w:lang w:val="el-GR" w:eastAsia="en-US"/>
              </w:rPr>
              <w:t>Αυτόματος Υπολογισμός Κενών Θέσεων Συνολικά και ανά Μονάδα και Θέσεων που πρόκειται να κενωθούν εντός του τρέχοντος έτους και των επόμενων πέντε (5) ετών, λόγω αυτοδίκαιης αποχώρησης λόγω ορίου ηλικίας</w:t>
            </w:r>
          </w:p>
        </w:tc>
        <w:tc>
          <w:tcPr>
            <w:tcW w:w="715" w:type="pct"/>
            <w:tcBorders>
              <w:top w:val="single" w:sz="4" w:space="0" w:color="auto"/>
              <w:left w:val="single" w:sz="4" w:space="0" w:color="auto"/>
              <w:bottom w:val="single" w:sz="4" w:space="0" w:color="auto"/>
              <w:right w:val="single" w:sz="4" w:space="0" w:color="auto"/>
            </w:tcBorders>
            <w:vAlign w:val="center"/>
          </w:tcPr>
          <w:p w14:paraId="260E06C7" w14:textId="77777777" w:rsidR="001F4B7C" w:rsidRPr="007F0DA5" w:rsidRDefault="001F4B7C" w:rsidP="007F0DA5">
            <w:pPr>
              <w:autoSpaceDE w:val="0"/>
              <w:autoSpaceDN w:val="0"/>
              <w:adjustRightInd w:val="0"/>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326D497"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3B66599" w14:textId="77777777" w:rsidR="001F4B7C" w:rsidRPr="00E00DE6" w:rsidRDefault="001F4B7C" w:rsidP="001F4B7C">
            <w:pPr>
              <w:autoSpaceDE w:val="0"/>
              <w:autoSpaceDN w:val="0"/>
              <w:adjustRightInd w:val="0"/>
              <w:spacing w:line="288" w:lineRule="auto"/>
              <w:ind w:left="14" w:right="14"/>
              <w:rPr>
                <w:rFonts w:eastAsia="Calibri"/>
                <w:sz w:val="20"/>
                <w:szCs w:val="20"/>
                <w:lang w:eastAsia="en-US"/>
              </w:rPr>
            </w:pPr>
          </w:p>
        </w:tc>
      </w:tr>
      <w:bookmarkEnd w:id="808"/>
      <w:tr w:rsidR="001F4B7C" w:rsidRPr="003011F0" w14:paraId="09C54C4D" w14:textId="77777777" w:rsidTr="003834EB">
        <w:tc>
          <w:tcPr>
            <w:tcW w:w="2858" w:type="pct"/>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2E50F641" w14:textId="77777777" w:rsidR="001F4B7C" w:rsidRPr="00E00DE6" w:rsidRDefault="001F4B7C" w:rsidP="001F4B7C">
            <w:pPr>
              <w:spacing w:line="288" w:lineRule="auto"/>
              <w:ind w:left="14" w:right="14"/>
              <w:rPr>
                <w:rFonts w:eastAsia="Calibri"/>
                <w:b/>
                <w:bCs/>
                <w:sz w:val="20"/>
                <w:szCs w:val="20"/>
                <w:lang w:val="el-GR" w:eastAsia="en-US"/>
              </w:rPr>
            </w:pPr>
            <w:r w:rsidRPr="00E00DE6">
              <w:rPr>
                <w:rFonts w:eastAsia="Calibri"/>
                <w:b/>
                <w:bCs/>
                <w:sz w:val="20"/>
                <w:szCs w:val="20"/>
                <w:lang w:val="el-GR" w:eastAsia="en-US"/>
              </w:rPr>
              <w:t>ΠΑΡΑΚΟΛΟΥΘΗΣΗ ΟΛΩΝ ΤΩΝ ΚΑΤΗΓΟΡΙΩΝ ΠΡΟΣΩΠΙΚΟΥ</w:t>
            </w:r>
          </w:p>
        </w:tc>
        <w:tc>
          <w:tcPr>
            <w:tcW w:w="715" w:type="pct"/>
            <w:tcBorders>
              <w:top w:val="single" w:sz="4" w:space="0" w:color="auto"/>
              <w:left w:val="single" w:sz="4" w:space="0" w:color="auto"/>
              <w:bottom w:val="single" w:sz="4" w:space="0" w:color="auto"/>
              <w:right w:val="single" w:sz="4" w:space="0" w:color="auto"/>
            </w:tcBorders>
            <w:shd w:val="clear" w:color="auto" w:fill="E6E6E6"/>
            <w:vAlign w:val="center"/>
          </w:tcPr>
          <w:p w14:paraId="7303ED76" w14:textId="77777777" w:rsidR="001F4B7C" w:rsidRPr="00E00DE6" w:rsidRDefault="001F4B7C" w:rsidP="001F4B7C">
            <w:pPr>
              <w:spacing w:line="288" w:lineRule="auto"/>
              <w:ind w:left="14" w:right="14"/>
              <w:rPr>
                <w:rFonts w:eastAsia="Calibri"/>
                <w:b/>
                <w:bCs/>
                <w:sz w:val="20"/>
                <w:szCs w:val="20"/>
                <w:lang w:val="el-GR" w:eastAsia="en-US"/>
              </w:rPr>
            </w:pPr>
          </w:p>
        </w:tc>
        <w:tc>
          <w:tcPr>
            <w:tcW w:w="715" w:type="pct"/>
            <w:tcBorders>
              <w:top w:val="single" w:sz="4" w:space="0" w:color="auto"/>
              <w:left w:val="single" w:sz="4" w:space="0" w:color="auto"/>
              <w:bottom w:val="single" w:sz="4" w:space="0" w:color="auto"/>
              <w:right w:val="single" w:sz="4" w:space="0" w:color="auto"/>
            </w:tcBorders>
            <w:shd w:val="clear" w:color="auto" w:fill="E6E6E6"/>
          </w:tcPr>
          <w:p w14:paraId="78B9B69C" w14:textId="77777777" w:rsidR="001F4B7C" w:rsidRPr="00E00DE6" w:rsidRDefault="001F4B7C" w:rsidP="001F4B7C">
            <w:pPr>
              <w:spacing w:line="288" w:lineRule="auto"/>
              <w:ind w:left="14" w:right="14"/>
              <w:rPr>
                <w:rFonts w:eastAsia="Calibri"/>
                <w:b/>
                <w:bCs/>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shd w:val="clear" w:color="auto" w:fill="E6E6E6"/>
          </w:tcPr>
          <w:p w14:paraId="079F6A7F" w14:textId="77777777" w:rsidR="001F4B7C" w:rsidRPr="00E00DE6" w:rsidRDefault="001F4B7C" w:rsidP="001F4B7C">
            <w:pPr>
              <w:spacing w:line="288" w:lineRule="auto"/>
              <w:ind w:left="14" w:right="14"/>
              <w:rPr>
                <w:rFonts w:eastAsia="Calibri"/>
                <w:b/>
                <w:bCs/>
                <w:sz w:val="20"/>
                <w:szCs w:val="20"/>
                <w:lang w:val="el-GR" w:eastAsia="en-US"/>
              </w:rPr>
            </w:pPr>
          </w:p>
        </w:tc>
      </w:tr>
      <w:tr w:rsidR="001F4B7C" w:rsidRPr="00E00DE6" w14:paraId="369D695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10CE85B"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173AE8B7" w14:textId="0519122B" w:rsidR="001F4B7C" w:rsidRPr="00E00DE6" w:rsidRDefault="001F4B7C" w:rsidP="001F4B7C">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Το σύστημα θα υποστηρίζει την παρακολούθηση των κάτωθι κατηγοριών προσωπικού (συμπεριλαμβάνεται και η παρακολούθηση αποσπασμένων υπαλλήλων </w:t>
            </w:r>
            <w:r w:rsidR="00166BF9">
              <w:rPr>
                <w:rFonts w:eastAsia="Calibri"/>
                <w:sz w:val="20"/>
                <w:szCs w:val="20"/>
                <w:lang w:val="el-GR" w:eastAsia="en-US"/>
              </w:rPr>
              <w:t xml:space="preserve">από ή και σε </w:t>
            </w:r>
            <w:r w:rsidRPr="00E00DE6">
              <w:rPr>
                <w:rFonts w:eastAsia="Calibri"/>
                <w:sz w:val="20"/>
                <w:szCs w:val="20"/>
                <w:lang w:val="el-GR" w:eastAsia="en-US"/>
              </w:rPr>
              <w:t>άλλους Φορείς)</w:t>
            </w:r>
          </w:p>
          <w:p w14:paraId="49FE7F7C" w14:textId="75646C33" w:rsidR="001F4B7C" w:rsidRPr="00E00DE6" w:rsidRDefault="001F4B7C" w:rsidP="001F4B7C">
            <w:pPr>
              <w:numPr>
                <w:ilvl w:val="0"/>
                <w:numId w:val="3"/>
              </w:numPr>
              <w:tabs>
                <w:tab w:val="clear" w:pos="0"/>
                <w:tab w:val="num" w:pos="405"/>
              </w:tabs>
              <w:suppressAutoHyphens w:val="0"/>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t>Υπάλληλοι Δημοσίου Δικαίου (Μόνιμοι)</w:t>
            </w:r>
          </w:p>
          <w:p w14:paraId="436D8B11" w14:textId="77777777" w:rsidR="001F4B7C" w:rsidRDefault="001F4B7C" w:rsidP="001F4B7C">
            <w:pPr>
              <w:numPr>
                <w:ilvl w:val="0"/>
                <w:numId w:val="3"/>
              </w:numPr>
              <w:tabs>
                <w:tab w:val="clear" w:pos="0"/>
                <w:tab w:val="num" w:pos="405"/>
              </w:tabs>
              <w:suppressAutoHyphens w:val="0"/>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t>Υπάλληλοι Ιδιωτικού Δικαίου Αορίστου Χρόνου (ΙΔΑΧ)</w:t>
            </w:r>
          </w:p>
          <w:p w14:paraId="66AB6DDD" w14:textId="6E54B6F5" w:rsidR="00166BF9" w:rsidRPr="00E00DE6" w:rsidRDefault="00166BF9" w:rsidP="001F4B7C">
            <w:pPr>
              <w:numPr>
                <w:ilvl w:val="0"/>
                <w:numId w:val="3"/>
              </w:numPr>
              <w:tabs>
                <w:tab w:val="clear" w:pos="0"/>
                <w:tab w:val="num" w:pos="405"/>
              </w:tabs>
              <w:suppressAutoHyphens w:val="0"/>
              <w:autoSpaceDE w:val="0"/>
              <w:autoSpaceDN w:val="0"/>
              <w:adjustRightInd w:val="0"/>
              <w:spacing w:line="288" w:lineRule="auto"/>
              <w:ind w:left="14" w:right="14"/>
              <w:rPr>
                <w:rFonts w:eastAsia="Calibri"/>
                <w:sz w:val="20"/>
                <w:szCs w:val="20"/>
                <w:lang w:val="el-GR" w:eastAsia="en-US"/>
              </w:rPr>
            </w:pPr>
            <w:r>
              <w:rPr>
                <w:rFonts w:eastAsia="Calibri"/>
                <w:sz w:val="20"/>
                <w:szCs w:val="20"/>
                <w:lang w:val="el-GR" w:eastAsia="en-US"/>
              </w:rPr>
              <w:t xml:space="preserve">Δικηγόροι με έμμισθη εντολή </w:t>
            </w:r>
          </w:p>
          <w:p w14:paraId="5C7CEEE7" w14:textId="77777777" w:rsidR="001F4B7C" w:rsidRDefault="001F4B7C" w:rsidP="001F4B7C">
            <w:pPr>
              <w:numPr>
                <w:ilvl w:val="0"/>
                <w:numId w:val="3"/>
              </w:numPr>
              <w:tabs>
                <w:tab w:val="clear" w:pos="0"/>
                <w:tab w:val="num" w:pos="405"/>
              </w:tabs>
              <w:suppressAutoHyphens w:val="0"/>
              <w:autoSpaceDE w:val="0"/>
              <w:autoSpaceDN w:val="0"/>
              <w:adjustRightInd w:val="0"/>
              <w:spacing w:line="288" w:lineRule="auto"/>
              <w:ind w:left="14" w:right="14"/>
              <w:rPr>
                <w:rFonts w:eastAsia="Calibri"/>
                <w:sz w:val="20"/>
                <w:szCs w:val="20"/>
                <w:lang w:val="el-GR" w:eastAsia="en-US"/>
              </w:rPr>
            </w:pPr>
            <w:r w:rsidRPr="00E00DE6">
              <w:rPr>
                <w:rFonts w:eastAsia="Calibri"/>
                <w:sz w:val="20"/>
                <w:szCs w:val="20"/>
                <w:lang w:val="el-GR" w:eastAsia="en-US"/>
              </w:rPr>
              <w:t>Υπάλληλοι Ιδιωτικού Δικαίου Ορισμένου Χρόνου (ΙΔΟΧ)</w:t>
            </w:r>
          </w:p>
          <w:p w14:paraId="012D17D2" w14:textId="096C338F" w:rsidR="00166BF9" w:rsidRPr="00E00DE6" w:rsidRDefault="00166BF9" w:rsidP="001F4B7C">
            <w:pPr>
              <w:numPr>
                <w:ilvl w:val="0"/>
                <w:numId w:val="3"/>
              </w:numPr>
              <w:tabs>
                <w:tab w:val="clear" w:pos="0"/>
                <w:tab w:val="num" w:pos="405"/>
              </w:tabs>
              <w:suppressAutoHyphens w:val="0"/>
              <w:autoSpaceDE w:val="0"/>
              <w:autoSpaceDN w:val="0"/>
              <w:adjustRightInd w:val="0"/>
              <w:spacing w:line="288" w:lineRule="auto"/>
              <w:ind w:left="14" w:right="14"/>
              <w:rPr>
                <w:rFonts w:eastAsia="Calibri"/>
                <w:sz w:val="20"/>
                <w:szCs w:val="20"/>
                <w:lang w:val="el-GR" w:eastAsia="en-US"/>
              </w:rPr>
            </w:pPr>
            <w:r>
              <w:rPr>
                <w:rFonts w:eastAsia="Calibri"/>
                <w:sz w:val="20"/>
                <w:szCs w:val="20"/>
                <w:lang w:val="el-GR" w:eastAsia="en-US"/>
              </w:rPr>
              <w:t>Συμβάσεις Έργου</w:t>
            </w:r>
          </w:p>
          <w:p w14:paraId="62875BAD" w14:textId="77777777" w:rsidR="001F4B7C" w:rsidRDefault="001F4B7C" w:rsidP="001F4B7C">
            <w:pPr>
              <w:numPr>
                <w:ilvl w:val="0"/>
                <w:numId w:val="3"/>
              </w:numPr>
              <w:tabs>
                <w:tab w:val="clear" w:pos="0"/>
                <w:tab w:val="num" w:pos="405"/>
              </w:tabs>
              <w:suppressAutoHyphens w:val="0"/>
              <w:autoSpaceDE w:val="0"/>
              <w:autoSpaceDN w:val="0"/>
              <w:adjustRightInd w:val="0"/>
              <w:spacing w:line="288" w:lineRule="auto"/>
              <w:ind w:left="14" w:right="14"/>
              <w:rPr>
                <w:rFonts w:eastAsia="Calibri"/>
                <w:sz w:val="20"/>
                <w:szCs w:val="20"/>
                <w:lang w:eastAsia="en-US"/>
              </w:rPr>
            </w:pPr>
            <w:r w:rsidRPr="00E00DE6">
              <w:rPr>
                <w:rFonts w:eastAsia="Calibri"/>
                <w:sz w:val="20"/>
                <w:szCs w:val="20"/>
                <w:lang w:val="el-GR" w:eastAsia="en-US"/>
              </w:rPr>
              <w:t xml:space="preserve">Υπάλληλοι Επί Θητεία (Γεν. Γραμματείς, Ειδ. Γραμματείς, Μετακλητοί διοικητικοί υπάλληλοι, Ειδικοί σύμβουλοι-Συνεργάτες, Αποσπασμένοι στα πολιτικά γραφεία &amp; στα γραφεία Γεν. / Ειδ. </w:t>
            </w:r>
            <w:r w:rsidRPr="00E00DE6">
              <w:rPr>
                <w:rFonts w:eastAsia="Calibri"/>
                <w:sz w:val="20"/>
                <w:szCs w:val="20"/>
                <w:lang w:eastAsia="en-US"/>
              </w:rPr>
              <w:t>Γραμματέων κτλ)</w:t>
            </w:r>
          </w:p>
          <w:p w14:paraId="3FE60B0E" w14:textId="568E1DF2" w:rsidR="00166BF9" w:rsidRPr="00166BF9" w:rsidRDefault="00166BF9" w:rsidP="001F4B7C">
            <w:pPr>
              <w:numPr>
                <w:ilvl w:val="0"/>
                <w:numId w:val="3"/>
              </w:numPr>
              <w:tabs>
                <w:tab w:val="clear" w:pos="0"/>
                <w:tab w:val="num" w:pos="405"/>
              </w:tabs>
              <w:suppressAutoHyphens w:val="0"/>
              <w:autoSpaceDE w:val="0"/>
              <w:autoSpaceDN w:val="0"/>
              <w:adjustRightInd w:val="0"/>
              <w:spacing w:line="288" w:lineRule="auto"/>
              <w:ind w:left="14" w:right="14"/>
              <w:rPr>
                <w:rFonts w:eastAsia="Calibri"/>
                <w:sz w:val="20"/>
                <w:szCs w:val="20"/>
                <w:lang w:val="el-GR" w:eastAsia="en-US"/>
              </w:rPr>
            </w:pPr>
            <w:r w:rsidRPr="00866B63">
              <w:rPr>
                <w:rFonts w:eastAsia="Calibri"/>
                <w:sz w:val="20"/>
                <w:szCs w:val="20"/>
                <w:lang w:val="el-GR" w:eastAsia="en-US"/>
              </w:rPr>
              <w:t>Πρακτική άσκηση (Ασκούμενοι Δικηγόροι – μαθητές ΔΥΠΑ, φοιτητές ΑΕΙ)</w:t>
            </w:r>
          </w:p>
        </w:tc>
        <w:tc>
          <w:tcPr>
            <w:tcW w:w="715" w:type="pct"/>
            <w:tcBorders>
              <w:top w:val="single" w:sz="4" w:space="0" w:color="auto"/>
              <w:left w:val="single" w:sz="4" w:space="0" w:color="auto"/>
              <w:bottom w:val="single" w:sz="4" w:space="0" w:color="auto"/>
              <w:right w:val="single" w:sz="4" w:space="0" w:color="auto"/>
            </w:tcBorders>
            <w:vAlign w:val="center"/>
          </w:tcPr>
          <w:p w14:paraId="7742EA94" w14:textId="77777777" w:rsidR="001F4B7C" w:rsidRPr="007F0DA5" w:rsidRDefault="001F4B7C" w:rsidP="00166BF9">
            <w:pPr>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5D2E2F71" w14:textId="77777777" w:rsidR="001F4B7C" w:rsidRPr="00E00DE6" w:rsidRDefault="001F4B7C" w:rsidP="001F4B7C">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FDEEFAC" w14:textId="77777777" w:rsidR="001F4B7C" w:rsidRPr="00E00DE6" w:rsidRDefault="001F4B7C" w:rsidP="001F4B7C">
            <w:pPr>
              <w:spacing w:line="288" w:lineRule="auto"/>
              <w:ind w:left="14" w:right="14"/>
              <w:rPr>
                <w:rFonts w:eastAsia="Calibri"/>
                <w:sz w:val="20"/>
                <w:szCs w:val="20"/>
                <w:lang w:eastAsia="en-US"/>
              </w:rPr>
            </w:pPr>
          </w:p>
        </w:tc>
      </w:tr>
      <w:tr w:rsidR="001F4B7C" w:rsidRPr="003011F0" w14:paraId="6619EA49" w14:textId="77777777" w:rsidTr="003834EB">
        <w:tc>
          <w:tcPr>
            <w:tcW w:w="2858" w:type="pct"/>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4FDFBA06" w14:textId="301B296C" w:rsidR="001F4B7C" w:rsidRPr="00E00DE6" w:rsidRDefault="001F4B7C" w:rsidP="00166BF9">
            <w:pPr>
              <w:spacing w:line="288" w:lineRule="auto"/>
              <w:ind w:left="14" w:right="14"/>
              <w:rPr>
                <w:rFonts w:eastAsia="Calibri"/>
                <w:b/>
                <w:bCs/>
                <w:sz w:val="20"/>
                <w:szCs w:val="20"/>
                <w:lang w:val="el-GR" w:eastAsia="en-US"/>
              </w:rPr>
            </w:pPr>
            <w:r w:rsidRPr="00E00DE6">
              <w:rPr>
                <w:rFonts w:eastAsia="Calibri"/>
                <w:b/>
                <w:bCs/>
                <w:sz w:val="20"/>
                <w:szCs w:val="20"/>
                <w:lang w:val="el-GR" w:eastAsia="en-US"/>
              </w:rPr>
              <w:t>ΣΤΟΙΧΕΙΑ ΠΟΥ ΠΡΟΣΔΙΟΡΙΖΟΥΝ ΤΗΝ ΑΤΟΜΙΚΗ, ΟΙΚΟΓΕΝΕΙΑΚΗ</w:t>
            </w:r>
            <w:r w:rsidR="00166BF9">
              <w:rPr>
                <w:rFonts w:eastAsia="Calibri"/>
                <w:b/>
                <w:bCs/>
                <w:sz w:val="20"/>
                <w:szCs w:val="20"/>
                <w:lang w:val="el-GR" w:eastAsia="en-US"/>
              </w:rPr>
              <w:t xml:space="preserve"> ΚΑΙ</w:t>
            </w:r>
            <w:r w:rsidRPr="00E00DE6">
              <w:rPr>
                <w:rFonts w:eastAsia="Calibri"/>
                <w:b/>
                <w:bCs/>
                <w:sz w:val="20"/>
                <w:szCs w:val="20"/>
                <w:lang w:val="el-GR" w:eastAsia="en-US"/>
              </w:rPr>
              <w:t xml:space="preserve"> ΠΕΡΙΟΥΣΙΑΚΗ ΚΑΤΑΣΤΑΣΗ ΤΟΥ ΚΑΘΕ ΥΠΑΛΛΗΛΟΥ</w:t>
            </w:r>
          </w:p>
        </w:tc>
        <w:tc>
          <w:tcPr>
            <w:tcW w:w="715" w:type="pct"/>
            <w:tcBorders>
              <w:top w:val="single" w:sz="4" w:space="0" w:color="auto"/>
              <w:left w:val="single" w:sz="4" w:space="0" w:color="auto"/>
              <w:bottom w:val="single" w:sz="4" w:space="0" w:color="auto"/>
              <w:right w:val="single" w:sz="4" w:space="0" w:color="auto"/>
            </w:tcBorders>
            <w:shd w:val="clear" w:color="auto" w:fill="E6E6E6"/>
            <w:vAlign w:val="center"/>
          </w:tcPr>
          <w:p w14:paraId="54F05C95" w14:textId="77777777" w:rsidR="001F4B7C" w:rsidRPr="00E00DE6" w:rsidRDefault="001F4B7C" w:rsidP="001F4B7C">
            <w:pPr>
              <w:spacing w:line="288" w:lineRule="auto"/>
              <w:ind w:left="14" w:right="14"/>
              <w:rPr>
                <w:rFonts w:eastAsia="Calibri"/>
                <w:b/>
                <w:bCs/>
                <w:sz w:val="20"/>
                <w:szCs w:val="20"/>
                <w:lang w:val="el-GR" w:eastAsia="en-US"/>
              </w:rPr>
            </w:pPr>
          </w:p>
        </w:tc>
        <w:tc>
          <w:tcPr>
            <w:tcW w:w="715" w:type="pct"/>
            <w:tcBorders>
              <w:top w:val="single" w:sz="4" w:space="0" w:color="auto"/>
              <w:left w:val="single" w:sz="4" w:space="0" w:color="auto"/>
              <w:bottom w:val="single" w:sz="4" w:space="0" w:color="auto"/>
              <w:right w:val="single" w:sz="4" w:space="0" w:color="auto"/>
            </w:tcBorders>
            <w:shd w:val="clear" w:color="auto" w:fill="E6E6E6"/>
          </w:tcPr>
          <w:p w14:paraId="241CA941" w14:textId="77777777" w:rsidR="001F4B7C" w:rsidRPr="00E00DE6" w:rsidRDefault="001F4B7C" w:rsidP="001F4B7C">
            <w:pPr>
              <w:spacing w:line="288" w:lineRule="auto"/>
              <w:ind w:left="14" w:right="14"/>
              <w:rPr>
                <w:rFonts w:eastAsia="Calibri"/>
                <w:b/>
                <w:bCs/>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shd w:val="clear" w:color="auto" w:fill="E6E6E6"/>
          </w:tcPr>
          <w:p w14:paraId="7A95F661" w14:textId="77777777" w:rsidR="001F4B7C" w:rsidRPr="00E00DE6" w:rsidRDefault="001F4B7C" w:rsidP="001F4B7C">
            <w:pPr>
              <w:spacing w:line="288" w:lineRule="auto"/>
              <w:ind w:left="14" w:right="14"/>
              <w:rPr>
                <w:rFonts w:eastAsia="Calibri"/>
                <w:b/>
                <w:bCs/>
                <w:sz w:val="20"/>
                <w:szCs w:val="20"/>
                <w:lang w:val="el-GR" w:eastAsia="en-US"/>
              </w:rPr>
            </w:pPr>
          </w:p>
        </w:tc>
      </w:tr>
      <w:tr w:rsidR="001F4B7C" w:rsidRPr="00E00DE6" w14:paraId="296473E9"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B3DE6E3"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60CF4950" w14:textId="77777777" w:rsidR="001F4B7C" w:rsidRPr="00E00DE6" w:rsidRDefault="001F4B7C" w:rsidP="001F4B7C">
            <w:pPr>
              <w:spacing w:line="288" w:lineRule="auto"/>
              <w:ind w:left="14" w:right="14"/>
              <w:rPr>
                <w:rFonts w:eastAsia="Calibri"/>
                <w:sz w:val="20"/>
                <w:szCs w:val="20"/>
                <w:lang w:val="el-GR" w:eastAsia="en-US"/>
              </w:rPr>
            </w:pPr>
            <w:r w:rsidRPr="00E00DE6">
              <w:rPr>
                <w:rFonts w:eastAsia="Calibri"/>
                <w:sz w:val="20"/>
                <w:szCs w:val="20"/>
                <w:lang w:val="el-GR" w:eastAsia="en-US"/>
              </w:rPr>
              <w:t>Στοιχεία ταυτότητας υπαλλήλου</w:t>
            </w:r>
          </w:p>
          <w:p w14:paraId="0B3C5A68" w14:textId="77777777" w:rsidR="001F4B7C" w:rsidRPr="00E00DE6" w:rsidRDefault="001F4B7C" w:rsidP="001F4B7C">
            <w:pPr>
              <w:spacing w:line="288" w:lineRule="auto"/>
              <w:ind w:left="14" w:right="14"/>
              <w:rPr>
                <w:rFonts w:eastAsia="Calibri"/>
                <w:sz w:val="20"/>
                <w:szCs w:val="20"/>
                <w:lang w:val="el-GR" w:eastAsia="en-US"/>
              </w:rPr>
            </w:pPr>
            <w:bookmarkStart w:id="809" w:name="_Toc139860426"/>
            <w:r w:rsidRPr="00E00DE6">
              <w:rPr>
                <w:rFonts w:eastAsia="Calibri"/>
                <w:sz w:val="20"/>
                <w:szCs w:val="20"/>
                <w:lang w:val="el-GR" w:eastAsia="en-US"/>
              </w:rPr>
              <w:t xml:space="preserve">Ενδεικτικά: </w:t>
            </w:r>
            <w:bookmarkStart w:id="810" w:name="_Toc139860428"/>
            <w:bookmarkEnd w:id="809"/>
            <w:r w:rsidRPr="00E00DE6">
              <w:rPr>
                <w:rFonts w:eastAsia="Calibri"/>
                <w:sz w:val="20"/>
                <w:szCs w:val="20"/>
                <w:lang w:val="el-GR" w:eastAsia="en-US"/>
              </w:rPr>
              <w:t>Επώνυμο</w:t>
            </w:r>
            <w:bookmarkEnd w:id="810"/>
            <w:r w:rsidRPr="00E00DE6">
              <w:rPr>
                <w:rFonts w:eastAsia="Calibri"/>
                <w:sz w:val="20"/>
                <w:szCs w:val="20"/>
                <w:lang w:val="el-GR" w:eastAsia="en-US"/>
              </w:rPr>
              <w:t xml:space="preserve">, </w:t>
            </w:r>
            <w:bookmarkStart w:id="811" w:name="_Toc139860429"/>
            <w:r w:rsidRPr="00E00DE6">
              <w:rPr>
                <w:rFonts w:eastAsia="Calibri"/>
                <w:sz w:val="20"/>
                <w:szCs w:val="20"/>
                <w:lang w:val="el-GR" w:eastAsia="en-US"/>
              </w:rPr>
              <w:t>Όνομα</w:t>
            </w:r>
            <w:bookmarkEnd w:id="811"/>
            <w:r w:rsidRPr="00E00DE6">
              <w:rPr>
                <w:rFonts w:eastAsia="Calibri"/>
                <w:sz w:val="20"/>
                <w:szCs w:val="20"/>
                <w:lang w:val="el-GR" w:eastAsia="en-US"/>
              </w:rPr>
              <w:t xml:space="preserve">, </w:t>
            </w:r>
            <w:bookmarkStart w:id="812" w:name="_Toc139860430"/>
            <w:r w:rsidRPr="00E00DE6">
              <w:rPr>
                <w:rFonts w:eastAsia="Calibri"/>
                <w:sz w:val="20"/>
                <w:szCs w:val="20"/>
                <w:lang w:val="el-GR" w:eastAsia="en-US"/>
              </w:rPr>
              <w:t>Πατρώνυμο</w:t>
            </w:r>
            <w:bookmarkEnd w:id="812"/>
            <w:r w:rsidRPr="00E00DE6">
              <w:rPr>
                <w:rFonts w:eastAsia="Calibri"/>
                <w:sz w:val="20"/>
                <w:szCs w:val="20"/>
                <w:lang w:val="el-GR" w:eastAsia="en-US"/>
              </w:rPr>
              <w:t xml:space="preserve">, </w:t>
            </w:r>
            <w:bookmarkStart w:id="813" w:name="_Toc139860432"/>
            <w:r w:rsidRPr="00E00DE6">
              <w:rPr>
                <w:rFonts w:eastAsia="Calibri"/>
                <w:sz w:val="20"/>
                <w:szCs w:val="20"/>
                <w:lang w:val="el-GR" w:eastAsia="en-US"/>
              </w:rPr>
              <w:t>Μητρώνυμο</w:t>
            </w:r>
            <w:bookmarkEnd w:id="813"/>
            <w:r w:rsidRPr="00E00DE6">
              <w:rPr>
                <w:rFonts w:eastAsia="Calibri"/>
                <w:sz w:val="20"/>
                <w:szCs w:val="20"/>
                <w:lang w:val="el-GR" w:eastAsia="en-US"/>
              </w:rPr>
              <w:t xml:space="preserve">, </w:t>
            </w:r>
            <w:bookmarkStart w:id="814" w:name="_Toc139860439"/>
            <w:r w:rsidRPr="00E00DE6">
              <w:rPr>
                <w:rFonts w:eastAsia="Calibri"/>
                <w:sz w:val="20"/>
                <w:szCs w:val="20"/>
                <w:lang w:val="el-GR" w:eastAsia="en-US"/>
              </w:rPr>
              <w:t>ΑΔΤ</w:t>
            </w:r>
            <w:bookmarkEnd w:id="814"/>
            <w:r w:rsidRPr="00E00DE6">
              <w:rPr>
                <w:rFonts w:eastAsia="Calibri"/>
                <w:sz w:val="20"/>
                <w:szCs w:val="20"/>
                <w:lang w:val="el-GR" w:eastAsia="en-US"/>
              </w:rPr>
              <w:t xml:space="preserve">, ΑΦΜ, </w:t>
            </w:r>
            <w:bookmarkStart w:id="815" w:name="_Toc139860440"/>
            <w:r w:rsidRPr="00E00DE6">
              <w:rPr>
                <w:rFonts w:eastAsia="Calibri"/>
                <w:sz w:val="20"/>
                <w:szCs w:val="20"/>
                <w:lang w:val="el-GR" w:eastAsia="en-US"/>
              </w:rPr>
              <w:t>Φύλο</w:t>
            </w:r>
            <w:bookmarkEnd w:id="815"/>
            <w:r w:rsidRPr="00E00DE6">
              <w:rPr>
                <w:rFonts w:eastAsia="Calibri"/>
                <w:sz w:val="20"/>
                <w:szCs w:val="20"/>
                <w:lang w:val="el-GR" w:eastAsia="en-US"/>
              </w:rPr>
              <w:t xml:space="preserve">, </w:t>
            </w:r>
            <w:bookmarkStart w:id="816" w:name="_Toc139860443"/>
            <w:r w:rsidRPr="00E00DE6">
              <w:rPr>
                <w:rFonts w:eastAsia="Calibri"/>
                <w:sz w:val="20"/>
                <w:szCs w:val="20"/>
                <w:lang w:val="el-GR" w:eastAsia="en-US"/>
              </w:rPr>
              <w:t>Οικογενειακή κατάσταση</w:t>
            </w:r>
            <w:bookmarkEnd w:id="816"/>
            <w:r w:rsidRPr="00E00DE6">
              <w:rPr>
                <w:rFonts w:eastAsia="Calibri"/>
                <w:sz w:val="20"/>
                <w:szCs w:val="20"/>
                <w:lang w:val="el-GR" w:eastAsia="en-US"/>
              </w:rPr>
              <w:t xml:space="preserve">, </w:t>
            </w:r>
            <w:bookmarkStart w:id="817" w:name="_Toc139860448"/>
            <w:r w:rsidRPr="00E00DE6">
              <w:rPr>
                <w:rFonts w:eastAsia="Calibri"/>
                <w:sz w:val="20"/>
                <w:szCs w:val="20"/>
                <w:lang w:val="el-GR" w:eastAsia="en-US"/>
              </w:rPr>
              <w:t>Ημερομηνία γέννησης</w:t>
            </w:r>
            <w:bookmarkEnd w:id="817"/>
            <w:r w:rsidRPr="00E00DE6">
              <w:rPr>
                <w:rFonts w:eastAsia="Calibri"/>
                <w:sz w:val="20"/>
                <w:szCs w:val="20"/>
                <w:lang w:val="el-GR" w:eastAsia="en-US"/>
              </w:rPr>
              <w:t xml:space="preserve">, </w:t>
            </w:r>
            <w:r w:rsidRPr="00E00DE6">
              <w:rPr>
                <w:rFonts w:eastAsia="Calibri"/>
                <w:sz w:val="20"/>
                <w:szCs w:val="20"/>
                <w:lang w:eastAsia="en-US"/>
              </w:rPr>
              <w:t>E</w:t>
            </w:r>
            <w:bookmarkStart w:id="818" w:name="_Toc139860449"/>
            <w:r w:rsidRPr="00E00DE6">
              <w:rPr>
                <w:rFonts w:eastAsia="Calibri"/>
                <w:sz w:val="20"/>
                <w:szCs w:val="20"/>
                <w:lang w:val="el-GR" w:eastAsia="en-US"/>
              </w:rPr>
              <w:t>-</w:t>
            </w:r>
            <w:r w:rsidRPr="00E00DE6">
              <w:rPr>
                <w:rFonts w:eastAsia="Calibri"/>
                <w:sz w:val="20"/>
                <w:szCs w:val="20"/>
                <w:lang w:eastAsia="en-US"/>
              </w:rPr>
              <w:t>mail</w:t>
            </w:r>
            <w:bookmarkEnd w:id="818"/>
            <w:r w:rsidRPr="00E00DE6">
              <w:rPr>
                <w:rFonts w:eastAsia="Calibri"/>
                <w:sz w:val="20"/>
                <w:szCs w:val="20"/>
                <w:lang w:val="el-GR" w:eastAsia="en-US"/>
              </w:rPr>
              <w:t xml:space="preserve">, </w:t>
            </w:r>
            <w:bookmarkStart w:id="819" w:name="_Toc139860450"/>
            <w:r w:rsidRPr="00E00DE6">
              <w:rPr>
                <w:rFonts w:eastAsia="Calibri"/>
                <w:sz w:val="20"/>
                <w:szCs w:val="20"/>
                <w:lang w:val="el-GR" w:eastAsia="en-US"/>
              </w:rPr>
              <w:t>Διεύθυνση κατοικίας</w:t>
            </w:r>
            <w:bookmarkEnd w:id="819"/>
            <w:r w:rsidRPr="00E00DE6">
              <w:rPr>
                <w:rFonts w:eastAsia="Calibri"/>
                <w:sz w:val="20"/>
                <w:szCs w:val="20"/>
                <w:lang w:val="el-GR" w:eastAsia="en-US"/>
              </w:rPr>
              <w:t xml:space="preserve">, </w:t>
            </w:r>
            <w:bookmarkStart w:id="820" w:name="_Toc139860456"/>
            <w:r w:rsidRPr="00E00DE6">
              <w:rPr>
                <w:rFonts w:eastAsia="Calibri"/>
                <w:sz w:val="20"/>
                <w:szCs w:val="20"/>
                <w:lang w:val="el-GR" w:eastAsia="en-US"/>
              </w:rPr>
              <w:t>Τηλέφωνα επικοινωνίας</w:t>
            </w:r>
            <w:bookmarkEnd w:id="820"/>
            <w:r w:rsidRPr="00E00DE6">
              <w:rPr>
                <w:rFonts w:eastAsia="Calibri"/>
                <w:sz w:val="20"/>
                <w:szCs w:val="20"/>
                <w:lang w:val="el-GR" w:eastAsia="en-US"/>
              </w:rPr>
              <w:t xml:space="preserve">, </w:t>
            </w:r>
            <w:bookmarkStart w:id="821" w:name="_Toc139860462"/>
            <w:r w:rsidRPr="00E00DE6">
              <w:rPr>
                <w:rFonts w:eastAsia="Calibri"/>
                <w:sz w:val="20"/>
                <w:szCs w:val="20"/>
                <w:lang w:val="el-GR" w:eastAsia="en-US"/>
              </w:rPr>
              <w:t>Υπηκοότητα</w:t>
            </w:r>
            <w:bookmarkEnd w:id="821"/>
            <w:r w:rsidRPr="00E00DE6">
              <w:rPr>
                <w:rFonts w:eastAsia="Calibri"/>
                <w:sz w:val="20"/>
                <w:szCs w:val="20"/>
                <w:lang w:val="el-GR" w:eastAsia="en-US"/>
              </w:rPr>
              <w:t>, Ενεργός [Ναι/Όχι], Σημειώσεις κ.τ.λ.</w:t>
            </w:r>
          </w:p>
        </w:tc>
        <w:tc>
          <w:tcPr>
            <w:tcW w:w="715" w:type="pct"/>
            <w:tcBorders>
              <w:top w:val="single" w:sz="4" w:space="0" w:color="auto"/>
              <w:left w:val="single" w:sz="4" w:space="0" w:color="auto"/>
              <w:bottom w:val="single" w:sz="4" w:space="0" w:color="auto"/>
              <w:right w:val="single" w:sz="4" w:space="0" w:color="auto"/>
            </w:tcBorders>
            <w:vAlign w:val="center"/>
          </w:tcPr>
          <w:p w14:paraId="2565012E" w14:textId="77777777" w:rsidR="001F4B7C" w:rsidRPr="007F0DA5" w:rsidRDefault="001F4B7C" w:rsidP="00166BF9">
            <w:pPr>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EEAFA6F" w14:textId="77777777" w:rsidR="001F4B7C" w:rsidRPr="00E00DE6" w:rsidRDefault="001F4B7C" w:rsidP="001F4B7C">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7963B0F" w14:textId="77777777" w:rsidR="001F4B7C" w:rsidRPr="00E00DE6" w:rsidRDefault="001F4B7C" w:rsidP="001F4B7C">
            <w:pPr>
              <w:spacing w:line="288" w:lineRule="auto"/>
              <w:ind w:left="14" w:right="14"/>
              <w:rPr>
                <w:rFonts w:eastAsia="Calibri"/>
                <w:sz w:val="20"/>
                <w:szCs w:val="20"/>
                <w:lang w:eastAsia="en-US"/>
              </w:rPr>
            </w:pPr>
          </w:p>
        </w:tc>
      </w:tr>
      <w:tr w:rsidR="001F4B7C" w:rsidRPr="00E00DE6" w14:paraId="71DFC027"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DBF73BC"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04C7AEB8" w14:textId="3378724F" w:rsidR="001F4B7C" w:rsidRPr="00E00DE6" w:rsidRDefault="001F4B7C" w:rsidP="001F4B7C">
            <w:pPr>
              <w:spacing w:line="288" w:lineRule="auto"/>
              <w:ind w:left="14" w:right="14"/>
              <w:rPr>
                <w:rFonts w:eastAsia="Calibri"/>
                <w:sz w:val="20"/>
                <w:szCs w:val="20"/>
                <w:lang w:val="el-GR" w:eastAsia="en-US"/>
              </w:rPr>
            </w:pPr>
            <w:r w:rsidRPr="00E00DE6">
              <w:rPr>
                <w:rFonts w:eastAsia="Calibri"/>
                <w:sz w:val="20"/>
                <w:szCs w:val="20"/>
                <w:lang w:val="el-GR" w:eastAsia="en-US"/>
              </w:rPr>
              <w:t>Ιατρικά στοιχεία υπαλλήλου και άμεσων συγγενών του</w:t>
            </w:r>
            <w:r w:rsidR="00087D40">
              <w:rPr>
                <w:rFonts w:eastAsia="Calibri"/>
                <w:sz w:val="20"/>
                <w:szCs w:val="20"/>
                <w:lang w:val="el-GR" w:eastAsia="en-US"/>
              </w:rPr>
              <w:t>.</w:t>
            </w:r>
          </w:p>
          <w:p w14:paraId="7B867DE4" w14:textId="77777777" w:rsidR="001F4B7C" w:rsidRPr="00E00DE6" w:rsidRDefault="001F4B7C" w:rsidP="001F4B7C">
            <w:pPr>
              <w:spacing w:line="288" w:lineRule="auto"/>
              <w:ind w:left="14" w:right="14"/>
              <w:rPr>
                <w:rFonts w:eastAsia="Calibri"/>
                <w:sz w:val="20"/>
                <w:szCs w:val="20"/>
                <w:lang w:val="el-GR" w:eastAsia="en-US"/>
              </w:rPr>
            </w:pPr>
            <w:r w:rsidRPr="00E00DE6">
              <w:rPr>
                <w:rFonts w:eastAsia="Calibri"/>
                <w:sz w:val="20"/>
                <w:szCs w:val="20"/>
                <w:lang w:val="el-GR" w:eastAsia="en-US"/>
              </w:rPr>
              <w:t>Ενδεικτικά: ΑΜΚΑ, Αναπηρία [Ναι/Όχι], Ποσοστό αναπηρίας, Είδος αναπηρίας, - Ειδικές ανάγκες. κ.τ.λ.</w:t>
            </w:r>
          </w:p>
        </w:tc>
        <w:tc>
          <w:tcPr>
            <w:tcW w:w="715" w:type="pct"/>
            <w:tcBorders>
              <w:top w:val="single" w:sz="4" w:space="0" w:color="auto"/>
              <w:left w:val="single" w:sz="4" w:space="0" w:color="auto"/>
              <w:bottom w:val="single" w:sz="4" w:space="0" w:color="auto"/>
              <w:right w:val="single" w:sz="4" w:space="0" w:color="auto"/>
            </w:tcBorders>
            <w:vAlign w:val="center"/>
          </w:tcPr>
          <w:p w14:paraId="719884BE" w14:textId="77777777" w:rsidR="001F4B7C" w:rsidRPr="007F0DA5" w:rsidRDefault="001F4B7C" w:rsidP="00166BF9">
            <w:pPr>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329630A" w14:textId="77777777" w:rsidR="001F4B7C" w:rsidRPr="00E00DE6" w:rsidRDefault="001F4B7C" w:rsidP="001F4B7C">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5C92D67" w14:textId="77777777" w:rsidR="001F4B7C" w:rsidRPr="00E00DE6" w:rsidRDefault="001F4B7C" w:rsidP="001F4B7C">
            <w:pPr>
              <w:spacing w:line="288" w:lineRule="auto"/>
              <w:ind w:left="14" w:right="14"/>
              <w:rPr>
                <w:rFonts w:eastAsia="Calibri"/>
                <w:sz w:val="20"/>
                <w:szCs w:val="20"/>
                <w:lang w:eastAsia="en-US"/>
              </w:rPr>
            </w:pPr>
          </w:p>
        </w:tc>
      </w:tr>
      <w:tr w:rsidR="001F4B7C" w:rsidRPr="00E00DE6" w14:paraId="6CF51851"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FDB930D"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15A52F5E" w14:textId="77777777" w:rsidR="001F4B7C" w:rsidRPr="00E00DE6" w:rsidRDefault="001F4B7C" w:rsidP="001F4B7C">
            <w:pPr>
              <w:spacing w:line="288" w:lineRule="auto"/>
              <w:ind w:left="14" w:right="14"/>
              <w:rPr>
                <w:rFonts w:eastAsia="Calibri"/>
                <w:sz w:val="20"/>
                <w:szCs w:val="20"/>
                <w:lang w:val="el-GR" w:eastAsia="en-US"/>
              </w:rPr>
            </w:pPr>
            <w:r w:rsidRPr="00E00DE6">
              <w:rPr>
                <w:rFonts w:eastAsia="Calibri"/>
                <w:sz w:val="20"/>
                <w:szCs w:val="20"/>
                <w:lang w:val="el-GR" w:eastAsia="en-US"/>
              </w:rPr>
              <w:t>Στοιχεία συζύγου και των παιδιών του</w:t>
            </w:r>
          </w:p>
          <w:p w14:paraId="7D16F439" w14:textId="77777777" w:rsidR="001F4B7C" w:rsidRPr="00E00DE6" w:rsidRDefault="001F4B7C" w:rsidP="001F4B7C">
            <w:pPr>
              <w:spacing w:line="288" w:lineRule="auto"/>
              <w:ind w:left="14" w:right="14"/>
              <w:rPr>
                <w:rFonts w:eastAsia="Calibri"/>
                <w:sz w:val="20"/>
                <w:szCs w:val="20"/>
                <w:lang w:val="el-GR" w:eastAsia="en-US"/>
              </w:rPr>
            </w:pPr>
            <w:r w:rsidRPr="00E00DE6">
              <w:rPr>
                <w:rFonts w:eastAsia="Calibri"/>
                <w:sz w:val="20"/>
                <w:szCs w:val="20"/>
                <w:lang w:val="el-GR" w:eastAsia="en-US"/>
              </w:rPr>
              <w:t>Ενδεικτικά: Μέλος, Ονοματεπώνυμο, Φύλο, Ημερομηνία Γέννησης, Κατάσταση (π.χ. προστατευόμενο μέλος), Ημερομηνία αλλαγής κατάστασης, Σημειώσεις κ.τ.λ.</w:t>
            </w:r>
          </w:p>
        </w:tc>
        <w:tc>
          <w:tcPr>
            <w:tcW w:w="715" w:type="pct"/>
            <w:tcBorders>
              <w:top w:val="single" w:sz="4" w:space="0" w:color="auto"/>
              <w:left w:val="single" w:sz="4" w:space="0" w:color="auto"/>
              <w:bottom w:val="single" w:sz="4" w:space="0" w:color="auto"/>
              <w:right w:val="single" w:sz="4" w:space="0" w:color="auto"/>
            </w:tcBorders>
            <w:vAlign w:val="center"/>
          </w:tcPr>
          <w:p w14:paraId="74A42F0E" w14:textId="77777777" w:rsidR="001F4B7C" w:rsidRPr="007F0DA5" w:rsidRDefault="001F4B7C" w:rsidP="00166BF9">
            <w:pPr>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59AE3222" w14:textId="77777777" w:rsidR="001F4B7C" w:rsidRPr="00E00DE6" w:rsidRDefault="001F4B7C" w:rsidP="001F4B7C">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AC61A8C" w14:textId="77777777" w:rsidR="001F4B7C" w:rsidRPr="00E00DE6" w:rsidRDefault="001F4B7C" w:rsidP="001F4B7C">
            <w:pPr>
              <w:spacing w:line="288" w:lineRule="auto"/>
              <w:ind w:left="14" w:right="14"/>
              <w:rPr>
                <w:rFonts w:eastAsia="Calibri"/>
                <w:sz w:val="20"/>
                <w:szCs w:val="20"/>
                <w:lang w:eastAsia="en-US"/>
              </w:rPr>
            </w:pPr>
          </w:p>
        </w:tc>
      </w:tr>
      <w:tr w:rsidR="001F4B7C" w:rsidRPr="00E00DE6" w14:paraId="63AB977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1B2C2C1"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11E62C2D" w14:textId="77777777" w:rsidR="001F4B7C" w:rsidRPr="00E00DE6" w:rsidRDefault="001F4B7C" w:rsidP="001F4B7C">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Στοιχεία περιουσιακής κατάστασης του ιδίου, της/του συζύγου και των παιδιών του </w:t>
            </w:r>
          </w:p>
        </w:tc>
        <w:tc>
          <w:tcPr>
            <w:tcW w:w="715" w:type="pct"/>
            <w:tcBorders>
              <w:top w:val="single" w:sz="4" w:space="0" w:color="auto"/>
              <w:left w:val="single" w:sz="4" w:space="0" w:color="auto"/>
              <w:bottom w:val="single" w:sz="4" w:space="0" w:color="auto"/>
              <w:right w:val="single" w:sz="4" w:space="0" w:color="auto"/>
            </w:tcBorders>
            <w:vAlign w:val="center"/>
          </w:tcPr>
          <w:p w14:paraId="46396774" w14:textId="77777777" w:rsidR="001F4B7C" w:rsidRPr="007F0DA5" w:rsidRDefault="001F4B7C" w:rsidP="00166BF9">
            <w:pPr>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342B452" w14:textId="77777777" w:rsidR="001F4B7C" w:rsidRPr="00E00DE6" w:rsidRDefault="001F4B7C" w:rsidP="001F4B7C">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10C65D6" w14:textId="77777777" w:rsidR="001F4B7C" w:rsidRPr="00E00DE6" w:rsidRDefault="001F4B7C" w:rsidP="001F4B7C">
            <w:pPr>
              <w:spacing w:line="288" w:lineRule="auto"/>
              <w:ind w:left="14" w:right="14"/>
              <w:rPr>
                <w:rFonts w:eastAsia="Calibri"/>
                <w:sz w:val="20"/>
                <w:szCs w:val="20"/>
                <w:lang w:eastAsia="en-US"/>
              </w:rPr>
            </w:pPr>
          </w:p>
        </w:tc>
      </w:tr>
      <w:tr w:rsidR="00166BF9" w:rsidRPr="00E00DE6" w14:paraId="6810B3D6"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E1EB191" w14:textId="77777777" w:rsidR="00166BF9" w:rsidRPr="00E00DE6" w:rsidRDefault="00166BF9"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0A8EDB4D" w14:textId="65278852" w:rsidR="00166BF9" w:rsidRPr="00866B63" w:rsidRDefault="00166BF9" w:rsidP="001F4B7C">
            <w:pPr>
              <w:spacing w:line="288" w:lineRule="auto"/>
              <w:ind w:left="14" w:right="14"/>
              <w:rPr>
                <w:rFonts w:eastAsia="Calibri"/>
                <w:sz w:val="20"/>
                <w:szCs w:val="20"/>
                <w:lang w:val="el-GR" w:eastAsia="en-US"/>
              </w:rPr>
            </w:pPr>
            <w:r w:rsidRPr="00866B63">
              <w:rPr>
                <w:rFonts w:eastAsia="Calibri"/>
                <w:sz w:val="20"/>
                <w:szCs w:val="20"/>
                <w:lang w:val="el-GR" w:eastAsia="en-US"/>
              </w:rPr>
              <w:t>Στοιχεία ενημέρωσης υποχρέωσης υποβολής πόθεν έσχες για τους υπόχρεους υπαλλήλους. Διάρκεια και λόγος υποχρέωσης.</w:t>
            </w:r>
          </w:p>
        </w:tc>
        <w:tc>
          <w:tcPr>
            <w:tcW w:w="715" w:type="pct"/>
            <w:tcBorders>
              <w:top w:val="single" w:sz="4" w:space="0" w:color="auto"/>
              <w:left w:val="single" w:sz="4" w:space="0" w:color="auto"/>
              <w:bottom w:val="single" w:sz="4" w:space="0" w:color="auto"/>
              <w:right w:val="single" w:sz="4" w:space="0" w:color="auto"/>
            </w:tcBorders>
            <w:vAlign w:val="center"/>
          </w:tcPr>
          <w:p w14:paraId="257FC15C" w14:textId="2C29F0B0" w:rsidR="00166BF9" w:rsidRPr="007F0DA5" w:rsidRDefault="007F0DA5" w:rsidP="00166BF9">
            <w:pPr>
              <w:spacing w:line="288" w:lineRule="auto"/>
              <w:ind w:left="14" w:right="14"/>
              <w:jc w:val="center"/>
              <w:rPr>
                <w:sz w:val="20"/>
                <w:szCs w:val="20"/>
                <w:lang w:val="el-GR"/>
              </w:rPr>
            </w:pPr>
            <w:r>
              <w:rPr>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3129BC97" w14:textId="77777777" w:rsidR="00166BF9" w:rsidRPr="00E00DE6" w:rsidRDefault="00166BF9" w:rsidP="001F4B7C">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934C25A" w14:textId="77777777" w:rsidR="00166BF9" w:rsidRPr="00E00DE6" w:rsidRDefault="00166BF9" w:rsidP="001F4B7C">
            <w:pPr>
              <w:spacing w:line="288" w:lineRule="auto"/>
              <w:ind w:left="14" w:right="14"/>
              <w:rPr>
                <w:rFonts w:eastAsia="Calibri"/>
                <w:sz w:val="20"/>
                <w:szCs w:val="20"/>
                <w:lang w:eastAsia="en-US"/>
              </w:rPr>
            </w:pPr>
          </w:p>
        </w:tc>
      </w:tr>
      <w:tr w:rsidR="00D21FA0" w:rsidRPr="003011F0" w14:paraId="3155914F"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1DD5E241" w14:textId="2528F7FD" w:rsidR="00D21FA0" w:rsidRPr="00866B63" w:rsidRDefault="00D21FA0" w:rsidP="001F4B7C">
            <w:pPr>
              <w:spacing w:line="288" w:lineRule="auto"/>
              <w:ind w:left="14" w:right="14"/>
              <w:rPr>
                <w:rFonts w:eastAsia="Calibri"/>
                <w:b/>
                <w:bCs/>
                <w:sz w:val="20"/>
                <w:szCs w:val="20"/>
                <w:lang w:val="el-GR" w:eastAsia="en-US"/>
              </w:rPr>
            </w:pPr>
            <w:r w:rsidRPr="00866B63">
              <w:rPr>
                <w:rFonts w:eastAsia="Calibri"/>
                <w:b/>
                <w:bCs/>
                <w:sz w:val="20"/>
                <w:szCs w:val="20"/>
                <w:lang w:val="el-GR" w:eastAsia="en-US"/>
              </w:rPr>
              <w:t>ΤΙΤΛΟΙ ΣΠΟΥΔΩΝ Η ΑΛΛΩΝ ΤΥΠΙΚΩΝ ΠΡΟΣΟΝΤΩΝ</w:t>
            </w:r>
          </w:p>
        </w:tc>
      </w:tr>
      <w:tr w:rsidR="001F4B7C" w:rsidRPr="00E00DE6" w14:paraId="390293B1"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AB4584B" w14:textId="77777777" w:rsidR="001F4B7C" w:rsidRPr="00E00DE6" w:rsidRDefault="001F4B7C"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33AC11DC" w14:textId="0F169337" w:rsidR="001F4B7C" w:rsidRPr="00866B63" w:rsidRDefault="00087D40" w:rsidP="001F4B7C">
            <w:pPr>
              <w:spacing w:line="288" w:lineRule="auto"/>
              <w:ind w:left="14" w:right="14"/>
              <w:rPr>
                <w:rFonts w:eastAsia="Calibri"/>
                <w:sz w:val="20"/>
                <w:szCs w:val="20"/>
                <w:lang w:val="el-GR" w:eastAsia="en-US"/>
              </w:rPr>
            </w:pPr>
            <w:r w:rsidRPr="00866B63">
              <w:rPr>
                <w:rFonts w:eastAsia="Calibri"/>
                <w:sz w:val="20"/>
                <w:szCs w:val="20"/>
                <w:lang w:val="el-GR" w:eastAsia="en-US"/>
              </w:rPr>
              <w:t>Τίτλοι Σπουδών</w:t>
            </w:r>
          </w:p>
          <w:p w14:paraId="0FFE7E95" w14:textId="2FBE7888" w:rsidR="00087D40"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t>Ενδεικτικά: Κατηγορία εκπαίδευσης (πρωτοβάθμια ή δευτεροβάθμια</w:t>
            </w:r>
            <w:r w:rsidR="00D21FA0" w:rsidRPr="00866B63">
              <w:rPr>
                <w:rFonts w:eastAsia="Calibri"/>
                <w:sz w:val="20"/>
                <w:szCs w:val="20"/>
                <w:lang w:val="el-GR" w:eastAsia="en-US"/>
              </w:rPr>
              <w:t>,</w:t>
            </w:r>
            <w:r w:rsidRPr="00866B63">
              <w:rPr>
                <w:rFonts w:eastAsia="Calibri"/>
                <w:sz w:val="20"/>
                <w:szCs w:val="20"/>
                <w:lang w:val="el-GR" w:eastAsia="en-US"/>
              </w:rPr>
              <w:t xml:space="preserve">  Πτυχίο ΤΕΙ, ΑΕΙ, Μεταπτυχιακό δίπλωμα, Διδακτορικό κτλ), Διάρκεια σπουδών σε έτη, Ίδρυμα-Σχολή/Τμήμα (δυνατότητα επιλογής από παραμετρική λίστα τιμών) Τίτλος σπουδών, Αντικείμενο, Ημερομηνία λήψης, Βαθμός (αναλυτικά), Στοιχεία αναγνώρισης ΔΟΑΤΑΠ/ΔΙΚΑΤΣΑ, Στοιχεία αναγνώρισης υπηρεσίας (συνεδρίαση Υ.Σ. περί συνάφειας), Στοιχεία επικύρωσης από φορέα έκδοσης, Στοιχεία εμφάνισης σε επετηρίδα (ένδειξη και περιγραφή επετηρίδας, σειρά εμφάνισης) </w:t>
            </w:r>
          </w:p>
          <w:p w14:paraId="6B35EBE0" w14:textId="314AD6E6" w:rsidR="001F4B7C"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lastRenderedPageBreak/>
              <w:t>Δυνατότητα ορισμού του βαθμολογικά ή/και του μισθολογικά πρόσθετου χρόνου με ορισμό της ημερομηνίας ισχύος  σε κάθε περίπτωση</w:t>
            </w:r>
          </w:p>
        </w:tc>
        <w:tc>
          <w:tcPr>
            <w:tcW w:w="715" w:type="pct"/>
            <w:tcBorders>
              <w:top w:val="single" w:sz="4" w:space="0" w:color="auto"/>
              <w:left w:val="single" w:sz="4" w:space="0" w:color="auto"/>
              <w:bottom w:val="single" w:sz="4" w:space="0" w:color="auto"/>
              <w:right w:val="single" w:sz="4" w:space="0" w:color="auto"/>
            </w:tcBorders>
            <w:vAlign w:val="center"/>
          </w:tcPr>
          <w:p w14:paraId="0EA6F11B" w14:textId="77777777" w:rsidR="001F4B7C" w:rsidRPr="007F0DA5" w:rsidRDefault="001F4B7C" w:rsidP="00087D40">
            <w:pPr>
              <w:spacing w:line="288" w:lineRule="auto"/>
              <w:ind w:left="14" w:right="14"/>
              <w:jc w:val="center"/>
              <w:rPr>
                <w:rFonts w:eastAsia="Calibri"/>
                <w:b/>
                <w:sz w:val="20"/>
                <w:szCs w:val="20"/>
                <w:lang w:eastAsia="en-US"/>
              </w:rPr>
            </w:pPr>
            <w:r w:rsidRPr="007F0DA5">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357C4EAF" w14:textId="77777777" w:rsidR="001F4B7C" w:rsidRPr="00E00DE6" w:rsidRDefault="001F4B7C" w:rsidP="001F4B7C">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CE35A0D" w14:textId="77777777" w:rsidR="001F4B7C" w:rsidRPr="00E00DE6" w:rsidRDefault="001F4B7C" w:rsidP="001F4B7C">
            <w:pPr>
              <w:spacing w:line="288" w:lineRule="auto"/>
              <w:ind w:left="14" w:right="14"/>
              <w:rPr>
                <w:rFonts w:eastAsia="Calibri"/>
                <w:sz w:val="20"/>
                <w:szCs w:val="20"/>
                <w:lang w:eastAsia="en-US"/>
              </w:rPr>
            </w:pPr>
          </w:p>
        </w:tc>
      </w:tr>
      <w:tr w:rsidR="00087D40" w:rsidRPr="00EF0BC7" w14:paraId="74DAACE5"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2E8C797"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19F29FA" w14:textId="77777777" w:rsidR="00087D40"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t>Φοίτηση σε Εθνικές Σχολές (ΕΣΔΔ, ΕΣΤΑ, ΕΣΔΥ, κτλ)</w:t>
            </w:r>
          </w:p>
          <w:p w14:paraId="16C32086" w14:textId="721A2433" w:rsidR="00087D40"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t>Ενδεικτικά: Σχολή, Τμήμα, Εκπαιδευτική Σειρά, Ημερομηνία Εισαγωγής, Ημερομηνία Αποφοίτησης, Αριστούχος</w:t>
            </w:r>
          </w:p>
        </w:tc>
        <w:tc>
          <w:tcPr>
            <w:tcW w:w="715" w:type="pct"/>
            <w:tcBorders>
              <w:top w:val="single" w:sz="4" w:space="0" w:color="auto"/>
              <w:left w:val="single" w:sz="4" w:space="0" w:color="auto"/>
              <w:bottom w:val="single" w:sz="4" w:space="0" w:color="auto"/>
              <w:right w:val="single" w:sz="4" w:space="0" w:color="auto"/>
            </w:tcBorders>
            <w:vAlign w:val="center"/>
          </w:tcPr>
          <w:p w14:paraId="56C36B4D" w14:textId="600360DC" w:rsidR="00087D40" w:rsidRPr="007F0DA5" w:rsidRDefault="007F0DA5" w:rsidP="007F0DA5">
            <w:pPr>
              <w:spacing w:line="288" w:lineRule="auto"/>
              <w:ind w:left="14" w:right="14"/>
              <w:jc w:val="center"/>
              <w:rPr>
                <w:rFonts w:eastAsia="Calibri"/>
                <w:b/>
                <w:sz w:val="20"/>
                <w:szCs w:val="20"/>
                <w:lang w:val="el-GR" w:eastAsia="en-US"/>
              </w:rPr>
            </w:pPr>
            <w:r w:rsidRPr="007F0DA5">
              <w:rPr>
                <w:rFonts w:eastAsia="Calibri"/>
                <w:b/>
                <w:sz w:val="20"/>
                <w:szCs w:val="20"/>
                <w:lang w:val="el-GR" w:eastAsia="en-US"/>
              </w:rPr>
              <w:t>ΝΑΙ</w:t>
            </w:r>
          </w:p>
        </w:tc>
        <w:tc>
          <w:tcPr>
            <w:tcW w:w="715" w:type="pct"/>
            <w:tcBorders>
              <w:top w:val="single" w:sz="4" w:space="0" w:color="auto"/>
              <w:left w:val="single" w:sz="4" w:space="0" w:color="auto"/>
              <w:bottom w:val="single" w:sz="4" w:space="0" w:color="auto"/>
              <w:right w:val="single" w:sz="4" w:space="0" w:color="auto"/>
            </w:tcBorders>
          </w:tcPr>
          <w:p w14:paraId="21F852C6" w14:textId="77777777" w:rsidR="00087D40" w:rsidRPr="00087D40"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4E8C3BB0" w14:textId="77777777" w:rsidR="00087D40" w:rsidRPr="00087D40" w:rsidRDefault="00087D40" w:rsidP="00087D40">
            <w:pPr>
              <w:spacing w:line="288" w:lineRule="auto"/>
              <w:ind w:left="14" w:right="14"/>
              <w:rPr>
                <w:rFonts w:eastAsia="Calibri"/>
                <w:sz w:val="20"/>
                <w:szCs w:val="20"/>
                <w:lang w:val="el-GR" w:eastAsia="en-US"/>
              </w:rPr>
            </w:pPr>
          </w:p>
        </w:tc>
      </w:tr>
      <w:tr w:rsidR="00087D40" w:rsidRPr="00E00DE6" w14:paraId="153F983A"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427C4DB" w14:textId="77777777" w:rsidR="00087D40" w:rsidRPr="00087D40"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12260A90" w14:textId="77777777" w:rsidR="00087D40"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t>Ξένες γλώσσες</w:t>
            </w:r>
          </w:p>
          <w:p w14:paraId="17BB1A83" w14:textId="58700297" w:rsidR="00087D40"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t>Ενδεικτικά: Ξένη γλώσσα, Επίπεδο (άριστη, πολύ καλή, καλή, μέτρια, βασική), Ένδειξη γλώσσας Ε.Ε., Βαθμός, Τίτλος, Φορέας έκδοσης (δυνατότητα επιλογής από παραμετρική λίστα τιμών και δυνατότητα προσθήκης τιμών), ημερομηνία απόκτησης, στοιχεία επικύρωσης από φορέα έκδοσης, στοιχεία αναγνώρισης υπηρεσίας</w:t>
            </w:r>
          </w:p>
        </w:tc>
        <w:tc>
          <w:tcPr>
            <w:tcW w:w="715" w:type="pct"/>
            <w:tcBorders>
              <w:top w:val="single" w:sz="4" w:space="0" w:color="auto"/>
              <w:left w:val="single" w:sz="4" w:space="0" w:color="auto"/>
              <w:bottom w:val="single" w:sz="4" w:space="0" w:color="auto"/>
              <w:right w:val="single" w:sz="4" w:space="0" w:color="auto"/>
            </w:tcBorders>
            <w:vAlign w:val="center"/>
          </w:tcPr>
          <w:p w14:paraId="7FF4D958" w14:textId="77777777" w:rsidR="00087D40" w:rsidRPr="007F0DA5" w:rsidRDefault="00087D40" w:rsidP="007F0DA5">
            <w:pPr>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F43094A"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9C853B1"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5DE521F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3BFA457"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A106B15" w14:textId="77777777" w:rsidR="00087D40" w:rsidRPr="00866B63" w:rsidRDefault="00087D40" w:rsidP="00087D40">
            <w:pPr>
              <w:spacing w:line="288" w:lineRule="auto"/>
              <w:ind w:left="14" w:right="14"/>
              <w:rPr>
                <w:rFonts w:eastAsia="Calibri"/>
                <w:sz w:val="20"/>
                <w:szCs w:val="20"/>
                <w:lang w:eastAsia="en-US"/>
              </w:rPr>
            </w:pPr>
            <w:r w:rsidRPr="00866B63">
              <w:rPr>
                <w:rFonts w:eastAsia="Calibri"/>
                <w:sz w:val="20"/>
                <w:szCs w:val="20"/>
                <w:lang w:eastAsia="en-US"/>
              </w:rPr>
              <w:t>Γνώσεις Η/Υ</w:t>
            </w:r>
          </w:p>
          <w:p w14:paraId="52E8D76D" w14:textId="77777777" w:rsidR="00087D40"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t>Ενδεικτικά: Αντικείμενο, Ημερομηνία Λήψης, Επίπεδο, στοιχεία επικύρωσης από φορέα έκδοσης, κτλ</w:t>
            </w:r>
          </w:p>
        </w:tc>
        <w:tc>
          <w:tcPr>
            <w:tcW w:w="715" w:type="pct"/>
            <w:tcBorders>
              <w:top w:val="single" w:sz="4" w:space="0" w:color="auto"/>
              <w:left w:val="single" w:sz="4" w:space="0" w:color="auto"/>
              <w:bottom w:val="single" w:sz="4" w:space="0" w:color="auto"/>
              <w:right w:val="single" w:sz="4" w:space="0" w:color="auto"/>
            </w:tcBorders>
            <w:vAlign w:val="center"/>
          </w:tcPr>
          <w:p w14:paraId="499D3F6C" w14:textId="77777777" w:rsidR="00087D40" w:rsidRPr="007F0DA5" w:rsidRDefault="00087D40" w:rsidP="007F0DA5">
            <w:pPr>
              <w:spacing w:line="288" w:lineRule="auto"/>
              <w:ind w:left="14" w:right="14"/>
              <w:jc w:val="center"/>
              <w:rPr>
                <w:rFonts w:eastAsia="Calibri"/>
                <w:b/>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096EF5F"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969E0E3" w14:textId="77777777" w:rsidR="00087D40" w:rsidRPr="00E00DE6" w:rsidRDefault="00087D40" w:rsidP="00087D40">
            <w:pPr>
              <w:spacing w:line="288" w:lineRule="auto"/>
              <w:ind w:left="14" w:right="14"/>
              <w:rPr>
                <w:rFonts w:eastAsia="Calibri"/>
                <w:sz w:val="20"/>
                <w:szCs w:val="20"/>
                <w:lang w:eastAsia="en-US"/>
              </w:rPr>
            </w:pPr>
          </w:p>
        </w:tc>
      </w:tr>
      <w:tr w:rsidR="003834EB" w:rsidRPr="003011F0" w14:paraId="6462E052" w14:textId="77777777" w:rsidTr="003834EB">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7BCF8D0B" w14:textId="6661C333" w:rsidR="003834EB" w:rsidRPr="00E00DE6" w:rsidRDefault="003834EB" w:rsidP="003834EB">
            <w:pPr>
              <w:spacing w:line="288" w:lineRule="auto"/>
              <w:ind w:left="14" w:right="14"/>
              <w:jc w:val="center"/>
              <w:rPr>
                <w:rFonts w:eastAsia="Calibri"/>
                <w:b/>
                <w:bCs/>
                <w:sz w:val="20"/>
                <w:szCs w:val="20"/>
                <w:lang w:val="el-GR" w:eastAsia="en-US"/>
              </w:rPr>
            </w:pPr>
            <w:r w:rsidRPr="00866B63">
              <w:rPr>
                <w:rFonts w:eastAsia="Calibri"/>
                <w:b/>
                <w:bCs/>
                <w:sz w:val="20"/>
                <w:szCs w:val="20"/>
                <w:lang w:val="el-GR" w:eastAsia="en-US"/>
              </w:rPr>
              <w:t>ΣΤΟΙΧΕΙΑ ΥΠΗΡΕΣΙΑΚΗΣ ΚΑΤΑΣΤΑΣΗΣ ΤΟΥ ΥΠΑΛΛΗΛΟΥ</w:t>
            </w:r>
          </w:p>
        </w:tc>
      </w:tr>
      <w:tr w:rsidR="00087D40" w:rsidRPr="00E00DE6" w14:paraId="2F570C5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0449769"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22716705" w14:textId="77777777" w:rsidR="00087D40"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t>Τήρηση πλήρους ιστορικού υπηρεσιακών μεταβολών για κάθε υπάλληλο</w:t>
            </w:r>
          </w:p>
        </w:tc>
        <w:tc>
          <w:tcPr>
            <w:tcW w:w="715" w:type="pct"/>
            <w:tcBorders>
              <w:top w:val="single" w:sz="4" w:space="0" w:color="auto"/>
              <w:left w:val="single" w:sz="4" w:space="0" w:color="auto"/>
              <w:bottom w:val="single" w:sz="4" w:space="0" w:color="auto"/>
              <w:right w:val="single" w:sz="4" w:space="0" w:color="auto"/>
            </w:tcBorders>
            <w:vAlign w:val="center"/>
          </w:tcPr>
          <w:p w14:paraId="7389F66B"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EBF4B47"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BB7A58D"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075C9875"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981DBBF"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5D7FC50" w14:textId="77777777" w:rsidR="00087D40"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t>Κωδικοποίηση όλων των προβλεπόμενων από την κείμενη νομοθεσία υπηρεσιακών μεταβολών με ομαδοποίηση πεδίων ανά τύπο μεταβολής και δυνατότητα διαχείρισης αυτών από τους διαχειριστές του συστήματος μέσω παραμετρικού μηχανισμού.</w:t>
            </w:r>
          </w:p>
        </w:tc>
        <w:tc>
          <w:tcPr>
            <w:tcW w:w="715" w:type="pct"/>
            <w:tcBorders>
              <w:top w:val="single" w:sz="4" w:space="0" w:color="auto"/>
              <w:left w:val="single" w:sz="4" w:space="0" w:color="auto"/>
              <w:bottom w:val="single" w:sz="4" w:space="0" w:color="auto"/>
              <w:right w:val="single" w:sz="4" w:space="0" w:color="auto"/>
            </w:tcBorders>
            <w:vAlign w:val="center"/>
          </w:tcPr>
          <w:p w14:paraId="09F75F4F"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72100FCB"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D3AE47E"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7E3D7753"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6517C86"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F22E71C" w14:textId="77777777" w:rsidR="00087D40"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t xml:space="preserve">Διαχείριση αναλυτικών στοιχείων για όλες τις υπηρεσιακές μεταβολές, </w:t>
            </w:r>
          </w:p>
          <w:p w14:paraId="7909137B" w14:textId="77777777" w:rsidR="00087D40" w:rsidRPr="00866B63" w:rsidRDefault="00087D40" w:rsidP="00087D40">
            <w:pPr>
              <w:spacing w:line="288" w:lineRule="auto"/>
              <w:ind w:left="14" w:right="14"/>
              <w:rPr>
                <w:rFonts w:eastAsia="Calibri"/>
                <w:sz w:val="20"/>
                <w:szCs w:val="20"/>
                <w:lang w:val="el-GR" w:eastAsia="en-US"/>
              </w:rPr>
            </w:pPr>
            <w:r w:rsidRPr="00866B63">
              <w:rPr>
                <w:rFonts w:eastAsia="Calibri"/>
                <w:sz w:val="20"/>
                <w:szCs w:val="20"/>
                <w:lang w:val="el-GR" w:eastAsia="en-US"/>
              </w:rPr>
              <w:t xml:space="preserve">(Ενδεικτικά:  Τύπος Μεταβολής, Αρ. πράξης μεταβολής, Ημερ. πράξης μεταβολής, Αρ. ΦΕΚ δημοσίευσης, Αρ. ανακοίνωσης, Ημερ. Ανακοίνωσης, Περιγραφή, Σημειώσεις, Σχετική </w:t>
            </w:r>
            <w:r w:rsidRPr="00866B63">
              <w:rPr>
                <w:rFonts w:eastAsia="Calibri"/>
                <w:sz w:val="20"/>
                <w:szCs w:val="20"/>
                <w:lang w:val="el-GR" w:eastAsia="en-US"/>
              </w:rPr>
              <w:lastRenderedPageBreak/>
              <w:t>νομοθεσία με επιλογή από αρχείο νόμων, προτεραιότητα εφαρμογής για μεταβολές με την ίδια ημερομηνία ισχύος που αφορούν την ίδια κατηγορία στοιχείων κ.τ.λ.)</w:t>
            </w:r>
          </w:p>
        </w:tc>
        <w:tc>
          <w:tcPr>
            <w:tcW w:w="715" w:type="pct"/>
            <w:tcBorders>
              <w:top w:val="single" w:sz="4" w:space="0" w:color="auto"/>
              <w:left w:val="single" w:sz="4" w:space="0" w:color="auto"/>
              <w:bottom w:val="single" w:sz="4" w:space="0" w:color="auto"/>
              <w:right w:val="single" w:sz="4" w:space="0" w:color="auto"/>
            </w:tcBorders>
            <w:vAlign w:val="center"/>
          </w:tcPr>
          <w:p w14:paraId="6C3D4EB1"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0700C3A1"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35DBD8C"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10B1C8F8"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717B8B2"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4153CCA"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ανάκτησης εικόνας υπαλλήλου και φορέα συνολικά σε οποιαδήποτε χρονική στιγμή στο παρελθόν</w:t>
            </w:r>
          </w:p>
        </w:tc>
        <w:tc>
          <w:tcPr>
            <w:tcW w:w="715" w:type="pct"/>
            <w:tcBorders>
              <w:top w:val="single" w:sz="4" w:space="0" w:color="auto"/>
              <w:left w:val="single" w:sz="4" w:space="0" w:color="auto"/>
              <w:bottom w:val="single" w:sz="4" w:space="0" w:color="auto"/>
              <w:right w:val="single" w:sz="4" w:space="0" w:color="auto"/>
            </w:tcBorders>
            <w:vAlign w:val="center"/>
          </w:tcPr>
          <w:p w14:paraId="3DC9C6BB"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0D9DA5D"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09AE0E0"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70D5728E"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F779E00"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AF5198C"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μεταβολών ανάκλησης, τροποποίησης και παράτασης προηγούμενης μεταβολής με αυτόματη ενημέρωση των στοιχείων που αφορά κατά περίπτωση.</w:t>
            </w:r>
          </w:p>
        </w:tc>
        <w:tc>
          <w:tcPr>
            <w:tcW w:w="715" w:type="pct"/>
            <w:tcBorders>
              <w:top w:val="single" w:sz="4" w:space="0" w:color="auto"/>
              <w:left w:val="single" w:sz="4" w:space="0" w:color="auto"/>
              <w:bottom w:val="single" w:sz="4" w:space="0" w:color="auto"/>
              <w:right w:val="single" w:sz="4" w:space="0" w:color="auto"/>
            </w:tcBorders>
            <w:vAlign w:val="center"/>
          </w:tcPr>
          <w:p w14:paraId="27E20EDD"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66109A1"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3BB3B0E"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3B3C50D6"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798B622"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8901CA1" w14:textId="77777777" w:rsidR="00087D40" w:rsidRPr="00E00DE6" w:rsidRDefault="00087D40" w:rsidP="00087D40">
            <w:pPr>
              <w:spacing w:line="288" w:lineRule="auto"/>
              <w:ind w:left="14" w:right="14"/>
              <w:rPr>
                <w:rFonts w:eastAsia="Calibri"/>
                <w:sz w:val="20"/>
                <w:szCs w:val="20"/>
                <w:lang w:eastAsia="en-US"/>
              </w:rPr>
            </w:pPr>
            <w:r w:rsidRPr="00E00DE6">
              <w:rPr>
                <w:rFonts w:eastAsia="Calibri"/>
                <w:sz w:val="20"/>
                <w:szCs w:val="20"/>
                <w:lang w:eastAsia="en-US"/>
              </w:rPr>
              <w:t>Διαχείριση στοιχείων διορισμού ή πρόσληψης</w:t>
            </w:r>
          </w:p>
          <w:p w14:paraId="5BA72401"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(Ενδεικτικά: Απόφαση διορισμού ή πρόσληψης, ΦΕΚ, Ανακοίνωση, Ορκωμοσία, Αφετηρία χρόνου υπηρεσίας)</w:t>
            </w:r>
          </w:p>
        </w:tc>
        <w:tc>
          <w:tcPr>
            <w:tcW w:w="715" w:type="pct"/>
            <w:tcBorders>
              <w:top w:val="single" w:sz="4" w:space="0" w:color="auto"/>
              <w:left w:val="single" w:sz="4" w:space="0" w:color="auto"/>
              <w:bottom w:val="single" w:sz="4" w:space="0" w:color="auto"/>
              <w:right w:val="single" w:sz="4" w:space="0" w:color="auto"/>
            </w:tcBorders>
            <w:vAlign w:val="center"/>
          </w:tcPr>
          <w:p w14:paraId="361D1A33"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582D638"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760E4F4"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2C3BF81A"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3F606AC"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606AC1A9"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Αναλυτική καταγραφή προϋπηρεσίας (Βαθμολογική ή/και Μισθολογική ή/και Συνταξιοδοτική αναγνώριση, Οργανισμός, Θέση, Από –Έως, Διάστημα, Απόφαση Αναγνώρισης) </w:t>
            </w:r>
          </w:p>
        </w:tc>
        <w:tc>
          <w:tcPr>
            <w:tcW w:w="715" w:type="pct"/>
            <w:tcBorders>
              <w:top w:val="single" w:sz="4" w:space="0" w:color="auto"/>
              <w:left w:val="single" w:sz="4" w:space="0" w:color="auto"/>
              <w:bottom w:val="single" w:sz="4" w:space="0" w:color="auto"/>
              <w:right w:val="single" w:sz="4" w:space="0" w:color="auto"/>
            </w:tcBorders>
            <w:vAlign w:val="center"/>
          </w:tcPr>
          <w:p w14:paraId="7A944DAD"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674EB86"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E7C28F4"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3EC2C16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3A9C0CF"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25683FD"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Σε περίπτωση μεταταγμένων υπαλλήλων από άλλους φορείς, σαν αφετηρία του εργασιακού βίου τους στο Φορέα να θεωρείται η ημερομηνία μετάταξης και το προηγούμενο διάστημα από το διορισμό να αντιμετωπίζεται ως προϋπηρεσία.</w:t>
            </w:r>
          </w:p>
        </w:tc>
        <w:tc>
          <w:tcPr>
            <w:tcW w:w="715" w:type="pct"/>
            <w:tcBorders>
              <w:top w:val="single" w:sz="4" w:space="0" w:color="auto"/>
              <w:left w:val="single" w:sz="4" w:space="0" w:color="auto"/>
              <w:bottom w:val="single" w:sz="4" w:space="0" w:color="auto"/>
              <w:right w:val="single" w:sz="4" w:space="0" w:color="auto"/>
            </w:tcBorders>
            <w:vAlign w:val="center"/>
          </w:tcPr>
          <w:p w14:paraId="7C1262FD"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86C7B45"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4C1ED8B"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2B151372"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082EA21"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95CE009"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Παρακολούθηση Κατηγοριών Εκπαίδευσης, Κλάδων, Ειδικοτήτων με δυνατότητα προσαρμογής των σχετικών λιστών με βάση τις ανάγκες της κάθε εγκατάστασης</w:t>
            </w:r>
          </w:p>
        </w:tc>
        <w:tc>
          <w:tcPr>
            <w:tcW w:w="715" w:type="pct"/>
            <w:tcBorders>
              <w:top w:val="single" w:sz="4" w:space="0" w:color="auto"/>
              <w:left w:val="single" w:sz="4" w:space="0" w:color="auto"/>
              <w:bottom w:val="single" w:sz="4" w:space="0" w:color="auto"/>
              <w:right w:val="single" w:sz="4" w:space="0" w:color="auto"/>
            </w:tcBorders>
            <w:vAlign w:val="center"/>
          </w:tcPr>
          <w:p w14:paraId="0B0B9044"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55AA2FC2"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CF70202"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01C73ED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297B4AF"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0FB8738"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Καταγραφή ημερομηνίας απόκτησης σχετικού τυπικού προσόντος σε κάθε μετάταξη αλλαγής κατηγορίας για χρήση σε σχετικούς υπολογισμούς</w:t>
            </w:r>
          </w:p>
        </w:tc>
        <w:tc>
          <w:tcPr>
            <w:tcW w:w="715" w:type="pct"/>
            <w:tcBorders>
              <w:top w:val="single" w:sz="4" w:space="0" w:color="auto"/>
              <w:left w:val="single" w:sz="4" w:space="0" w:color="auto"/>
              <w:bottom w:val="single" w:sz="4" w:space="0" w:color="auto"/>
              <w:right w:val="single" w:sz="4" w:space="0" w:color="auto"/>
            </w:tcBorders>
            <w:vAlign w:val="center"/>
          </w:tcPr>
          <w:p w14:paraId="7C7F73E3"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408DD81B"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1CA85B67"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45DE3B07"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3C3397D"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38159C4"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Παρακολούθηση Οργανικής Θέσης και Θέσης Υπηρέτησης Υπαλλήλων. Αφορά ενδεικτικά τις παρακάτω υπηρεσιακές μεταβολές:</w:t>
            </w:r>
          </w:p>
          <w:p w14:paraId="145D6728" w14:textId="77777777" w:rsidR="00087D40" w:rsidRPr="00E00DE6" w:rsidRDefault="00087D40" w:rsidP="00ED23C1">
            <w:pPr>
              <w:numPr>
                <w:ilvl w:val="1"/>
                <w:numId w:val="53"/>
              </w:numPr>
              <w:suppressAutoHyphens w:val="0"/>
              <w:spacing w:line="288" w:lineRule="auto"/>
              <w:ind w:left="14" w:right="14"/>
              <w:rPr>
                <w:rFonts w:eastAsia="Calibri"/>
                <w:sz w:val="20"/>
                <w:szCs w:val="20"/>
                <w:lang w:eastAsia="en-US"/>
              </w:rPr>
            </w:pPr>
            <w:r w:rsidRPr="00E00DE6">
              <w:rPr>
                <w:rFonts w:eastAsia="Calibri"/>
                <w:sz w:val="20"/>
                <w:szCs w:val="20"/>
                <w:lang w:eastAsia="en-US"/>
              </w:rPr>
              <w:t>Τοποθέτηση</w:t>
            </w:r>
          </w:p>
          <w:p w14:paraId="5E4B30C9" w14:textId="77777777" w:rsidR="00087D40" w:rsidRPr="00E00DE6" w:rsidRDefault="00087D40" w:rsidP="00ED23C1">
            <w:pPr>
              <w:numPr>
                <w:ilvl w:val="1"/>
                <w:numId w:val="53"/>
              </w:numPr>
              <w:suppressAutoHyphens w:val="0"/>
              <w:spacing w:line="288" w:lineRule="auto"/>
              <w:ind w:left="14" w:right="14"/>
              <w:rPr>
                <w:rFonts w:eastAsia="Calibri"/>
                <w:sz w:val="20"/>
                <w:szCs w:val="20"/>
                <w:lang w:eastAsia="en-US"/>
              </w:rPr>
            </w:pPr>
            <w:r w:rsidRPr="00E00DE6">
              <w:rPr>
                <w:rFonts w:eastAsia="Calibri"/>
                <w:sz w:val="20"/>
                <w:szCs w:val="20"/>
                <w:lang w:eastAsia="en-US"/>
              </w:rPr>
              <w:lastRenderedPageBreak/>
              <w:t>Μετάθεση</w:t>
            </w:r>
          </w:p>
          <w:p w14:paraId="059B8543" w14:textId="77777777" w:rsidR="00087D40" w:rsidRPr="00E00DE6" w:rsidRDefault="00087D40" w:rsidP="00ED23C1">
            <w:pPr>
              <w:numPr>
                <w:ilvl w:val="1"/>
                <w:numId w:val="53"/>
              </w:numPr>
              <w:suppressAutoHyphens w:val="0"/>
              <w:spacing w:line="288" w:lineRule="auto"/>
              <w:ind w:left="14" w:right="14"/>
              <w:rPr>
                <w:rFonts w:eastAsia="Calibri"/>
                <w:sz w:val="20"/>
                <w:szCs w:val="20"/>
                <w:lang w:eastAsia="en-US"/>
              </w:rPr>
            </w:pPr>
            <w:r w:rsidRPr="00E00DE6">
              <w:rPr>
                <w:rFonts w:eastAsia="Calibri"/>
                <w:sz w:val="20"/>
                <w:szCs w:val="20"/>
                <w:lang w:eastAsia="en-US"/>
              </w:rPr>
              <w:t>Μετακίνηση</w:t>
            </w:r>
          </w:p>
          <w:p w14:paraId="04F02D9D" w14:textId="1A5BF52A" w:rsidR="00087D40" w:rsidRPr="00866B63" w:rsidRDefault="00087D40" w:rsidP="00ED23C1">
            <w:pPr>
              <w:numPr>
                <w:ilvl w:val="1"/>
                <w:numId w:val="53"/>
              </w:numPr>
              <w:suppressAutoHyphens w:val="0"/>
              <w:spacing w:line="288" w:lineRule="auto"/>
              <w:ind w:left="14" w:right="14"/>
              <w:rPr>
                <w:rFonts w:eastAsia="Calibri"/>
                <w:sz w:val="20"/>
                <w:szCs w:val="20"/>
                <w:lang w:val="el-GR" w:eastAsia="en-US"/>
              </w:rPr>
            </w:pPr>
            <w:r w:rsidRPr="00866B63">
              <w:rPr>
                <w:rFonts w:eastAsia="Calibri"/>
                <w:sz w:val="20"/>
                <w:szCs w:val="20"/>
                <w:lang w:val="el-GR" w:eastAsia="en-US"/>
              </w:rPr>
              <w:t>Απόσπαση (ημ/νία έναρξης και ημ/νία λήξης – σήμανση ημ/νίας λήξης)</w:t>
            </w:r>
          </w:p>
          <w:p w14:paraId="3A540094" w14:textId="77777777" w:rsidR="00087D40" w:rsidRPr="00087D40" w:rsidRDefault="00087D40" w:rsidP="00ED23C1">
            <w:pPr>
              <w:numPr>
                <w:ilvl w:val="1"/>
                <w:numId w:val="53"/>
              </w:numPr>
              <w:suppressAutoHyphens w:val="0"/>
              <w:spacing w:line="288" w:lineRule="auto"/>
              <w:ind w:left="14" w:right="14"/>
              <w:rPr>
                <w:rFonts w:eastAsia="Calibri"/>
                <w:sz w:val="20"/>
                <w:szCs w:val="20"/>
                <w:lang w:val="el-GR" w:eastAsia="en-US"/>
              </w:rPr>
            </w:pPr>
          </w:p>
          <w:p w14:paraId="43A7122B" w14:textId="77777777" w:rsidR="00087D40" w:rsidRPr="00E00DE6" w:rsidRDefault="00087D40" w:rsidP="00ED23C1">
            <w:pPr>
              <w:numPr>
                <w:ilvl w:val="1"/>
                <w:numId w:val="53"/>
              </w:numPr>
              <w:suppressAutoHyphens w:val="0"/>
              <w:spacing w:line="288" w:lineRule="auto"/>
              <w:ind w:left="14" w:right="14"/>
              <w:rPr>
                <w:rFonts w:eastAsia="Calibri"/>
                <w:sz w:val="20"/>
                <w:szCs w:val="20"/>
                <w:lang w:eastAsia="en-US"/>
              </w:rPr>
            </w:pPr>
            <w:r w:rsidRPr="00E00DE6">
              <w:rPr>
                <w:rFonts w:eastAsia="Calibri"/>
                <w:sz w:val="20"/>
                <w:szCs w:val="20"/>
                <w:lang w:eastAsia="en-US"/>
              </w:rPr>
              <w:t>Διάθεση</w:t>
            </w:r>
          </w:p>
          <w:p w14:paraId="7B70E4BE" w14:textId="77777777" w:rsidR="00087D40" w:rsidRPr="00E00DE6" w:rsidRDefault="00087D40" w:rsidP="00ED23C1">
            <w:pPr>
              <w:numPr>
                <w:ilvl w:val="1"/>
                <w:numId w:val="53"/>
              </w:numPr>
              <w:suppressAutoHyphens w:val="0"/>
              <w:spacing w:line="288" w:lineRule="auto"/>
              <w:ind w:left="14" w:right="14"/>
              <w:rPr>
                <w:rFonts w:eastAsia="Calibri"/>
                <w:sz w:val="20"/>
                <w:szCs w:val="20"/>
                <w:lang w:eastAsia="en-US"/>
              </w:rPr>
            </w:pPr>
            <w:r w:rsidRPr="00E00DE6">
              <w:rPr>
                <w:rFonts w:eastAsia="Calibri"/>
                <w:sz w:val="20"/>
                <w:szCs w:val="20"/>
                <w:lang w:eastAsia="en-US"/>
              </w:rPr>
              <w:t>Μετάταξη (αλλαγή φορέα)</w:t>
            </w:r>
          </w:p>
          <w:p w14:paraId="35044728" w14:textId="39079173" w:rsidR="00087D40" w:rsidRPr="00E00DE6" w:rsidRDefault="00087D40" w:rsidP="00D21FA0">
            <w:pPr>
              <w:suppressAutoHyphens w:val="0"/>
              <w:spacing w:line="288" w:lineRule="auto"/>
              <w:ind w:left="14" w:right="14"/>
              <w:rPr>
                <w:rFonts w:eastAsia="Calibri"/>
                <w:sz w:val="20"/>
                <w:szCs w:val="20"/>
                <w:lang w:eastAsia="en-US"/>
              </w:rPr>
            </w:pPr>
          </w:p>
        </w:tc>
        <w:tc>
          <w:tcPr>
            <w:tcW w:w="715" w:type="pct"/>
            <w:tcBorders>
              <w:top w:val="single" w:sz="4" w:space="0" w:color="auto"/>
              <w:left w:val="single" w:sz="4" w:space="0" w:color="auto"/>
              <w:bottom w:val="single" w:sz="4" w:space="0" w:color="auto"/>
              <w:right w:val="single" w:sz="4" w:space="0" w:color="auto"/>
            </w:tcBorders>
            <w:vAlign w:val="center"/>
          </w:tcPr>
          <w:p w14:paraId="002AA65F"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7F3D4002"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BCD8117"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2EEFFAF"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98B5621"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17420FA"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παρακολούθησης οργανικής θέσης είτε σε επίπεδο Φορέα είτε σε επίπεδο Οργανικών Μονάδων (π.χ. Διευθύνσεων , Τμημάτων κτλ).</w:t>
            </w:r>
          </w:p>
        </w:tc>
        <w:tc>
          <w:tcPr>
            <w:tcW w:w="715" w:type="pct"/>
            <w:tcBorders>
              <w:top w:val="single" w:sz="4" w:space="0" w:color="auto"/>
              <w:left w:val="single" w:sz="4" w:space="0" w:color="auto"/>
              <w:bottom w:val="single" w:sz="4" w:space="0" w:color="auto"/>
              <w:right w:val="single" w:sz="4" w:space="0" w:color="auto"/>
            </w:tcBorders>
            <w:vAlign w:val="center"/>
          </w:tcPr>
          <w:p w14:paraId="0F2213BB"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95B989E"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9FABB44"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55C6E37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5D3D091"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9F5050C" w14:textId="77777777" w:rsidR="00087D40" w:rsidRPr="00E00DE6" w:rsidRDefault="00087D40" w:rsidP="00087D40">
            <w:pPr>
              <w:spacing w:line="288" w:lineRule="auto"/>
              <w:ind w:left="14" w:right="14"/>
              <w:rPr>
                <w:rFonts w:eastAsia="Calibri"/>
                <w:sz w:val="20"/>
                <w:szCs w:val="20"/>
                <w:lang w:eastAsia="en-US"/>
              </w:rPr>
            </w:pPr>
            <w:r w:rsidRPr="00E00DE6">
              <w:rPr>
                <w:rFonts w:eastAsia="Calibri"/>
                <w:sz w:val="20"/>
                <w:szCs w:val="20"/>
                <w:lang w:val="el-GR" w:eastAsia="en-US"/>
              </w:rPr>
              <w:t xml:space="preserve">Παρακολούθηση τοποθετήσεων προϊσταμένων και λήξης θητείας προϊσταμένων για όλους τους τύπους οργανικών μονάδων. </w:t>
            </w:r>
            <w:r w:rsidRPr="00E00DE6">
              <w:rPr>
                <w:rFonts w:eastAsia="Calibri"/>
                <w:sz w:val="20"/>
                <w:szCs w:val="20"/>
                <w:lang w:eastAsia="en-US"/>
              </w:rPr>
              <w:t>Παρακολούθηση αναπληρωτών προϊσταμένων. Ένδειξη τρόπου επιλογής.</w:t>
            </w:r>
          </w:p>
        </w:tc>
        <w:tc>
          <w:tcPr>
            <w:tcW w:w="715" w:type="pct"/>
            <w:tcBorders>
              <w:top w:val="single" w:sz="4" w:space="0" w:color="auto"/>
              <w:left w:val="single" w:sz="4" w:space="0" w:color="auto"/>
              <w:bottom w:val="single" w:sz="4" w:space="0" w:color="auto"/>
              <w:right w:val="single" w:sz="4" w:space="0" w:color="auto"/>
            </w:tcBorders>
            <w:vAlign w:val="center"/>
          </w:tcPr>
          <w:p w14:paraId="37CF63F1"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A39F270"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C167D05"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7DFA8A65"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A11EE81"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CF79844"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Παρακολούθηση των διαστημάτων υπηρεσίας σε θέσης ευθύνης  σε μονάδες του οργανογράμματος είτε σε άλλες μονάδες (ενημέρωση παρελθοντικών στοιχείων)</w:t>
            </w:r>
          </w:p>
        </w:tc>
        <w:tc>
          <w:tcPr>
            <w:tcW w:w="715" w:type="pct"/>
            <w:tcBorders>
              <w:top w:val="single" w:sz="4" w:space="0" w:color="auto"/>
              <w:left w:val="single" w:sz="4" w:space="0" w:color="auto"/>
              <w:bottom w:val="single" w:sz="4" w:space="0" w:color="auto"/>
              <w:right w:val="single" w:sz="4" w:space="0" w:color="auto"/>
            </w:tcBorders>
            <w:vAlign w:val="center"/>
          </w:tcPr>
          <w:p w14:paraId="31993488"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5D81185A"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C901175"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47B0B15F"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F9C3D2E"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7E3C42E"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Παρακολούθηση στοιχείων ανάληψης υπηρεσίας σε περίπτωση αλλαγής θέσης υπηρέτησης. Υπολογισμός του πραγματικού χρόνου υπηρεσίας σε μια θέση με βάση την ημερομηνία ανάληψης και όχι την ημερομηνία απόδοσης της θέσης.</w:t>
            </w:r>
          </w:p>
        </w:tc>
        <w:tc>
          <w:tcPr>
            <w:tcW w:w="715" w:type="pct"/>
            <w:tcBorders>
              <w:top w:val="single" w:sz="4" w:space="0" w:color="auto"/>
              <w:left w:val="single" w:sz="4" w:space="0" w:color="auto"/>
              <w:bottom w:val="single" w:sz="4" w:space="0" w:color="auto"/>
              <w:right w:val="single" w:sz="4" w:space="0" w:color="auto"/>
            </w:tcBorders>
            <w:vAlign w:val="center"/>
          </w:tcPr>
          <w:p w14:paraId="77EA1AEF"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B183756"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1B0FC978"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54D23871"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0916CDD"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60A54F1" w14:textId="563FA2FC" w:rsidR="00087D40" w:rsidRPr="00E00DE6" w:rsidRDefault="00087D40" w:rsidP="00EF5A0A">
            <w:pPr>
              <w:spacing w:line="288" w:lineRule="auto"/>
              <w:ind w:left="14" w:right="14"/>
              <w:rPr>
                <w:rFonts w:eastAsia="Calibri"/>
                <w:sz w:val="20"/>
                <w:szCs w:val="20"/>
                <w:lang w:val="el-GR" w:eastAsia="en-US"/>
              </w:rPr>
            </w:pPr>
            <w:r w:rsidRPr="00E00DE6">
              <w:rPr>
                <w:rFonts w:eastAsia="Calibri"/>
                <w:sz w:val="20"/>
                <w:szCs w:val="20"/>
                <w:lang w:val="el-GR" w:eastAsia="en-US"/>
              </w:rPr>
              <w:t>Παρακολούθηση παράλληλη</w:t>
            </w:r>
            <w:r w:rsidR="00EF5A0A">
              <w:rPr>
                <w:rFonts w:eastAsia="Calibri"/>
                <w:sz w:val="20"/>
                <w:szCs w:val="20"/>
                <w:lang w:val="el-GR" w:eastAsia="en-US"/>
              </w:rPr>
              <w:t>ς</w:t>
            </w:r>
            <w:r w:rsidRPr="00E00DE6">
              <w:rPr>
                <w:rFonts w:eastAsia="Calibri"/>
                <w:sz w:val="20"/>
                <w:szCs w:val="20"/>
                <w:lang w:val="el-GR" w:eastAsia="en-US"/>
              </w:rPr>
              <w:t xml:space="preserve"> άσκηση</w:t>
            </w:r>
            <w:r>
              <w:rPr>
                <w:rFonts w:eastAsia="Calibri"/>
                <w:sz w:val="20"/>
                <w:szCs w:val="20"/>
                <w:lang w:val="el-GR" w:eastAsia="en-US"/>
              </w:rPr>
              <w:t>ς</w:t>
            </w:r>
            <w:r w:rsidRPr="00E00DE6">
              <w:rPr>
                <w:rFonts w:eastAsia="Calibri"/>
                <w:sz w:val="20"/>
                <w:szCs w:val="20"/>
                <w:lang w:val="el-GR" w:eastAsia="en-US"/>
              </w:rPr>
              <w:t xml:space="preserve"> καθηκόντων</w:t>
            </w:r>
            <w:r>
              <w:rPr>
                <w:rFonts w:eastAsia="Calibri"/>
                <w:sz w:val="20"/>
                <w:szCs w:val="20"/>
                <w:lang w:val="el-GR" w:eastAsia="en-US"/>
              </w:rPr>
              <w:t xml:space="preserve"> προσωπικού </w:t>
            </w:r>
            <w:r w:rsidR="00AF7E50">
              <w:rPr>
                <w:rFonts w:eastAsia="Calibri"/>
                <w:sz w:val="20"/>
                <w:szCs w:val="20"/>
                <w:lang w:val="el-GR" w:eastAsia="en-US"/>
              </w:rPr>
              <w:t>και προϊσταμένων</w:t>
            </w:r>
            <w:r w:rsidRPr="00E00DE6">
              <w:rPr>
                <w:rFonts w:eastAsia="Calibri"/>
                <w:sz w:val="20"/>
                <w:szCs w:val="20"/>
                <w:lang w:val="el-GR" w:eastAsia="en-US"/>
              </w:rPr>
              <w:t>. Ειδική σήμανση για τον αριθμό και τη λίστα των ενεργών θέσεων στο μητρώο υπαλλήλων.</w:t>
            </w:r>
          </w:p>
        </w:tc>
        <w:tc>
          <w:tcPr>
            <w:tcW w:w="715" w:type="pct"/>
            <w:tcBorders>
              <w:top w:val="single" w:sz="4" w:space="0" w:color="auto"/>
              <w:left w:val="single" w:sz="4" w:space="0" w:color="auto"/>
              <w:bottom w:val="single" w:sz="4" w:space="0" w:color="auto"/>
              <w:right w:val="single" w:sz="4" w:space="0" w:color="auto"/>
            </w:tcBorders>
            <w:vAlign w:val="center"/>
          </w:tcPr>
          <w:p w14:paraId="156988A8"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CAC461D"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80A7909" w14:textId="77777777" w:rsidR="00087D40" w:rsidRPr="00E00DE6" w:rsidRDefault="00087D40" w:rsidP="00087D40">
            <w:pPr>
              <w:spacing w:line="288" w:lineRule="auto"/>
              <w:ind w:left="14" w:right="14"/>
              <w:rPr>
                <w:rFonts w:eastAsia="Calibri"/>
                <w:sz w:val="20"/>
                <w:szCs w:val="20"/>
                <w:lang w:eastAsia="en-US"/>
              </w:rPr>
            </w:pPr>
          </w:p>
        </w:tc>
      </w:tr>
      <w:tr w:rsidR="00AF7E50" w:rsidRPr="00F83270" w14:paraId="6567BF26"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FBA554C" w14:textId="77777777" w:rsidR="00AF7E50" w:rsidRPr="00E00DE6" w:rsidRDefault="00AF7E5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A66F696" w14:textId="53A106F0" w:rsidR="00AF7E50" w:rsidRPr="00866B63" w:rsidRDefault="00AF7E50" w:rsidP="00087D40">
            <w:pPr>
              <w:spacing w:line="288" w:lineRule="auto"/>
              <w:ind w:left="14" w:right="14"/>
              <w:rPr>
                <w:rFonts w:eastAsia="Calibri"/>
                <w:sz w:val="20"/>
                <w:szCs w:val="20"/>
                <w:lang w:val="el-GR" w:eastAsia="en-US"/>
              </w:rPr>
            </w:pPr>
            <w:r w:rsidRPr="00866B63">
              <w:rPr>
                <w:rFonts w:eastAsia="Calibri"/>
                <w:sz w:val="20"/>
                <w:szCs w:val="20"/>
                <w:lang w:val="el-GR" w:eastAsia="en-US"/>
              </w:rPr>
              <w:t>Παρακολούθηση ανάθεσης ειδικών καθηκόντων (Ταμιολογιστής, Ταμίας μετρητών, Αρμόδιος για υπογραφές επιταγών, Διαχειριστής αυτούσιων ή τελωνειακών παρακαταθηκών κ.λπ)</w:t>
            </w:r>
          </w:p>
        </w:tc>
        <w:tc>
          <w:tcPr>
            <w:tcW w:w="715" w:type="pct"/>
            <w:tcBorders>
              <w:top w:val="single" w:sz="4" w:space="0" w:color="auto"/>
              <w:left w:val="single" w:sz="4" w:space="0" w:color="auto"/>
              <w:bottom w:val="single" w:sz="4" w:space="0" w:color="auto"/>
              <w:right w:val="single" w:sz="4" w:space="0" w:color="auto"/>
            </w:tcBorders>
            <w:vAlign w:val="center"/>
          </w:tcPr>
          <w:p w14:paraId="6B0EB840" w14:textId="5D18886C" w:rsidR="00AF7E50" w:rsidRPr="004B3D03" w:rsidRDefault="004B3D03" w:rsidP="004B3D03">
            <w:pPr>
              <w:spacing w:line="288" w:lineRule="auto"/>
              <w:ind w:left="14" w:right="14"/>
              <w:jc w:val="center"/>
              <w:rPr>
                <w:b/>
                <w:sz w:val="20"/>
                <w:szCs w:val="20"/>
                <w:lang w:val="el-GR"/>
              </w:rPr>
            </w:pPr>
            <w:r>
              <w:rPr>
                <w:b/>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2EBF4E56" w14:textId="77777777" w:rsidR="00AF7E50" w:rsidRPr="00AF7E50" w:rsidRDefault="00AF7E5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7C2D000C" w14:textId="77777777" w:rsidR="00AF7E50" w:rsidRPr="00AF7E50" w:rsidRDefault="00AF7E50" w:rsidP="00087D40">
            <w:pPr>
              <w:spacing w:line="288" w:lineRule="auto"/>
              <w:ind w:left="14" w:right="14"/>
              <w:rPr>
                <w:rFonts w:eastAsia="Calibri"/>
                <w:sz w:val="20"/>
                <w:szCs w:val="20"/>
                <w:lang w:val="el-GR" w:eastAsia="en-US"/>
              </w:rPr>
            </w:pPr>
          </w:p>
        </w:tc>
      </w:tr>
      <w:tr w:rsidR="00087D40" w:rsidRPr="00E00DE6" w14:paraId="07B42870"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FCC2FA7" w14:textId="77777777" w:rsidR="00087D40" w:rsidRPr="00AF7E50"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774CE305" w14:textId="33709D44" w:rsidR="00087D40" w:rsidRPr="00866B63" w:rsidRDefault="00087D40" w:rsidP="00AF7E50">
            <w:pPr>
              <w:spacing w:line="288" w:lineRule="auto"/>
              <w:ind w:left="14" w:right="14"/>
              <w:rPr>
                <w:rFonts w:eastAsia="Calibri"/>
                <w:sz w:val="20"/>
                <w:szCs w:val="20"/>
                <w:lang w:val="el-GR" w:eastAsia="en-US"/>
              </w:rPr>
            </w:pPr>
            <w:r w:rsidRPr="00866B63">
              <w:rPr>
                <w:rFonts w:eastAsia="Calibri"/>
                <w:sz w:val="20"/>
                <w:szCs w:val="20"/>
                <w:lang w:val="el-GR" w:eastAsia="en-US"/>
              </w:rPr>
              <w:t xml:space="preserve">Απόφαση κατάταξης σε μισθολογικό κλιμάκιο και αναλυτική παρακολούθηση μισθολογικής εξέλιξης </w:t>
            </w:r>
            <w:r w:rsidRPr="00866B63">
              <w:rPr>
                <w:rFonts w:eastAsia="Calibri"/>
                <w:sz w:val="20"/>
                <w:szCs w:val="20"/>
                <w:lang w:val="el-GR" w:eastAsia="en-US"/>
              </w:rPr>
              <w:lastRenderedPageBreak/>
              <w:t>στα επόμενα κλιμάκια</w:t>
            </w:r>
            <w:r w:rsidR="00AF7E50" w:rsidRPr="00866B63">
              <w:rPr>
                <w:rFonts w:eastAsia="Calibri"/>
                <w:sz w:val="20"/>
                <w:szCs w:val="20"/>
                <w:lang w:val="el-GR" w:eastAsia="en-US"/>
              </w:rPr>
              <w:t>. Ενημέρωση για βαθμολογική και μισθολογική ωρίμανση, καθώς και μηνιαίες καταστάσεις μισθολογικής εξέλιξης υπαλλήλων.</w:t>
            </w:r>
          </w:p>
        </w:tc>
        <w:tc>
          <w:tcPr>
            <w:tcW w:w="715" w:type="pct"/>
            <w:tcBorders>
              <w:top w:val="single" w:sz="4" w:space="0" w:color="auto"/>
              <w:left w:val="single" w:sz="4" w:space="0" w:color="auto"/>
              <w:bottom w:val="single" w:sz="4" w:space="0" w:color="auto"/>
              <w:right w:val="single" w:sz="4" w:space="0" w:color="auto"/>
            </w:tcBorders>
            <w:vAlign w:val="center"/>
          </w:tcPr>
          <w:p w14:paraId="5BAE3059"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4481B826"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F826046" w14:textId="77777777" w:rsidR="00087D40" w:rsidRPr="00E00DE6" w:rsidRDefault="00087D40" w:rsidP="00087D40">
            <w:pPr>
              <w:spacing w:line="288" w:lineRule="auto"/>
              <w:ind w:left="14" w:right="14"/>
              <w:rPr>
                <w:rFonts w:eastAsia="Calibri"/>
                <w:sz w:val="20"/>
                <w:szCs w:val="20"/>
                <w:lang w:eastAsia="en-US"/>
              </w:rPr>
            </w:pPr>
          </w:p>
        </w:tc>
      </w:tr>
      <w:tr w:rsidR="00087D40" w:rsidRPr="00AF7E50" w14:paraId="5A20DF66"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57FFD59"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3A26FCB3" w14:textId="055FD38C"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Αυτοματοποίηση για την κατάταξη σε μισθολογικό κλιμάκιο με βάση</w:t>
            </w:r>
            <w:r w:rsidR="00AF7E50">
              <w:rPr>
                <w:rFonts w:eastAsia="Calibri"/>
                <w:sz w:val="20"/>
                <w:szCs w:val="20"/>
                <w:lang w:val="el-GR" w:eastAsia="en-US"/>
              </w:rPr>
              <w:t xml:space="preserve"> τις κείμενες διατάξεις (π.χ</w:t>
            </w:r>
            <w:r w:rsidRPr="00E00DE6">
              <w:rPr>
                <w:rFonts w:eastAsia="Calibri"/>
                <w:sz w:val="20"/>
                <w:szCs w:val="20"/>
                <w:lang w:val="el-GR" w:eastAsia="en-US"/>
              </w:rPr>
              <w:t xml:space="preserve"> το ν.4354/2015</w:t>
            </w:r>
            <w:r w:rsidR="00AF7E50">
              <w:rPr>
                <w:rFonts w:eastAsia="Calibri"/>
                <w:sz w:val="20"/>
                <w:szCs w:val="20"/>
                <w:lang w:val="el-GR" w:eastAsia="en-US"/>
              </w:rPr>
              <w:t>)</w:t>
            </w:r>
            <w:r w:rsidRPr="00E00DE6">
              <w:rPr>
                <w:rFonts w:eastAsia="Calibri"/>
                <w:sz w:val="20"/>
                <w:szCs w:val="20"/>
                <w:lang w:val="el-GR" w:eastAsia="en-US"/>
              </w:rPr>
              <w:t>, δυνατότητα μαζικών κατατάξεων με πλήρως αυτοματοποιημένο τρόπο (όλοι οι υπολογισμοί πραγματοποιούνται από το σύστημα) και εκτύπωση των Ατομικών Δελτίων Κατάταξης Υπαλλήλων</w:t>
            </w:r>
          </w:p>
        </w:tc>
        <w:tc>
          <w:tcPr>
            <w:tcW w:w="715" w:type="pct"/>
            <w:tcBorders>
              <w:top w:val="single" w:sz="4" w:space="0" w:color="auto"/>
              <w:left w:val="single" w:sz="4" w:space="0" w:color="auto"/>
              <w:bottom w:val="single" w:sz="4" w:space="0" w:color="auto"/>
              <w:right w:val="single" w:sz="4" w:space="0" w:color="auto"/>
            </w:tcBorders>
            <w:vAlign w:val="center"/>
          </w:tcPr>
          <w:p w14:paraId="04B92FCE" w14:textId="77777777" w:rsidR="00087D40" w:rsidRPr="004B3D03" w:rsidRDefault="00087D40" w:rsidP="004B3D03">
            <w:pPr>
              <w:spacing w:line="288" w:lineRule="auto"/>
              <w:ind w:left="14" w:right="14"/>
              <w:jc w:val="center"/>
              <w:rPr>
                <w:rFonts w:eastAsia="Calibri"/>
                <w:b/>
                <w:sz w:val="20"/>
                <w:szCs w:val="20"/>
                <w:lang w:val="el-GR" w:eastAsia="en-US"/>
              </w:rPr>
            </w:pPr>
            <w:r w:rsidRPr="004B3D03">
              <w:rPr>
                <w:b/>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4F6B9DF8" w14:textId="77777777" w:rsidR="00087D40" w:rsidRPr="00AF7E50"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6E980C68" w14:textId="77777777" w:rsidR="00087D40" w:rsidRPr="00AF7E50" w:rsidRDefault="00087D40" w:rsidP="00087D40">
            <w:pPr>
              <w:spacing w:line="288" w:lineRule="auto"/>
              <w:ind w:left="14" w:right="14"/>
              <w:rPr>
                <w:rFonts w:eastAsia="Calibri"/>
                <w:sz w:val="20"/>
                <w:szCs w:val="20"/>
                <w:lang w:val="el-GR" w:eastAsia="en-US"/>
              </w:rPr>
            </w:pPr>
          </w:p>
        </w:tc>
      </w:tr>
      <w:tr w:rsidR="00087D40" w:rsidRPr="00E00DE6" w14:paraId="51DF8688"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A27425E" w14:textId="77777777" w:rsidR="00087D40" w:rsidRPr="00AF7E50"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0F29E2B9" w14:textId="625C6E65" w:rsidR="00087D40" w:rsidRPr="00E00DE6" w:rsidRDefault="00087D40" w:rsidP="00EF5A0A">
            <w:pPr>
              <w:spacing w:line="288" w:lineRule="auto"/>
              <w:ind w:left="14" w:right="14"/>
              <w:rPr>
                <w:rFonts w:eastAsia="Calibri"/>
                <w:sz w:val="20"/>
                <w:szCs w:val="20"/>
                <w:lang w:val="el-GR" w:eastAsia="en-US"/>
              </w:rPr>
            </w:pPr>
            <w:r w:rsidRPr="00E00DE6">
              <w:rPr>
                <w:rFonts w:eastAsia="Calibri"/>
                <w:sz w:val="20"/>
                <w:szCs w:val="20"/>
                <w:lang w:val="el-GR" w:eastAsia="en-US"/>
              </w:rPr>
              <w:t>Αυτόματος υπολογισμός επόμενης μισθολογικής εξέλιξης με στοιχεία προβλεπόμενης ημερομηνίας χορήγησης, ΜΚ που θα χορηγηθεί, πλεονάζοντος χρόνου που θα αποδοθεί.</w:t>
            </w:r>
          </w:p>
        </w:tc>
        <w:tc>
          <w:tcPr>
            <w:tcW w:w="715" w:type="pct"/>
            <w:tcBorders>
              <w:top w:val="single" w:sz="4" w:space="0" w:color="auto"/>
              <w:left w:val="single" w:sz="4" w:space="0" w:color="auto"/>
              <w:bottom w:val="single" w:sz="4" w:space="0" w:color="auto"/>
              <w:right w:val="single" w:sz="4" w:space="0" w:color="auto"/>
            </w:tcBorders>
            <w:vAlign w:val="center"/>
          </w:tcPr>
          <w:p w14:paraId="54EB8D20"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B91EE1F"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86911DF"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47C7712A"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738E62D"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CE30CDD"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Απόφαση κατάταξης σε ενιαίο βαθμό, καταγραφή εξέλιξης σε βαθμούς</w:t>
            </w:r>
          </w:p>
        </w:tc>
        <w:tc>
          <w:tcPr>
            <w:tcW w:w="715" w:type="pct"/>
            <w:tcBorders>
              <w:top w:val="single" w:sz="4" w:space="0" w:color="auto"/>
              <w:left w:val="single" w:sz="4" w:space="0" w:color="auto"/>
              <w:bottom w:val="single" w:sz="4" w:space="0" w:color="auto"/>
              <w:right w:val="single" w:sz="4" w:space="0" w:color="auto"/>
            </w:tcBorders>
            <w:vAlign w:val="center"/>
          </w:tcPr>
          <w:p w14:paraId="1D713CD3"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C372985"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B409602"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1DC20073"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94D3911"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32930EBA" w14:textId="0983CD9F" w:rsidR="00087D40" w:rsidRPr="00E00DE6" w:rsidRDefault="00087D40" w:rsidP="00AF7E5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Αυτοματοποίηση για την κατάταξη σε βαθμό με βάση </w:t>
            </w:r>
            <w:r w:rsidR="00AF7E50">
              <w:rPr>
                <w:rFonts w:eastAsia="Calibri"/>
                <w:sz w:val="20"/>
                <w:szCs w:val="20"/>
                <w:lang w:val="el-GR" w:eastAsia="en-US"/>
              </w:rPr>
              <w:t xml:space="preserve">τις κείμενες διατάξεις (π.χ </w:t>
            </w:r>
            <w:r w:rsidRPr="00E00DE6">
              <w:rPr>
                <w:rFonts w:eastAsia="Calibri"/>
                <w:sz w:val="20"/>
                <w:szCs w:val="20"/>
                <w:lang w:val="el-GR" w:eastAsia="en-US"/>
              </w:rPr>
              <w:t>ν. 4369/2016</w:t>
            </w:r>
            <w:r w:rsidR="00AF7E50">
              <w:rPr>
                <w:rFonts w:eastAsia="Calibri"/>
                <w:sz w:val="20"/>
                <w:szCs w:val="20"/>
                <w:lang w:val="el-GR" w:eastAsia="en-US"/>
              </w:rPr>
              <w:t>)</w:t>
            </w:r>
            <w:r w:rsidRPr="00E00DE6">
              <w:rPr>
                <w:rFonts w:eastAsia="Calibri"/>
                <w:sz w:val="20"/>
                <w:szCs w:val="20"/>
                <w:lang w:val="el-GR" w:eastAsia="en-US"/>
              </w:rPr>
              <w:t>, δυνατότητα μαζικών κατατάξεων με πλήρως αυτοματοποιημένο τρόπο (όλοι οι υπολογισμοί πραγματοποιούνται από το σύστημα) και εκτύπωση των Ατομικών Δελτίων Κατάταξης Υπαλλήλων</w:t>
            </w:r>
          </w:p>
        </w:tc>
        <w:tc>
          <w:tcPr>
            <w:tcW w:w="715" w:type="pct"/>
            <w:tcBorders>
              <w:top w:val="single" w:sz="4" w:space="0" w:color="auto"/>
              <w:left w:val="single" w:sz="4" w:space="0" w:color="auto"/>
              <w:bottom w:val="single" w:sz="4" w:space="0" w:color="auto"/>
              <w:right w:val="single" w:sz="4" w:space="0" w:color="auto"/>
            </w:tcBorders>
            <w:vAlign w:val="center"/>
          </w:tcPr>
          <w:p w14:paraId="4EA8CF55"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D26E0F2"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1790816D"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0A8B9EC5"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6980B0D"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1ECD24F" w14:textId="40EAE0AD" w:rsidR="00087D40" w:rsidRPr="00E00DE6" w:rsidRDefault="00087D40" w:rsidP="00AF7E50">
            <w:pPr>
              <w:spacing w:line="288" w:lineRule="auto"/>
              <w:ind w:left="14" w:right="14"/>
              <w:rPr>
                <w:rFonts w:eastAsia="Calibri"/>
                <w:sz w:val="20"/>
                <w:szCs w:val="20"/>
                <w:lang w:val="el-GR" w:eastAsia="en-US"/>
              </w:rPr>
            </w:pPr>
            <w:r w:rsidRPr="00E00DE6">
              <w:rPr>
                <w:rFonts w:eastAsia="Calibri"/>
                <w:sz w:val="20"/>
                <w:szCs w:val="20"/>
                <w:lang w:val="el-GR" w:eastAsia="en-US"/>
              </w:rPr>
              <w:t>Αυτόματος υπολογισμός επόμενης βαθμολογικής εξέλιξης με στοιχεία προβλεπόμενης ημερομηνίας χορήγησης, Βαθμός που θα χορηγηθεί, πλεονάζοντος χρόνο</w:t>
            </w:r>
            <w:r w:rsidR="00AF7E50">
              <w:rPr>
                <w:rFonts w:eastAsia="Calibri"/>
                <w:sz w:val="20"/>
                <w:szCs w:val="20"/>
                <w:lang w:val="el-GR" w:eastAsia="en-US"/>
              </w:rPr>
              <w:t>υ</w:t>
            </w:r>
            <w:r w:rsidRPr="00E00DE6">
              <w:rPr>
                <w:rFonts w:eastAsia="Calibri"/>
                <w:sz w:val="20"/>
                <w:szCs w:val="20"/>
                <w:lang w:val="el-GR" w:eastAsia="en-US"/>
              </w:rPr>
              <w:t xml:space="preserve"> που θα αποδοθεί.</w:t>
            </w:r>
          </w:p>
        </w:tc>
        <w:tc>
          <w:tcPr>
            <w:tcW w:w="715" w:type="pct"/>
            <w:tcBorders>
              <w:top w:val="single" w:sz="4" w:space="0" w:color="auto"/>
              <w:left w:val="single" w:sz="4" w:space="0" w:color="auto"/>
              <w:bottom w:val="single" w:sz="4" w:space="0" w:color="auto"/>
              <w:right w:val="single" w:sz="4" w:space="0" w:color="auto"/>
            </w:tcBorders>
            <w:vAlign w:val="center"/>
          </w:tcPr>
          <w:p w14:paraId="754CD958"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03AEB1A"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F59FEAB"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739C8CB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956AB55"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CF7A575" w14:textId="77777777" w:rsidR="00087D40" w:rsidRPr="00E00DE6" w:rsidRDefault="00087D40" w:rsidP="00087D40">
            <w:pPr>
              <w:spacing w:line="288" w:lineRule="auto"/>
              <w:ind w:left="14" w:right="14"/>
              <w:rPr>
                <w:rFonts w:eastAsia="Calibri"/>
                <w:sz w:val="20"/>
                <w:szCs w:val="20"/>
                <w:lang w:eastAsia="en-US"/>
              </w:rPr>
            </w:pPr>
            <w:r w:rsidRPr="00E00DE6">
              <w:rPr>
                <w:rFonts w:eastAsia="Calibri"/>
                <w:sz w:val="20"/>
                <w:szCs w:val="20"/>
                <w:lang w:eastAsia="en-US"/>
              </w:rPr>
              <w:t>Παρακολούθηση μονιμοποιήσεων</w:t>
            </w:r>
          </w:p>
        </w:tc>
        <w:tc>
          <w:tcPr>
            <w:tcW w:w="715" w:type="pct"/>
            <w:tcBorders>
              <w:top w:val="single" w:sz="4" w:space="0" w:color="auto"/>
              <w:left w:val="single" w:sz="4" w:space="0" w:color="auto"/>
              <w:bottom w:val="single" w:sz="4" w:space="0" w:color="auto"/>
              <w:right w:val="single" w:sz="4" w:space="0" w:color="auto"/>
            </w:tcBorders>
            <w:vAlign w:val="center"/>
          </w:tcPr>
          <w:p w14:paraId="43936194"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8135026"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7F66C10"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18129D83"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7CFE9DA"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5E4B3D37"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Παρακολούθηση απολύσεων (λόγω συμπλήρωσης του ορίου ηλικίας, σωματικής και πνευματικής ανικανότητας, παραίτησης κ.τ.λ.).</w:t>
            </w:r>
          </w:p>
        </w:tc>
        <w:tc>
          <w:tcPr>
            <w:tcW w:w="715" w:type="pct"/>
            <w:tcBorders>
              <w:top w:val="single" w:sz="4" w:space="0" w:color="auto"/>
              <w:left w:val="single" w:sz="4" w:space="0" w:color="auto"/>
              <w:bottom w:val="single" w:sz="4" w:space="0" w:color="auto"/>
              <w:right w:val="single" w:sz="4" w:space="0" w:color="auto"/>
            </w:tcBorders>
            <w:vAlign w:val="center"/>
          </w:tcPr>
          <w:p w14:paraId="07784BD6"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D0216F4"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43749AF"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7A0F1519"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D316363"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ABE9AA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Παρακολούθηση λήξης συμβάσεων ορισμένου χρόνου. </w:t>
            </w:r>
          </w:p>
        </w:tc>
        <w:tc>
          <w:tcPr>
            <w:tcW w:w="715" w:type="pct"/>
            <w:tcBorders>
              <w:top w:val="single" w:sz="4" w:space="0" w:color="auto"/>
              <w:left w:val="single" w:sz="4" w:space="0" w:color="auto"/>
              <w:bottom w:val="single" w:sz="4" w:space="0" w:color="auto"/>
              <w:right w:val="single" w:sz="4" w:space="0" w:color="auto"/>
            </w:tcBorders>
            <w:vAlign w:val="center"/>
          </w:tcPr>
          <w:p w14:paraId="4D405375"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7CE9854"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BB6ACC7"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0249CD9F"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FA952E0"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DDD1958" w14:textId="77777777" w:rsidR="00087D40" w:rsidRPr="00E00DE6" w:rsidRDefault="00087D40" w:rsidP="00087D40">
            <w:pPr>
              <w:spacing w:line="288" w:lineRule="auto"/>
              <w:ind w:left="14" w:right="14"/>
              <w:rPr>
                <w:rFonts w:eastAsia="Calibri"/>
                <w:sz w:val="20"/>
                <w:szCs w:val="20"/>
                <w:lang w:eastAsia="en-US"/>
              </w:rPr>
            </w:pPr>
            <w:r w:rsidRPr="00E00DE6">
              <w:rPr>
                <w:rFonts w:eastAsia="Calibri"/>
                <w:sz w:val="20"/>
                <w:szCs w:val="20"/>
                <w:lang w:eastAsia="en-US"/>
              </w:rPr>
              <w:t>Διαχείριση ηθικών αμοιβών</w:t>
            </w:r>
          </w:p>
          <w:p w14:paraId="762200C2"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lastRenderedPageBreak/>
              <w:t>Ενδεικτικά: Αριθμός &amp; ημερομηνία απόφασης, Ημερομηνία έναρξης ισχύος, Αιτιολογία, Σημειώσεις κ.τ.λ.</w:t>
            </w:r>
          </w:p>
        </w:tc>
        <w:tc>
          <w:tcPr>
            <w:tcW w:w="715" w:type="pct"/>
            <w:tcBorders>
              <w:top w:val="single" w:sz="4" w:space="0" w:color="auto"/>
              <w:left w:val="single" w:sz="4" w:space="0" w:color="auto"/>
              <w:bottom w:val="single" w:sz="4" w:space="0" w:color="auto"/>
              <w:right w:val="single" w:sz="4" w:space="0" w:color="auto"/>
            </w:tcBorders>
            <w:vAlign w:val="center"/>
          </w:tcPr>
          <w:p w14:paraId="118410BC"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1282B253"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AFFCC35"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7E6126C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462015C"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1EDB13E6" w14:textId="77777777" w:rsidR="00087D40" w:rsidRPr="00E00DE6" w:rsidRDefault="00087D40" w:rsidP="00087D40">
            <w:pPr>
              <w:spacing w:line="288" w:lineRule="auto"/>
              <w:ind w:left="14" w:right="14"/>
              <w:rPr>
                <w:rFonts w:eastAsia="Calibri"/>
                <w:sz w:val="20"/>
                <w:szCs w:val="20"/>
                <w:lang w:eastAsia="en-US"/>
              </w:rPr>
            </w:pPr>
            <w:r w:rsidRPr="00E00DE6">
              <w:rPr>
                <w:rFonts w:eastAsia="Calibri"/>
                <w:sz w:val="20"/>
                <w:szCs w:val="20"/>
                <w:lang w:eastAsia="en-US"/>
              </w:rPr>
              <w:t>Διαχείριση πειθαρχικών ποινών</w:t>
            </w:r>
          </w:p>
          <w:p w14:paraId="55971121"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Ενδεικτικά:  Αριθμός &amp; ημερομηνία απόφασης, Ημερομηνία έναρξης ισχύος, Αιτιολογία, Σημειώσεις κ.τ.λ.</w:t>
            </w:r>
          </w:p>
        </w:tc>
        <w:tc>
          <w:tcPr>
            <w:tcW w:w="715" w:type="pct"/>
            <w:tcBorders>
              <w:top w:val="single" w:sz="4" w:space="0" w:color="auto"/>
              <w:left w:val="single" w:sz="4" w:space="0" w:color="auto"/>
              <w:bottom w:val="single" w:sz="4" w:space="0" w:color="auto"/>
              <w:right w:val="single" w:sz="4" w:space="0" w:color="auto"/>
            </w:tcBorders>
            <w:vAlign w:val="center"/>
          </w:tcPr>
          <w:p w14:paraId="1F791022"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26CA679"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1D3B1353"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B9D408A"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01A7A89"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2DBC18C" w14:textId="77777777" w:rsidR="00087D40" w:rsidRPr="00234ECE" w:rsidRDefault="00087D40" w:rsidP="00087D40">
            <w:pPr>
              <w:spacing w:line="288" w:lineRule="auto"/>
              <w:ind w:left="14" w:right="14"/>
              <w:rPr>
                <w:rFonts w:eastAsia="Calibri"/>
                <w:sz w:val="20"/>
                <w:szCs w:val="20"/>
                <w:lang w:val="el-GR" w:eastAsia="en-US"/>
              </w:rPr>
            </w:pPr>
            <w:r w:rsidRPr="00234ECE">
              <w:rPr>
                <w:rFonts w:eastAsia="Calibri"/>
                <w:sz w:val="20"/>
                <w:szCs w:val="20"/>
                <w:lang w:val="el-GR" w:eastAsia="en-US"/>
              </w:rPr>
              <w:t>Διαχείριση στοιχείων κατάρτισης υπαλλήλου</w:t>
            </w:r>
            <w:r w:rsidRPr="004B6027">
              <w:rPr>
                <w:rFonts w:eastAsia="Calibri"/>
                <w:sz w:val="20"/>
                <w:szCs w:val="20"/>
                <w:lang w:val="el-GR" w:eastAsia="en-US"/>
              </w:rPr>
              <w:t>. Παρακολούθηση εκπαίδευσης υπαλλήλων</w:t>
            </w:r>
          </w:p>
          <w:p w14:paraId="039CE15E"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Ενδεικτικά: Σεμινάρια, Φορέας εκπαίδευσης (δυνατότητα επιλογής από παραμετρική λίστα), Τίτλος (δυνατότητα επιλογής από παραμετρική λίστα), Αντικείμενο (δυνατότητα επιλογής από παραμετρική λίστα), Ένδειξη Πιστοποιημένου, Από ημερομηνία - έως ημερομηνία, Διάρκεια, Μονάδας μέτρησης (Ώρες, Ημέρες), Σημειώσεις κ.τ.λ.</w:t>
            </w:r>
          </w:p>
        </w:tc>
        <w:tc>
          <w:tcPr>
            <w:tcW w:w="715" w:type="pct"/>
            <w:tcBorders>
              <w:top w:val="single" w:sz="4" w:space="0" w:color="auto"/>
              <w:left w:val="single" w:sz="4" w:space="0" w:color="auto"/>
              <w:bottom w:val="single" w:sz="4" w:space="0" w:color="auto"/>
              <w:right w:val="single" w:sz="4" w:space="0" w:color="auto"/>
            </w:tcBorders>
            <w:vAlign w:val="center"/>
          </w:tcPr>
          <w:p w14:paraId="347E8DE5"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76164D40"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09E7FE4"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27017A50"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82DC2DB"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E991A9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Διαχείριση αποφάσεων χορήγησης άδειας για άσκηση ιδιωτικού έργου με αμοιβή</w:t>
            </w:r>
          </w:p>
          <w:p w14:paraId="529E9E59"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Ενδεικτικά: Ενεργός [Ναι/Όχι], Αριθμός απόφασης, Ημερομηνία απόφασης, Διάρκεια απόφασης, Περίληψη απόφασης, Σημειώσεις κ.τ.λ.</w:t>
            </w:r>
          </w:p>
        </w:tc>
        <w:tc>
          <w:tcPr>
            <w:tcW w:w="715" w:type="pct"/>
            <w:tcBorders>
              <w:top w:val="single" w:sz="4" w:space="0" w:color="auto"/>
              <w:left w:val="single" w:sz="4" w:space="0" w:color="auto"/>
              <w:bottom w:val="single" w:sz="4" w:space="0" w:color="auto"/>
              <w:right w:val="single" w:sz="4" w:space="0" w:color="auto"/>
            </w:tcBorders>
            <w:vAlign w:val="center"/>
          </w:tcPr>
          <w:p w14:paraId="2A2DA7DB"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48D4923"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B3B8F9E"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4DA7E8C3"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EBE27B3"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6005F9A8" w14:textId="4519D131" w:rsidR="00087D40" w:rsidRPr="00E00DE6" w:rsidRDefault="00087D40" w:rsidP="00A829FF">
            <w:pPr>
              <w:spacing w:line="288" w:lineRule="auto"/>
              <w:ind w:left="14" w:right="14"/>
              <w:rPr>
                <w:rFonts w:eastAsia="Calibri"/>
                <w:sz w:val="20"/>
                <w:szCs w:val="20"/>
                <w:lang w:val="el-GR" w:eastAsia="en-US"/>
              </w:rPr>
            </w:pPr>
            <w:r w:rsidRPr="00E00DE6">
              <w:rPr>
                <w:rFonts w:eastAsia="Calibri"/>
                <w:sz w:val="20"/>
                <w:szCs w:val="20"/>
                <w:lang w:val="el-GR" w:eastAsia="en-US"/>
              </w:rPr>
              <w:t>Καταγραφή αφαιρέσεων χρόνου υπηρεσίας για κάθε λόγο (άδεια άνευ αποχών, αδικαιολόγητη απουσία</w:t>
            </w:r>
            <w:r w:rsidR="00AF7E50">
              <w:rPr>
                <w:rFonts w:eastAsia="Calibri"/>
                <w:sz w:val="20"/>
                <w:szCs w:val="20"/>
                <w:lang w:val="el-GR" w:eastAsia="en-US"/>
              </w:rPr>
              <w:t>, μειωμένη απασχόληση</w:t>
            </w:r>
            <w:r w:rsidR="00A829FF">
              <w:rPr>
                <w:rFonts w:eastAsia="Calibri"/>
                <w:sz w:val="20"/>
                <w:szCs w:val="20"/>
                <w:lang w:val="el-GR" w:eastAsia="en-US"/>
              </w:rPr>
              <w:t xml:space="preserve"> </w:t>
            </w:r>
            <w:r w:rsidRPr="00E00DE6">
              <w:rPr>
                <w:rFonts w:eastAsia="Calibri"/>
                <w:sz w:val="20"/>
                <w:szCs w:val="20"/>
                <w:lang w:val="el-GR" w:eastAsia="en-US"/>
              </w:rPr>
              <w:t>κτλ) και συνυπολογισμός τους στον συνολικό χρόνο πραγματικής υπηρεσίας. Αν η αφαίρεση χρόνου αφορά άδεια ή πειθαρχικό παράπτωμα, σύνδεση με την άδεια ή την ποινή αντίστοιχα. Ένδειξη για το αν η αφαίρεση χρόνου υπολογίζεται μισθολογικά / βαθμολογικά / συνταξιοδοτικά</w:t>
            </w:r>
          </w:p>
        </w:tc>
        <w:tc>
          <w:tcPr>
            <w:tcW w:w="715" w:type="pct"/>
            <w:tcBorders>
              <w:top w:val="single" w:sz="4" w:space="0" w:color="auto"/>
              <w:left w:val="single" w:sz="4" w:space="0" w:color="auto"/>
              <w:bottom w:val="single" w:sz="4" w:space="0" w:color="auto"/>
              <w:right w:val="single" w:sz="4" w:space="0" w:color="auto"/>
            </w:tcBorders>
            <w:vAlign w:val="center"/>
          </w:tcPr>
          <w:p w14:paraId="60479724"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57E3C9C"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6E8022A"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7FEDF59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D996312"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07A8866" w14:textId="77777777" w:rsidR="00087D40" w:rsidRPr="00E00DE6" w:rsidRDefault="00087D40" w:rsidP="00087D40">
            <w:pPr>
              <w:spacing w:line="288" w:lineRule="auto"/>
              <w:ind w:left="14" w:right="14"/>
              <w:rPr>
                <w:rFonts w:eastAsia="Calibri"/>
                <w:sz w:val="20"/>
                <w:szCs w:val="20"/>
                <w:lang w:eastAsia="en-US"/>
              </w:rPr>
            </w:pPr>
            <w:r w:rsidRPr="00E00DE6">
              <w:rPr>
                <w:rFonts w:eastAsia="Calibri"/>
                <w:sz w:val="20"/>
                <w:szCs w:val="20"/>
                <w:lang w:val="el-GR" w:eastAsia="en-US"/>
              </w:rPr>
              <w:t xml:space="preserve">Καταγραφή προσθήκης χρόνου βαθμολογικής / μισθολογικής εξέλιξης ο οποίος προέρχεται από μεταπτυχιακά ή/και διδακτορικά και συνυπολογισμός του στην προβλεπόμενη ημερομηνία προαγωγής και χορήγησης επόμενου ΜΚ. </w:t>
            </w:r>
            <w:r w:rsidRPr="00E00DE6">
              <w:rPr>
                <w:rFonts w:eastAsia="Calibri"/>
                <w:sz w:val="20"/>
                <w:szCs w:val="20"/>
                <w:lang w:eastAsia="en-US"/>
              </w:rPr>
              <w:t>Σύνδεση προσθήκης χρόνου με σχετικό τίτλο σπουδών.</w:t>
            </w:r>
          </w:p>
        </w:tc>
        <w:tc>
          <w:tcPr>
            <w:tcW w:w="715" w:type="pct"/>
            <w:tcBorders>
              <w:top w:val="single" w:sz="4" w:space="0" w:color="auto"/>
              <w:left w:val="single" w:sz="4" w:space="0" w:color="auto"/>
              <w:bottom w:val="single" w:sz="4" w:space="0" w:color="auto"/>
              <w:right w:val="single" w:sz="4" w:space="0" w:color="auto"/>
            </w:tcBorders>
            <w:vAlign w:val="center"/>
          </w:tcPr>
          <w:p w14:paraId="37CF893F"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FD107B6"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1219216"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4137E20"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6F45489"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65C02AE"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Ειδικά καθεστώτα: Δυνατότητα παραμετροποίησης των ειδικών καθεστώτων και παρακολούθηση μέσω εξειδικευμένων υπηρεσιακών μεταβολών της ένταξης, παράτασης παραμονής και απένταξης από αυτά.</w:t>
            </w:r>
          </w:p>
          <w:p w14:paraId="52DFB12A"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Κατ’ ελάχιστον κάλυψη για Διαθεσιμότητα, Κινητικότητα, Αργία, Αναστολή Άσκησης Καθηκόντων.</w:t>
            </w:r>
          </w:p>
        </w:tc>
        <w:tc>
          <w:tcPr>
            <w:tcW w:w="715" w:type="pct"/>
            <w:tcBorders>
              <w:top w:val="single" w:sz="4" w:space="0" w:color="auto"/>
              <w:left w:val="single" w:sz="4" w:space="0" w:color="auto"/>
              <w:bottom w:val="single" w:sz="4" w:space="0" w:color="auto"/>
              <w:right w:val="single" w:sz="4" w:space="0" w:color="auto"/>
            </w:tcBorders>
            <w:vAlign w:val="center"/>
          </w:tcPr>
          <w:p w14:paraId="6A9C7DEF"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0982653"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802F23A"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6A4C10F"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ADA7068"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9173D5F"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Λοιπά στοιχεία που καταθέτει ο ίδιος ο υπάλληλος στην υπηρεσία του και ζητά να περιληφθούν στο προσωπικό του μητρώο</w:t>
            </w:r>
          </w:p>
          <w:p w14:paraId="5B9A1517"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(δημοσιεύσεις, εργασίες, συμμετοχή σε σεμινάρια ή συνέδρια, συστατικές επιστολές, συμμετοχή σε επιμορφωτικά προγράμματα, προϋπηρεσία σε φορείς του ιδιωτικού τομέα, επιστημονικά και προσωπικά ενδιαφέροντα)</w:t>
            </w:r>
          </w:p>
        </w:tc>
        <w:tc>
          <w:tcPr>
            <w:tcW w:w="715" w:type="pct"/>
            <w:tcBorders>
              <w:top w:val="single" w:sz="4" w:space="0" w:color="auto"/>
              <w:left w:val="single" w:sz="4" w:space="0" w:color="auto"/>
              <w:bottom w:val="single" w:sz="4" w:space="0" w:color="auto"/>
              <w:right w:val="single" w:sz="4" w:space="0" w:color="auto"/>
            </w:tcBorders>
            <w:vAlign w:val="center"/>
          </w:tcPr>
          <w:p w14:paraId="4127FA4F"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5BA7234"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CBC15FF"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F599D6F"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98F4C17"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696700E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Αυτόματος υπολογισμός κατ’ ελάχιστο για: συνολικό χρόνο υπηρεσίας, συνολικό συντάξιμο χρόνο, χρόνο στο βαθμό, προβλεπόμενη ημερομηνία προαγωγής υπαλλήλου, προβλεπόμενη ημερομηνία χορήγησης επόμενου ΜΚ </w:t>
            </w:r>
          </w:p>
        </w:tc>
        <w:tc>
          <w:tcPr>
            <w:tcW w:w="715" w:type="pct"/>
            <w:tcBorders>
              <w:top w:val="single" w:sz="4" w:space="0" w:color="auto"/>
              <w:left w:val="single" w:sz="4" w:space="0" w:color="auto"/>
              <w:bottom w:val="single" w:sz="4" w:space="0" w:color="auto"/>
              <w:right w:val="single" w:sz="4" w:space="0" w:color="auto"/>
            </w:tcBorders>
            <w:vAlign w:val="center"/>
          </w:tcPr>
          <w:p w14:paraId="2F9B2D29"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F20460C"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42C377D" w14:textId="77777777" w:rsidR="00087D40" w:rsidRPr="00E00DE6" w:rsidRDefault="00087D40" w:rsidP="00087D40">
            <w:pPr>
              <w:spacing w:line="288" w:lineRule="auto"/>
              <w:ind w:left="14" w:right="14"/>
              <w:rPr>
                <w:rFonts w:eastAsia="Calibri"/>
                <w:sz w:val="20"/>
                <w:szCs w:val="20"/>
                <w:lang w:eastAsia="en-US"/>
              </w:rPr>
            </w:pPr>
          </w:p>
        </w:tc>
      </w:tr>
      <w:tr w:rsidR="00D21FA0" w:rsidRPr="00D21FA0" w14:paraId="519C2031"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249DB7AD" w14:textId="6A5B46A5" w:rsidR="00D21FA0" w:rsidRPr="004B3D03" w:rsidRDefault="00D21FA0" w:rsidP="004B3D03">
            <w:pPr>
              <w:spacing w:line="288" w:lineRule="auto"/>
              <w:ind w:left="14" w:right="14"/>
              <w:jc w:val="center"/>
              <w:rPr>
                <w:rFonts w:eastAsia="Calibri"/>
                <w:b/>
                <w:bCs/>
                <w:sz w:val="20"/>
                <w:szCs w:val="20"/>
                <w:lang w:val="el-GR" w:eastAsia="en-US"/>
              </w:rPr>
            </w:pPr>
            <w:r w:rsidRPr="004B3D03">
              <w:rPr>
                <w:rFonts w:eastAsia="Calibri"/>
                <w:b/>
                <w:bCs/>
                <w:sz w:val="20"/>
                <w:szCs w:val="20"/>
                <w:lang w:val="el-GR" w:eastAsia="en-US"/>
              </w:rPr>
              <w:t>ΔΥΝΑΤΟΤΗΤΑ ΑΠΟΘΗΚΕΥΣΗΣ ΣΤΟ ΣΥΣΤΗΜΑ ΕΓΓΡΑΦΩΝ ΠΟΥ ΑΦΟΡΟΥΝ ΤΟΥΣ ΥΠΑΛΛΗΛΟΥΣ. ΤΑ ΑΡΧΕΙΑ ΝΑ ΑΠΟΘΗΚΕΥΟΝΤΑΙ ΣΤΗ ΒΑΣΗ ΔΕΔΟΜΕΝΩΝ ΤΟΥ ΣΥΣΤΗΜΑΤΟΣ</w:t>
            </w:r>
          </w:p>
        </w:tc>
      </w:tr>
      <w:tr w:rsidR="00087D40" w:rsidRPr="00E00DE6" w14:paraId="17418DC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D8BE86A" w14:textId="77777777" w:rsidR="00087D40" w:rsidRPr="00D21FA0"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2B602AF0" w14:textId="77777777" w:rsidR="00087D40" w:rsidRPr="00E00DE6" w:rsidRDefault="00087D40" w:rsidP="00A829FF">
            <w:pPr>
              <w:spacing w:line="288" w:lineRule="auto"/>
              <w:ind w:left="14" w:right="14"/>
              <w:jc w:val="left"/>
              <w:rPr>
                <w:rFonts w:eastAsia="Calibri"/>
                <w:sz w:val="20"/>
                <w:szCs w:val="20"/>
                <w:lang w:val="el-GR" w:eastAsia="en-US"/>
              </w:rPr>
            </w:pPr>
            <w:r w:rsidRPr="00E00DE6">
              <w:rPr>
                <w:rFonts w:eastAsia="Calibri"/>
                <w:sz w:val="20"/>
                <w:szCs w:val="20"/>
                <w:lang w:val="el-GR" w:eastAsia="en-US"/>
              </w:rPr>
              <w:t>Αποθήκευση μεταπληροφορίας εγγράφων (ενδεικτικά: Αριθμός Πρωτοκόλλου και Ημερομηνία, Εκδότης, Θέμα, Κατηγορία) και ψηφιοποιημένων περιεχομένων εγγράφων</w:t>
            </w:r>
          </w:p>
        </w:tc>
        <w:tc>
          <w:tcPr>
            <w:tcW w:w="715" w:type="pct"/>
            <w:tcBorders>
              <w:top w:val="single" w:sz="4" w:space="0" w:color="auto"/>
              <w:left w:val="single" w:sz="4" w:space="0" w:color="auto"/>
              <w:bottom w:val="single" w:sz="4" w:space="0" w:color="auto"/>
              <w:right w:val="single" w:sz="4" w:space="0" w:color="auto"/>
            </w:tcBorders>
            <w:vAlign w:val="center"/>
          </w:tcPr>
          <w:p w14:paraId="235BF98E"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A817130"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2E0058B"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23013575"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8E99EF4"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583DA4C"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Δυνατότητα σύνδεσης οποιουδήποτε πεδίου στο σύστημα αναφέρεται σε έγγραφο (π.χ. ΦΕΚ Διορισμού, Απόφαση Προαγωγής) με το αντίστοιχο έγγραφο </w:t>
            </w:r>
          </w:p>
        </w:tc>
        <w:tc>
          <w:tcPr>
            <w:tcW w:w="715" w:type="pct"/>
            <w:tcBorders>
              <w:top w:val="single" w:sz="4" w:space="0" w:color="auto"/>
              <w:left w:val="single" w:sz="4" w:space="0" w:color="auto"/>
              <w:bottom w:val="single" w:sz="4" w:space="0" w:color="auto"/>
              <w:right w:val="single" w:sz="4" w:space="0" w:color="auto"/>
            </w:tcBorders>
            <w:vAlign w:val="center"/>
          </w:tcPr>
          <w:p w14:paraId="6E5A5F69"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C0B3C21"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60E7090"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3CCBC90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06C87C6"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5EA1683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Δυνατότητα προβολής για κάθε υπάλληλο όλων των εγγράφων που έχουν συνδεθεί με αυτόν (ηλεκτρονικός φάκελος υπαλλήλου) </w:t>
            </w:r>
          </w:p>
        </w:tc>
        <w:tc>
          <w:tcPr>
            <w:tcW w:w="715" w:type="pct"/>
            <w:tcBorders>
              <w:top w:val="single" w:sz="4" w:space="0" w:color="auto"/>
              <w:left w:val="single" w:sz="4" w:space="0" w:color="auto"/>
              <w:bottom w:val="single" w:sz="4" w:space="0" w:color="auto"/>
              <w:right w:val="single" w:sz="4" w:space="0" w:color="auto"/>
            </w:tcBorders>
            <w:vAlign w:val="center"/>
          </w:tcPr>
          <w:p w14:paraId="71288D34" w14:textId="77777777" w:rsidR="00087D40" w:rsidRPr="004B3D03" w:rsidRDefault="00087D40" w:rsidP="00A829FF">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BBDED2A"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040460B" w14:textId="77777777" w:rsidR="00087D40" w:rsidRPr="00E00DE6" w:rsidRDefault="00087D40" w:rsidP="00087D40">
            <w:pPr>
              <w:spacing w:line="288" w:lineRule="auto"/>
              <w:ind w:left="14" w:right="14"/>
              <w:rPr>
                <w:rFonts w:eastAsia="Calibri"/>
                <w:sz w:val="20"/>
                <w:szCs w:val="20"/>
                <w:lang w:eastAsia="en-US"/>
              </w:rPr>
            </w:pPr>
          </w:p>
        </w:tc>
      </w:tr>
      <w:tr w:rsidR="003834EB" w:rsidRPr="003011F0" w14:paraId="5FEAF3C5" w14:textId="77777777" w:rsidTr="003834EB">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039AACFC" w14:textId="01622E32" w:rsidR="003834EB" w:rsidRPr="00E00DE6" w:rsidRDefault="003834EB" w:rsidP="003834EB">
            <w:pPr>
              <w:spacing w:line="288" w:lineRule="auto"/>
              <w:ind w:left="14" w:right="14"/>
              <w:jc w:val="center"/>
              <w:rPr>
                <w:rFonts w:eastAsia="Calibri"/>
                <w:b/>
                <w:bCs/>
                <w:sz w:val="20"/>
                <w:szCs w:val="20"/>
                <w:lang w:val="el-GR" w:eastAsia="en-US"/>
              </w:rPr>
            </w:pPr>
            <w:r w:rsidRPr="00E00DE6">
              <w:rPr>
                <w:rFonts w:eastAsia="Calibri"/>
                <w:b/>
                <w:bCs/>
                <w:sz w:val="20"/>
                <w:szCs w:val="20"/>
                <w:lang w:val="el-GR" w:eastAsia="en-US"/>
              </w:rPr>
              <w:t>ΔΙΑΧΕΙΡΙΣΗ ΟΛΩΝ ΤΩΝ ΤΥΠΩΝ ΑΔΕΙΩΝ ΑΝΑ ΚΑΤΗΓΟΡΙΑ ΠΡΟΣΩΠΙΚΟΥ</w:t>
            </w:r>
          </w:p>
        </w:tc>
      </w:tr>
      <w:tr w:rsidR="00087D40" w:rsidRPr="00E00DE6" w14:paraId="04E57832"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396BD8F"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58F2ED7D"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Διαχείριση των διαθέσιμων τύπων αδειών μέσω του συστήματος. Για κάθε τύπο αδειών θα πρέπει κατ’ ελάχιστον να τηρούνται οι εξής παράμετροι:</w:t>
            </w:r>
          </w:p>
          <w:p w14:paraId="7A8DCCBE"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Περιγραφή</w:t>
            </w:r>
          </w:p>
          <w:p w14:paraId="2CF48A4A"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Εργασιακές Σχέσεις που αφορά</w:t>
            </w:r>
          </w:p>
          <w:p w14:paraId="3C69F6B3"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Κατηγορία (π.χ. Κανονική, Αναρρωτική, Ειδική, Υπηρεσιακή</w:t>
            </w:r>
            <w:r>
              <w:rPr>
                <w:rFonts w:eastAsia="Calibri"/>
                <w:sz w:val="20"/>
                <w:szCs w:val="20"/>
                <w:lang w:val="el-GR" w:eastAsia="en-US"/>
              </w:rPr>
              <w:t xml:space="preserve">,  </w:t>
            </w:r>
            <w:r w:rsidRPr="00452603">
              <w:rPr>
                <w:rFonts w:eastAsia="Calibri"/>
                <w:sz w:val="20"/>
                <w:szCs w:val="20"/>
                <w:lang w:val="el-GR" w:eastAsia="en-US"/>
              </w:rPr>
              <w:t>μικρής διάρκειας</w:t>
            </w:r>
            <w:r w:rsidRPr="00E00DE6">
              <w:rPr>
                <w:rFonts w:eastAsia="Calibri"/>
                <w:sz w:val="20"/>
                <w:szCs w:val="20"/>
                <w:lang w:val="el-GR" w:eastAsia="en-US"/>
              </w:rPr>
              <w:t>)</w:t>
            </w:r>
          </w:p>
          <w:p w14:paraId="482A053F"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Μονάδα Μέτρησης (Ημέρες / Ώρες)</w:t>
            </w:r>
          </w:p>
          <w:p w14:paraId="0F182206"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Τρόπος Υπολογισμού για Μέρες (Εργάσιμες / Ημερολογιακές)</w:t>
            </w:r>
          </w:p>
          <w:p w14:paraId="2BDDF561"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Μέγιστος Αριθμός Ανά Άδεια</w:t>
            </w:r>
          </w:p>
          <w:p w14:paraId="7D1B62BA"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Έλεγχος υπολοίπου (Ναι / Όχι)</w:t>
            </w:r>
          </w:p>
          <w:p w14:paraId="1EA76745"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Δικαιούμενος Αριθμός</w:t>
            </w:r>
          </w:p>
          <w:p w14:paraId="1731728C"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Περίοδος Αναφοράς Δικαιούμενου Αριθμού (Μήνας, Έτος, Σύνολο Υπηρεσίας)</w:t>
            </w:r>
          </w:p>
          <w:p w14:paraId="5F042C57"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Δυνατότητα Μεταφοράς Υπολοίπου από Προηγούμενο Έτος</w:t>
            </w:r>
          </w:p>
          <w:p w14:paraId="3E25EA62"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Μετά Αποδοχών (Ναι / Όχι)</w:t>
            </w:r>
          </w:p>
          <w:p w14:paraId="4F9D9734"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Αφαίρεση Χρόνου Υπηρεσίας (Ναι / Όχι)</w:t>
            </w:r>
          </w:p>
          <w:p w14:paraId="6BBE8B6B"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Επιτρέπει Έναρξη και Λήξη σε μη Εργάσιμες Ημερομηνίες</w:t>
            </w:r>
          </w:p>
          <w:p w14:paraId="07F7666F"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Απαιτεί Απόφαση (Ναι / Όχι)</w:t>
            </w:r>
          </w:p>
          <w:p w14:paraId="39216CCB"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Επιτρέπει Επικαλύψεις (Ναι / Όχι)</w:t>
            </w:r>
          </w:p>
          <w:p w14:paraId="525771A0"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Αυτόματη Απόδοση Δικαιώματος στο νέο Έτος</w:t>
            </w:r>
          </w:p>
          <w:p w14:paraId="7FAEE4B5"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Απαιτούμενα Δικαιολογητικά (Κείμενο)</w:t>
            </w:r>
          </w:p>
          <w:p w14:paraId="7388EEEF"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Σχετική νομοθεσία (Κείμενο)</w:t>
            </w:r>
          </w:p>
          <w:p w14:paraId="67433857"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Σχόλια (Κείμενο)</w:t>
            </w:r>
          </w:p>
          <w:p w14:paraId="18D542A4" w14:textId="77777777" w:rsidR="00087D40" w:rsidRPr="00E00DE6" w:rsidRDefault="00087D40" w:rsidP="00ED23C1">
            <w:pPr>
              <w:numPr>
                <w:ilvl w:val="0"/>
                <w:numId w:val="55"/>
              </w:numPr>
              <w:suppressAutoHyphens w:val="0"/>
              <w:spacing w:line="288" w:lineRule="auto"/>
              <w:ind w:left="14" w:right="14"/>
              <w:rPr>
                <w:rFonts w:eastAsia="Calibri"/>
                <w:sz w:val="20"/>
                <w:szCs w:val="20"/>
                <w:lang w:eastAsia="en-US"/>
              </w:rPr>
            </w:pPr>
            <w:r w:rsidRPr="00E00DE6">
              <w:rPr>
                <w:rFonts w:eastAsia="Calibri"/>
                <w:sz w:val="20"/>
                <w:szCs w:val="20"/>
                <w:lang w:eastAsia="en-US"/>
              </w:rPr>
              <w:t>Μακροχρόνια Απουσία</w:t>
            </w:r>
          </w:p>
        </w:tc>
        <w:tc>
          <w:tcPr>
            <w:tcW w:w="715" w:type="pct"/>
            <w:tcBorders>
              <w:top w:val="single" w:sz="4" w:space="0" w:color="auto"/>
              <w:left w:val="single" w:sz="4" w:space="0" w:color="auto"/>
              <w:bottom w:val="single" w:sz="4" w:space="0" w:color="auto"/>
              <w:right w:val="single" w:sz="4" w:space="0" w:color="auto"/>
            </w:tcBorders>
            <w:vAlign w:val="center"/>
          </w:tcPr>
          <w:p w14:paraId="486A49AC" w14:textId="77777777" w:rsidR="00087D40" w:rsidRPr="004B3D03" w:rsidRDefault="00087D40" w:rsidP="00087D40">
            <w:pPr>
              <w:spacing w:line="288" w:lineRule="auto"/>
              <w:ind w:left="14" w:right="14"/>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09918E3"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C5C884A"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3F76267F"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240CCA2"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3AF76514"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Το σύστημα να παραδοθεί προπαραμετροποιημένο με τους τύπους αδειών που προβλέπονται από το σχετικό θεσμικό πλαίσιο.</w:t>
            </w:r>
          </w:p>
        </w:tc>
        <w:tc>
          <w:tcPr>
            <w:tcW w:w="715" w:type="pct"/>
            <w:tcBorders>
              <w:top w:val="single" w:sz="4" w:space="0" w:color="auto"/>
              <w:left w:val="single" w:sz="4" w:space="0" w:color="auto"/>
              <w:bottom w:val="single" w:sz="4" w:space="0" w:color="auto"/>
              <w:right w:val="single" w:sz="4" w:space="0" w:color="auto"/>
            </w:tcBorders>
            <w:vAlign w:val="center"/>
          </w:tcPr>
          <w:p w14:paraId="3FED7E6B"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51793A9"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4886421"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1B9331B3"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2AFAE2E"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18B9DE99"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Το σύστημα να παρέχει τη δυνατότητα να ορίζεται παραμετρικά σε ποιους τύπους αδειών έχει δικαίωμα διαχείρισης ένας ρόλος ή χρηστής</w:t>
            </w:r>
          </w:p>
        </w:tc>
        <w:tc>
          <w:tcPr>
            <w:tcW w:w="715" w:type="pct"/>
            <w:tcBorders>
              <w:top w:val="single" w:sz="4" w:space="0" w:color="auto"/>
              <w:left w:val="single" w:sz="4" w:space="0" w:color="auto"/>
              <w:bottom w:val="single" w:sz="4" w:space="0" w:color="auto"/>
              <w:right w:val="single" w:sz="4" w:space="0" w:color="auto"/>
            </w:tcBorders>
            <w:vAlign w:val="center"/>
          </w:tcPr>
          <w:p w14:paraId="2D9D5CCA"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8FD769F"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EBC5EF1"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3C62B717"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8E65419"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37354C80"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Διαχείριση των υπολοίπων και δικαιούμενων αριθμών για όλους τους τύπους αδειών με βάση την παραμετροποίηση των τύπων αδειών. Έλεγχος διαθέσιμου υπολοίπου κατά την υποβολή άδειας σε περίπτωση που αυτή γίνεται ηλεκτρονικά.</w:t>
            </w:r>
          </w:p>
        </w:tc>
        <w:tc>
          <w:tcPr>
            <w:tcW w:w="715" w:type="pct"/>
            <w:tcBorders>
              <w:top w:val="single" w:sz="4" w:space="0" w:color="auto"/>
              <w:left w:val="single" w:sz="4" w:space="0" w:color="auto"/>
              <w:bottom w:val="single" w:sz="4" w:space="0" w:color="auto"/>
              <w:right w:val="single" w:sz="4" w:space="0" w:color="auto"/>
            </w:tcBorders>
            <w:vAlign w:val="center"/>
          </w:tcPr>
          <w:p w14:paraId="12C4A970"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DA4E67C"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A2AF0BF"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439A29F2"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216AFD1"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B63C330"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παρακολούθησης δικαιούμενου αριθμού και υπολοίπου σε επίπεδο:</w:t>
            </w:r>
          </w:p>
          <w:p w14:paraId="2D43CF3F" w14:textId="0F03F229" w:rsidR="00087D40" w:rsidRPr="00E00DE6" w:rsidRDefault="00087D40" w:rsidP="00ED23C1">
            <w:pPr>
              <w:numPr>
                <w:ilvl w:val="0"/>
                <w:numId w:val="53"/>
              </w:numPr>
              <w:suppressAutoHyphens w:val="0"/>
              <w:spacing w:line="288" w:lineRule="auto"/>
              <w:ind w:left="14" w:right="14"/>
              <w:rPr>
                <w:rFonts w:eastAsia="Calibri"/>
                <w:sz w:val="20"/>
                <w:szCs w:val="20"/>
                <w:lang w:eastAsia="en-US"/>
              </w:rPr>
            </w:pPr>
            <w:r w:rsidRPr="00E00DE6">
              <w:rPr>
                <w:rFonts w:eastAsia="Calibri"/>
                <w:sz w:val="20"/>
                <w:szCs w:val="20"/>
                <w:lang w:eastAsia="en-US"/>
              </w:rPr>
              <w:t>Έτους (κανονική, αναρρωτική, κτλ)</w:t>
            </w:r>
            <w:r w:rsidR="00EF5A0A">
              <w:rPr>
                <w:rFonts w:eastAsia="Calibri"/>
                <w:sz w:val="20"/>
                <w:szCs w:val="20"/>
                <w:lang w:val="el-GR" w:eastAsia="en-US"/>
              </w:rPr>
              <w:t>.</w:t>
            </w:r>
          </w:p>
          <w:p w14:paraId="375E86D9" w14:textId="256DBDBA" w:rsidR="00A829FF" w:rsidRPr="00EF5A0A" w:rsidRDefault="00087D40" w:rsidP="00ED23C1">
            <w:pPr>
              <w:numPr>
                <w:ilvl w:val="0"/>
                <w:numId w:val="53"/>
              </w:numPr>
              <w:suppressAutoHyphens w:val="0"/>
              <w:spacing w:line="288" w:lineRule="auto"/>
              <w:ind w:left="14" w:right="14"/>
              <w:rPr>
                <w:rFonts w:eastAsia="Calibri"/>
                <w:sz w:val="20"/>
                <w:szCs w:val="20"/>
                <w:lang w:val="el-GR" w:eastAsia="en-US"/>
              </w:rPr>
            </w:pPr>
            <w:r w:rsidRPr="00EF5A0A">
              <w:rPr>
                <w:rFonts w:eastAsia="Calibri"/>
                <w:sz w:val="20"/>
                <w:szCs w:val="20"/>
                <w:lang w:val="el-GR" w:eastAsia="en-US"/>
              </w:rPr>
              <w:t>Στο σύνολο της υπηρεσίας (άνευ αποδοχών, κτλ)</w:t>
            </w:r>
            <w:r w:rsidR="00EF5A0A">
              <w:rPr>
                <w:rFonts w:eastAsia="Calibri"/>
                <w:sz w:val="20"/>
                <w:szCs w:val="20"/>
                <w:lang w:val="el-GR" w:eastAsia="en-US"/>
              </w:rPr>
              <w:t>.</w:t>
            </w:r>
            <w:r w:rsidR="00A829FF" w:rsidRPr="00EF5A0A">
              <w:rPr>
                <w:rFonts w:eastAsia="Calibri"/>
                <w:sz w:val="20"/>
                <w:szCs w:val="20"/>
                <w:lang w:val="el-GR" w:eastAsia="en-US"/>
              </w:rPr>
              <w:t xml:space="preserve"> Για τις άδειες άνευ αποδοχών και τη μειωμένη απασχόληση, θα πρέπει να υπολογίζεται το διάστημα που δεν προσμετράται ως χρόνος πραγματικής υπηρεσίας για τη βαθμολογική και μισθολογική ωρίμανση των υπαλλήλων.</w:t>
            </w:r>
          </w:p>
          <w:p w14:paraId="4A4B9164" w14:textId="77777777" w:rsidR="00087D40" w:rsidRPr="00E00DE6" w:rsidRDefault="00087D40" w:rsidP="00ED23C1">
            <w:pPr>
              <w:numPr>
                <w:ilvl w:val="0"/>
                <w:numId w:val="53"/>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Σε διάστημα πολλαπλάσιο του μήνα (ολιγόωρη προσωπική, κτλ)</w:t>
            </w:r>
          </w:p>
        </w:tc>
        <w:tc>
          <w:tcPr>
            <w:tcW w:w="715" w:type="pct"/>
            <w:tcBorders>
              <w:top w:val="single" w:sz="4" w:space="0" w:color="auto"/>
              <w:left w:val="single" w:sz="4" w:space="0" w:color="auto"/>
              <w:bottom w:val="single" w:sz="4" w:space="0" w:color="auto"/>
              <w:right w:val="single" w:sz="4" w:space="0" w:color="auto"/>
            </w:tcBorders>
            <w:vAlign w:val="center"/>
          </w:tcPr>
          <w:p w14:paraId="50158B7C" w14:textId="77777777" w:rsidR="00087D40" w:rsidRPr="004B3D03" w:rsidRDefault="00087D40" w:rsidP="001D3301">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594EBF0"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1D2C3280"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2DB94F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C4813C4"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42AFA6E"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Αυτόματος υπολογισμός δικαιούμενου αριθμού για ειδικές περιπτώσεις αδειών:</w:t>
            </w:r>
          </w:p>
          <w:p w14:paraId="3FD61897" w14:textId="77777777" w:rsidR="00087D40" w:rsidRPr="00E00DE6" w:rsidRDefault="00087D40" w:rsidP="00ED23C1">
            <w:pPr>
              <w:numPr>
                <w:ilvl w:val="0"/>
                <w:numId w:val="53"/>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Κανονική άδεια με βάση τα έτη υπηρεσίας</w:t>
            </w:r>
          </w:p>
          <w:p w14:paraId="137A2F67" w14:textId="77777777" w:rsidR="00087D40" w:rsidRPr="00E00DE6" w:rsidRDefault="00087D40" w:rsidP="00ED23C1">
            <w:pPr>
              <w:numPr>
                <w:ilvl w:val="0"/>
                <w:numId w:val="53"/>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Κανονική άδεια για υπαλλήλους που διανύουν το πρώτο έτος υπηρεσίας</w:t>
            </w:r>
          </w:p>
          <w:p w14:paraId="51792E07" w14:textId="7E145033" w:rsidR="00087D40" w:rsidRPr="00E00DE6" w:rsidRDefault="00087D40" w:rsidP="00ED23C1">
            <w:pPr>
              <w:numPr>
                <w:ilvl w:val="0"/>
                <w:numId w:val="53"/>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Γονική άδεια (βάσει αριθμού τέκνων σε πρωτοβάθμια/δευτεροβάθμια εκπαίδευση)</w:t>
            </w:r>
          </w:p>
          <w:p w14:paraId="23B71BD0" w14:textId="77777777" w:rsidR="00087D40" w:rsidRDefault="00087D40" w:rsidP="00ED23C1">
            <w:pPr>
              <w:numPr>
                <w:ilvl w:val="0"/>
                <w:numId w:val="53"/>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Άδεια ασθένειας τέκνων (βάσει αριθμού ανήλικων τέκνων)</w:t>
            </w:r>
          </w:p>
          <w:p w14:paraId="48401D96" w14:textId="77777777" w:rsidR="00A829FF" w:rsidRDefault="00A829FF" w:rsidP="00ED23C1">
            <w:pPr>
              <w:numPr>
                <w:ilvl w:val="0"/>
                <w:numId w:val="53"/>
              </w:numPr>
              <w:suppressAutoHyphens w:val="0"/>
              <w:spacing w:line="288" w:lineRule="auto"/>
              <w:ind w:left="14" w:right="14"/>
              <w:rPr>
                <w:rFonts w:eastAsia="Calibri"/>
                <w:sz w:val="20"/>
                <w:szCs w:val="20"/>
                <w:lang w:val="el-GR" w:eastAsia="en-US"/>
              </w:rPr>
            </w:pPr>
            <w:r>
              <w:rPr>
                <w:rFonts w:eastAsia="Calibri"/>
                <w:sz w:val="20"/>
                <w:szCs w:val="20"/>
                <w:lang w:val="el-GR" w:eastAsia="en-US"/>
              </w:rPr>
              <w:t>Ολιγόωρη άδεια</w:t>
            </w:r>
          </w:p>
          <w:p w14:paraId="30E79172" w14:textId="5EBBCFC5" w:rsidR="00D21FA0" w:rsidRPr="00E00DE6" w:rsidRDefault="00D21FA0" w:rsidP="00ED23C1">
            <w:pPr>
              <w:numPr>
                <w:ilvl w:val="0"/>
                <w:numId w:val="53"/>
              </w:numPr>
              <w:suppressAutoHyphens w:val="0"/>
              <w:spacing w:line="288" w:lineRule="auto"/>
              <w:ind w:left="14" w:right="14"/>
              <w:rPr>
                <w:rFonts w:eastAsia="Calibri"/>
                <w:sz w:val="20"/>
                <w:szCs w:val="20"/>
                <w:lang w:val="el-GR" w:eastAsia="en-US"/>
              </w:rPr>
            </w:pPr>
            <w:r w:rsidRPr="00866B63">
              <w:rPr>
                <w:rFonts w:eastAsia="Calibri"/>
                <w:sz w:val="20"/>
                <w:szCs w:val="20"/>
                <w:lang w:val="el-GR" w:eastAsia="en-US"/>
              </w:rPr>
              <w:t>Προσδιορισμός του δικαιούμενου αριθμού των ημερών αδείας, για τις οποίες απαιτείται έγκριση από αρμόδιο όργανο σύμφωνα με το θεσμικό πλαίσιο (π.χ. αναρρωτικές άδειες που εγκρίνονται από αρμόδιες Υγειονομικές Επιτροπές)</w:t>
            </w:r>
          </w:p>
        </w:tc>
        <w:tc>
          <w:tcPr>
            <w:tcW w:w="715" w:type="pct"/>
            <w:tcBorders>
              <w:top w:val="single" w:sz="4" w:space="0" w:color="auto"/>
              <w:left w:val="single" w:sz="4" w:space="0" w:color="auto"/>
              <w:bottom w:val="single" w:sz="4" w:space="0" w:color="auto"/>
              <w:right w:val="single" w:sz="4" w:space="0" w:color="auto"/>
            </w:tcBorders>
            <w:vAlign w:val="center"/>
          </w:tcPr>
          <w:p w14:paraId="3EC38028"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D184BC8"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8201BE9"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48271264"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CEF4B22"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3222B0C" w14:textId="77777777" w:rsidR="00087D40" w:rsidRPr="00E00DE6" w:rsidRDefault="00087D40" w:rsidP="00087D40">
            <w:pPr>
              <w:spacing w:line="288" w:lineRule="auto"/>
              <w:ind w:left="14" w:right="14"/>
              <w:rPr>
                <w:rFonts w:eastAsia="Calibri"/>
                <w:sz w:val="20"/>
                <w:szCs w:val="20"/>
                <w:lang w:eastAsia="en-US"/>
              </w:rPr>
            </w:pPr>
            <w:r w:rsidRPr="00E00DE6">
              <w:rPr>
                <w:rFonts w:eastAsia="Calibri"/>
                <w:sz w:val="20"/>
                <w:szCs w:val="20"/>
                <w:lang w:val="el-GR" w:eastAsia="en-US"/>
              </w:rPr>
              <w:t xml:space="preserve">Διαχείριση δικαιούμενου αριθμού για ειδικές περιπτώσεις αδειών όπου ο δικαιούμενος αριθμός </w:t>
            </w:r>
            <w:r w:rsidRPr="00E00DE6">
              <w:rPr>
                <w:rFonts w:eastAsia="Calibri"/>
                <w:sz w:val="20"/>
                <w:szCs w:val="20"/>
                <w:lang w:val="el-GR" w:eastAsia="en-US"/>
              </w:rPr>
              <w:lastRenderedPageBreak/>
              <w:t xml:space="preserve">αλλάζει με βάση εξωσυστεμικά γεγονότα (αιμοδοτική άδεια, άδεια αναπλήρωσης) με εύχρηστο τρόπο. </w:t>
            </w:r>
            <w:r w:rsidRPr="00E00DE6">
              <w:rPr>
                <w:rFonts w:eastAsia="Calibri"/>
                <w:sz w:val="20"/>
                <w:szCs w:val="20"/>
                <w:lang w:eastAsia="en-US"/>
              </w:rPr>
              <w:t>Τήρηση ιστορικού μεταβολών στο δικαιούμενο αριθμό.</w:t>
            </w:r>
          </w:p>
        </w:tc>
        <w:tc>
          <w:tcPr>
            <w:tcW w:w="715" w:type="pct"/>
            <w:tcBorders>
              <w:top w:val="single" w:sz="4" w:space="0" w:color="auto"/>
              <w:left w:val="single" w:sz="4" w:space="0" w:color="auto"/>
              <w:bottom w:val="single" w:sz="4" w:space="0" w:color="auto"/>
              <w:right w:val="single" w:sz="4" w:space="0" w:color="auto"/>
            </w:tcBorders>
            <w:vAlign w:val="center"/>
          </w:tcPr>
          <w:p w14:paraId="70DA4113"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7FFF6E4F"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537C902"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2FDCB1B9"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DF956CE"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183D376"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Αυτόματη μεταφορά υπολοίπου προηγούμενου έτους για συγκεκριμένους τύπους αδειών που θα ορίζονται παραμετρικά</w:t>
            </w:r>
          </w:p>
        </w:tc>
        <w:tc>
          <w:tcPr>
            <w:tcW w:w="715" w:type="pct"/>
            <w:tcBorders>
              <w:top w:val="single" w:sz="4" w:space="0" w:color="auto"/>
              <w:left w:val="single" w:sz="4" w:space="0" w:color="auto"/>
              <w:bottom w:val="single" w:sz="4" w:space="0" w:color="auto"/>
              <w:right w:val="single" w:sz="4" w:space="0" w:color="auto"/>
            </w:tcBorders>
            <w:vAlign w:val="center"/>
          </w:tcPr>
          <w:p w14:paraId="3954194E" w14:textId="77777777" w:rsidR="00087D40" w:rsidRPr="004B3D03" w:rsidRDefault="00087D40" w:rsidP="004B3D03">
            <w:pPr>
              <w:spacing w:line="288" w:lineRule="auto"/>
              <w:ind w:left="14" w:right="14"/>
              <w:jc w:val="center"/>
              <w:rPr>
                <w:rFonts w:eastAsia="Calibri"/>
                <w:b/>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A5B8B18"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4F40124"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3DF4F49"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09AD269"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E86D592" w14:textId="77777777" w:rsidR="00087D40" w:rsidRPr="00E00DE6" w:rsidRDefault="00087D40" w:rsidP="00087D40">
            <w:pPr>
              <w:spacing w:line="288" w:lineRule="auto"/>
              <w:ind w:left="14" w:right="14"/>
              <w:rPr>
                <w:rFonts w:eastAsia="Calibri"/>
                <w:bCs/>
                <w:sz w:val="20"/>
                <w:szCs w:val="20"/>
                <w:lang w:val="el-GR" w:eastAsia="en-US"/>
              </w:rPr>
            </w:pPr>
            <w:r w:rsidRPr="00E00DE6">
              <w:rPr>
                <w:rFonts w:eastAsia="Calibri"/>
                <w:bCs/>
                <w:sz w:val="20"/>
                <w:szCs w:val="20"/>
                <w:lang w:val="el-GR" w:eastAsia="en-US"/>
              </w:rPr>
              <w:t>Δυνατότητα όλες οι άδειες να εγκρίνονται ηλεκτρονικά μέσω του συστήματος</w:t>
            </w:r>
          </w:p>
          <w:p w14:paraId="65BC0A31"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τα βήματα έγκρισης θα πρέπει να είναι αντίστοιχα αυτών που ισχύουν κατά την χειρογραφική έγκριση αδειών (π.χ. έγκριση τμηματάρχη και διευθυντή)</w:t>
            </w:r>
          </w:p>
          <w:p w14:paraId="79DFF6EE"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τα βήματα έγκρισης θα πρέπει να μπορούν να διαφοροποιούνται ανάλογα με τον τύπο άδειας (π.χ. διαφορετικά βήματα έγκρισης για την Κανονική Άδεια και διαφορετικά για την Άδεια Γάμου)</w:t>
            </w:r>
          </w:p>
          <w:p w14:paraId="2010EF57"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τα βήματα έγκρισης θα πρέπει να μπορούν να διαφοροποιούνται ανάλογα με επιπλέον παραμετρικά οριζόμενες συνθήκες όπως:</w:t>
            </w:r>
          </w:p>
          <w:p w14:paraId="44BA9F37" w14:textId="77777777" w:rsidR="00087D40" w:rsidRPr="00E00DE6" w:rsidRDefault="00087D40" w:rsidP="00ED23C1">
            <w:pPr>
              <w:numPr>
                <w:ilvl w:val="1"/>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η θέση του υπαλλήλου στο οργανόγραμμα (π.χ. διαφοροποίηση αν ο αιτούμενος είναι προϊστάμενος τμήματος, προϊστάμενος διεύθυνσης κτλ)</w:t>
            </w:r>
          </w:p>
          <w:p w14:paraId="467AED2D" w14:textId="77777777" w:rsidR="00087D40" w:rsidRPr="00E00DE6" w:rsidRDefault="00087D40" w:rsidP="00ED23C1">
            <w:pPr>
              <w:numPr>
                <w:ilvl w:val="1"/>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ο τύπος της μονάδας του υπαλλήλου (π.χ. αν ανήκει σε αυτοτελή μονάδα, σε αποκεντρωμένη μονάδα κτλ)</w:t>
            </w:r>
          </w:p>
        </w:tc>
        <w:tc>
          <w:tcPr>
            <w:tcW w:w="715" w:type="pct"/>
            <w:tcBorders>
              <w:top w:val="single" w:sz="4" w:space="0" w:color="auto"/>
              <w:left w:val="single" w:sz="4" w:space="0" w:color="auto"/>
              <w:bottom w:val="single" w:sz="4" w:space="0" w:color="auto"/>
              <w:right w:val="single" w:sz="4" w:space="0" w:color="auto"/>
            </w:tcBorders>
            <w:vAlign w:val="center"/>
          </w:tcPr>
          <w:p w14:paraId="74E9BC46" w14:textId="77777777" w:rsidR="00087D40" w:rsidRPr="004B3D03" w:rsidRDefault="00087D40" w:rsidP="004B3D03">
            <w:pPr>
              <w:spacing w:line="288" w:lineRule="auto"/>
              <w:ind w:left="14" w:right="14"/>
              <w:jc w:val="center"/>
              <w:rPr>
                <w:rFonts w:eastAsia="Calibri"/>
                <w:b/>
                <w:bCs/>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45E8BCF8" w14:textId="77777777" w:rsidR="00087D40" w:rsidRPr="00E00DE6" w:rsidRDefault="00087D40" w:rsidP="00087D40">
            <w:pPr>
              <w:spacing w:line="288" w:lineRule="auto"/>
              <w:ind w:left="14" w:right="14"/>
              <w:rPr>
                <w:rFonts w:eastAsia="Calibri"/>
                <w:bCs/>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CA65388" w14:textId="77777777" w:rsidR="00087D40" w:rsidRPr="00E00DE6" w:rsidRDefault="00087D40" w:rsidP="00087D40">
            <w:pPr>
              <w:spacing w:line="288" w:lineRule="auto"/>
              <w:ind w:left="14" w:right="14"/>
              <w:rPr>
                <w:rFonts w:eastAsia="Calibri"/>
                <w:bCs/>
                <w:sz w:val="20"/>
                <w:szCs w:val="20"/>
                <w:lang w:eastAsia="en-US"/>
              </w:rPr>
            </w:pPr>
          </w:p>
        </w:tc>
      </w:tr>
      <w:tr w:rsidR="00087D40" w:rsidRPr="00E00DE6" w14:paraId="0EF9F303"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8F19D48"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382B8D00" w14:textId="77777777" w:rsidR="00087D40" w:rsidRPr="00E00DE6" w:rsidRDefault="00087D40" w:rsidP="00087D40">
            <w:pPr>
              <w:spacing w:line="288" w:lineRule="auto"/>
              <w:ind w:left="14" w:right="14"/>
              <w:rPr>
                <w:rFonts w:eastAsia="Calibri"/>
                <w:bCs/>
                <w:sz w:val="20"/>
                <w:szCs w:val="20"/>
                <w:lang w:val="el-GR" w:eastAsia="en-US"/>
              </w:rPr>
            </w:pPr>
            <w:r w:rsidRPr="00E00DE6">
              <w:rPr>
                <w:rFonts w:eastAsia="Calibri"/>
                <w:bCs/>
                <w:sz w:val="20"/>
                <w:szCs w:val="20"/>
                <w:lang w:val="el-GR" w:eastAsia="en-US"/>
              </w:rPr>
              <w:t>Δυνατότητα να ορίζονται αντικαταστάτες των προϊσταμένων μονάδων</w:t>
            </w:r>
          </w:p>
          <w:p w14:paraId="79CD1B87"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στο σύστημα θα πρέπει να μπορούν να ορίζονται οι αντικαταστάτες των προϊσταμένων που σε περίπτωση απουσίας τους εγκρίνουν τις άδειες του προσωπικού</w:t>
            </w:r>
          </w:p>
          <w:p w14:paraId="4CA604C6"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στο σύστημα θα πρέπει να μπορούν να ορίζονται χρήστες που υποκαθιστούν τους προϊσταμένους, π.χ. σε περίπτωση που ένας προϊστάμενος δεν έχει ή δεν επιθυμεί να έχει πρόσβαση στο σύστημα</w:t>
            </w:r>
          </w:p>
          <w:p w14:paraId="18120E27"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lastRenderedPageBreak/>
              <w:t>το σύστημα θα πρέπει να μπορεί να υποστηρίξει αναπληρωτές προϊσταμένους και αυτοί να έχουν κανονικά δικαιώματα έγκρισης</w:t>
            </w:r>
          </w:p>
          <w:p w14:paraId="07B5A911"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δυνατότητα οι διαχειριστές της δ/νσης διοικητικού να μπορούν να υποκαθιστούν τους προϊσταμένους ως προς τις εγκρίσεις για το χειρισμό ειδικών περιπτώσεων</w:t>
            </w:r>
          </w:p>
        </w:tc>
        <w:tc>
          <w:tcPr>
            <w:tcW w:w="715" w:type="pct"/>
            <w:tcBorders>
              <w:top w:val="single" w:sz="4" w:space="0" w:color="auto"/>
              <w:left w:val="single" w:sz="4" w:space="0" w:color="auto"/>
              <w:bottom w:val="single" w:sz="4" w:space="0" w:color="auto"/>
              <w:right w:val="single" w:sz="4" w:space="0" w:color="auto"/>
            </w:tcBorders>
            <w:vAlign w:val="center"/>
          </w:tcPr>
          <w:p w14:paraId="5F239BCF" w14:textId="77777777" w:rsidR="00087D40" w:rsidRPr="004B3D03" w:rsidRDefault="00087D40" w:rsidP="004B3D03">
            <w:pPr>
              <w:spacing w:line="288" w:lineRule="auto"/>
              <w:ind w:left="14" w:right="14"/>
              <w:jc w:val="center"/>
              <w:rPr>
                <w:rFonts w:eastAsia="Calibri"/>
                <w:b/>
                <w:bCs/>
                <w:sz w:val="20"/>
                <w:szCs w:val="20"/>
                <w:lang w:eastAsia="en-US"/>
              </w:rPr>
            </w:pPr>
            <w:r w:rsidRPr="004B3D03">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741D3B99" w14:textId="77777777" w:rsidR="00087D40" w:rsidRPr="00E00DE6" w:rsidRDefault="00087D40" w:rsidP="00087D40">
            <w:pPr>
              <w:spacing w:line="288" w:lineRule="auto"/>
              <w:ind w:left="14" w:right="14"/>
              <w:rPr>
                <w:rFonts w:eastAsia="Calibri"/>
                <w:bCs/>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0844FE6" w14:textId="77777777" w:rsidR="00087D40" w:rsidRPr="00E00DE6" w:rsidRDefault="00087D40" w:rsidP="00087D40">
            <w:pPr>
              <w:spacing w:line="288" w:lineRule="auto"/>
              <w:ind w:left="14" w:right="14"/>
              <w:rPr>
                <w:rFonts w:eastAsia="Calibri"/>
                <w:bCs/>
                <w:sz w:val="20"/>
                <w:szCs w:val="20"/>
                <w:lang w:eastAsia="en-US"/>
              </w:rPr>
            </w:pPr>
          </w:p>
        </w:tc>
      </w:tr>
      <w:tr w:rsidR="00087D40" w:rsidRPr="00E00DE6" w14:paraId="1BCA4DF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5EC865E"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DEB9A8A" w14:textId="77777777" w:rsidR="00087D40" w:rsidRPr="00E00DE6" w:rsidRDefault="00087D40" w:rsidP="00087D40">
            <w:pPr>
              <w:spacing w:line="288" w:lineRule="auto"/>
              <w:ind w:left="14" w:right="14"/>
              <w:rPr>
                <w:rFonts w:eastAsia="Calibri"/>
                <w:bCs/>
                <w:sz w:val="20"/>
                <w:szCs w:val="20"/>
                <w:lang w:val="el-GR" w:eastAsia="en-US"/>
              </w:rPr>
            </w:pPr>
            <w:r w:rsidRPr="00E00DE6">
              <w:rPr>
                <w:rFonts w:eastAsia="Calibri"/>
                <w:bCs/>
                <w:sz w:val="20"/>
                <w:szCs w:val="20"/>
                <w:lang w:val="el-GR" w:eastAsia="en-US"/>
              </w:rPr>
              <w:t>Εξελιγμένες δυνατότητες παραμετροποίησης των βημάτων/ροών των αδειών</w:t>
            </w:r>
          </w:p>
          <w:p w14:paraId="52948A88"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 xml:space="preserve">θα πρέπει να μπορούν να ορίζονται και επιπλέον </w:t>
            </w:r>
            <w:r w:rsidRPr="00E00DE6">
              <w:rPr>
                <w:rFonts w:eastAsia="Calibri"/>
                <w:bCs/>
                <w:sz w:val="20"/>
                <w:szCs w:val="20"/>
                <w:lang w:val="en-US" w:eastAsia="en-US"/>
              </w:rPr>
              <w:t>ad</w:t>
            </w:r>
            <w:r w:rsidRPr="00E00DE6">
              <w:rPr>
                <w:rFonts w:eastAsia="Calibri"/>
                <w:bCs/>
                <w:sz w:val="20"/>
                <w:szCs w:val="20"/>
                <w:lang w:val="el-GR" w:eastAsia="en-US"/>
              </w:rPr>
              <w:t>-</w:t>
            </w:r>
            <w:r w:rsidRPr="00E00DE6">
              <w:rPr>
                <w:rFonts w:eastAsia="Calibri"/>
                <w:bCs/>
                <w:sz w:val="20"/>
                <w:szCs w:val="20"/>
                <w:lang w:val="en-US" w:eastAsia="en-US"/>
              </w:rPr>
              <w:t>hoc</w:t>
            </w:r>
            <w:r w:rsidRPr="00E00DE6">
              <w:rPr>
                <w:rFonts w:eastAsia="Calibri"/>
                <w:bCs/>
                <w:sz w:val="20"/>
                <w:szCs w:val="20"/>
                <w:lang w:val="el-GR" w:eastAsia="en-US"/>
              </w:rPr>
              <w:t xml:space="preserve"> βήματα στις ροές ανά τύπο άδειας ώστε να καλυφθούν ειδικές ανάγκες όπως π.χ. η παρακολούθηση των αναρρωτικών αδειών ως προς την παραπομπή και εξέταση του υπαλλήλου από υγειονομική επιτροπή</w:t>
            </w:r>
          </w:p>
          <w:p w14:paraId="27935A8D"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θα πρέπει να μπορούν να ορίζονται βήματα τα οποία τα εκτελεί συγκεκριμένος ρόλος (υπάλληλος), π.χ. ο προϊστάμενος της δ/νσης διοίκησης</w:t>
            </w:r>
          </w:p>
          <w:p w14:paraId="5B059037"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θα πρέπει να επιτρέπεται αναίρεση σε οποιοδήποτε βήμα έγκρισης άδειας για τη διόρθωση σφαλμάτων, είτε από το χρήστη που εκτέλεσε το βήμα είτε από τους διαχειριστές</w:t>
            </w:r>
          </w:p>
          <w:p w14:paraId="7F7A6245"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θα πρέπει να υπάρχει δυνατότητα οι διαχειριστές του υποσυστήματος αδειών να ανήκουν σε ομάδες η καθεμιά από τις οποίες θα αναλαμβάνει τη διαχείριση συγκεκριμένων τύπων άδειας – η πρόσβαση στις λειτουργίες διαχείρισης θα πρέπει να περιορίζεται στις άδειες της ομάδας κατά περίπτωση</w:t>
            </w:r>
          </w:p>
        </w:tc>
        <w:tc>
          <w:tcPr>
            <w:tcW w:w="715" w:type="pct"/>
            <w:tcBorders>
              <w:top w:val="single" w:sz="4" w:space="0" w:color="auto"/>
              <w:left w:val="single" w:sz="4" w:space="0" w:color="auto"/>
              <w:bottom w:val="single" w:sz="4" w:space="0" w:color="auto"/>
              <w:right w:val="single" w:sz="4" w:space="0" w:color="auto"/>
            </w:tcBorders>
            <w:vAlign w:val="center"/>
          </w:tcPr>
          <w:p w14:paraId="1518FE89" w14:textId="77777777" w:rsidR="00087D40" w:rsidRPr="004B3D03" w:rsidRDefault="00087D40" w:rsidP="004B3D03">
            <w:pPr>
              <w:spacing w:line="288" w:lineRule="auto"/>
              <w:ind w:left="14" w:right="14"/>
              <w:jc w:val="center"/>
              <w:rPr>
                <w:rFonts w:eastAsia="Calibri"/>
                <w:b/>
                <w:bCs/>
                <w:sz w:val="20"/>
                <w:szCs w:val="20"/>
                <w:lang w:eastAsia="en-US"/>
              </w:rPr>
            </w:pPr>
            <w:r w:rsidRPr="004B3D03">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7AE97ED8" w14:textId="77777777" w:rsidR="00087D40" w:rsidRPr="00E00DE6" w:rsidRDefault="00087D40" w:rsidP="00087D40">
            <w:pPr>
              <w:spacing w:line="288" w:lineRule="auto"/>
              <w:ind w:left="14" w:right="14"/>
              <w:rPr>
                <w:rFonts w:eastAsia="Calibri"/>
                <w:bCs/>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AB423B2" w14:textId="77777777" w:rsidR="00087D40" w:rsidRPr="00E00DE6" w:rsidRDefault="00087D40" w:rsidP="00087D40">
            <w:pPr>
              <w:spacing w:line="288" w:lineRule="auto"/>
              <w:ind w:left="14" w:right="14"/>
              <w:rPr>
                <w:rFonts w:eastAsia="Calibri"/>
                <w:bCs/>
                <w:sz w:val="20"/>
                <w:szCs w:val="20"/>
                <w:lang w:eastAsia="en-US"/>
              </w:rPr>
            </w:pPr>
          </w:p>
        </w:tc>
      </w:tr>
      <w:tr w:rsidR="00087D40" w:rsidRPr="00E00DE6" w14:paraId="001B1648"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B1EB316"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3C9141B" w14:textId="77777777" w:rsidR="00087D40" w:rsidRPr="00E00DE6" w:rsidRDefault="00087D40" w:rsidP="00087D40">
            <w:pPr>
              <w:spacing w:line="288" w:lineRule="auto"/>
              <w:ind w:left="14" w:right="14"/>
              <w:rPr>
                <w:rFonts w:eastAsia="Calibri"/>
                <w:bCs/>
                <w:sz w:val="20"/>
                <w:szCs w:val="20"/>
                <w:lang w:val="el-GR" w:eastAsia="en-US"/>
              </w:rPr>
            </w:pPr>
            <w:r w:rsidRPr="00E00DE6">
              <w:rPr>
                <w:rFonts w:eastAsia="Calibri"/>
                <w:bCs/>
                <w:sz w:val="20"/>
                <w:szCs w:val="20"/>
                <w:lang w:val="el-GR" w:eastAsia="en-US"/>
              </w:rPr>
              <w:t>Δυνατότητα οι προϊστάμενοι και οι διαχειριστές να ενημερώνονται εύκολα και άμεσα για τις ενέργειες που πρέπει να εκτελέσουν</w:t>
            </w:r>
          </w:p>
          <w:p w14:paraId="741523BA"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 xml:space="preserve">οι προϊστάμενοι και οι διαχειριστές θα πρέπει να ενημερώνονται στην αρχική οθόνη του συστήματος για τον αριθμό αδειών που πρέπει να εγκρίνουν/απορρίψουν καθώς και να μεταβαίνουν </w:t>
            </w:r>
            <w:r w:rsidRPr="00E00DE6">
              <w:rPr>
                <w:rFonts w:eastAsia="Calibri"/>
                <w:bCs/>
                <w:sz w:val="20"/>
                <w:szCs w:val="20"/>
                <w:lang w:val="el-GR" w:eastAsia="en-US"/>
              </w:rPr>
              <w:lastRenderedPageBreak/>
              <w:t>με το πάτημα ενός κουμπιού στη λίστα των εν λόγω αδειών</w:t>
            </w:r>
          </w:p>
          <w:p w14:paraId="6A088131" w14:textId="77777777" w:rsidR="00087D40" w:rsidRPr="00E00DE6" w:rsidRDefault="00087D40" w:rsidP="00ED23C1">
            <w:pPr>
              <w:numPr>
                <w:ilvl w:val="0"/>
                <w:numId w:val="55"/>
              </w:numPr>
              <w:suppressAutoHyphens w:val="0"/>
              <w:spacing w:line="288" w:lineRule="auto"/>
              <w:ind w:left="14" w:right="14"/>
              <w:rPr>
                <w:rFonts w:eastAsia="Calibri"/>
                <w:bCs/>
                <w:sz w:val="20"/>
                <w:szCs w:val="20"/>
                <w:lang w:val="el-GR" w:eastAsia="en-US"/>
              </w:rPr>
            </w:pPr>
            <w:r w:rsidRPr="00E00DE6">
              <w:rPr>
                <w:rFonts w:eastAsia="Calibri"/>
                <w:bCs/>
                <w:sz w:val="20"/>
                <w:szCs w:val="20"/>
                <w:lang w:val="el-GR" w:eastAsia="en-US"/>
              </w:rPr>
              <w:t>οι διαχειριστές θα πρέπει να έχουν τη δυνατότητα για μια συγκεκριμένη άδεια να ενημερωθούν άμεσα για το ποιοι χρήστες έχουν δικαίωμα να εκτελέσουν μια ενέργεια (π.χ. έγκριση/απόρριψη) στην άδεια</w:t>
            </w:r>
          </w:p>
        </w:tc>
        <w:tc>
          <w:tcPr>
            <w:tcW w:w="715" w:type="pct"/>
            <w:tcBorders>
              <w:top w:val="single" w:sz="4" w:space="0" w:color="auto"/>
              <w:left w:val="single" w:sz="4" w:space="0" w:color="auto"/>
              <w:bottom w:val="single" w:sz="4" w:space="0" w:color="auto"/>
              <w:right w:val="single" w:sz="4" w:space="0" w:color="auto"/>
            </w:tcBorders>
            <w:vAlign w:val="center"/>
          </w:tcPr>
          <w:p w14:paraId="635120EC" w14:textId="77777777" w:rsidR="00087D40" w:rsidRPr="007F0DA5" w:rsidRDefault="00087D40" w:rsidP="007F0DA5">
            <w:pPr>
              <w:spacing w:line="288" w:lineRule="auto"/>
              <w:ind w:left="14" w:right="14"/>
              <w:jc w:val="center"/>
              <w:rPr>
                <w:rFonts w:eastAsia="Calibri"/>
                <w:b/>
                <w:bCs/>
                <w:sz w:val="20"/>
                <w:szCs w:val="20"/>
                <w:lang w:eastAsia="en-US"/>
              </w:rPr>
            </w:pPr>
            <w:r w:rsidRPr="007F0DA5">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3A68DBB2" w14:textId="77777777" w:rsidR="00087D40" w:rsidRPr="00E00DE6" w:rsidRDefault="00087D40" w:rsidP="00087D40">
            <w:pPr>
              <w:spacing w:line="288" w:lineRule="auto"/>
              <w:ind w:left="14" w:right="14"/>
              <w:rPr>
                <w:rFonts w:eastAsia="Calibri"/>
                <w:bCs/>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3C10CF6" w14:textId="77777777" w:rsidR="00087D40" w:rsidRPr="00E00DE6" w:rsidRDefault="00087D40" w:rsidP="00087D40">
            <w:pPr>
              <w:spacing w:line="288" w:lineRule="auto"/>
              <w:ind w:left="14" w:right="14"/>
              <w:rPr>
                <w:rFonts w:eastAsia="Calibri"/>
                <w:bCs/>
                <w:sz w:val="20"/>
                <w:szCs w:val="20"/>
                <w:lang w:eastAsia="en-US"/>
              </w:rPr>
            </w:pPr>
          </w:p>
        </w:tc>
      </w:tr>
      <w:tr w:rsidR="00A829FF" w:rsidRPr="00EF0BC7" w14:paraId="5EBD2633"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1FCF8FC" w14:textId="77777777" w:rsidR="00A829FF" w:rsidRPr="00E00DE6" w:rsidRDefault="00A829FF"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0E8A61B" w14:textId="7F28B586" w:rsidR="00A829FF" w:rsidRPr="00E00DE6" w:rsidRDefault="00A829FF" w:rsidP="00087D40">
            <w:pPr>
              <w:spacing w:line="288" w:lineRule="auto"/>
              <w:ind w:left="14" w:right="14"/>
              <w:rPr>
                <w:rFonts w:eastAsia="Calibri"/>
                <w:bCs/>
                <w:sz w:val="20"/>
                <w:szCs w:val="20"/>
                <w:lang w:val="el-GR" w:eastAsia="en-US"/>
              </w:rPr>
            </w:pPr>
            <w:r w:rsidRPr="00866B63">
              <w:rPr>
                <w:rFonts w:eastAsia="Calibri"/>
                <w:bCs/>
                <w:sz w:val="20"/>
                <w:szCs w:val="20"/>
                <w:lang w:val="el-GR" w:eastAsia="en-US"/>
              </w:rPr>
              <w:t>Δυνατότητα οι αιτούντες υπάλληλοι να ενημερώνονται άμεσα για την έγκριση ή μη της αιτούμενης άδειάς τους.</w:t>
            </w:r>
          </w:p>
        </w:tc>
        <w:tc>
          <w:tcPr>
            <w:tcW w:w="715" w:type="pct"/>
            <w:tcBorders>
              <w:top w:val="single" w:sz="4" w:space="0" w:color="auto"/>
              <w:left w:val="single" w:sz="4" w:space="0" w:color="auto"/>
              <w:bottom w:val="single" w:sz="4" w:space="0" w:color="auto"/>
              <w:right w:val="single" w:sz="4" w:space="0" w:color="auto"/>
            </w:tcBorders>
            <w:vAlign w:val="center"/>
          </w:tcPr>
          <w:p w14:paraId="78390304" w14:textId="7CA7B85A" w:rsidR="00A829FF" w:rsidRPr="007F0DA5" w:rsidRDefault="007F0DA5" w:rsidP="007F0DA5">
            <w:pPr>
              <w:spacing w:line="288" w:lineRule="auto"/>
              <w:ind w:left="14" w:right="14"/>
              <w:jc w:val="center"/>
              <w:rPr>
                <w:b/>
                <w:sz w:val="20"/>
                <w:szCs w:val="20"/>
                <w:lang w:val="el-GR"/>
              </w:rPr>
            </w:pPr>
            <w:r>
              <w:rPr>
                <w:b/>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3E35ACE9" w14:textId="77777777" w:rsidR="00A829FF" w:rsidRPr="00A829FF" w:rsidRDefault="00A829FF" w:rsidP="00087D40">
            <w:pPr>
              <w:spacing w:line="288" w:lineRule="auto"/>
              <w:ind w:left="14" w:right="14"/>
              <w:rPr>
                <w:rFonts w:eastAsia="Calibri"/>
                <w:bCs/>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2C3740C9" w14:textId="77777777" w:rsidR="00A829FF" w:rsidRPr="00A829FF" w:rsidRDefault="00A829FF" w:rsidP="00087D40">
            <w:pPr>
              <w:spacing w:line="288" w:lineRule="auto"/>
              <w:ind w:left="14" w:right="14"/>
              <w:rPr>
                <w:rFonts w:eastAsia="Calibri"/>
                <w:bCs/>
                <w:sz w:val="20"/>
                <w:szCs w:val="20"/>
                <w:lang w:val="el-GR" w:eastAsia="en-US"/>
              </w:rPr>
            </w:pPr>
          </w:p>
        </w:tc>
      </w:tr>
      <w:tr w:rsidR="00087D40" w:rsidRPr="00E00DE6" w14:paraId="02714F94"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A3284A0" w14:textId="77777777" w:rsidR="00087D40" w:rsidRPr="00A829FF"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6F16B801" w14:textId="77777777" w:rsidR="00087D40" w:rsidRPr="00E00DE6" w:rsidRDefault="00087D40" w:rsidP="00087D40">
            <w:pPr>
              <w:spacing w:line="288" w:lineRule="auto"/>
              <w:ind w:left="14" w:right="14"/>
              <w:rPr>
                <w:rFonts w:eastAsia="Calibri"/>
                <w:bCs/>
                <w:sz w:val="20"/>
                <w:szCs w:val="20"/>
                <w:lang w:val="el-GR" w:eastAsia="en-US"/>
              </w:rPr>
            </w:pPr>
            <w:r w:rsidRPr="00E00DE6">
              <w:rPr>
                <w:rFonts w:eastAsia="Calibri"/>
                <w:bCs/>
                <w:sz w:val="20"/>
                <w:szCs w:val="20"/>
                <w:lang w:val="el-GR" w:eastAsia="en-US"/>
              </w:rPr>
              <w:t>Οι περιπτώσεις διακοπής και ακύρωσης άδειας θα πρέπει να αντιμετωπίζονται μέσα από τη ροή εργασίας ως ειδικές ενέργειες που θα εκτελούν οι διαχειριστές ή οι γραμματείες των μονάδων.</w:t>
            </w:r>
          </w:p>
        </w:tc>
        <w:tc>
          <w:tcPr>
            <w:tcW w:w="715" w:type="pct"/>
            <w:tcBorders>
              <w:top w:val="single" w:sz="4" w:space="0" w:color="auto"/>
              <w:left w:val="single" w:sz="4" w:space="0" w:color="auto"/>
              <w:bottom w:val="single" w:sz="4" w:space="0" w:color="auto"/>
              <w:right w:val="single" w:sz="4" w:space="0" w:color="auto"/>
            </w:tcBorders>
            <w:vAlign w:val="center"/>
          </w:tcPr>
          <w:p w14:paraId="559DEA55" w14:textId="77777777" w:rsidR="00087D40" w:rsidRPr="007F0DA5" w:rsidRDefault="00087D40" w:rsidP="007F0DA5">
            <w:pPr>
              <w:spacing w:line="288" w:lineRule="auto"/>
              <w:ind w:left="14" w:right="14"/>
              <w:jc w:val="center"/>
              <w:rPr>
                <w:rFonts w:eastAsia="Calibri"/>
                <w:b/>
                <w:bCs/>
                <w:sz w:val="20"/>
                <w:szCs w:val="20"/>
                <w:lang w:eastAsia="en-US"/>
              </w:rPr>
            </w:pPr>
            <w:r w:rsidRPr="007F0DA5">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633B558" w14:textId="77777777" w:rsidR="00087D40" w:rsidRPr="00E00DE6" w:rsidRDefault="00087D40" w:rsidP="00087D40">
            <w:pPr>
              <w:spacing w:line="288" w:lineRule="auto"/>
              <w:ind w:left="14" w:right="14"/>
              <w:rPr>
                <w:rFonts w:eastAsia="Calibri"/>
                <w:bCs/>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8C0AB1D" w14:textId="77777777" w:rsidR="00087D40" w:rsidRPr="00E00DE6" w:rsidRDefault="00087D40" w:rsidP="00087D40">
            <w:pPr>
              <w:spacing w:line="288" w:lineRule="auto"/>
              <w:ind w:left="14" w:right="14"/>
              <w:rPr>
                <w:rFonts w:eastAsia="Calibri"/>
                <w:bCs/>
                <w:sz w:val="20"/>
                <w:szCs w:val="20"/>
                <w:lang w:eastAsia="en-US"/>
              </w:rPr>
            </w:pPr>
          </w:p>
        </w:tc>
      </w:tr>
      <w:tr w:rsidR="00087D40" w:rsidRPr="00E00DE6" w14:paraId="3F44FA1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006A4A6"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9E763E0"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Το σύστημα θα έχει τη δυνατότητα αυτόματης παραγωγής του αρχείου της Απόφασης χορήγησης άδειας σε μορφή αρχείου </w:t>
            </w:r>
            <w:r w:rsidRPr="00E00DE6">
              <w:rPr>
                <w:rFonts w:eastAsia="Calibri"/>
                <w:sz w:val="20"/>
                <w:szCs w:val="20"/>
                <w:lang w:val="en-US" w:eastAsia="en-US"/>
              </w:rPr>
              <w:t>word</w:t>
            </w:r>
            <w:r w:rsidRPr="00E00DE6">
              <w:rPr>
                <w:rFonts w:eastAsia="Calibri"/>
                <w:sz w:val="20"/>
                <w:szCs w:val="20"/>
                <w:lang w:val="el-GR" w:eastAsia="en-US"/>
              </w:rPr>
              <w:t>.</w:t>
            </w:r>
          </w:p>
          <w:p w14:paraId="2CEF649D"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Το κείμενο της απόφασης που θα παράγεται θα μπορεί να διαφοροποιείται ανάλογα με τον τύπο άδειας και θα εναρμονίζεται πλήρως με το πρότυπο που ακολουθεί ο φορέας στο χειρογραφικό σύστημα</w:t>
            </w:r>
          </w:p>
          <w:p w14:paraId="76F3A583"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Στις άδειες θα μπορούν να συμπληρώνονται ειδικά ανά τύπο άδειας πεδία που θα εμφανίζονται στην απόφαση (π.χ. ονοματεπώνυμο ιατρού σε περίπτωση αναρρωτικής άδειας)</w:t>
            </w:r>
          </w:p>
          <w:p w14:paraId="7C21818E"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Εκτός από αποφάσεις στο σύστημα θα μπορούν να ενσωματωθούν και άλλου τύπου έγγραφα που αφορούν άδειες, όπως π.χ. η παραπομπή σε υγειονομική επιτροπή</w:t>
            </w:r>
          </w:p>
          <w:p w14:paraId="2C74253D" w14:textId="77777777" w:rsidR="00087D40" w:rsidRPr="00E00DE6" w:rsidRDefault="00087D40" w:rsidP="00ED23C1">
            <w:pPr>
              <w:numPr>
                <w:ilvl w:val="0"/>
                <w:numId w:val="55"/>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Όλες οι αποφάσεις και τα έγγραφα που θα παράγονται θα ενσωματώνονται στο σύστημα υπό μορφή προτύπου εγγράφου (</w:t>
            </w:r>
            <w:r w:rsidRPr="00E00DE6">
              <w:rPr>
                <w:rFonts w:eastAsia="Calibri"/>
                <w:sz w:val="20"/>
                <w:szCs w:val="20"/>
                <w:lang w:val="en-US" w:eastAsia="en-US"/>
              </w:rPr>
              <w:t>template</w:t>
            </w:r>
            <w:r w:rsidRPr="00E00DE6">
              <w:rPr>
                <w:rFonts w:eastAsia="Calibri"/>
                <w:sz w:val="20"/>
                <w:szCs w:val="20"/>
                <w:lang w:val="el-GR" w:eastAsia="en-US"/>
              </w:rPr>
              <w:t>) με ειδικά πεδία (</w:t>
            </w:r>
            <w:r w:rsidRPr="00E00DE6">
              <w:rPr>
                <w:rFonts w:eastAsia="Calibri"/>
                <w:sz w:val="20"/>
                <w:szCs w:val="20"/>
                <w:lang w:val="en-US" w:eastAsia="en-US"/>
              </w:rPr>
              <w:t>placeholders</w:t>
            </w:r>
            <w:r w:rsidRPr="00E00DE6">
              <w:rPr>
                <w:rFonts w:eastAsia="Calibri"/>
                <w:sz w:val="20"/>
                <w:szCs w:val="20"/>
                <w:lang w:val="el-GR" w:eastAsia="en-US"/>
              </w:rPr>
              <w:t>) όπου το σύστημα θα συμπληρώνει τα στοιχεία της εκάστοτε άδειας. Τα πρότυπα αυτά θα μπορούν να αλλάζουν από τους διαχειριστές χωρίς να απαιτούνται αλλαγές στην εφαρμογή.</w:t>
            </w:r>
          </w:p>
        </w:tc>
        <w:tc>
          <w:tcPr>
            <w:tcW w:w="715" w:type="pct"/>
            <w:tcBorders>
              <w:top w:val="single" w:sz="4" w:space="0" w:color="auto"/>
              <w:left w:val="single" w:sz="4" w:space="0" w:color="auto"/>
              <w:bottom w:val="single" w:sz="4" w:space="0" w:color="auto"/>
              <w:right w:val="single" w:sz="4" w:space="0" w:color="auto"/>
            </w:tcBorders>
            <w:vAlign w:val="center"/>
          </w:tcPr>
          <w:p w14:paraId="7EC56A5A"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768DECB0"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DBE0EA7" w14:textId="77777777" w:rsidR="00087D40" w:rsidRPr="00E00DE6" w:rsidRDefault="00087D40" w:rsidP="00087D40">
            <w:pPr>
              <w:spacing w:line="288" w:lineRule="auto"/>
              <w:ind w:left="14" w:right="14"/>
              <w:rPr>
                <w:rFonts w:eastAsia="Calibri"/>
                <w:sz w:val="20"/>
                <w:szCs w:val="20"/>
                <w:lang w:eastAsia="en-US"/>
              </w:rPr>
            </w:pPr>
          </w:p>
        </w:tc>
      </w:tr>
      <w:tr w:rsidR="000C2735" w:rsidRPr="00EE11AA" w14:paraId="36C42EDE"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06383E8C" w14:textId="594FEAF9" w:rsidR="000C2735" w:rsidRPr="003834EB" w:rsidRDefault="000C2735" w:rsidP="003834EB">
            <w:pPr>
              <w:spacing w:line="288" w:lineRule="auto"/>
              <w:ind w:left="14" w:right="14"/>
              <w:jc w:val="center"/>
              <w:rPr>
                <w:rFonts w:eastAsia="Calibri"/>
                <w:b/>
                <w:bCs/>
                <w:sz w:val="20"/>
                <w:szCs w:val="20"/>
                <w:lang w:val="el-GR" w:eastAsia="en-US"/>
              </w:rPr>
            </w:pPr>
            <w:r w:rsidRPr="003834EB">
              <w:rPr>
                <w:rFonts w:eastAsia="Calibri"/>
                <w:b/>
                <w:bCs/>
                <w:sz w:val="20"/>
                <w:szCs w:val="20"/>
                <w:lang w:val="el-GR" w:eastAsia="en-US"/>
              </w:rPr>
              <w:lastRenderedPageBreak/>
              <w:t xml:space="preserve">ΠΡΟΣΒΑΣΗ ΜΕΣΩ </w:t>
            </w:r>
            <w:r w:rsidRPr="003834EB">
              <w:rPr>
                <w:rFonts w:eastAsia="Calibri"/>
                <w:b/>
                <w:bCs/>
                <w:sz w:val="20"/>
                <w:szCs w:val="20"/>
                <w:lang w:eastAsia="en-US"/>
              </w:rPr>
              <w:t>WEB</w:t>
            </w:r>
            <w:r w:rsidRPr="003834EB">
              <w:rPr>
                <w:rFonts w:eastAsia="Calibri"/>
                <w:b/>
                <w:bCs/>
                <w:sz w:val="20"/>
                <w:szCs w:val="20"/>
                <w:lang w:val="el-GR" w:eastAsia="en-US"/>
              </w:rPr>
              <w:t xml:space="preserve"> ΑΠΟ ΤΟ ΣΥΝΟΛΟ ΤΩΝ ΥΠΑΛΛΗΛΩΝ (</w:t>
            </w:r>
            <w:r w:rsidRPr="003834EB">
              <w:rPr>
                <w:rFonts w:eastAsia="Calibri"/>
                <w:b/>
                <w:bCs/>
                <w:sz w:val="20"/>
                <w:szCs w:val="20"/>
                <w:lang w:eastAsia="en-US"/>
              </w:rPr>
              <w:t>WORKFLOW</w:t>
            </w:r>
            <w:r w:rsidRPr="003834EB">
              <w:rPr>
                <w:rFonts w:eastAsia="Calibri"/>
                <w:b/>
                <w:bCs/>
                <w:sz w:val="20"/>
                <w:szCs w:val="20"/>
                <w:lang w:val="el-GR" w:eastAsia="en-US"/>
              </w:rPr>
              <w:t>)</w:t>
            </w:r>
          </w:p>
        </w:tc>
      </w:tr>
      <w:tr w:rsidR="00087D40" w:rsidRPr="00E00DE6" w14:paraId="7D8E8320"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F46C25B"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789AF060"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Δυνατότητα ηλεκτρονικής υποβολής αίτησης άδειας και ηλεκτρονικής έγκρισης αυτής από την ιεραρχία μέσω </w:t>
            </w:r>
            <w:r w:rsidRPr="00E00DE6">
              <w:rPr>
                <w:rFonts w:eastAsia="Calibri"/>
                <w:sz w:val="20"/>
                <w:szCs w:val="20"/>
                <w:lang w:eastAsia="en-US"/>
              </w:rPr>
              <w:t>web</w:t>
            </w:r>
            <w:r w:rsidRPr="00E00DE6">
              <w:rPr>
                <w:rFonts w:eastAsia="Calibri"/>
                <w:sz w:val="20"/>
                <w:szCs w:val="20"/>
                <w:lang w:val="el-GR" w:eastAsia="en-US"/>
              </w:rPr>
              <w:t xml:space="preserve"> από τους υπαλλήλους (χωρίς αυτοί να προσμετρούνται στις άδειες χρήσης της εφαρμογής)</w:t>
            </w:r>
          </w:p>
        </w:tc>
        <w:tc>
          <w:tcPr>
            <w:tcW w:w="715" w:type="pct"/>
            <w:tcBorders>
              <w:top w:val="single" w:sz="4" w:space="0" w:color="auto"/>
              <w:left w:val="single" w:sz="4" w:space="0" w:color="auto"/>
              <w:bottom w:val="single" w:sz="4" w:space="0" w:color="auto"/>
              <w:right w:val="single" w:sz="4" w:space="0" w:color="auto"/>
            </w:tcBorders>
            <w:vAlign w:val="center"/>
          </w:tcPr>
          <w:p w14:paraId="6B04927A"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974390C"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ABD5C65"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06B90BB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F496D2A"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1EEDDEEB" w14:textId="77777777" w:rsidR="00087D40" w:rsidRPr="00E00DE6" w:rsidRDefault="00087D40" w:rsidP="00087D40">
            <w:pPr>
              <w:spacing w:line="288" w:lineRule="auto"/>
              <w:ind w:left="14" w:right="14"/>
              <w:rPr>
                <w:rFonts w:eastAsia="Calibri"/>
                <w:sz w:val="20"/>
                <w:szCs w:val="20"/>
                <w:lang w:eastAsia="en-US"/>
              </w:rPr>
            </w:pPr>
            <w:r w:rsidRPr="00E00DE6">
              <w:rPr>
                <w:rFonts w:eastAsia="Calibri"/>
                <w:sz w:val="20"/>
                <w:szCs w:val="20"/>
                <w:lang w:val="el-GR" w:eastAsia="en-US"/>
              </w:rPr>
              <w:t xml:space="preserve">Δυνατότητα επισύναψης αρχείων στις αιτήσεις αδειών (αίτηση, δικαιολογητικά, κτλ). </w:t>
            </w:r>
            <w:r w:rsidRPr="00E00DE6">
              <w:rPr>
                <w:rFonts w:eastAsia="Calibri"/>
                <w:sz w:val="20"/>
                <w:szCs w:val="20"/>
                <w:lang w:eastAsia="en-US"/>
              </w:rPr>
              <w:t>Τα αρχεία να αποθηκεύονται στη βάση δεδομένων του συστήματος.</w:t>
            </w:r>
          </w:p>
        </w:tc>
        <w:tc>
          <w:tcPr>
            <w:tcW w:w="715" w:type="pct"/>
            <w:tcBorders>
              <w:top w:val="single" w:sz="4" w:space="0" w:color="auto"/>
              <w:left w:val="single" w:sz="4" w:space="0" w:color="auto"/>
              <w:bottom w:val="single" w:sz="4" w:space="0" w:color="auto"/>
              <w:right w:val="single" w:sz="4" w:space="0" w:color="auto"/>
            </w:tcBorders>
            <w:vAlign w:val="center"/>
          </w:tcPr>
          <w:p w14:paraId="268D9E1C"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1F76F9E"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C81B2E7"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478A38E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403C72D"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1FFCAC57"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Δυνατότητα πρόσβασης των υπαλλήλων στα </w:t>
            </w:r>
            <w:bookmarkStart w:id="822" w:name="_Hlk492392464"/>
            <w:r w:rsidRPr="00E00DE6">
              <w:rPr>
                <w:rFonts w:eastAsia="Calibri"/>
                <w:sz w:val="20"/>
                <w:szCs w:val="20"/>
                <w:lang w:val="el-GR" w:eastAsia="en-US"/>
              </w:rPr>
              <w:t xml:space="preserve">υπόλοιπά των αδειών τους καθώς και στο πλήρες ιστορικό αδειών μέσω </w:t>
            </w:r>
            <w:r w:rsidRPr="00E00DE6">
              <w:rPr>
                <w:rFonts w:eastAsia="Calibri"/>
                <w:sz w:val="20"/>
                <w:szCs w:val="20"/>
                <w:lang w:eastAsia="en-US"/>
              </w:rPr>
              <w:t>web</w:t>
            </w:r>
            <w:r w:rsidRPr="00E00DE6">
              <w:rPr>
                <w:rFonts w:eastAsia="Calibri"/>
                <w:sz w:val="20"/>
                <w:szCs w:val="20"/>
                <w:lang w:val="el-GR" w:eastAsia="en-US"/>
              </w:rPr>
              <w:t xml:space="preserve"> </w:t>
            </w:r>
            <w:bookmarkEnd w:id="822"/>
            <w:r w:rsidRPr="00E00DE6">
              <w:rPr>
                <w:rFonts w:eastAsia="Calibri"/>
                <w:sz w:val="20"/>
                <w:szCs w:val="20"/>
                <w:lang w:val="el-GR" w:eastAsia="en-US"/>
              </w:rPr>
              <w:t>(χωρίς αυτοί να προσμετρούνται στις άδειες χρήσης της εφαρμογής)</w:t>
            </w:r>
          </w:p>
          <w:p w14:paraId="3B6C58C7"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Δυνατότητα πρόσβασης των προϊσταμένων στα υπόλοιπα των αδειών  των υφιστάμενων υπαλλήλων τους, καθώς και στο πλήρες ιστορικό των αδειών τους μέσω </w:t>
            </w:r>
            <w:r w:rsidRPr="00E00DE6">
              <w:rPr>
                <w:rFonts w:eastAsia="Calibri"/>
                <w:sz w:val="20"/>
                <w:szCs w:val="20"/>
                <w:lang w:eastAsia="en-US"/>
              </w:rPr>
              <w:t>web</w:t>
            </w:r>
            <w:r w:rsidRPr="00E00DE6">
              <w:rPr>
                <w:rFonts w:eastAsia="Calibri"/>
                <w:sz w:val="20"/>
                <w:szCs w:val="20"/>
                <w:lang w:val="el-GR" w:eastAsia="en-US"/>
              </w:rPr>
              <w:t>.</w:t>
            </w:r>
          </w:p>
        </w:tc>
        <w:tc>
          <w:tcPr>
            <w:tcW w:w="715" w:type="pct"/>
            <w:tcBorders>
              <w:top w:val="single" w:sz="4" w:space="0" w:color="auto"/>
              <w:left w:val="single" w:sz="4" w:space="0" w:color="auto"/>
              <w:bottom w:val="single" w:sz="4" w:space="0" w:color="auto"/>
              <w:right w:val="single" w:sz="4" w:space="0" w:color="auto"/>
            </w:tcBorders>
            <w:vAlign w:val="center"/>
          </w:tcPr>
          <w:p w14:paraId="46969599"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9F5D71E"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74A46C9"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5B7F6F97"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CB6C6DF"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AF82CA2"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Δυνατότητα πρόσβασης </w:t>
            </w:r>
            <w:bookmarkStart w:id="823" w:name="_Hlk492392779"/>
            <w:r w:rsidRPr="00E00DE6">
              <w:rPr>
                <w:rFonts w:eastAsia="Calibri"/>
                <w:sz w:val="20"/>
                <w:szCs w:val="20"/>
                <w:lang w:val="el-GR" w:eastAsia="en-US"/>
              </w:rPr>
              <w:t xml:space="preserve">μέσω </w:t>
            </w:r>
            <w:r w:rsidRPr="00E00DE6">
              <w:rPr>
                <w:rFonts w:eastAsia="Calibri"/>
                <w:sz w:val="20"/>
                <w:szCs w:val="20"/>
                <w:lang w:val="en-US" w:eastAsia="en-US"/>
              </w:rPr>
              <w:t>web</w:t>
            </w:r>
            <w:r w:rsidRPr="00E00DE6">
              <w:rPr>
                <w:rFonts w:eastAsia="Calibri"/>
                <w:sz w:val="20"/>
                <w:szCs w:val="20"/>
                <w:lang w:val="el-GR" w:eastAsia="en-US"/>
              </w:rPr>
              <w:t xml:space="preserve"> </w:t>
            </w:r>
            <w:bookmarkEnd w:id="823"/>
            <w:r w:rsidRPr="00E00DE6">
              <w:rPr>
                <w:rFonts w:eastAsia="Calibri"/>
                <w:sz w:val="20"/>
                <w:szCs w:val="20"/>
                <w:lang w:val="el-GR" w:eastAsia="en-US"/>
              </w:rPr>
              <w:t>των υπαλλήλων στο παρουσιολόγιο όπως προκύπτει από το σύστημα της Ωρομέτρησης (χτυπήματα εισόδου /εξόδου, ωράριο υπαλλήλου και αποκλίσεις– απουσίες βάση του ωραρίου του υπαλλήλου).</w:t>
            </w:r>
            <w:r>
              <w:rPr>
                <w:rFonts w:eastAsia="Calibri"/>
                <w:sz w:val="20"/>
                <w:szCs w:val="20"/>
                <w:lang w:val="el-GR" w:eastAsia="en-US"/>
              </w:rPr>
              <w:t xml:space="preserve"> </w:t>
            </w:r>
            <w:r w:rsidRPr="0020636C">
              <w:rPr>
                <w:rFonts w:eastAsia="Calibri"/>
                <w:sz w:val="20"/>
                <w:szCs w:val="20"/>
                <w:lang w:val="el-GR" w:eastAsia="en-US"/>
              </w:rPr>
              <w:t>Το υποσύστημα διαχείρισης ανθρώπινου δυναμικού θα πρέπει να συνδέεται με το υποσύστημα διαχείρισης μισθοδοσίας και τις κάρτες εισόδου εξόδου</w:t>
            </w:r>
          </w:p>
          <w:p w14:paraId="0DD5119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Δυνατότητα πρόσβασης μέσω </w:t>
            </w:r>
            <w:r w:rsidRPr="00E00DE6">
              <w:rPr>
                <w:rFonts w:eastAsia="Calibri"/>
                <w:sz w:val="20"/>
                <w:szCs w:val="20"/>
                <w:lang w:val="en-US" w:eastAsia="en-US"/>
              </w:rPr>
              <w:t>web</w:t>
            </w:r>
            <w:r w:rsidRPr="00E00DE6">
              <w:rPr>
                <w:rFonts w:eastAsia="Calibri"/>
                <w:sz w:val="20"/>
                <w:szCs w:val="20"/>
                <w:lang w:val="el-GR" w:eastAsia="en-US"/>
              </w:rPr>
              <w:t xml:space="preserve"> των προϊσταμένων στο παρουσιολόγιο των υφιστάμενων υπαλλήλων</w:t>
            </w:r>
          </w:p>
        </w:tc>
        <w:tc>
          <w:tcPr>
            <w:tcW w:w="715" w:type="pct"/>
            <w:tcBorders>
              <w:top w:val="single" w:sz="4" w:space="0" w:color="auto"/>
              <w:left w:val="single" w:sz="4" w:space="0" w:color="auto"/>
              <w:bottom w:val="single" w:sz="4" w:space="0" w:color="auto"/>
              <w:right w:val="single" w:sz="4" w:space="0" w:color="auto"/>
            </w:tcBorders>
            <w:vAlign w:val="center"/>
          </w:tcPr>
          <w:p w14:paraId="4211171D"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4B08908"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385B50D" w14:textId="77777777" w:rsidR="00087D40" w:rsidRPr="00E00DE6" w:rsidRDefault="00087D40" w:rsidP="00087D40">
            <w:pPr>
              <w:spacing w:line="288" w:lineRule="auto"/>
              <w:ind w:left="14" w:right="14"/>
              <w:rPr>
                <w:rFonts w:eastAsia="Calibri"/>
                <w:sz w:val="20"/>
                <w:szCs w:val="20"/>
                <w:lang w:eastAsia="en-US"/>
              </w:rPr>
            </w:pPr>
          </w:p>
        </w:tc>
      </w:tr>
      <w:tr w:rsidR="00A829FF" w:rsidRPr="00EE11AA" w14:paraId="667F38BD"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441B4DAA" w14:textId="37A0F6AE" w:rsidR="00A829FF" w:rsidRPr="003834EB" w:rsidRDefault="00A829FF" w:rsidP="003834EB">
            <w:pPr>
              <w:spacing w:line="288" w:lineRule="auto"/>
              <w:ind w:left="14" w:right="14"/>
              <w:jc w:val="center"/>
              <w:rPr>
                <w:rFonts w:eastAsia="Calibri"/>
                <w:b/>
                <w:bCs/>
                <w:sz w:val="20"/>
                <w:szCs w:val="20"/>
                <w:lang w:val="el-GR" w:eastAsia="en-US"/>
              </w:rPr>
            </w:pPr>
            <w:r w:rsidRPr="003834EB">
              <w:rPr>
                <w:rFonts w:eastAsia="Calibri"/>
                <w:b/>
                <w:bCs/>
                <w:sz w:val="20"/>
                <w:szCs w:val="20"/>
                <w:lang w:val="el-GR" w:eastAsia="en-US"/>
              </w:rPr>
              <w:t>ΠΑΡΟΥΣΙΟΛΟΓΙΟ – ΩΡΟΜΕΤΡΗΣΗ – ΥΠΟΛΟΓΙΣΜΟΣ ΥΠΕΡΩΡΙΑΚΗΣ ΑΠΑΣΧΟΛΗΣΗΣ (ΠΕΡΑΝ ΤΟΥ ΩΡΑΡΙΟΥ)</w:t>
            </w:r>
          </w:p>
        </w:tc>
      </w:tr>
      <w:tr w:rsidR="00087D40" w:rsidRPr="0057751B" w14:paraId="6B7FEA41"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9B09D87"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479808FA"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Ανάκτηση δεδομένων από συμβατούς καρταναγνώστες</w:t>
            </w:r>
          </w:p>
        </w:tc>
        <w:tc>
          <w:tcPr>
            <w:tcW w:w="715" w:type="pct"/>
            <w:tcBorders>
              <w:top w:val="single" w:sz="4" w:space="0" w:color="auto"/>
              <w:left w:val="single" w:sz="4" w:space="0" w:color="auto"/>
              <w:bottom w:val="single" w:sz="4" w:space="0" w:color="auto"/>
              <w:right w:val="single" w:sz="4" w:space="0" w:color="auto"/>
            </w:tcBorders>
            <w:vAlign w:val="center"/>
          </w:tcPr>
          <w:p w14:paraId="2E9D3CDB"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13475D3"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3498F872"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57751B" w14:paraId="3842C922"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54AAC56"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3CC2284C"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 xml:space="preserve">Το σύστημα θα αντλεί τις κινήσεις του προσωπικού από τους καρταναγνώστες αυτόματα (περιοδικά σε </w:t>
            </w:r>
            <w:r w:rsidRPr="002E35EC">
              <w:rPr>
                <w:rFonts w:eastAsia="Calibri"/>
                <w:sz w:val="20"/>
                <w:szCs w:val="20"/>
                <w:lang w:val="el-GR" w:eastAsia="en-US"/>
              </w:rPr>
              <w:lastRenderedPageBreak/>
              <w:t>τακτά χρονικά διαστήματα) ή κατόπιν εντολής του χρήστη</w:t>
            </w:r>
          </w:p>
        </w:tc>
        <w:tc>
          <w:tcPr>
            <w:tcW w:w="715" w:type="pct"/>
            <w:tcBorders>
              <w:top w:val="single" w:sz="4" w:space="0" w:color="auto"/>
              <w:left w:val="single" w:sz="4" w:space="0" w:color="auto"/>
              <w:bottom w:val="single" w:sz="4" w:space="0" w:color="auto"/>
              <w:right w:val="single" w:sz="4" w:space="0" w:color="auto"/>
            </w:tcBorders>
            <w:vAlign w:val="center"/>
          </w:tcPr>
          <w:p w14:paraId="7F90C944" w14:textId="77777777" w:rsidR="00087D40" w:rsidRPr="003834EB" w:rsidRDefault="00087D40" w:rsidP="003834EB">
            <w:pPr>
              <w:spacing w:line="288" w:lineRule="auto"/>
              <w:ind w:left="14" w:right="14"/>
              <w:jc w:val="center"/>
              <w:rPr>
                <w:b/>
                <w:sz w:val="20"/>
                <w:szCs w:val="20"/>
                <w:lang w:val="el-GR"/>
              </w:rPr>
            </w:pPr>
            <w:r w:rsidRPr="003834EB">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708637DA"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681993AA"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57751B" w14:paraId="08767F5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52AF829"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0C7F42CB"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Το σύστημα θα υποστηρίζει απεριόριστο αριθμό ωραρίων ώστε να παρακολουθούνται υπάλληλοι με ειδική συμπεριφορά ως προς την ωρομέτρηση (π.χ. μειωμένο ωράριο ανατροφής τέκνων, κτλ)</w:t>
            </w:r>
          </w:p>
        </w:tc>
        <w:tc>
          <w:tcPr>
            <w:tcW w:w="715" w:type="pct"/>
            <w:tcBorders>
              <w:top w:val="single" w:sz="4" w:space="0" w:color="auto"/>
              <w:left w:val="single" w:sz="4" w:space="0" w:color="auto"/>
              <w:bottom w:val="single" w:sz="4" w:space="0" w:color="auto"/>
              <w:right w:val="single" w:sz="4" w:space="0" w:color="auto"/>
            </w:tcBorders>
            <w:vAlign w:val="center"/>
          </w:tcPr>
          <w:p w14:paraId="09323001"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5684A10"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6CEE2E63"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57751B" w14:paraId="30C44E1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5009568"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42709E55"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Το σύστημα θα υποστηρίζει απεριόριστο αριθμό περιόδων ωρομέτρησης και θα τηρεί πλήρες και διαχρονικό ιστορικών όλων των κινήσεων εισόδου / εξόδου του προσωπικού και θα δύναται έτσι να παρέχει τα απαραίτητα στατιστικά στοιχεία</w:t>
            </w:r>
          </w:p>
        </w:tc>
        <w:tc>
          <w:tcPr>
            <w:tcW w:w="715" w:type="pct"/>
            <w:tcBorders>
              <w:top w:val="single" w:sz="4" w:space="0" w:color="auto"/>
              <w:left w:val="single" w:sz="4" w:space="0" w:color="auto"/>
              <w:bottom w:val="single" w:sz="4" w:space="0" w:color="auto"/>
              <w:right w:val="single" w:sz="4" w:space="0" w:color="auto"/>
            </w:tcBorders>
            <w:vAlign w:val="center"/>
          </w:tcPr>
          <w:p w14:paraId="7576FDC4"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70F22EB4"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15F69BD1"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57751B" w14:paraId="01933989"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5F54FF3"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5F091DED"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 xml:space="preserve">Κάθε μεταβολή των στοιχείων κινήσεων εισόδου / εξόδου του προσωπικού από τους χρήστες του συστήματος θα καταγράφεται στο σύστημα (ιχνηλασιμότητα) ώστε να είναι δυνατή ανά πάσα στιγμή η ανάκτηση της πρωτογενούς πληροφορίας και των μεταβολών </w:t>
            </w:r>
            <w:r>
              <w:rPr>
                <w:rFonts w:eastAsia="Calibri"/>
                <w:sz w:val="20"/>
                <w:szCs w:val="20"/>
                <w:lang w:val="el-GR" w:eastAsia="en-US"/>
              </w:rPr>
              <w:t>αυτής</w:t>
            </w:r>
          </w:p>
        </w:tc>
        <w:tc>
          <w:tcPr>
            <w:tcW w:w="715" w:type="pct"/>
            <w:tcBorders>
              <w:top w:val="single" w:sz="4" w:space="0" w:color="auto"/>
              <w:left w:val="single" w:sz="4" w:space="0" w:color="auto"/>
              <w:bottom w:val="single" w:sz="4" w:space="0" w:color="auto"/>
              <w:right w:val="single" w:sz="4" w:space="0" w:color="auto"/>
            </w:tcBorders>
            <w:vAlign w:val="center"/>
          </w:tcPr>
          <w:p w14:paraId="7BCE08A7"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A2EDCAA"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62D4321C"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57751B" w14:paraId="6CD951DE"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812FCB0"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5B749D17"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Το σύστημα θα υποστηρίζει την καταχώρηση των απουσιών του προσωπικού (ολοήμερες άδειες, απουσίες για υπηρεσιακούς ή προσωπικούς λόγους, κτλ), δίνοντας έτσι τη δυνατότητα για πλήρη απεικόνιση του χρόνου παρουσίας και απουσίας του προσωπικού</w:t>
            </w:r>
          </w:p>
        </w:tc>
        <w:tc>
          <w:tcPr>
            <w:tcW w:w="715" w:type="pct"/>
            <w:tcBorders>
              <w:top w:val="single" w:sz="4" w:space="0" w:color="auto"/>
              <w:left w:val="single" w:sz="4" w:space="0" w:color="auto"/>
              <w:bottom w:val="single" w:sz="4" w:space="0" w:color="auto"/>
              <w:right w:val="single" w:sz="4" w:space="0" w:color="auto"/>
            </w:tcBorders>
            <w:vAlign w:val="center"/>
          </w:tcPr>
          <w:p w14:paraId="23BB66B1"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75F62AC"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51596089"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57751B" w14:paraId="139CE95F"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8269347"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2AECFEB5"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Πλήρως διασυνδεδεμένο με το υποσύστημα των αδειών ώστε όλες οι άδειες να λαμβάνονται υπόψη ως δικαιολογημένες απουσίες στην ωρομέτρηση.</w:t>
            </w:r>
          </w:p>
        </w:tc>
        <w:tc>
          <w:tcPr>
            <w:tcW w:w="715" w:type="pct"/>
            <w:tcBorders>
              <w:top w:val="single" w:sz="4" w:space="0" w:color="auto"/>
              <w:left w:val="single" w:sz="4" w:space="0" w:color="auto"/>
              <w:bottom w:val="single" w:sz="4" w:space="0" w:color="auto"/>
              <w:right w:val="single" w:sz="4" w:space="0" w:color="auto"/>
            </w:tcBorders>
            <w:vAlign w:val="center"/>
          </w:tcPr>
          <w:p w14:paraId="60F43F84"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5359C06"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44AF4954"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57751B" w14:paraId="2CCFD56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5B18A6D"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071831D2"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Δυνατότητα ενημέρωσης του συστήματος των αδειών με μετασχηματισμό της άγνωστης απουσίας ενός υπαλλήλου σε άδεια (για παράδειγμα ολιγόωρη απουσία όπως προκύπτει από τα χτυπήματα εισόδου και εξόδου του υπαλλήλου να μετατρέπεται από εξουσιοδοτημένους χρήστες σε ολιγόωρη άδεια χωρίς να απαιτείται η συμπλήρωση του διαστήματος απουσίας)</w:t>
            </w:r>
          </w:p>
        </w:tc>
        <w:tc>
          <w:tcPr>
            <w:tcW w:w="715" w:type="pct"/>
            <w:tcBorders>
              <w:top w:val="single" w:sz="4" w:space="0" w:color="auto"/>
              <w:left w:val="single" w:sz="4" w:space="0" w:color="auto"/>
              <w:bottom w:val="single" w:sz="4" w:space="0" w:color="auto"/>
              <w:right w:val="single" w:sz="4" w:space="0" w:color="auto"/>
            </w:tcBorders>
            <w:vAlign w:val="center"/>
          </w:tcPr>
          <w:p w14:paraId="463BFDEF"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6899FF5"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68CA1D38" w14:textId="77777777" w:rsidR="00087D40" w:rsidRPr="002E35EC" w:rsidRDefault="00087D40" w:rsidP="00087D40">
            <w:pPr>
              <w:spacing w:line="288" w:lineRule="auto"/>
              <w:ind w:left="14" w:right="14"/>
              <w:rPr>
                <w:rFonts w:eastAsia="Calibri"/>
                <w:sz w:val="20"/>
                <w:szCs w:val="20"/>
                <w:lang w:val="el-GR" w:eastAsia="en-US"/>
              </w:rPr>
            </w:pPr>
          </w:p>
        </w:tc>
      </w:tr>
      <w:tr w:rsidR="00A829FF" w:rsidRPr="00F83270" w14:paraId="0DBA92C9"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2177FB3" w14:textId="77777777" w:rsidR="00A829FF" w:rsidRPr="002E35EC" w:rsidRDefault="00A829FF"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6A8AD99B" w14:textId="6704C311" w:rsidR="00A829FF" w:rsidRPr="00866B63" w:rsidRDefault="00A829FF" w:rsidP="00A829FF">
            <w:pPr>
              <w:spacing w:line="288" w:lineRule="auto"/>
              <w:ind w:left="14" w:right="14"/>
              <w:jc w:val="left"/>
              <w:rPr>
                <w:rFonts w:eastAsia="Calibri"/>
                <w:sz w:val="20"/>
                <w:szCs w:val="20"/>
                <w:lang w:val="el-GR" w:eastAsia="en-US"/>
              </w:rPr>
            </w:pPr>
            <w:r w:rsidRPr="00866B63">
              <w:rPr>
                <w:rFonts w:eastAsia="Calibri"/>
                <w:sz w:val="20"/>
                <w:szCs w:val="20"/>
                <w:lang w:val="el-GR" w:eastAsia="en-US"/>
              </w:rPr>
              <w:t xml:space="preserve">Ημερήσια και Μηνιαία Κατάσταση παρόντων/απόντων υπαλλήλων και Προϊσταμένων </w:t>
            </w:r>
            <w:r w:rsidRPr="00866B63">
              <w:rPr>
                <w:rFonts w:eastAsia="Calibri"/>
                <w:sz w:val="20"/>
                <w:szCs w:val="20"/>
                <w:lang w:val="el-GR" w:eastAsia="en-US"/>
              </w:rPr>
              <w:lastRenderedPageBreak/>
              <w:t>Διευθύνσεων και Τμημάτων – Ενημέρωση Διοίκησης/Προϊσταμένων</w:t>
            </w:r>
          </w:p>
        </w:tc>
        <w:tc>
          <w:tcPr>
            <w:tcW w:w="715" w:type="pct"/>
            <w:tcBorders>
              <w:top w:val="single" w:sz="4" w:space="0" w:color="auto"/>
              <w:left w:val="single" w:sz="4" w:space="0" w:color="auto"/>
              <w:bottom w:val="single" w:sz="4" w:space="0" w:color="auto"/>
              <w:right w:val="single" w:sz="4" w:space="0" w:color="auto"/>
            </w:tcBorders>
            <w:vAlign w:val="center"/>
          </w:tcPr>
          <w:p w14:paraId="6BCAF881" w14:textId="2E92F521" w:rsidR="00A829FF" w:rsidRPr="003834EB" w:rsidRDefault="003834EB" w:rsidP="003834EB">
            <w:pPr>
              <w:spacing w:line="288" w:lineRule="auto"/>
              <w:ind w:left="14" w:right="14"/>
              <w:jc w:val="center"/>
              <w:rPr>
                <w:b/>
                <w:sz w:val="20"/>
                <w:szCs w:val="20"/>
                <w:lang w:val="el-GR"/>
              </w:rPr>
            </w:pPr>
            <w:r>
              <w:rPr>
                <w:b/>
                <w:sz w:val="20"/>
                <w:szCs w:val="20"/>
                <w:lang w:val="el-GR"/>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64AC6DF6" w14:textId="77777777" w:rsidR="00A829FF" w:rsidRPr="002E35EC" w:rsidRDefault="00A829FF"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4603755F" w14:textId="77777777" w:rsidR="00A829FF" w:rsidRPr="002E35EC" w:rsidRDefault="00A829FF" w:rsidP="00087D40">
            <w:pPr>
              <w:spacing w:line="288" w:lineRule="auto"/>
              <w:ind w:left="14" w:right="14"/>
              <w:rPr>
                <w:rFonts w:eastAsia="Calibri"/>
                <w:sz w:val="20"/>
                <w:szCs w:val="20"/>
                <w:lang w:val="el-GR" w:eastAsia="en-US"/>
              </w:rPr>
            </w:pPr>
          </w:p>
        </w:tc>
      </w:tr>
      <w:tr w:rsidR="00087D40" w:rsidRPr="0057751B" w14:paraId="26C5492F"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C3B4F2D"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4A593B00"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 xml:space="preserve">Χορήγηση  προσωρινής κάρτας σε εργαζόμενο  με την οποία  θα χρησιμοποιείται εκτάκτως και για περιορισμένο χρονικό διάστημα, μέχρι να διευθετηθεί το θέμα της απώλειας της κανονικής του κάρτας </w:t>
            </w:r>
          </w:p>
        </w:tc>
        <w:tc>
          <w:tcPr>
            <w:tcW w:w="715" w:type="pct"/>
            <w:tcBorders>
              <w:top w:val="single" w:sz="4" w:space="0" w:color="auto"/>
              <w:left w:val="single" w:sz="4" w:space="0" w:color="auto"/>
              <w:bottom w:val="single" w:sz="4" w:space="0" w:color="auto"/>
              <w:right w:val="single" w:sz="4" w:space="0" w:color="auto"/>
            </w:tcBorders>
            <w:vAlign w:val="center"/>
          </w:tcPr>
          <w:p w14:paraId="5C395E0B"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FD9AD2E"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7CD587BD"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57751B" w14:paraId="3C13E58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9955CB9"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72131E70"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Δυνατότητα μαζικ</w:t>
            </w:r>
            <w:r>
              <w:rPr>
                <w:rFonts w:eastAsia="Calibri"/>
                <w:sz w:val="20"/>
                <w:szCs w:val="20"/>
                <w:lang w:val="el-GR" w:eastAsia="en-US"/>
              </w:rPr>
              <w:t>ών</w:t>
            </w:r>
            <w:r w:rsidRPr="002E35EC">
              <w:rPr>
                <w:rFonts w:eastAsia="Calibri"/>
                <w:sz w:val="20"/>
                <w:szCs w:val="20"/>
                <w:lang w:val="el-GR" w:eastAsia="en-US"/>
              </w:rPr>
              <w:t xml:space="preserve"> ενημερώσεων   των   κινήσεων εισόδου-εξόδου με χρήση κατάλληλων  σεναρίων  προκειμένου   να   αντιμετωπιστούν  έκτακτες   καταστάσεις όπου   δεν   είναι   δυνατή   η   καταγραφή   από   τα   τερματικά   συλλογής   χρόνων απασχόλησης   (π.χ.   άμεση   και   βεβιασμένη   αποχώρηση   από   το   κτίριο   λόγο σεισμού)</w:t>
            </w:r>
          </w:p>
        </w:tc>
        <w:tc>
          <w:tcPr>
            <w:tcW w:w="715" w:type="pct"/>
            <w:tcBorders>
              <w:top w:val="single" w:sz="4" w:space="0" w:color="auto"/>
              <w:left w:val="single" w:sz="4" w:space="0" w:color="auto"/>
              <w:bottom w:val="single" w:sz="4" w:space="0" w:color="auto"/>
              <w:right w:val="single" w:sz="4" w:space="0" w:color="auto"/>
            </w:tcBorders>
            <w:vAlign w:val="center"/>
          </w:tcPr>
          <w:p w14:paraId="6283AAFE"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7043B94C"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71288F71"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57751B" w14:paraId="79553A4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25A23AB"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371741F8"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Δυνατότητα παρακολούθησης των εκκρεμοτήτων του συστήματος της ωρομέτρησης, σε σχέση με τις διάφορες περιπτώσεις που είναι δυνατόν να προκύψουν ανά ημερομηνία και να απαιτούν πρόσθετη ενέργεια όπως: μονά χτυπήματα υπαλλήλων, υπάλληλοι χωρίς ωράριο, υπάλληλοι με άγνωστη απουσία κ.α.</w:t>
            </w:r>
          </w:p>
        </w:tc>
        <w:tc>
          <w:tcPr>
            <w:tcW w:w="715" w:type="pct"/>
            <w:tcBorders>
              <w:top w:val="single" w:sz="4" w:space="0" w:color="auto"/>
              <w:left w:val="single" w:sz="4" w:space="0" w:color="auto"/>
              <w:bottom w:val="single" w:sz="4" w:space="0" w:color="auto"/>
              <w:right w:val="single" w:sz="4" w:space="0" w:color="auto"/>
            </w:tcBorders>
            <w:vAlign w:val="center"/>
          </w:tcPr>
          <w:p w14:paraId="124AA1AF"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54298134"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574E7E6F"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57751B" w14:paraId="2FE6ADE8"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5AA4482"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00131369" w14:textId="15229724" w:rsidR="00087D40" w:rsidRPr="00E00DE6" w:rsidRDefault="00087D40" w:rsidP="00866B63">
            <w:pPr>
              <w:spacing w:line="288" w:lineRule="auto"/>
              <w:ind w:left="14" w:right="14"/>
              <w:rPr>
                <w:rFonts w:eastAsia="Calibri"/>
                <w:sz w:val="20"/>
                <w:szCs w:val="20"/>
                <w:lang w:val="el-GR" w:eastAsia="en-US"/>
              </w:rPr>
            </w:pPr>
            <w:r w:rsidRPr="002E35EC">
              <w:rPr>
                <w:rFonts w:eastAsia="Calibri"/>
                <w:sz w:val="20"/>
                <w:szCs w:val="20"/>
                <w:lang w:val="el-GR" w:eastAsia="en-US"/>
              </w:rPr>
              <w:t>Πληροφόρηση για τις αποκλίσεις  στην   προσέλευση και την αποχώρηση  των εργαζομένων</w:t>
            </w:r>
          </w:p>
        </w:tc>
        <w:tc>
          <w:tcPr>
            <w:tcW w:w="715" w:type="pct"/>
            <w:tcBorders>
              <w:top w:val="single" w:sz="4" w:space="0" w:color="auto"/>
              <w:left w:val="single" w:sz="4" w:space="0" w:color="auto"/>
              <w:bottom w:val="single" w:sz="4" w:space="0" w:color="auto"/>
              <w:right w:val="single" w:sz="4" w:space="0" w:color="auto"/>
            </w:tcBorders>
            <w:vAlign w:val="center"/>
          </w:tcPr>
          <w:p w14:paraId="76DC50FF"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7D1C4D22"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41C7FAA0" w14:textId="77777777" w:rsidR="00087D40" w:rsidRPr="002E35EC" w:rsidRDefault="00087D40" w:rsidP="00087D40">
            <w:pPr>
              <w:spacing w:line="288" w:lineRule="auto"/>
              <w:ind w:left="14" w:right="14"/>
              <w:rPr>
                <w:rFonts w:eastAsia="Calibri"/>
                <w:sz w:val="20"/>
                <w:szCs w:val="20"/>
                <w:lang w:val="el-GR" w:eastAsia="en-US"/>
              </w:rPr>
            </w:pPr>
          </w:p>
        </w:tc>
      </w:tr>
      <w:tr w:rsidR="00A829FF" w:rsidRPr="00EF0BC7" w14:paraId="4386DCA3"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5828CED" w14:textId="77777777" w:rsidR="00A829FF" w:rsidRPr="002E35EC" w:rsidRDefault="00A829FF"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7C65179E" w14:textId="75BF4BC1" w:rsidR="00A829FF" w:rsidRPr="002E35EC" w:rsidRDefault="00A829FF" w:rsidP="00087D40">
            <w:pPr>
              <w:spacing w:line="288" w:lineRule="auto"/>
              <w:ind w:left="14" w:right="14"/>
              <w:rPr>
                <w:rFonts w:eastAsia="Calibri"/>
                <w:sz w:val="20"/>
                <w:szCs w:val="20"/>
                <w:lang w:val="el-GR" w:eastAsia="en-US"/>
              </w:rPr>
            </w:pPr>
            <w:r w:rsidRPr="00866B63">
              <w:rPr>
                <w:rFonts w:eastAsia="Calibri"/>
                <w:sz w:val="20"/>
                <w:szCs w:val="20"/>
                <w:lang w:val="el-GR" w:eastAsia="en-US"/>
              </w:rPr>
              <w:t>Υπολογισμός υπερωριακής απασχόλησης (πέραν του ωραρίου)</w:t>
            </w:r>
          </w:p>
        </w:tc>
        <w:tc>
          <w:tcPr>
            <w:tcW w:w="715" w:type="pct"/>
            <w:tcBorders>
              <w:top w:val="single" w:sz="4" w:space="0" w:color="auto"/>
              <w:left w:val="single" w:sz="4" w:space="0" w:color="auto"/>
              <w:bottom w:val="single" w:sz="4" w:space="0" w:color="auto"/>
              <w:right w:val="single" w:sz="4" w:space="0" w:color="auto"/>
            </w:tcBorders>
            <w:vAlign w:val="center"/>
          </w:tcPr>
          <w:p w14:paraId="4D47F917" w14:textId="49584C21" w:rsidR="00A829FF" w:rsidRPr="003834EB" w:rsidRDefault="007F0DA5" w:rsidP="003834EB">
            <w:pPr>
              <w:spacing w:line="288" w:lineRule="auto"/>
              <w:ind w:left="14" w:right="14"/>
              <w:jc w:val="center"/>
              <w:rPr>
                <w:b/>
                <w:sz w:val="20"/>
                <w:szCs w:val="20"/>
                <w:lang w:val="el-GR"/>
              </w:rPr>
            </w:pPr>
            <w:r>
              <w:rPr>
                <w:b/>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5D2BC863" w14:textId="77777777" w:rsidR="00A829FF" w:rsidRPr="002E35EC" w:rsidRDefault="00A829FF"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73B3606B" w14:textId="77777777" w:rsidR="00A829FF" w:rsidRPr="002E35EC" w:rsidRDefault="00A829FF" w:rsidP="00087D40">
            <w:pPr>
              <w:spacing w:line="288" w:lineRule="auto"/>
              <w:ind w:left="14" w:right="14"/>
              <w:rPr>
                <w:rFonts w:eastAsia="Calibri"/>
                <w:sz w:val="20"/>
                <w:szCs w:val="20"/>
                <w:lang w:val="el-GR" w:eastAsia="en-US"/>
              </w:rPr>
            </w:pPr>
          </w:p>
        </w:tc>
      </w:tr>
      <w:tr w:rsidR="00087D40" w:rsidRPr="0057751B" w14:paraId="441C7DB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FAA78B2"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09E50F39" w14:textId="77777777" w:rsidR="00087D40" w:rsidRPr="00E00DE6" w:rsidRDefault="00087D40" w:rsidP="00087D40">
            <w:pPr>
              <w:spacing w:line="288" w:lineRule="auto"/>
              <w:ind w:left="14" w:right="14"/>
              <w:rPr>
                <w:rFonts w:eastAsia="Calibri"/>
                <w:sz w:val="20"/>
                <w:szCs w:val="20"/>
                <w:lang w:val="el-GR" w:eastAsia="en-US"/>
              </w:rPr>
            </w:pPr>
            <w:r w:rsidRPr="002E35EC">
              <w:rPr>
                <w:rFonts w:eastAsia="Calibri"/>
                <w:sz w:val="20"/>
                <w:szCs w:val="20"/>
                <w:lang w:val="el-GR" w:eastAsia="en-US"/>
              </w:rPr>
              <w:t>Ευέλικτος ορισμός των πληροφοριών με βάση τις οποίες θα γίνεται η ομαδοποίηση και η  ταξινόμηση των  δεδομένων  στις εκτυπώσεις αναφορών, με στόχο την δυναμική οργάνωση της πληροφορίας (ανά Γενική Διεύθυνση, Διεύθυνση, Τμήμα κλπ.) και  την πληρέστερη κάλυψη των αναγκών πληροφόρησης του Φορέα</w:t>
            </w:r>
          </w:p>
        </w:tc>
        <w:tc>
          <w:tcPr>
            <w:tcW w:w="715" w:type="pct"/>
            <w:tcBorders>
              <w:top w:val="single" w:sz="4" w:space="0" w:color="auto"/>
              <w:left w:val="single" w:sz="4" w:space="0" w:color="auto"/>
              <w:bottom w:val="single" w:sz="4" w:space="0" w:color="auto"/>
              <w:right w:val="single" w:sz="4" w:space="0" w:color="auto"/>
            </w:tcBorders>
            <w:vAlign w:val="center"/>
          </w:tcPr>
          <w:p w14:paraId="3385A6EB" w14:textId="77777777" w:rsidR="00087D40" w:rsidRPr="003834EB" w:rsidRDefault="00087D40" w:rsidP="003834EB">
            <w:pPr>
              <w:spacing w:line="288" w:lineRule="auto"/>
              <w:ind w:left="14" w:right="14"/>
              <w:jc w:val="center"/>
              <w:rPr>
                <w:b/>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9615B77" w14:textId="77777777" w:rsidR="00087D40" w:rsidRPr="002E35EC"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16FEB2C2" w14:textId="77777777" w:rsidR="00087D40" w:rsidRPr="002E35EC" w:rsidRDefault="00087D40" w:rsidP="00087D40">
            <w:pPr>
              <w:spacing w:line="288" w:lineRule="auto"/>
              <w:ind w:left="14" w:right="14"/>
              <w:rPr>
                <w:rFonts w:eastAsia="Calibri"/>
                <w:sz w:val="20"/>
                <w:szCs w:val="20"/>
                <w:lang w:val="el-GR" w:eastAsia="en-US"/>
              </w:rPr>
            </w:pPr>
          </w:p>
        </w:tc>
      </w:tr>
      <w:tr w:rsidR="00087D40" w:rsidRPr="00FA3250" w14:paraId="7E41335C"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4109D85" w14:textId="77777777" w:rsidR="00087D40" w:rsidRPr="002E35EC"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5C77B355" w14:textId="77777777" w:rsidR="00087D40" w:rsidRPr="00E00DE6" w:rsidRDefault="00087D40" w:rsidP="00087D40">
            <w:pPr>
              <w:spacing w:line="288" w:lineRule="auto"/>
              <w:ind w:left="14" w:right="14"/>
              <w:rPr>
                <w:rFonts w:eastAsia="Calibri"/>
                <w:sz w:val="20"/>
                <w:szCs w:val="20"/>
                <w:lang w:val="el-GR" w:eastAsia="en-US"/>
              </w:rPr>
            </w:pPr>
            <w:r>
              <w:rPr>
                <w:rFonts w:eastAsia="Calibri"/>
                <w:sz w:val="20"/>
                <w:szCs w:val="20"/>
                <w:lang w:val="el-GR" w:eastAsia="en-US"/>
              </w:rPr>
              <w:t xml:space="preserve">Προμήθεια οκτώ (8), δύο σε κάθε Κατάστημα (Κεντρικό, Πειραιά, Θεσ/νίκης &amp; Πάτρας), ρολογιών παρουσίας προσωπικού, τεχνολογίας </w:t>
            </w:r>
            <w:r w:rsidRPr="002E35EC">
              <w:rPr>
                <w:rFonts w:eastAsia="Calibri"/>
                <w:sz w:val="20"/>
                <w:szCs w:val="20"/>
                <w:lang w:val="el-GR" w:eastAsia="en-US"/>
              </w:rPr>
              <w:t>proximity</w:t>
            </w:r>
            <w:r>
              <w:rPr>
                <w:rFonts w:eastAsia="Calibri"/>
                <w:sz w:val="20"/>
                <w:szCs w:val="20"/>
                <w:lang w:val="el-GR" w:eastAsia="en-US"/>
              </w:rPr>
              <w:t xml:space="preserve">, με </w:t>
            </w:r>
            <w:r w:rsidRPr="002E35EC">
              <w:rPr>
                <w:rFonts w:eastAsia="Calibri"/>
                <w:sz w:val="20"/>
                <w:szCs w:val="20"/>
                <w:lang w:val="el-GR" w:eastAsia="en-US"/>
              </w:rPr>
              <w:t>on</w:t>
            </w:r>
            <w:r w:rsidRPr="004B6027">
              <w:rPr>
                <w:rFonts w:eastAsia="Calibri"/>
                <w:sz w:val="20"/>
                <w:szCs w:val="20"/>
                <w:lang w:val="el-GR" w:eastAsia="en-US"/>
              </w:rPr>
              <w:t xml:space="preserve"> </w:t>
            </w:r>
            <w:r w:rsidRPr="002E35EC">
              <w:rPr>
                <w:rFonts w:eastAsia="Calibri"/>
                <w:sz w:val="20"/>
                <w:szCs w:val="20"/>
                <w:lang w:val="el-GR" w:eastAsia="en-US"/>
              </w:rPr>
              <w:t>line</w:t>
            </w:r>
            <w:r w:rsidRPr="004B6027">
              <w:rPr>
                <w:rFonts w:eastAsia="Calibri"/>
                <w:sz w:val="20"/>
                <w:szCs w:val="20"/>
                <w:lang w:val="el-GR" w:eastAsia="en-US"/>
              </w:rPr>
              <w:t xml:space="preserve"> (</w:t>
            </w:r>
            <w:r>
              <w:rPr>
                <w:rFonts w:eastAsia="Calibri"/>
                <w:sz w:val="20"/>
                <w:szCs w:val="20"/>
                <w:lang w:val="el-GR" w:eastAsia="en-US"/>
              </w:rPr>
              <w:t xml:space="preserve">και ετεροχρονισμένη σε περίπτωση </w:t>
            </w:r>
            <w:r>
              <w:rPr>
                <w:rFonts w:eastAsia="Calibri"/>
                <w:sz w:val="20"/>
                <w:szCs w:val="20"/>
                <w:lang w:val="el-GR" w:eastAsia="en-US"/>
              </w:rPr>
              <w:lastRenderedPageBreak/>
              <w:t xml:space="preserve">αστοχίας δικτύου) σύνδεση με το σύστημα ωρομέτρησης και με απόλυτη συμβατότητα με αυτό για το σύνολο των δυνατοτήτων του. Προμήθεια χιλίων (1000) καρτών παρουσίας, συμβατών με τα ρολόγια. Σύνδεση του </w:t>
            </w:r>
            <w:r w:rsidRPr="002E35EC">
              <w:rPr>
                <w:rFonts w:eastAsia="Calibri"/>
                <w:sz w:val="20"/>
                <w:szCs w:val="20"/>
                <w:lang w:val="el-GR" w:eastAsia="en-US"/>
              </w:rPr>
              <w:t>ID</w:t>
            </w:r>
            <w:r w:rsidRPr="004B6027">
              <w:rPr>
                <w:rFonts w:eastAsia="Calibri"/>
                <w:sz w:val="20"/>
                <w:szCs w:val="20"/>
                <w:lang w:val="el-GR" w:eastAsia="en-US"/>
              </w:rPr>
              <w:t xml:space="preserve"> </w:t>
            </w:r>
            <w:r>
              <w:rPr>
                <w:rFonts w:eastAsia="Calibri"/>
                <w:sz w:val="20"/>
                <w:szCs w:val="20"/>
                <w:lang w:val="el-GR" w:eastAsia="en-US"/>
              </w:rPr>
              <w:t xml:space="preserve">της κάρτας με εργαζόμενο για συγκεκριμένη χρονική περίοδο.  </w:t>
            </w:r>
            <w:r w:rsidRPr="004B6027">
              <w:rPr>
                <w:rFonts w:eastAsia="Calibri"/>
                <w:sz w:val="20"/>
                <w:szCs w:val="20"/>
                <w:lang w:val="el-GR" w:eastAsia="en-US"/>
              </w:rPr>
              <w:t xml:space="preserve"> </w:t>
            </w:r>
            <w:r>
              <w:rPr>
                <w:rFonts w:eastAsia="Calibri"/>
                <w:sz w:val="20"/>
                <w:szCs w:val="20"/>
                <w:lang w:val="el-GR" w:eastAsia="en-US"/>
              </w:rPr>
              <w:t xml:space="preserve"> </w:t>
            </w:r>
          </w:p>
        </w:tc>
        <w:tc>
          <w:tcPr>
            <w:tcW w:w="715" w:type="pct"/>
            <w:tcBorders>
              <w:top w:val="single" w:sz="4" w:space="0" w:color="auto"/>
              <w:left w:val="single" w:sz="4" w:space="0" w:color="auto"/>
              <w:bottom w:val="single" w:sz="4" w:space="0" w:color="auto"/>
              <w:right w:val="single" w:sz="4" w:space="0" w:color="auto"/>
            </w:tcBorders>
            <w:vAlign w:val="center"/>
          </w:tcPr>
          <w:p w14:paraId="7727B0AC" w14:textId="77777777" w:rsidR="00087D40" w:rsidRPr="003834EB" w:rsidRDefault="00087D40" w:rsidP="003834EB">
            <w:pPr>
              <w:spacing w:line="288" w:lineRule="auto"/>
              <w:ind w:left="14" w:right="14"/>
              <w:jc w:val="center"/>
              <w:rPr>
                <w:b/>
                <w:sz w:val="20"/>
                <w:szCs w:val="20"/>
                <w:lang w:val="el-GR"/>
              </w:rPr>
            </w:pPr>
            <w:r w:rsidRPr="003834EB">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48B1ACCC" w14:textId="77777777" w:rsidR="00087D40" w:rsidRPr="004B6027"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633EE0C1" w14:textId="77777777" w:rsidR="00087D40" w:rsidRPr="004B6027" w:rsidRDefault="00087D40" w:rsidP="00087D40">
            <w:pPr>
              <w:spacing w:line="288" w:lineRule="auto"/>
              <w:ind w:left="14" w:right="14"/>
              <w:rPr>
                <w:rFonts w:eastAsia="Calibri"/>
                <w:sz w:val="20"/>
                <w:szCs w:val="20"/>
                <w:lang w:val="el-GR" w:eastAsia="en-US"/>
              </w:rPr>
            </w:pPr>
          </w:p>
        </w:tc>
      </w:tr>
      <w:tr w:rsidR="00866B63" w:rsidRPr="00E00DE6" w14:paraId="7A306059"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130677D8" w14:textId="72239D23" w:rsidR="00866B63" w:rsidRPr="003834EB" w:rsidRDefault="00866B63" w:rsidP="003834EB">
            <w:pPr>
              <w:spacing w:line="288" w:lineRule="auto"/>
              <w:ind w:left="14" w:right="14"/>
              <w:jc w:val="center"/>
              <w:rPr>
                <w:rFonts w:eastAsia="Calibri"/>
                <w:b/>
                <w:bCs/>
                <w:sz w:val="20"/>
                <w:szCs w:val="20"/>
                <w:lang w:eastAsia="en-US"/>
              </w:rPr>
            </w:pPr>
            <w:r w:rsidRPr="003834EB">
              <w:rPr>
                <w:rFonts w:eastAsia="Calibri"/>
                <w:b/>
                <w:bCs/>
                <w:sz w:val="20"/>
                <w:szCs w:val="20"/>
                <w:lang w:eastAsia="en-US"/>
              </w:rPr>
              <w:t>ΠΑΡΑΚΟΛΟΥΘΗΣΗ ΠΕΙΘΑΡΧΙΚΩΝ &amp; ΠΟΙΝΙΚΩΝ ΔΙΑΔΙΚΑΣΙΩΝ</w:t>
            </w:r>
          </w:p>
        </w:tc>
      </w:tr>
      <w:tr w:rsidR="00087D40" w:rsidRPr="00E00DE6" w14:paraId="37686B41"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CED3018"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25AC2A4"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πλήρους παρακολούθησης του κύκλου ζωής των πειθαρχικών διαδικασιών με παραμετρικό ορισμό καταστάσεων και τήρηση ιστορικού.</w:t>
            </w:r>
          </w:p>
        </w:tc>
        <w:tc>
          <w:tcPr>
            <w:tcW w:w="715" w:type="pct"/>
            <w:tcBorders>
              <w:top w:val="single" w:sz="4" w:space="0" w:color="auto"/>
              <w:left w:val="single" w:sz="4" w:space="0" w:color="auto"/>
              <w:bottom w:val="single" w:sz="4" w:space="0" w:color="auto"/>
              <w:right w:val="single" w:sz="4" w:space="0" w:color="auto"/>
            </w:tcBorders>
            <w:vAlign w:val="center"/>
          </w:tcPr>
          <w:p w14:paraId="0EE9D0B8"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AF8CCBB"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5D2EA03"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03D9DA86"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BE76153"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368D7649"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πλήρους παρακολούθησης του κύκλου ζωής των ποινικών διώξεων με παραμετρικό ορισμό καταστάσεων και τήρηση ιστορικού.</w:t>
            </w:r>
          </w:p>
        </w:tc>
        <w:tc>
          <w:tcPr>
            <w:tcW w:w="715" w:type="pct"/>
            <w:tcBorders>
              <w:top w:val="single" w:sz="4" w:space="0" w:color="auto"/>
              <w:left w:val="single" w:sz="4" w:space="0" w:color="auto"/>
              <w:bottom w:val="single" w:sz="4" w:space="0" w:color="auto"/>
              <w:right w:val="single" w:sz="4" w:space="0" w:color="auto"/>
            </w:tcBorders>
            <w:vAlign w:val="center"/>
          </w:tcPr>
          <w:p w14:paraId="6BFF8CC8"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45C8D2B0"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447717E"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3D07947E"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7A101CC"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56CED503"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πλήρους παρακολούθησης ποινών με κωδικοποίηση των τύπων και αυτοματοποιημένη διαδικασία διαγραφής με βάση το θεσμικό πλαίσιο</w:t>
            </w:r>
          </w:p>
        </w:tc>
        <w:tc>
          <w:tcPr>
            <w:tcW w:w="715" w:type="pct"/>
            <w:tcBorders>
              <w:top w:val="single" w:sz="4" w:space="0" w:color="auto"/>
              <w:left w:val="single" w:sz="4" w:space="0" w:color="auto"/>
              <w:bottom w:val="single" w:sz="4" w:space="0" w:color="auto"/>
              <w:right w:val="single" w:sz="4" w:space="0" w:color="auto"/>
            </w:tcBorders>
            <w:vAlign w:val="center"/>
          </w:tcPr>
          <w:p w14:paraId="57CEAF20"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F215311"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C7C70FE" w14:textId="77777777" w:rsidR="00087D40" w:rsidRPr="00E00DE6" w:rsidRDefault="00087D40" w:rsidP="00087D40">
            <w:pPr>
              <w:spacing w:line="288" w:lineRule="auto"/>
              <w:ind w:left="14" w:right="14"/>
              <w:rPr>
                <w:rFonts w:eastAsia="Calibri"/>
                <w:sz w:val="20"/>
                <w:szCs w:val="20"/>
                <w:lang w:eastAsia="en-US"/>
              </w:rPr>
            </w:pPr>
          </w:p>
        </w:tc>
      </w:tr>
      <w:tr w:rsidR="00866B63" w:rsidRPr="00EE11AA" w14:paraId="595353DE"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1B8BB2B4" w14:textId="33D93578" w:rsidR="00866B63" w:rsidRPr="003834EB" w:rsidRDefault="00866B63" w:rsidP="003834EB">
            <w:pPr>
              <w:spacing w:line="288" w:lineRule="auto"/>
              <w:ind w:left="14" w:right="14"/>
              <w:jc w:val="center"/>
              <w:rPr>
                <w:rFonts w:eastAsia="Calibri"/>
                <w:b/>
                <w:bCs/>
                <w:sz w:val="20"/>
                <w:szCs w:val="20"/>
                <w:lang w:val="el-GR" w:eastAsia="en-US"/>
              </w:rPr>
            </w:pPr>
            <w:r w:rsidRPr="003834EB">
              <w:rPr>
                <w:rFonts w:eastAsia="Calibri"/>
                <w:b/>
                <w:bCs/>
                <w:sz w:val="20"/>
                <w:szCs w:val="20"/>
                <w:lang w:val="el-GR" w:eastAsia="en-US"/>
              </w:rPr>
              <w:t>ΔΙΑΧΕΙΡΙΣΗ ΣΥΛΛΟΓΙΚΩΝ ΟΡΓΑΝΩΝ (ΣΥΜΒΟΥΛΙΑ, ΕΠΙΤΡΟΠΕΣ, ΟΜΑΔΕΣ ΕΡΓΑΣΙΑΣ Κ.Τ.Λ.)</w:t>
            </w:r>
          </w:p>
        </w:tc>
      </w:tr>
      <w:tr w:rsidR="00087D40" w:rsidRPr="00E00DE6" w14:paraId="2EC2A210"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CC5597E"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6A071B8D"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Τήρηση βασικών στοιχείων Συλλογικού Οργάνου. </w:t>
            </w:r>
          </w:p>
          <w:p w14:paraId="2DB8D5E7" w14:textId="0552E7D5"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Ενδεικτικά: Ονομασία, Κατηγορία, Τύπος (Έκτακτο, Πάγιο), Ημερομηνία έναρξης Θητείας, Ημερομηνία λήξης Θητείας, Αποζημίωση (Ναι / Όχι), Ποσό και ΚΑΕ Αποζημίωσης, Απόφαση Συγκρότησης, Απόφαση Αποζημίωσης, Σημειώσεις κ.τ.λ.</w:t>
            </w:r>
            <w:r w:rsidR="00A829FF">
              <w:rPr>
                <w:rFonts w:eastAsia="Calibri"/>
                <w:sz w:val="20"/>
                <w:szCs w:val="20"/>
                <w:lang w:val="el-GR" w:eastAsia="en-US"/>
              </w:rPr>
              <w:t xml:space="preserve"> Σήμανση λήξης θητείας.</w:t>
            </w:r>
          </w:p>
        </w:tc>
        <w:tc>
          <w:tcPr>
            <w:tcW w:w="715" w:type="pct"/>
            <w:tcBorders>
              <w:top w:val="single" w:sz="4" w:space="0" w:color="auto"/>
              <w:left w:val="single" w:sz="4" w:space="0" w:color="auto"/>
              <w:bottom w:val="single" w:sz="4" w:space="0" w:color="auto"/>
              <w:right w:val="single" w:sz="4" w:space="0" w:color="auto"/>
            </w:tcBorders>
            <w:vAlign w:val="center"/>
          </w:tcPr>
          <w:p w14:paraId="26F2C50D"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4A7E5E29"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CEF2DF3"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215620A"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BD0111B"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82D3C14"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Τήρηση στοιχείων μελών Συλλογικών Οργάνων. </w:t>
            </w:r>
          </w:p>
          <w:p w14:paraId="7A66D475"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Ενδεικτικά: Υπάλληλος, Θέση (Πρόεδρος, Μέλος, Γραμματέας κ.τ.λ.), Έναρξη Θητείας Μέλους, Λήξη Θητείας Μέλους, Ένδειξη Αναπληρωματικού Μέλους και Μέλους το οποίο αναπληρώνει, ένδειξη Μέλους από αντικατάσταση και Μέλος το οποίο αντικαταστάθηκε κ.τ.λ.)</w:t>
            </w:r>
          </w:p>
        </w:tc>
        <w:tc>
          <w:tcPr>
            <w:tcW w:w="715" w:type="pct"/>
            <w:tcBorders>
              <w:top w:val="single" w:sz="4" w:space="0" w:color="auto"/>
              <w:left w:val="single" w:sz="4" w:space="0" w:color="auto"/>
              <w:bottom w:val="single" w:sz="4" w:space="0" w:color="auto"/>
              <w:right w:val="single" w:sz="4" w:space="0" w:color="auto"/>
            </w:tcBorders>
            <w:vAlign w:val="center"/>
          </w:tcPr>
          <w:p w14:paraId="55F17CD2"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C4E68EB"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71BD709"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3406E5D9"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95EF771"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7B4793C5"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Αυτόματη εμφάνιση στο φάκελο του υπαλλήλου των συμμετοχών του σε συλλογικά όργανα που </w:t>
            </w:r>
            <w:r w:rsidRPr="00E00DE6">
              <w:rPr>
                <w:rFonts w:eastAsia="Calibri"/>
                <w:sz w:val="20"/>
                <w:szCs w:val="20"/>
                <w:lang w:val="el-GR" w:eastAsia="en-US"/>
              </w:rPr>
              <w:lastRenderedPageBreak/>
              <w:t>καταχωρούνται μέσω του παρόντος υποσυστήματος</w:t>
            </w:r>
          </w:p>
        </w:tc>
        <w:tc>
          <w:tcPr>
            <w:tcW w:w="715" w:type="pct"/>
            <w:tcBorders>
              <w:top w:val="single" w:sz="4" w:space="0" w:color="auto"/>
              <w:left w:val="single" w:sz="4" w:space="0" w:color="auto"/>
              <w:bottom w:val="single" w:sz="4" w:space="0" w:color="auto"/>
              <w:right w:val="single" w:sz="4" w:space="0" w:color="auto"/>
            </w:tcBorders>
            <w:vAlign w:val="center"/>
          </w:tcPr>
          <w:p w14:paraId="03FCF816"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1AC61FDD"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DC119C8"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43811C77"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7AC87A8"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0DCF900"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Πρόβλεψη ειδικών λειτουργιών ανανέωσης θητείας οργάνου και μέλους και αντικατάστασης μέλους με νέο.</w:t>
            </w:r>
          </w:p>
        </w:tc>
        <w:tc>
          <w:tcPr>
            <w:tcW w:w="715" w:type="pct"/>
            <w:tcBorders>
              <w:top w:val="single" w:sz="4" w:space="0" w:color="auto"/>
              <w:left w:val="single" w:sz="4" w:space="0" w:color="auto"/>
              <w:bottom w:val="single" w:sz="4" w:space="0" w:color="auto"/>
              <w:right w:val="single" w:sz="4" w:space="0" w:color="auto"/>
            </w:tcBorders>
            <w:vAlign w:val="center"/>
          </w:tcPr>
          <w:p w14:paraId="3849149F"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6A8E443"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849D519" w14:textId="77777777" w:rsidR="00087D40" w:rsidRPr="00E00DE6" w:rsidRDefault="00087D40" w:rsidP="00087D40">
            <w:pPr>
              <w:spacing w:line="288" w:lineRule="auto"/>
              <w:ind w:left="14" w:right="14"/>
              <w:rPr>
                <w:rFonts w:eastAsia="Calibri"/>
                <w:sz w:val="20"/>
                <w:szCs w:val="20"/>
                <w:lang w:eastAsia="en-US"/>
              </w:rPr>
            </w:pPr>
          </w:p>
        </w:tc>
      </w:tr>
      <w:tr w:rsidR="000C2735" w:rsidRPr="00EE11AA" w14:paraId="3DDB205C"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6452217A" w14:textId="2907B566" w:rsidR="000C2735" w:rsidRPr="00E00DE6" w:rsidRDefault="000C2735" w:rsidP="00087D40">
            <w:pPr>
              <w:spacing w:line="288" w:lineRule="auto"/>
              <w:ind w:left="14" w:right="14"/>
              <w:rPr>
                <w:rFonts w:eastAsia="Calibri"/>
                <w:b/>
                <w:bCs/>
                <w:sz w:val="20"/>
                <w:szCs w:val="20"/>
                <w:lang w:val="el-GR" w:eastAsia="en-US"/>
              </w:rPr>
            </w:pPr>
            <w:r w:rsidRPr="00E00DE6">
              <w:rPr>
                <w:rFonts w:eastAsia="Calibri"/>
                <w:b/>
                <w:bCs/>
                <w:sz w:val="20"/>
                <w:szCs w:val="20"/>
                <w:lang w:val="el-GR" w:eastAsia="en-US"/>
              </w:rPr>
              <w:t>ΔΙΑΧΕΙΡΙΣΗ ΔΙΕΝΕΡΓΕΙΑΣ ΚΡΙΣΕΩΝ ΓΙΑ ΤΗΝ ΕΠΙΛΟΓΗ ΠΡΟΪΣΤΑΜΕΝΩΝ ΟΛΩΝ ΤΩΝ ΤΥΠΩΝ (ΓΕΝΙΚΗ ΔΙΕΥΘΥΝΣΗ, ΔΙΕΥΘΥΝΣΗ, ΤΜΗΜΑ / ΑΥΤΟΤΕΛΕΣ ΓΡΑΦΕΙΟ)</w:t>
            </w:r>
          </w:p>
        </w:tc>
      </w:tr>
      <w:tr w:rsidR="00087D40" w:rsidRPr="00E00DE6" w14:paraId="4D2365B8"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A753780"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1DDEE751"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Τήρηση όλων των απαραίτητων στοιχείων για την συμμετοχή Υπαλλήλων σε κρίσεις Προϊσταμένων.</w:t>
            </w:r>
          </w:p>
        </w:tc>
        <w:tc>
          <w:tcPr>
            <w:tcW w:w="715" w:type="pct"/>
            <w:tcBorders>
              <w:top w:val="single" w:sz="4" w:space="0" w:color="auto"/>
              <w:left w:val="single" w:sz="4" w:space="0" w:color="auto"/>
              <w:bottom w:val="single" w:sz="4" w:space="0" w:color="auto"/>
              <w:right w:val="single" w:sz="4" w:space="0" w:color="auto"/>
            </w:tcBorders>
            <w:vAlign w:val="center"/>
          </w:tcPr>
          <w:p w14:paraId="0B5CE2A6"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56FB414"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95C1877"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366851A6"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2023189" w14:textId="77777777" w:rsidR="00087D40" w:rsidRPr="00E00DE6" w:rsidRDefault="00087D40" w:rsidP="00ED23C1">
            <w:pPr>
              <w:numPr>
                <w:ilvl w:val="1"/>
                <w:numId w:val="57"/>
              </w:numPr>
              <w:suppressAutoHyphens w:val="0"/>
              <w:spacing w:before="120" w:line="312" w:lineRule="auto"/>
              <w:ind w:left="0" w:firstLine="0"/>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093351FA" w14:textId="7401F3D3"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Διαχείριση διενέργειας κρίσεων με βάση </w:t>
            </w:r>
            <w:r w:rsidR="00A829FF">
              <w:rPr>
                <w:rFonts w:eastAsia="Calibri"/>
                <w:sz w:val="20"/>
                <w:szCs w:val="20"/>
                <w:lang w:val="el-GR" w:eastAsia="en-US"/>
              </w:rPr>
              <w:t>τις κείμενες διατάξεις (π.χ ν</w:t>
            </w:r>
            <w:r w:rsidRPr="00E00DE6">
              <w:rPr>
                <w:rFonts w:eastAsia="Calibri"/>
                <w:sz w:val="20"/>
                <w:szCs w:val="20"/>
                <w:lang w:val="el-GR" w:eastAsia="en-US"/>
              </w:rPr>
              <w:t>.4369/2016</w:t>
            </w:r>
            <w:r w:rsidR="00A829FF">
              <w:rPr>
                <w:rFonts w:eastAsia="Calibri"/>
                <w:sz w:val="20"/>
                <w:szCs w:val="20"/>
                <w:lang w:val="el-GR" w:eastAsia="en-US"/>
              </w:rPr>
              <w:t>)</w:t>
            </w:r>
            <w:r w:rsidRPr="00E00DE6">
              <w:rPr>
                <w:rFonts w:eastAsia="Calibri"/>
                <w:sz w:val="20"/>
                <w:szCs w:val="20"/>
                <w:lang w:val="el-GR" w:eastAsia="en-US"/>
              </w:rPr>
              <w:t>, με τις παρακάτω δυνατότητες:</w:t>
            </w:r>
          </w:p>
          <w:p w14:paraId="10DCAB4E"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Υποστήριξη κρίσεων για όλα τα επίπεδα θέσης ευθύνης (Γενικοί Διευθυντές, Διευθυντές, Προϊστάμενοι Τμημάτων)</w:t>
            </w:r>
          </w:p>
          <w:p w14:paraId="7CA48DBF"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Αυτόματη πρόταση συμμετοχής υπαλλήλων σε κρίσεις με βάση την ικανοποίηση των τυπικών προϋποθέσεων</w:t>
            </w:r>
          </w:p>
          <w:p w14:paraId="4FDEE45A"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Τήρηση αντιγράφου στοιχείων συμμετεχόντων</w:t>
            </w:r>
            <w:r w:rsidRPr="00E00DE6" w:rsidDel="00336C12">
              <w:rPr>
                <w:rFonts w:eastAsia="Calibri"/>
                <w:sz w:val="20"/>
                <w:szCs w:val="20"/>
                <w:lang w:val="el-GR" w:eastAsia="en-US"/>
              </w:rPr>
              <w:t xml:space="preserve"> </w:t>
            </w:r>
            <w:r w:rsidRPr="00E00DE6">
              <w:rPr>
                <w:rFonts w:eastAsia="Calibri"/>
                <w:sz w:val="20"/>
                <w:szCs w:val="20"/>
                <w:lang w:val="el-GR" w:eastAsia="en-US"/>
              </w:rPr>
              <w:t>κατά την ημερομηνία αναφοράς κάθε κρίσης στην οποία συμμετέχουν</w:t>
            </w:r>
          </w:p>
          <w:p w14:paraId="34EB3639" w14:textId="77777777" w:rsidR="00087D40" w:rsidRPr="00E00DE6" w:rsidRDefault="00087D40" w:rsidP="00ED23C1">
            <w:pPr>
              <w:numPr>
                <w:ilvl w:val="0"/>
                <w:numId w:val="54"/>
              </w:numPr>
              <w:suppressAutoHyphens w:val="0"/>
              <w:spacing w:line="288" w:lineRule="auto"/>
              <w:ind w:left="14" w:right="14"/>
              <w:rPr>
                <w:rFonts w:eastAsia="Calibri"/>
                <w:sz w:val="20"/>
                <w:szCs w:val="20"/>
                <w:lang w:eastAsia="en-US"/>
              </w:rPr>
            </w:pPr>
            <w:r w:rsidRPr="00E00DE6">
              <w:rPr>
                <w:rFonts w:eastAsia="Calibri"/>
                <w:sz w:val="20"/>
                <w:szCs w:val="20"/>
                <w:lang w:eastAsia="en-US"/>
              </w:rPr>
              <w:t>Αυτόματη μοριοδότηση συμμετεχόντων</w:t>
            </w:r>
          </w:p>
          <w:p w14:paraId="3E8C0744"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Συμπλήρωση για κάθε μοριοδοτούμενο των μορίων που δεν υπολογίζονται αυτόματα</w:t>
            </w:r>
          </w:p>
          <w:p w14:paraId="1CFF9E63" w14:textId="77777777" w:rsidR="00087D40" w:rsidRPr="00E00DE6" w:rsidRDefault="00087D40" w:rsidP="00ED23C1">
            <w:pPr>
              <w:numPr>
                <w:ilvl w:val="0"/>
                <w:numId w:val="54"/>
              </w:numPr>
              <w:suppressAutoHyphens w:val="0"/>
              <w:spacing w:line="288" w:lineRule="auto"/>
              <w:ind w:left="14" w:right="14"/>
              <w:rPr>
                <w:rFonts w:eastAsia="Calibri"/>
                <w:sz w:val="20"/>
                <w:szCs w:val="20"/>
                <w:lang w:eastAsia="en-US"/>
              </w:rPr>
            </w:pPr>
            <w:r w:rsidRPr="00E00DE6">
              <w:rPr>
                <w:rFonts w:eastAsia="Calibri"/>
                <w:sz w:val="20"/>
                <w:szCs w:val="20"/>
                <w:lang w:eastAsia="en-US"/>
              </w:rPr>
              <w:t>Παραγωγή σχετικών υπηρεσιακών σημειωμάτων</w:t>
            </w:r>
          </w:p>
          <w:p w14:paraId="156BF7E9" w14:textId="77777777" w:rsidR="00087D40" w:rsidRPr="00E00DE6" w:rsidRDefault="00087D40" w:rsidP="00ED23C1">
            <w:pPr>
              <w:numPr>
                <w:ilvl w:val="0"/>
                <w:numId w:val="54"/>
              </w:numPr>
              <w:suppressAutoHyphens w:val="0"/>
              <w:spacing w:line="288" w:lineRule="auto"/>
              <w:ind w:left="14" w:right="14"/>
              <w:rPr>
                <w:rFonts w:eastAsia="Calibri"/>
                <w:sz w:val="20"/>
                <w:szCs w:val="20"/>
                <w:lang w:eastAsia="en-US"/>
              </w:rPr>
            </w:pPr>
            <w:r w:rsidRPr="00E00DE6">
              <w:rPr>
                <w:rFonts w:eastAsia="Calibri"/>
                <w:sz w:val="20"/>
                <w:szCs w:val="20"/>
                <w:lang w:eastAsia="en-US"/>
              </w:rPr>
              <w:t>Εμφάνιση αναφοράς κατάταξης</w:t>
            </w:r>
          </w:p>
        </w:tc>
        <w:tc>
          <w:tcPr>
            <w:tcW w:w="715" w:type="pct"/>
            <w:tcBorders>
              <w:top w:val="single" w:sz="4" w:space="0" w:color="auto"/>
              <w:left w:val="single" w:sz="4" w:space="0" w:color="auto"/>
              <w:bottom w:val="single" w:sz="4" w:space="0" w:color="auto"/>
              <w:right w:val="single" w:sz="4" w:space="0" w:color="auto"/>
            </w:tcBorders>
            <w:vAlign w:val="center"/>
          </w:tcPr>
          <w:p w14:paraId="6A12651B"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5EBDB73D"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F2B97B9"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59F30CE0"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B11250B" w14:textId="77777777" w:rsidR="00087D40" w:rsidRPr="00E00DE6" w:rsidRDefault="00087D40" w:rsidP="00ED23C1">
            <w:pPr>
              <w:numPr>
                <w:ilvl w:val="1"/>
                <w:numId w:val="57"/>
              </w:numPr>
              <w:suppressAutoHyphens w:val="0"/>
              <w:spacing w:before="120" w:line="312" w:lineRule="auto"/>
              <w:ind w:left="431" w:hanging="431"/>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3BC70BBC"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Υποστήριξη και μεταβατικών διατάξεων Ν. 4369/2016 (άρθρο 30)</w:t>
            </w:r>
          </w:p>
        </w:tc>
        <w:tc>
          <w:tcPr>
            <w:tcW w:w="715" w:type="pct"/>
            <w:tcBorders>
              <w:top w:val="single" w:sz="4" w:space="0" w:color="auto"/>
              <w:left w:val="single" w:sz="4" w:space="0" w:color="auto"/>
              <w:bottom w:val="single" w:sz="4" w:space="0" w:color="auto"/>
              <w:right w:val="single" w:sz="4" w:space="0" w:color="auto"/>
            </w:tcBorders>
            <w:vAlign w:val="center"/>
          </w:tcPr>
          <w:p w14:paraId="5E1A04FC"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73E21A6"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159D9893"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B90ED2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C41E688" w14:textId="38D7406F"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6735E498"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παρακολούθησης της επιτροπής συνεντεύξεων (μέλη) και της διενέργειας των συνεντεύξεων.</w:t>
            </w:r>
          </w:p>
          <w:p w14:paraId="198F785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για καταχώρηση των μορίων συνέντευξης συνολικό ή αναλυτικά ανά μέλος της επιτροπής συνεντεύξεων.</w:t>
            </w:r>
          </w:p>
        </w:tc>
        <w:tc>
          <w:tcPr>
            <w:tcW w:w="715" w:type="pct"/>
            <w:tcBorders>
              <w:top w:val="single" w:sz="4" w:space="0" w:color="auto"/>
              <w:left w:val="single" w:sz="4" w:space="0" w:color="auto"/>
              <w:bottom w:val="single" w:sz="4" w:space="0" w:color="auto"/>
              <w:right w:val="single" w:sz="4" w:space="0" w:color="auto"/>
            </w:tcBorders>
            <w:vAlign w:val="center"/>
          </w:tcPr>
          <w:p w14:paraId="30090C6F"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62EBBD7"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9E905D1"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08948600"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1E7D7C7"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264DADA9"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Υπολογισμός και καταγραφή των μορίων για κάθε επιμέρους κριτήριο μοριοδότησης</w:t>
            </w:r>
          </w:p>
        </w:tc>
        <w:tc>
          <w:tcPr>
            <w:tcW w:w="715" w:type="pct"/>
            <w:tcBorders>
              <w:top w:val="single" w:sz="4" w:space="0" w:color="auto"/>
              <w:left w:val="single" w:sz="4" w:space="0" w:color="auto"/>
              <w:bottom w:val="single" w:sz="4" w:space="0" w:color="auto"/>
              <w:right w:val="single" w:sz="4" w:space="0" w:color="auto"/>
            </w:tcBorders>
            <w:vAlign w:val="center"/>
          </w:tcPr>
          <w:p w14:paraId="0D0BE0FF" w14:textId="77777777" w:rsidR="00087D40" w:rsidRPr="00E00DE6" w:rsidRDefault="00087D40" w:rsidP="003834EB">
            <w:pPr>
              <w:spacing w:line="288" w:lineRule="auto"/>
              <w:ind w:left="14" w:right="14"/>
              <w:jc w:val="center"/>
              <w:rPr>
                <w:rFonts w:eastAsia="Calibri"/>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BC35DBF"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0F02A53" w14:textId="77777777" w:rsidR="00087D40" w:rsidRPr="00E00DE6" w:rsidRDefault="00087D40" w:rsidP="00087D40">
            <w:pPr>
              <w:spacing w:line="288" w:lineRule="auto"/>
              <w:ind w:left="14" w:right="14"/>
              <w:rPr>
                <w:rFonts w:eastAsia="Calibri"/>
                <w:sz w:val="20"/>
                <w:szCs w:val="20"/>
                <w:lang w:eastAsia="en-US"/>
              </w:rPr>
            </w:pPr>
          </w:p>
        </w:tc>
      </w:tr>
      <w:tr w:rsidR="00A829FF" w:rsidRPr="00EE11AA" w14:paraId="6A5F2EA3"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226A7D8C" w14:textId="7DB67E02" w:rsidR="00A829FF" w:rsidRPr="00E00DE6" w:rsidRDefault="00A829FF" w:rsidP="00087D40">
            <w:pPr>
              <w:spacing w:line="288" w:lineRule="auto"/>
              <w:ind w:left="14" w:right="14"/>
              <w:rPr>
                <w:rFonts w:eastAsia="Calibri"/>
                <w:b/>
                <w:bCs/>
                <w:sz w:val="20"/>
                <w:szCs w:val="20"/>
                <w:lang w:val="el-GR" w:eastAsia="en-US"/>
              </w:rPr>
            </w:pPr>
            <w:r w:rsidRPr="00E00DE6">
              <w:rPr>
                <w:rFonts w:eastAsia="Calibri"/>
                <w:b/>
                <w:bCs/>
                <w:sz w:val="20"/>
                <w:szCs w:val="20"/>
                <w:lang w:val="el-GR" w:eastAsia="en-US"/>
              </w:rPr>
              <w:t xml:space="preserve">ΔΥΝΑΤΟΤΗΤΕΣ ΣΥΝΘΕΤΗΣ ΑΝΑΖΗΤΗΣΗΣ </w:t>
            </w:r>
            <w:r w:rsidRPr="00866B63">
              <w:rPr>
                <w:rFonts w:eastAsia="Calibri"/>
                <w:b/>
                <w:bCs/>
                <w:sz w:val="20"/>
                <w:szCs w:val="20"/>
                <w:lang w:val="el-GR" w:eastAsia="en-US"/>
              </w:rPr>
              <w:t>(ΣΕ ΣΥΝΔΥΑΣΜΟ ΜΕ ΒΑΣΗ ΔΕΔΟΜΕΝΩΝ ΕΓΓΡΑΦΩΝ ΠΟΥ ΑΦΟΡΟΥΝ ΤΟΝ ΚΑΘΕ ΥΠΑΛΛΗΛΟ). ΔΥΝΑΤΟΤΗΤΑ ΣΥΝΘΕΤΗΣ ΑΝΑΖΗΤΗΣΗΣ ΑΝΑ ΕΙΔΟΣ ΥΠΗΡΕΣΙΑΚΗΣ ΚΑΤΑΣΤΑΣΗΣ ΚΑΙ ΜΕΤΑΒΟΛΗΣ (ΘΕΣΕΙΣ ΕΥΘΥΝΗΣ, ΚΑΤΗΓΟΡΙΑ ΕΚΠΑΙΔΕΥΣΗΣ, ΜΚ, ΒΑΘΜΟ, ΤΙΤΛΟ ΣΠΟΥΔΩΝ, ΑΔΕΙΕΣ ΚΛΠ) ΚΑΙ ΑΝΑ ΕΙΔΟΣ ΕΠΙΜΟΡΦΩΣΗΣ.</w:t>
            </w:r>
          </w:p>
        </w:tc>
      </w:tr>
      <w:tr w:rsidR="00087D40" w:rsidRPr="00E00DE6" w14:paraId="43EAF42A"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08D07B1"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val="el-GR" w:eastAsia="en-US"/>
              </w:rPr>
            </w:pPr>
          </w:p>
        </w:tc>
        <w:tc>
          <w:tcPr>
            <w:tcW w:w="2324" w:type="pct"/>
            <w:tcBorders>
              <w:top w:val="single" w:sz="4" w:space="0" w:color="auto"/>
              <w:left w:val="single" w:sz="4" w:space="0" w:color="auto"/>
              <w:bottom w:val="single" w:sz="4" w:space="0" w:color="auto"/>
              <w:right w:val="single" w:sz="4" w:space="0" w:color="auto"/>
            </w:tcBorders>
          </w:tcPr>
          <w:p w14:paraId="1D6D0165"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σε όλες τις οθόνες τύπου πίνακα (</w:t>
            </w:r>
            <w:r w:rsidRPr="00E00DE6">
              <w:rPr>
                <w:rFonts w:eastAsia="Calibri"/>
                <w:sz w:val="20"/>
                <w:szCs w:val="20"/>
                <w:lang w:val="en-US" w:eastAsia="en-US"/>
              </w:rPr>
              <w:t>grid</w:t>
            </w:r>
            <w:r w:rsidRPr="00E00DE6">
              <w:rPr>
                <w:rFonts w:eastAsia="Calibri"/>
                <w:sz w:val="20"/>
                <w:szCs w:val="20"/>
                <w:lang w:val="el-GR" w:eastAsia="en-US"/>
              </w:rPr>
              <w:t>) δημιουργίας ερωτημάτων σύνθετης αναζήτησης με χρήση ειδικής φόρμας κατασκευής ερωτημάτων με τις εξής δυνατότητες:</w:t>
            </w:r>
          </w:p>
          <w:p w14:paraId="79DB4F56" w14:textId="77777777" w:rsidR="00087D40" w:rsidRPr="00E00DE6" w:rsidRDefault="00087D40" w:rsidP="00ED23C1">
            <w:pPr>
              <w:numPr>
                <w:ilvl w:val="0"/>
                <w:numId w:val="54"/>
              </w:numPr>
              <w:suppressAutoHyphens w:val="0"/>
              <w:spacing w:line="288" w:lineRule="auto"/>
              <w:ind w:left="14" w:right="14"/>
              <w:rPr>
                <w:rFonts w:eastAsia="Calibri"/>
                <w:sz w:val="20"/>
                <w:szCs w:val="20"/>
                <w:lang w:eastAsia="en-US"/>
              </w:rPr>
            </w:pPr>
            <w:r w:rsidRPr="00E00DE6">
              <w:rPr>
                <w:rFonts w:eastAsia="Calibri"/>
                <w:sz w:val="20"/>
                <w:szCs w:val="20"/>
                <w:lang w:eastAsia="en-US"/>
              </w:rPr>
              <w:t>Ορισμός Κριτηρίων</w:t>
            </w:r>
          </w:p>
          <w:p w14:paraId="6D7F99AA"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Ορισμός Ομάδων Κριτηρίων με ένδειξη «Όλα» (</w:t>
            </w:r>
            <w:r w:rsidRPr="00E00DE6">
              <w:rPr>
                <w:rFonts w:eastAsia="Calibri"/>
                <w:sz w:val="20"/>
                <w:szCs w:val="20"/>
                <w:lang w:eastAsia="en-US"/>
              </w:rPr>
              <w:t>AND</w:t>
            </w:r>
            <w:r w:rsidRPr="00E00DE6">
              <w:rPr>
                <w:rFonts w:eastAsia="Calibri"/>
                <w:sz w:val="20"/>
                <w:szCs w:val="20"/>
                <w:lang w:val="el-GR" w:eastAsia="en-US"/>
              </w:rPr>
              <w:t>) ή «Τουλάχιστον Ένα» (</w:t>
            </w:r>
            <w:r w:rsidRPr="00E00DE6">
              <w:rPr>
                <w:rFonts w:eastAsia="Calibri"/>
                <w:sz w:val="20"/>
                <w:szCs w:val="20"/>
                <w:lang w:eastAsia="en-US"/>
              </w:rPr>
              <w:t>OR</w:t>
            </w:r>
            <w:r w:rsidRPr="00E00DE6">
              <w:rPr>
                <w:rFonts w:eastAsia="Calibri"/>
                <w:sz w:val="20"/>
                <w:szCs w:val="20"/>
                <w:lang w:val="el-GR" w:eastAsia="en-US"/>
              </w:rPr>
              <w:t>)</w:t>
            </w:r>
          </w:p>
          <w:p w14:paraId="5336FFAD" w14:textId="77777777" w:rsidR="00087D40" w:rsidRPr="00E00DE6" w:rsidRDefault="00087D40" w:rsidP="00ED23C1">
            <w:pPr>
              <w:numPr>
                <w:ilvl w:val="0"/>
                <w:numId w:val="54"/>
              </w:numPr>
              <w:suppressAutoHyphens w:val="0"/>
              <w:spacing w:line="288" w:lineRule="auto"/>
              <w:ind w:left="14" w:right="14"/>
              <w:rPr>
                <w:rFonts w:eastAsia="Calibri"/>
                <w:sz w:val="20"/>
                <w:szCs w:val="20"/>
                <w:lang w:eastAsia="en-US"/>
              </w:rPr>
            </w:pPr>
            <w:r w:rsidRPr="00E00DE6">
              <w:rPr>
                <w:rFonts w:eastAsia="Calibri"/>
                <w:sz w:val="20"/>
                <w:szCs w:val="20"/>
                <w:lang w:eastAsia="en-US"/>
              </w:rPr>
              <w:t>Αποθήκευση Ερωτημάτων ανά Χρήστη</w:t>
            </w:r>
          </w:p>
          <w:p w14:paraId="7FFB5F7E"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Δυνατότητα στο Διαχειριστή να αναθέτει ερωτήματα σε συγκεκριμένο χρήστη, ομάδα χρηστών ή όλους του χρήστες</w:t>
            </w:r>
          </w:p>
          <w:p w14:paraId="698B6832"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Τα ερωτήματα θα είναι διαθέσιμα ως φίλτρα στη σχετική λίστα (</w:t>
            </w:r>
            <w:r w:rsidRPr="00E00DE6">
              <w:rPr>
                <w:rFonts w:eastAsia="Calibri"/>
                <w:sz w:val="20"/>
                <w:szCs w:val="20"/>
                <w:lang w:eastAsia="en-US"/>
              </w:rPr>
              <w:t>grid</w:t>
            </w:r>
            <w:r w:rsidRPr="00E00DE6">
              <w:rPr>
                <w:rFonts w:eastAsia="Calibri"/>
                <w:sz w:val="20"/>
                <w:szCs w:val="20"/>
                <w:lang w:val="el-GR" w:eastAsia="en-US"/>
              </w:rPr>
              <w:t>)</w:t>
            </w:r>
          </w:p>
          <w:p w14:paraId="24293715"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Ο κάθε χρήστης θα μπορεί να ορίσει το επιθυμητό για αυτόν προεπιλεγμένο φίλτρο σε κάθε λίστα (</w:t>
            </w:r>
            <w:r w:rsidRPr="00E00DE6">
              <w:rPr>
                <w:rFonts w:eastAsia="Calibri"/>
                <w:sz w:val="20"/>
                <w:szCs w:val="20"/>
                <w:lang w:eastAsia="en-US"/>
              </w:rPr>
              <w:t>grid</w:t>
            </w:r>
            <w:r w:rsidRPr="00E00DE6">
              <w:rPr>
                <w:rFonts w:eastAsia="Calibri"/>
                <w:sz w:val="20"/>
                <w:szCs w:val="20"/>
                <w:lang w:val="el-GR" w:eastAsia="en-US"/>
              </w:rPr>
              <w:t>)</w:t>
            </w:r>
          </w:p>
        </w:tc>
        <w:tc>
          <w:tcPr>
            <w:tcW w:w="715" w:type="pct"/>
            <w:tcBorders>
              <w:top w:val="single" w:sz="4" w:space="0" w:color="auto"/>
              <w:left w:val="single" w:sz="4" w:space="0" w:color="auto"/>
              <w:bottom w:val="single" w:sz="4" w:space="0" w:color="auto"/>
              <w:right w:val="single" w:sz="4" w:space="0" w:color="auto"/>
            </w:tcBorders>
            <w:vAlign w:val="center"/>
          </w:tcPr>
          <w:p w14:paraId="5C32F034"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2935D0FC"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109F2213"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FEF8F2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7A5D11E"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1F5427E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ανά χρήστη, σε όλες τις λίστες (</w:t>
            </w:r>
            <w:r w:rsidRPr="00E00DE6">
              <w:rPr>
                <w:rFonts w:eastAsia="Calibri"/>
                <w:sz w:val="20"/>
                <w:szCs w:val="20"/>
                <w:lang w:eastAsia="en-US"/>
              </w:rPr>
              <w:t>grids</w:t>
            </w:r>
            <w:r w:rsidRPr="00E00DE6">
              <w:rPr>
                <w:rFonts w:eastAsia="Calibri"/>
                <w:sz w:val="20"/>
                <w:szCs w:val="20"/>
                <w:lang w:val="el-GR" w:eastAsia="en-US"/>
              </w:rPr>
              <w:t>) να ορίζει μόνος του τα παρακάτω:</w:t>
            </w:r>
          </w:p>
          <w:p w14:paraId="7A8C28CD"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Εμφάνιση / Απόκρυψη Στηλών (μεταξύ των διαθέσιμων για την εκάστοτε οντότητα στη βάση δεδομένων)</w:t>
            </w:r>
          </w:p>
          <w:p w14:paraId="6E0636C8" w14:textId="77777777" w:rsidR="00087D40" w:rsidRPr="00E00DE6" w:rsidRDefault="00087D40" w:rsidP="00ED23C1">
            <w:pPr>
              <w:numPr>
                <w:ilvl w:val="0"/>
                <w:numId w:val="54"/>
              </w:numPr>
              <w:suppressAutoHyphens w:val="0"/>
              <w:spacing w:line="288" w:lineRule="auto"/>
              <w:ind w:left="14" w:right="14"/>
              <w:rPr>
                <w:rFonts w:eastAsia="Calibri"/>
                <w:sz w:val="20"/>
                <w:szCs w:val="20"/>
                <w:lang w:eastAsia="en-US"/>
              </w:rPr>
            </w:pPr>
            <w:r w:rsidRPr="00E00DE6">
              <w:rPr>
                <w:rFonts w:eastAsia="Calibri"/>
                <w:sz w:val="20"/>
                <w:szCs w:val="20"/>
                <w:lang w:eastAsia="en-US"/>
              </w:rPr>
              <w:t>Αλλαγή σειράς εμφάνισης στηλών</w:t>
            </w:r>
          </w:p>
          <w:p w14:paraId="7F708FA9" w14:textId="77777777" w:rsidR="00087D40" w:rsidRPr="00E00DE6" w:rsidRDefault="00087D40" w:rsidP="00ED23C1">
            <w:pPr>
              <w:numPr>
                <w:ilvl w:val="0"/>
                <w:numId w:val="54"/>
              </w:numPr>
              <w:suppressAutoHyphens w:val="0"/>
              <w:spacing w:line="288" w:lineRule="auto"/>
              <w:ind w:left="14" w:right="14"/>
              <w:rPr>
                <w:rFonts w:eastAsia="Calibri"/>
                <w:sz w:val="20"/>
                <w:szCs w:val="20"/>
                <w:lang w:eastAsia="en-US"/>
              </w:rPr>
            </w:pPr>
            <w:r w:rsidRPr="00E00DE6">
              <w:rPr>
                <w:rFonts w:eastAsia="Calibri"/>
                <w:sz w:val="20"/>
                <w:szCs w:val="20"/>
                <w:lang w:eastAsia="en-US"/>
              </w:rPr>
              <w:t>Αλλαγή πλάτους στηλών</w:t>
            </w:r>
          </w:p>
          <w:p w14:paraId="1C445416" w14:textId="77777777" w:rsidR="00087D40" w:rsidRPr="00E00DE6" w:rsidRDefault="00087D40" w:rsidP="00ED23C1">
            <w:pPr>
              <w:numPr>
                <w:ilvl w:val="0"/>
                <w:numId w:val="54"/>
              </w:numPr>
              <w:suppressAutoHyphens w:val="0"/>
              <w:spacing w:line="288" w:lineRule="auto"/>
              <w:ind w:left="14" w:right="14"/>
              <w:rPr>
                <w:rFonts w:eastAsia="Calibri"/>
                <w:sz w:val="20"/>
                <w:szCs w:val="20"/>
                <w:lang w:eastAsia="en-US"/>
              </w:rPr>
            </w:pPr>
            <w:r w:rsidRPr="00E00DE6">
              <w:rPr>
                <w:rFonts w:eastAsia="Calibri"/>
                <w:sz w:val="20"/>
                <w:szCs w:val="20"/>
                <w:lang w:eastAsia="en-US"/>
              </w:rPr>
              <w:t>Ορισμός ταξινόμησης</w:t>
            </w:r>
          </w:p>
          <w:p w14:paraId="045A960E"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Αποθήκευση όλων των παραπάνω επιλογών ανά χρήστη από τον ίδιο το χρήστη</w:t>
            </w:r>
          </w:p>
        </w:tc>
        <w:tc>
          <w:tcPr>
            <w:tcW w:w="715" w:type="pct"/>
            <w:tcBorders>
              <w:top w:val="single" w:sz="4" w:space="0" w:color="auto"/>
              <w:left w:val="single" w:sz="4" w:space="0" w:color="auto"/>
              <w:bottom w:val="single" w:sz="4" w:space="0" w:color="auto"/>
              <w:right w:val="single" w:sz="4" w:space="0" w:color="auto"/>
            </w:tcBorders>
            <w:vAlign w:val="center"/>
          </w:tcPr>
          <w:p w14:paraId="223B4432"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56B3F2FA"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07D3F3B"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ECE0750"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4549BE5" w14:textId="77777777" w:rsidR="00087D40" w:rsidRPr="00E00DE6" w:rsidRDefault="00087D40" w:rsidP="00ED23C1">
            <w:pPr>
              <w:numPr>
                <w:ilvl w:val="1"/>
                <w:numId w:val="57"/>
              </w:numPr>
              <w:suppressAutoHyphens w:val="0"/>
              <w:spacing w:before="120" w:line="312" w:lineRule="auto"/>
              <w:ind w:left="576" w:hanging="375"/>
              <w:jc w:val="center"/>
              <w:rPr>
                <w:sz w:val="20"/>
                <w:szCs w:val="20"/>
                <w:lang w:eastAsia="en-US"/>
              </w:rPr>
            </w:pPr>
          </w:p>
        </w:tc>
        <w:tc>
          <w:tcPr>
            <w:tcW w:w="2324" w:type="pct"/>
            <w:tcBorders>
              <w:top w:val="single" w:sz="4" w:space="0" w:color="auto"/>
              <w:left w:val="single" w:sz="4" w:space="0" w:color="auto"/>
              <w:bottom w:val="single" w:sz="4" w:space="0" w:color="auto"/>
              <w:right w:val="single" w:sz="4" w:space="0" w:color="auto"/>
            </w:tcBorders>
          </w:tcPr>
          <w:p w14:paraId="4CED856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Δυνατότητα εξαγωγής όλων των δεδομένων που παρουσιάζονται σε μορφή πίνακα (</w:t>
            </w:r>
            <w:r w:rsidRPr="00E00DE6">
              <w:rPr>
                <w:rFonts w:eastAsia="Calibri"/>
                <w:sz w:val="20"/>
                <w:szCs w:val="20"/>
                <w:lang w:val="en-US" w:eastAsia="en-US"/>
              </w:rPr>
              <w:t>grid</w:t>
            </w:r>
            <w:r w:rsidRPr="00E00DE6">
              <w:rPr>
                <w:rFonts w:eastAsia="Calibri"/>
                <w:sz w:val="20"/>
                <w:szCs w:val="20"/>
                <w:lang w:val="el-GR" w:eastAsia="en-US"/>
              </w:rPr>
              <w:t xml:space="preserve">) σε αρχείο τύπου </w:t>
            </w:r>
            <w:r w:rsidRPr="00E00DE6">
              <w:rPr>
                <w:rFonts w:eastAsia="Calibri"/>
                <w:sz w:val="20"/>
                <w:szCs w:val="20"/>
                <w:lang w:val="en-US" w:eastAsia="en-US"/>
              </w:rPr>
              <w:t>excel</w:t>
            </w:r>
          </w:p>
        </w:tc>
        <w:tc>
          <w:tcPr>
            <w:tcW w:w="715" w:type="pct"/>
            <w:tcBorders>
              <w:top w:val="single" w:sz="4" w:space="0" w:color="auto"/>
              <w:left w:val="single" w:sz="4" w:space="0" w:color="auto"/>
              <w:bottom w:val="single" w:sz="4" w:space="0" w:color="auto"/>
              <w:right w:val="single" w:sz="4" w:space="0" w:color="auto"/>
            </w:tcBorders>
            <w:vAlign w:val="center"/>
          </w:tcPr>
          <w:p w14:paraId="4F2442EC"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D282489"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80E7C94" w14:textId="77777777" w:rsidR="00087D40" w:rsidRPr="00E00DE6" w:rsidRDefault="00087D40" w:rsidP="00087D40">
            <w:pPr>
              <w:spacing w:line="288" w:lineRule="auto"/>
              <w:ind w:left="14" w:right="14"/>
              <w:rPr>
                <w:rFonts w:eastAsia="Calibri"/>
                <w:sz w:val="20"/>
                <w:szCs w:val="20"/>
                <w:lang w:eastAsia="en-US"/>
              </w:rPr>
            </w:pPr>
          </w:p>
        </w:tc>
      </w:tr>
      <w:tr w:rsidR="00A829FF" w:rsidRPr="00EE11AA" w14:paraId="0A42FD04"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66DB6873" w14:textId="387DA8DD" w:rsidR="00A829FF" w:rsidRPr="00A829FF" w:rsidRDefault="00A829FF" w:rsidP="00087D40">
            <w:pPr>
              <w:spacing w:line="288" w:lineRule="auto"/>
              <w:ind w:left="14" w:right="14"/>
              <w:rPr>
                <w:rFonts w:eastAsia="Calibri"/>
                <w:b/>
                <w:bCs/>
                <w:sz w:val="20"/>
                <w:szCs w:val="20"/>
                <w:lang w:val="el-GR" w:eastAsia="en-US"/>
              </w:rPr>
            </w:pPr>
            <w:r w:rsidRPr="00A829FF">
              <w:rPr>
                <w:rFonts w:eastAsia="Calibri"/>
                <w:b/>
                <w:bCs/>
                <w:sz w:val="20"/>
                <w:szCs w:val="20"/>
                <w:lang w:val="el-GR" w:eastAsia="en-US"/>
              </w:rPr>
              <w:lastRenderedPageBreak/>
              <w:t>ΜΗΧΑΝΙΣΜΟΣ ΠΑΡΑΓΩΓΗΣ ΑΝΑΦΟΡΩΝ ΚΑΙ ΠΡΟΤΥΠΩΝ ΕΓΓΡΑΦΩΝ ΒΑΣΕΙ ΥΠΟΔΕΙΓΜΑΤΩΝ</w:t>
            </w:r>
          </w:p>
        </w:tc>
      </w:tr>
      <w:tr w:rsidR="00087D40" w:rsidRPr="0039131B" w14:paraId="7E778D64"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6F131E2" w14:textId="77777777" w:rsidR="00087D40" w:rsidRPr="00A829FF" w:rsidRDefault="00087D40" w:rsidP="00ED23C1">
            <w:pPr>
              <w:numPr>
                <w:ilvl w:val="1"/>
                <w:numId w:val="57"/>
              </w:numPr>
              <w:suppressAutoHyphens w:val="0"/>
              <w:spacing w:before="120" w:line="312" w:lineRule="auto"/>
              <w:ind w:left="576" w:hanging="375"/>
              <w:jc w:val="center"/>
              <w:rPr>
                <w:bCs/>
                <w:sz w:val="20"/>
                <w:szCs w:val="20"/>
                <w:lang w:val="el-GR"/>
              </w:rPr>
            </w:pPr>
          </w:p>
        </w:tc>
        <w:tc>
          <w:tcPr>
            <w:tcW w:w="2324" w:type="pct"/>
            <w:tcBorders>
              <w:top w:val="single" w:sz="4" w:space="0" w:color="auto"/>
              <w:left w:val="single" w:sz="4" w:space="0" w:color="auto"/>
              <w:bottom w:val="single" w:sz="4" w:space="0" w:color="auto"/>
              <w:right w:val="single" w:sz="4" w:space="0" w:color="auto"/>
            </w:tcBorders>
          </w:tcPr>
          <w:p w14:paraId="2E13841E" w14:textId="1B185F55"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Πλήρως ενσωματωμένος μηχανισμός παραγωγής αναφορών (</w:t>
            </w:r>
            <w:r w:rsidRPr="00E00DE6">
              <w:rPr>
                <w:rFonts w:eastAsia="Calibri"/>
                <w:sz w:val="20"/>
                <w:szCs w:val="20"/>
                <w:lang w:val="en-US" w:eastAsia="en-US"/>
              </w:rPr>
              <w:t>report</w:t>
            </w:r>
            <w:r w:rsidRPr="00E00DE6">
              <w:rPr>
                <w:rFonts w:eastAsia="Calibri"/>
                <w:sz w:val="20"/>
                <w:szCs w:val="20"/>
                <w:lang w:val="el-GR" w:eastAsia="en-US"/>
              </w:rPr>
              <w:t xml:space="preserve"> </w:t>
            </w:r>
            <w:r w:rsidRPr="00E00DE6">
              <w:rPr>
                <w:rFonts w:eastAsia="Calibri"/>
                <w:sz w:val="20"/>
                <w:szCs w:val="20"/>
                <w:lang w:val="en-US" w:eastAsia="en-US"/>
              </w:rPr>
              <w:t>generator</w:t>
            </w:r>
            <w:r w:rsidR="00A829FF">
              <w:rPr>
                <w:rFonts w:eastAsia="Calibri"/>
                <w:sz w:val="20"/>
                <w:szCs w:val="20"/>
                <w:lang w:val="el-GR" w:eastAsia="en-US"/>
              </w:rPr>
              <w:t>) βάσει υποδε</w:t>
            </w:r>
            <w:r w:rsidR="0039131B">
              <w:rPr>
                <w:rFonts w:eastAsia="Calibri"/>
                <w:sz w:val="20"/>
                <w:szCs w:val="20"/>
                <w:lang w:val="el-GR" w:eastAsia="en-US"/>
              </w:rPr>
              <w:t xml:space="preserve">ιγμάτων. </w:t>
            </w:r>
          </w:p>
        </w:tc>
        <w:tc>
          <w:tcPr>
            <w:tcW w:w="715" w:type="pct"/>
            <w:tcBorders>
              <w:top w:val="single" w:sz="4" w:space="0" w:color="auto"/>
              <w:left w:val="single" w:sz="4" w:space="0" w:color="auto"/>
              <w:bottom w:val="single" w:sz="4" w:space="0" w:color="auto"/>
              <w:right w:val="single" w:sz="4" w:space="0" w:color="auto"/>
            </w:tcBorders>
            <w:vAlign w:val="center"/>
          </w:tcPr>
          <w:p w14:paraId="3DC044A5" w14:textId="77777777" w:rsidR="00087D40" w:rsidRPr="003834EB" w:rsidRDefault="00087D40" w:rsidP="003834EB">
            <w:pPr>
              <w:spacing w:line="288" w:lineRule="auto"/>
              <w:ind w:left="14" w:right="14"/>
              <w:jc w:val="center"/>
              <w:rPr>
                <w:rFonts w:eastAsia="Calibri"/>
                <w:b/>
                <w:sz w:val="20"/>
                <w:szCs w:val="20"/>
                <w:lang w:val="el-GR" w:eastAsia="en-US"/>
              </w:rPr>
            </w:pPr>
            <w:r w:rsidRPr="003834EB">
              <w:rPr>
                <w:b/>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14164E4D" w14:textId="77777777" w:rsidR="00087D40" w:rsidRPr="0039131B"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36C6AA14" w14:textId="77777777" w:rsidR="00087D40" w:rsidRPr="0039131B" w:rsidRDefault="00087D40" w:rsidP="00087D40">
            <w:pPr>
              <w:spacing w:line="288" w:lineRule="auto"/>
              <w:ind w:left="14" w:right="14"/>
              <w:rPr>
                <w:rFonts w:eastAsia="Calibri"/>
                <w:sz w:val="20"/>
                <w:szCs w:val="20"/>
                <w:lang w:val="el-GR" w:eastAsia="en-US"/>
              </w:rPr>
            </w:pPr>
          </w:p>
        </w:tc>
      </w:tr>
      <w:tr w:rsidR="00087D40" w:rsidRPr="0039131B" w14:paraId="575C78D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B782426" w14:textId="77777777" w:rsidR="00087D40" w:rsidRPr="0039131B" w:rsidRDefault="00087D40" w:rsidP="00ED23C1">
            <w:pPr>
              <w:numPr>
                <w:ilvl w:val="1"/>
                <w:numId w:val="57"/>
              </w:numPr>
              <w:suppressAutoHyphens w:val="0"/>
              <w:spacing w:before="120" w:line="312" w:lineRule="auto"/>
              <w:ind w:left="576" w:hanging="375"/>
              <w:jc w:val="center"/>
              <w:rPr>
                <w:bCs/>
                <w:sz w:val="20"/>
                <w:szCs w:val="20"/>
                <w:lang w:val="el-GR"/>
              </w:rPr>
            </w:pPr>
          </w:p>
        </w:tc>
        <w:tc>
          <w:tcPr>
            <w:tcW w:w="2324" w:type="pct"/>
            <w:tcBorders>
              <w:top w:val="single" w:sz="4" w:space="0" w:color="auto"/>
              <w:left w:val="single" w:sz="4" w:space="0" w:color="auto"/>
              <w:bottom w:val="single" w:sz="4" w:space="0" w:color="auto"/>
              <w:right w:val="single" w:sz="4" w:space="0" w:color="auto"/>
            </w:tcBorders>
          </w:tcPr>
          <w:p w14:paraId="5B0F9228"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Υποστήριξη δημιουργίας αναφορών για το σύνολο των οντοτήτων που αποθηκεύονται στη βάση δεδομένων του συστήματος</w:t>
            </w:r>
          </w:p>
        </w:tc>
        <w:tc>
          <w:tcPr>
            <w:tcW w:w="715" w:type="pct"/>
            <w:tcBorders>
              <w:top w:val="single" w:sz="4" w:space="0" w:color="auto"/>
              <w:left w:val="single" w:sz="4" w:space="0" w:color="auto"/>
              <w:bottom w:val="single" w:sz="4" w:space="0" w:color="auto"/>
              <w:right w:val="single" w:sz="4" w:space="0" w:color="auto"/>
            </w:tcBorders>
            <w:vAlign w:val="center"/>
          </w:tcPr>
          <w:p w14:paraId="7F66E5E3" w14:textId="77777777" w:rsidR="00087D40" w:rsidRPr="003834EB" w:rsidRDefault="00087D40" w:rsidP="003834EB">
            <w:pPr>
              <w:spacing w:line="288" w:lineRule="auto"/>
              <w:ind w:left="14" w:right="14"/>
              <w:jc w:val="center"/>
              <w:rPr>
                <w:rFonts w:eastAsia="Calibri"/>
                <w:b/>
                <w:sz w:val="20"/>
                <w:szCs w:val="20"/>
                <w:lang w:val="el-GR" w:eastAsia="en-US"/>
              </w:rPr>
            </w:pPr>
            <w:r w:rsidRPr="003834EB">
              <w:rPr>
                <w:b/>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298E421B" w14:textId="77777777" w:rsidR="00087D40" w:rsidRPr="0039131B" w:rsidRDefault="00087D40"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518ADD66" w14:textId="77777777" w:rsidR="00087D40" w:rsidRPr="0039131B" w:rsidRDefault="00087D40" w:rsidP="00087D40">
            <w:pPr>
              <w:spacing w:line="288" w:lineRule="auto"/>
              <w:ind w:left="14" w:right="14"/>
              <w:rPr>
                <w:rFonts w:eastAsia="Calibri"/>
                <w:sz w:val="20"/>
                <w:szCs w:val="20"/>
                <w:lang w:val="el-GR" w:eastAsia="en-US"/>
              </w:rPr>
            </w:pPr>
          </w:p>
        </w:tc>
      </w:tr>
      <w:tr w:rsidR="00087D40" w:rsidRPr="00E00DE6" w14:paraId="02827C56"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1954B7E" w14:textId="77777777" w:rsidR="00087D40" w:rsidRPr="0039131B" w:rsidRDefault="00087D40" w:rsidP="00ED23C1">
            <w:pPr>
              <w:numPr>
                <w:ilvl w:val="1"/>
                <w:numId w:val="57"/>
              </w:numPr>
              <w:suppressAutoHyphens w:val="0"/>
              <w:spacing w:before="120" w:line="312" w:lineRule="auto"/>
              <w:ind w:left="576" w:hanging="375"/>
              <w:jc w:val="center"/>
              <w:rPr>
                <w:bCs/>
                <w:sz w:val="20"/>
                <w:szCs w:val="20"/>
                <w:lang w:val="el-GR"/>
              </w:rPr>
            </w:pPr>
          </w:p>
        </w:tc>
        <w:tc>
          <w:tcPr>
            <w:tcW w:w="2324" w:type="pct"/>
            <w:tcBorders>
              <w:top w:val="single" w:sz="4" w:space="0" w:color="auto"/>
              <w:left w:val="single" w:sz="4" w:space="0" w:color="auto"/>
              <w:bottom w:val="single" w:sz="4" w:space="0" w:color="auto"/>
              <w:right w:val="single" w:sz="4" w:space="0" w:color="auto"/>
            </w:tcBorders>
          </w:tcPr>
          <w:p w14:paraId="277DE3C3"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Οι ονομασίες των πεδίων και οι περιγραφές των τιμών των πεδίων με τύπο δεδομένων λίστα τιμών να ταυτίζονται με αυτές του συστήματος χωρίς να χρειάζεται χειρωνακτική αντιστοίχιση από το χρήστη (δηλαδή να μην χρησιμοποιούνται κωδικοί πεδίων από τη ΒΔ και κωδικοί τιμών αλλά τα αντίστοιχα λεκτικά τους)</w:t>
            </w:r>
          </w:p>
        </w:tc>
        <w:tc>
          <w:tcPr>
            <w:tcW w:w="715" w:type="pct"/>
            <w:tcBorders>
              <w:top w:val="single" w:sz="4" w:space="0" w:color="auto"/>
              <w:left w:val="single" w:sz="4" w:space="0" w:color="auto"/>
              <w:bottom w:val="single" w:sz="4" w:space="0" w:color="auto"/>
              <w:right w:val="single" w:sz="4" w:space="0" w:color="auto"/>
            </w:tcBorders>
            <w:vAlign w:val="center"/>
          </w:tcPr>
          <w:p w14:paraId="23977227"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403127F"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4E93AD4"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825126E"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62E88DE3"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0E982279" w14:textId="77777777" w:rsidR="00087D40" w:rsidRPr="00E00DE6" w:rsidRDefault="00087D40" w:rsidP="00087D40">
            <w:pPr>
              <w:spacing w:line="288" w:lineRule="auto"/>
              <w:ind w:left="14" w:right="14"/>
              <w:rPr>
                <w:rFonts w:eastAsia="Calibri"/>
                <w:sz w:val="20"/>
                <w:szCs w:val="20"/>
                <w:lang w:eastAsia="en-US"/>
              </w:rPr>
            </w:pPr>
            <w:r w:rsidRPr="00E00DE6">
              <w:rPr>
                <w:rFonts w:eastAsia="Calibri"/>
                <w:sz w:val="20"/>
                <w:szCs w:val="20"/>
                <w:lang w:eastAsia="en-US"/>
              </w:rPr>
              <w:t>Υποστήριξη αναφορών δύο τύπων:</w:t>
            </w:r>
          </w:p>
          <w:p w14:paraId="7D6F40BD"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«Καταστάσεις», οι οποίες εμφανίζουν μια λίστα εγγραφών από τη βάση δεδομένων</w:t>
            </w:r>
          </w:p>
          <w:p w14:paraId="30138920"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«Στατιστικές αναφορές», οι οποίες βασίζονται σε συναθροιστικές συναρτήσεις (</w:t>
            </w:r>
            <w:r w:rsidRPr="00E00DE6">
              <w:rPr>
                <w:rFonts w:eastAsia="Calibri"/>
                <w:sz w:val="20"/>
                <w:szCs w:val="20"/>
                <w:lang w:eastAsia="en-US"/>
              </w:rPr>
              <w:t>aggregate</w:t>
            </w:r>
            <w:r w:rsidRPr="00E00DE6">
              <w:rPr>
                <w:rFonts w:eastAsia="Calibri"/>
                <w:sz w:val="20"/>
                <w:szCs w:val="20"/>
                <w:lang w:val="el-GR" w:eastAsia="en-US"/>
              </w:rPr>
              <w:t xml:space="preserve"> </w:t>
            </w:r>
            <w:r w:rsidRPr="00E00DE6">
              <w:rPr>
                <w:rFonts w:eastAsia="Calibri"/>
                <w:sz w:val="20"/>
                <w:szCs w:val="20"/>
                <w:lang w:eastAsia="en-US"/>
              </w:rPr>
              <w:t>functions</w:t>
            </w:r>
            <w:r w:rsidRPr="00E00DE6">
              <w:rPr>
                <w:rFonts w:eastAsia="Calibri"/>
                <w:sz w:val="20"/>
                <w:szCs w:val="20"/>
                <w:lang w:val="el-GR" w:eastAsia="en-US"/>
              </w:rPr>
              <w:t>) για την προβολή στατιστικών στοιχείων</w:t>
            </w:r>
          </w:p>
        </w:tc>
        <w:tc>
          <w:tcPr>
            <w:tcW w:w="715" w:type="pct"/>
            <w:tcBorders>
              <w:top w:val="single" w:sz="4" w:space="0" w:color="auto"/>
              <w:left w:val="single" w:sz="4" w:space="0" w:color="auto"/>
              <w:bottom w:val="single" w:sz="4" w:space="0" w:color="auto"/>
              <w:right w:val="single" w:sz="4" w:space="0" w:color="auto"/>
            </w:tcBorders>
            <w:vAlign w:val="center"/>
          </w:tcPr>
          <w:p w14:paraId="78804AD7"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CC41F7A"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AF87173"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1173F898"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140F501"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6404088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Υποστήριξη όλων των βασικών συναθροιστικών συναρτήσεων (αριθμός εγγραφών, άθροισμα, μέσος όρος, μέγιστο, ελάχιστο)</w:t>
            </w:r>
          </w:p>
        </w:tc>
        <w:tc>
          <w:tcPr>
            <w:tcW w:w="715" w:type="pct"/>
            <w:tcBorders>
              <w:top w:val="single" w:sz="4" w:space="0" w:color="auto"/>
              <w:left w:val="single" w:sz="4" w:space="0" w:color="auto"/>
              <w:bottom w:val="single" w:sz="4" w:space="0" w:color="auto"/>
              <w:right w:val="single" w:sz="4" w:space="0" w:color="auto"/>
            </w:tcBorders>
            <w:vAlign w:val="center"/>
          </w:tcPr>
          <w:p w14:paraId="09C8ACF8"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72A04BDB"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A8AFF62"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472A72D7"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9149638"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15D3A243"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Υποστήριξη φιλτραρίσματος των εγγραφών που χρησιμοποιούνται για τη δημιουργία της αναφοράς μέσω της δημιουργίας σύνθετων λογικών εκφράσεων:</w:t>
            </w:r>
          </w:p>
          <w:p w14:paraId="7304957D"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Χρήση των τελεστών ΚΑΙ και Ή για το συνδυασμό απλών εκφράσεων σε σύνθετες λογικές εκφράσεις</w:t>
            </w:r>
          </w:p>
          <w:p w14:paraId="11E7E29C"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 xml:space="preserve">Οι απλές εκφράσεις να υποστηρίζουν όλους τους βασικούς τελεστές (ίσο, μεγαλύτερο, μικρότερο, διάφορο, ένα από, κανένα από, </w:t>
            </w:r>
            <w:r w:rsidRPr="00E00DE6">
              <w:rPr>
                <w:rFonts w:eastAsia="Calibri"/>
                <w:sz w:val="20"/>
                <w:szCs w:val="20"/>
                <w:lang w:eastAsia="en-US"/>
              </w:rPr>
              <w:t>like</w:t>
            </w:r>
            <w:r w:rsidRPr="00E00DE6">
              <w:rPr>
                <w:rFonts w:eastAsia="Calibri"/>
                <w:sz w:val="20"/>
                <w:szCs w:val="20"/>
                <w:lang w:val="el-GR" w:eastAsia="en-US"/>
              </w:rPr>
              <w:t xml:space="preserve">, </w:t>
            </w:r>
            <w:r w:rsidRPr="00E00DE6">
              <w:rPr>
                <w:rFonts w:eastAsia="Calibri"/>
                <w:sz w:val="20"/>
                <w:szCs w:val="20"/>
                <w:lang w:eastAsia="en-US"/>
              </w:rPr>
              <w:t>case</w:t>
            </w:r>
            <w:r w:rsidRPr="00E00DE6">
              <w:rPr>
                <w:rFonts w:eastAsia="Calibri"/>
                <w:sz w:val="20"/>
                <w:szCs w:val="20"/>
                <w:lang w:val="el-GR" w:eastAsia="en-US"/>
              </w:rPr>
              <w:t xml:space="preserve"> </w:t>
            </w:r>
            <w:r w:rsidRPr="00E00DE6">
              <w:rPr>
                <w:rFonts w:eastAsia="Calibri"/>
                <w:sz w:val="20"/>
                <w:szCs w:val="20"/>
                <w:lang w:eastAsia="en-US"/>
              </w:rPr>
              <w:t>insensitive</w:t>
            </w:r>
            <w:r w:rsidRPr="00E00DE6">
              <w:rPr>
                <w:rFonts w:eastAsia="Calibri"/>
                <w:sz w:val="20"/>
                <w:szCs w:val="20"/>
                <w:lang w:val="el-GR" w:eastAsia="en-US"/>
              </w:rPr>
              <w:t xml:space="preserve"> </w:t>
            </w:r>
            <w:r w:rsidRPr="00E00DE6">
              <w:rPr>
                <w:rFonts w:eastAsia="Calibri"/>
                <w:sz w:val="20"/>
                <w:szCs w:val="20"/>
                <w:lang w:eastAsia="en-US"/>
              </w:rPr>
              <w:t>like</w:t>
            </w:r>
            <w:r w:rsidRPr="00E00DE6">
              <w:rPr>
                <w:rFonts w:eastAsia="Calibri"/>
                <w:sz w:val="20"/>
                <w:szCs w:val="20"/>
                <w:lang w:val="el-GR" w:eastAsia="en-US"/>
              </w:rPr>
              <w:t>, κτλ)</w:t>
            </w:r>
          </w:p>
          <w:p w14:paraId="07ED3A71"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 xml:space="preserve">Ειδικά για πεδία τύπου ημερομηνία και ώρα υποστηρίζονται εξελιγμένοι τελεστές όπως σήμερα, την τρέχουσα εβδομάδα, τον τρέχοντα μήνα, </w:t>
            </w:r>
            <w:r w:rsidRPr="00E00DE6">
              <w:rPr>
                <w:rFonts w:eastAsia="Calibri"/>
                <w:sz w:val="20"/>
                <w:szCs w:val="20"/>
                <w:lang w:val="el-GR" w:eastAsia="en-US"/>
              </w:rPr>
              <w:lastRenderedPageBreak/>
              <w:t>φέτος (και τις παραλλαγές αυτών όπως την προηγούμενη εβδομάδα)</w:t>
            </w:r>
          </w:p>
          <w:p w14:paraId="32E7A445" w14:textId="77777777" w:rsidR="00087D40" w:rsidRPr="00E00DE6" w:rsidRDefault="00087D40" w:rsidP="00ED23C1">
            <w:pPr>
              <w:numPr>
                <w:ilvl w:val="0"/>
                <w:numId w:val="54"/>
              </w:numPr>
              <w:suppressAutoHyphens w:val="0"/>
              <w:spacing w:line="288" w:lineRule="auto"/>
              <w:ind w:left="14" w:right="14"/>
              <w:rPr>
                <w:rFonts w:eastAsia="Calibri"/>
                <w:sz w:val="20"/>
                <w:szCs w:val="20"/>
                <w:lang w:val="el-GR" w:eastAsia="en-US"/>
              </w:rPr>
            </w:pPr>
            <w:r w:rsidRPr="00E00DE6">
              <w:rPr>
                <w:rFonts w:eastAsia="Calibri"/>
                <w:sz w:val="20"/>
                <w:szCs w:val="20"/>
                <w:lang w:val="el-GR" w:eastAsia="en-US"/>
              </w:rPr>
              <w:t xml:space="preserve">Υποστήριξη χρήσης </w:t>
            </w:r>
            <w:r w:rsidRPr="00E00DE6">
              <w:rPr>
                <w:rFonts w:eastAsia="Calibri"/>
                <w:sz w:val="20"/>
                <w:szCs w:val="20"/>
                <w:lang w:eastAsia="en-US"/>
              </w:rPr>
              <w:t>sql</w:t>
            </w:r>
            <w:r w:rsidRPr="00E00DE6">
              <w:rPr>
                <w:rFonts w:eastAsia="Calibri"/>
                <w:sz w:val="20"/>
                <w:szCs w:val="20"/>
                <w:lang w:val="el-GR" w:eastAsia="en-US"/>
              </w:rPr>
              <w:t xml:space="preserve"> εκφράσεων σε συνδυασμό με τις προαναφερθείσες εκφράσεις προκειμένου να καλύπτονται ειδικές σύνθετες περιπτώσεις φίλτρων</w:t>
            </w:r>
          </w:p>
        </w:tc>
        <w:tc>
          <w:tcPr>
            <w:tcW w:w="715" w:type="pct"/>
            <w:tcBorders>
              <w:top w:val="single" w:sz="4" w:space="0" w:color="auto"/>
              <w:left w:val="single" w:sz="4" w:space="0" w:color="auto"/>
              <w:bottom w:val="single" w:sz="4" w:space="0" w:color="auto"/>
              <w:right w:val="single" w:sz="4" w:space="0" w:color="auto"/>
            </w:tcBorders>
            <w:vAlign w:val="center"/>
          </w:tcPr>
          <w:p w14:paraId="7B95ACC6"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38123399"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2D523E3D"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12F072C5"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4284834A"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70AD77E9"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Υποστήριξη φιλτραρίσματος των αποτελεσμάτων μετά την εφαρμογή των συναθροιστικών συναρτήσεων</w:t>
            </w:r>
          </w:p>
        </w:tc>
        <w:tc>
          <w:tcPr>
            <w:tcW w:w="715" w:type="pct"/>
            <w:tcBorders>
              <w:top w:val="single" w:sz="4" w:space="0" w:color="auto"/>
              <w:left w:val="single" w:sz="4" w:space="0" w:color="auto"/>
              <w:bottom w:val="single" w:sz="4" w:space="0" w:color="auto"/>
              <w:right w:val="single" w:sz="4" w:space="0" w:color="auto"/>
            </w:tcBorders>
            <w:vAlign w:val="center"/>
          </w:tcPr>
          <w:p w14:paraId="49DE112B"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7456B45"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D312F4C"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31F31CDE"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D6FA24B"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2EB1EFF6" w14:textId="77777777" w:rsidR="00087D40" w:rsidRPr="00E00DE6" w:rsidRDefault="00087D40" w:rsidP="00087D40">
            <w:pPr>
              <w:spacing w:line="288" w:lineRule="auto"/>
              <w:ind w:left="14" w:right="14"/>
              <w:rPr>
                <w:rFonts w:eastAsia="Calibri"/>
                <w:sz w:val="20"/>
                <w:szCs w:val="20"/>
                <w:lang w:eastAsia="en-US"/>
              </w:rPr>
            </w:pPr>
            <w:r w:rsidRPr="00E00DE6">
              <w:rPr>
                <w:rFonts w:eastAsia="Calibri"/>
                <w:sz w:val="20"/>
                <w:szCs w:val="20"/>
                <w:lang w:val="el-GR" w:eastAsia="en-US"/>
              </w:rPr>
              <w:t xml:space="preserve">Υποστήριξη χρήσης παραμέτρων στα φίλτρα, οι οποίες συμπληρώνονται από το χρήστη κατά την εκτέλεση της αναφοράς. </w:t>
            </w:r>
            <w:r w:rsidRPr="00E00DE6">
              <w:rPr>
                <w:rFonts w:eastAsia="Calibri"/>
                <w:sz w:val="20"/>
                <w:szCs w:val="20"/>
                <w:lang w:eastAsia="en-US"/>
              </w:rPr>
              <w:t>Οι παράμετροι να μπορούν να έχουν προτεινόμενες τιμές.</w:t>
            </w:r>
          </w:p>
        </w:tc>
        <w:tc>
          <w:tcPr>
            <w:tcW w:w="715" w:type="pct"/>
            <w:tcBorders>
              <w:top w:val="single" w:sz="4" w:space="0" w:color="auto"/>
              <w:left w:val="single" w:sz="4" w:space="0" w:color="auto"/>
              <w:bottom w:val="single" w:sz="4" w:space="0" w:color="auto"/>
              <w:right w:val="single" w:sz="4" w:space="0" w:color="auto"/>
            </w:tcBorders>
            <w:vAlign w:val="center"/>
          </w:tcPr>
          <w:p w14:paraId="7B4F8C9A"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5D1E0CA"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FA96E23"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14A4319E"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6A7368E"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67E4D17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Στις αναφορές με πολλαπλά επίπεδα ομαδοποίησης, οι συναθροίσεις να μπορούν να γίνονται σε όλα τα επίπεδα και όχι μόνο στο τελευταίο</w:t>
            </w:r>
          </w:p>
        </w:tc>
        <w:tc>
          <w:tcPr>
            <w:tcW w:w="715" w:type="pct"/>
            <w:tcBorders>
              <w:top w:val="single" w:sz="4" w:space="0" w:color="auto"/>
              <w:left w:val="single" w:sz="4" w:space="0" w:color="auto"/>
              <w:bottom w:val="single" w:sz="4" w:space="0" w:color="auto"/>
              <w:right w:val="single" w:sz="4" w:space="0" w:color="auto"/>
            </w:tcBorders>
            <w:vAlign w:val="center"/>
          </w:tcPr>
          <w:p w14:paraId="50454B1A"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D5F021C"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10E0A199"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1CD1B082"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A10355D"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5ADC2F1D"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Η δημιουργία των αναφορών να γίνεται με γραφικό περιβάλλον που μπορεί να χρησιμοποιηθεί αποτελεσματικά και από χρήστες χωρίς γνώσεις προγραμματισμού / γνώσεις του σχήματος της ΒΔ</w:t>
            </w:r>
          </w:p>
        </w:tc>
        <w:tc>
          <w:tcPr>
            <w:tcW w:w="715" w:type="pct"/>
            <w:tcBorders>
              <w:top w:val="single" w:sz="4" w:space="0" w:color="auto"/>
              <w:left w:val="single" w:sz="4" w:space="0" w:color="auto"/>
              <w:bottom w:val="single" w:sz="4" w:space="0" w:color="auto"/>
              <w:right w:val="single" w:sz="4" w:space="0" w:color="auto"/>
            </w:tcBorders>
            <w:vAlign w:val="center"/>
          </w:tcPr>
          <w:p w14:paraId="4C084EF7"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75CA34FD"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95FD740"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0010556"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36D212D"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7C9E8CCB"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Οι αναφορές να μπορούν να αποθηκεύονται ώστε να εκτελούνται σε μελλοντικό χρόνο χωρίς να χρειάζεται να δημιουργηθούν ξανά</w:t>
            </w:r>
          </w:p>
        </w:tc>
        <w:tc>
          <w:tcPr>
            <w:tcW w:w="715" w:type="pct"/>
            <w:tcBorders>
              <w:top w:val="single" w:sz="4" w:space="0" w:color="auto"/>
              <w:left w:val="single" w:sz="4" w:space="0" w:color="auto"/>
              <w:bottom w:val="single" w:sz="4" w:space="0" w:color="auto"/>
              <w:right w:val="single" w:sz="4" w:space="0" w:color="auto"/>
            </w:tcBorders>
            <w:vAlign w:val="center"/>
          </w:tcPr>
          <w:p w14:paraId="698C3297"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427DCBF5"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6F064E91"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3879E915"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236AD67"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26A7173F"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Κάθε αναφορά να μπορεί να δημοσιεύεται σε συγκεκριμένους ρόλους χρηστών προκειμένου αυτοί να μπορούν να την εκτελέσουν</w:t>
            </w:r>
          </w:p>
        </w:tc>
        <w:tc>
          <w:tcPr>
            <w:tcW w:w="715" w:type="pct"/>
            <w:tcBorders>
              <w:top w:val="single" w:sz="4" w:space="0" w:color="auto"/>
              <w:left w:val="single" w:sz="4" w:space="0" w:color="auto"/>
              <w:bottom w:val="single" w:sz="4" w:space="0" w:color="auto"/>
              <w:right w:val="single" w:sz="4" w:space="0" w:color="auto"/>
            </w:tcBorders>
            <w:vAlign w:val="center"/>
          </w:tcPr>
          <w:p w14:paraId="733382A8"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A285EC5"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19C8693C"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63CEA5B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7EF8CA4"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7BF34A63"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 xml:space="preserve">Τα αποτελέσματα των αναφορών να μπορούν να εξαχθούν σε αρχεία τύπου </w:t>
            </w:r>
            <w:r w:rsidRPr="00E00DE6">
              <w:rPr>
                <w:rFonts w:eastAsia="Calibri"/>
                <w:sz w:val="20"/>
                <w:szCs w:val="20"/>
                <w:lang w:eastAsia="en-US"/>
              </w:rPr>
              <w:t>excel</w:t>
            </w:r>
          </w:p>
        </w:tc>
        <w:tc>
          <w:tcPr>
            <w:tcW w:w="715" w:type="pct"/>
            <w:tcBorders>
              <w:top w:val="single" w:sz="4" w:space="0" w:color="auto"/>
              <w:left w:val="single" w:sz="4" w:space="0" w:color="auto"/>
              <w:bottom w:val="single" w:sz="4" w:space="0" w:color="auto"/>
              <w:right w:val="single" w:sz="4" w:space="0" w:color="auto"/>
            </w:tcBorders>
            <w:vAlign w:val="center"/>
          </w:tcPr>
          <w:p w14:paraId="3F79BDDD"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C75918A"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055D3533" w14:textId="77777777" w:rsidR="00087D40" w:rsidRPr="00E00DE6" w:rsidRDefault="00087D40" w:rsidP="00087D40">
            <w:pPr>
              <w:spacing w:line="288" w:lineRule="auto"/>
              <w:ind w:left="14" w:right="14"/>
              <w:rPr>
                <w:rFonts w:eastAsia="Calibri"/>
                <w:sz w:val="20"/>
                <w:szCs w:val="20"/>
                <w:lang w:eastAsia="en-US"/>
              </w:rPr>
            </w:pPr>
          </w:p>
        </w:tc>
      </w:tr>
      <w:tr w:rsidR="00087D40" w:rsidRPr="00E00DE6" w14:paraId="4C9D639A"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9B9370E" w14:textId="77777777" w:rsidR="00087D40" w:rsidRPr="00E00DE6" w:rsidRDefault="00087D40"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2181BD13" w14:textId="77777777" w:rsidR="00087D40" w:rsidRPr="00E00DE6" w:rsidRDefault="00087D40" w:rsidP="00087D40">
            <w:pPr>
              <w:spacing w:line="288" w:lineRule="auto"/>
              <w:ind w:left="14" w:right="14"/>
              <w:rPr>
                <w:rFonts w:eastAsia="Calibri"/>
                <w:sz w:val="20"/>
                <w:szCs w:val="20"/>
                <w:lang w:val="el-GR" w:eastAsia="en-US"/>
              </w:rPr>
            </w:pPr>
            <w:r w:rsidRPr="00E00DE6">
              <w:rPr>
                <w:rFonts w:eastAsia="Calibri"/>
                <w:sz w:val="20"/>
                <w:szCs w:val="20"/>
                <w:lang w:val="el-GR" w:eastAsia="en-US"/>
              </w:rPr>
              <w:t>Τα αποτελέσματα των αναφορών που περιέχουν πολλαπλά πεδία ομαδοποίησης και ένα πεδίο αποτελέσματος (με συναθροιστική συνάρτηση) να μπορούν να οπτικοποιούνται σε γράφημα τύπου πίτας, μπάρας ή ιστογράμματος</w:t>
            </w:r>
          </w:p>
        </w:tc>
        <w:tc>
          <w:tcPr>
            <w:tcW w:w="715" w:type="pct"/>
            <w:tcBorders>
              <w:top w:val="single" w:sz="4" w:space="0" w:color="auto"/>
              <w:left w:val="single" w:sz="4" w:space="0" w:color="auto"/>
              <w:bottom w:val="single" w:sz="4" w:space="0" w:color="auto"/>
              <w:right w:val="single" w:sz="4" w:space="0" w:color="auto"/>
            </w:tcBorders>
            <w:vAlign w:val="center"/>
          </w:tcPr>
          <w:p w14:paraId="093F4318" w14:textId="77777777" w:rsidR="00087D40" w:rsidRPr="003834EB" w:rsidRDefault="00087D40"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5AFDA43E" w14:textId="77777777" w:rsidR="00087D40" w:rsidRPr="00E00DE6"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4F92C506" w14:textId="77777777" w:rsidR="00087D40" w:rsidRPr="00E00DE6" w:rsidRDefault="00087D40" w:rsidP="00087D40">
            <w:pPr>
              <w:spacing w:line="288" w:lineRule="auto"/>
              <w:ind w:left="14" w:right="14"/>
              <w:rPr>
                <w:rFonts w:eastAsia="Calibri"/>
                <w:sz w:val="20"/>
                <w:szCs w:val="20"/>
                <w:lang w:eastAsia="en-US"/>
              </w:rPr>
            </w:pPr>
          </w:p>
        </w:tc>
      </w:tr>
      <w:tr w:rsidR="00087D40" w:rsidRPr="00C56271" w14:paraId="021B6FB0"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4D02DE6A" w14:textId="5A349023" w:rsidR="00087D40" w:rsidRPr="003834EB" w:rsidRDefault="0039131B" w:rsidP="003834EB">
            <w:pPr>
              <w:spacing w:line="288" w:lineRule="auto"/>
              <w:ind w:left="14" w:right="14"/>
              <w:jc w:val="center"/>
              <w:rPr>
                <w:rFonts w:eastAsia="Calibri"/>
                <w:b/>
                <w:bCs/>
                <w:sz w:val="20"/>
                <w:szCs w:val="20"/>
                <w:lang w:eastAsia="en-US"/>
              </w:rPr>
            </w:pPr>
            <w:r w:rsidRPr="003834EB">
              <w:rPr>
                <w:rFonts w:eastAsia="Calibri"/>
                <w:b/>
                <w:sz w:val="20"/>
                <w:szCs w:val="20"/>
                <w:lang w:val="el-GR" w:eastAsia="en-US"/>
              </w:rPr>
              <w:t>ΔΙΑΧΕΙΡΙΣΗ ΠΑΡΑΚΟΛΟΥΘΗΣΗΣ ΣΤΟΧΟΘΕΣΙΑΣ - ΑΞΙΟΛΟΓΗΣΗΣ</w:t>
            </w:r>
          </w:p>
        </w:tc>
      </w:tr>
      <w:tr w:rsidR="0039131B" w:rsidRPr="00EF0BC7" w14:paraId="254867FF"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E9BE43C" w14:textId="77777777" w:rsidR="0039131B" w:rsidRPr="00C56271" w:rsidRDefault="0039131B"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tcPr>
          <w:p w14:paraId="65CA588F" w14:textId="77777777" w:rsidR="0039131B" w:rsidRPr="00C56271" w:rsidRDefault="0039131B" w:rsidP="0039131B">
            <w:pPr>
              <w:spacing w:line="288" w:lineRule="auto"/>
              <w:ind w:left="14" w:right="14"/>
              <w:rPr>
                <w:rFonts w:eastAsia="Calibri"/>
                <w:sz w:val="20"/>
                <w:szCs w:val="20"/>
                <w:lang w:val="el-GR" w:eastAsia="en-US"/>
              </w:rPr>
            </w:pPr>
            <w:r w:rsidRPr="00C56271">
              <w:rPr>
                <w:rFonts w:eastAsia="Calibri"/>
                <w:sz w:val="20"/>
                <w:szCs w:val="20"/>
                <w:lang w:val="el-GR" w:eastAsia="en-US"/>
              </w:rPr>
              <w:t xml:space="preserve">Η ενσωμάτωση της λειτουργικότητας που αφορά τη στοχοθεσία και την αξιολόγηση στο Δημόσιο Τομέα, όπως αυτή περιγράφεται στο ισχύον νομοθετικό πλαίσιο (π.χ. Ν.4940/2022) </w:t>
            </w:r>
          </w:p>
          <w:p w14:paraId="1EB44543" w14:textId="77777777" w:rsidR="0039131B" w:rsidRPr="00C56271" w:rsidRDefault="0039131B" w:rsidP="0039131B">
            <w:pPr>
              <w:spacing w:line="288" w:lineRule="auto"/>
              <w:ind w:left="14" w:right="14"/>
              <w:rPr>
                <w:rFonts w:eastAsia="Calibri"/>
                <w:sz w:val="20"/>
                <w:szCs w:val="20"/>
                <w:lang w:val="el-GR" w:eastAsia="en-US"/>
              </w:rPr>
            </w:pPr>
            <w:r w:rsidRPr="00C56271">
              <w:rPr>
                <w:rFonts w:eastAsia="Calibri"/>
                <w:sz w:val="20"/>
                <w:szCs w:val="20"/>
                <w:lang w:val="el-GR" w:eastAsia="en-US"/>
              </w:rPr>
              <w:t>Καθορισμός και κατανομή στόχων ανά οργανική μονάδα</w:t>
            </w:r>
          </w:p>
          <w:p w14:paraId="04D1D09E" w14:textId="77777777" w:rsidR="0039131B" w:rsidRPr="00C56271" w:rsidRDefault="0039131B" w:rsidP="0039131B">
            <w:pPr>
              <w:spacing w:line="288" w:lineRule="auto"/>
              <w:ind w:left="14" w:right="14"/>
              <w:rPr>
                <w:rFonts w:eastAsia="Calibri"/>
                <w:sz w:val="20"/>
                <w:szCs w:val="20"/>
                <w:lang w:val="el-GR" w:eastAsia="en-US"/>
              </w:rPr>
            </w:pPr>
            <w:r w:rsidRPr="00C56271">
              <w:rPr>
                <w:rFonts w:eastAsia="Calibri"/>
                <w:sz w:val="20"/>
                <w:szCs w:val="20"/>
                <w:lang w:val="el-GR" w:eastAsia="en-US"/>
              </w:rPr>
              <w:t>Παρεχόμενες υπηρεσίες της οργανικής μονάδας</w:t>
            </w:r>
          </w:p>
          <w:p w14:paraId="003CF67F" w14:textId="77777777" w:rsidR="0039131B" w:rsidRPr="00C56271" w:rsidRDefault="0039131B" w:rsidP="0039131B">
            <w:pPr>
              <w:spacing w:line="288" w:lineRule="auto"/>
              <w:ind w:left="14" w:right="14"/>
              <w:rPr>
                <w:rFonts w:eastAsia="Calibri"/>
                <w:sz w:val="20"/>
                <w:szCs w:val="20"/>
                <w:lang w:val="el-GR" w:eastAsia="en-US"/>
              </w:rPr>
            </w:pPr>
            <w:r w:rsidRPr="00C56271">
              <w:rPr>
                <w:rFonts w:eastAsia="Calibri"/>
                <w:sz w:val="20"/>
                <w:szCs w:val="20"/>
                <w:lang w:val="el-GR" w:eastAsia="en-US"/>
              </w:rPr>
              <w:t>Εσωτερική οργάνωση και λειτουργία της οργανικής μονάδας</w:t>
            </w:r>
          </w:p>
          <w:p w14:paraId="3DC92959" w14:textId="77777777" w:rsidR="0039131B" w:rsidRPr="00C56271" w:rsidRDefault="0039131B" w:rsidP="0039131B">
            <w:pPr>
              <w:spacing w:line="288" w:lineRule="auto"/>
              <w:ind w:left="14" w:right="14"/>
              <w:rPr>
                <w:rFonts w:eastAsia="Calibri"/>
                <w:sz w:val="20"/>
                <w:szCs w:val="20"/>
                <w:lang w:val="el-GR" w:eastAsia="en-US"/>
              </w:rPr>
            </w:pPr>
            <w:r w:rsidRPr="00C56271">
              <w:rPr>
                <w:rFonts w:eastAsia="Calibri"/>
                <w:sz w:val="20"/>
                <w:szCs w:val="20"/>
                <w:lang w:val="el-GR" w:eastAsia="en-US"/>
              </w:rPr>
              <w:t xml:space="preserve">Γνώσεις, δεξιότητες και Ικανότητες υπαλλήλων οργανικής μονάδας </w:t>
            </w:r>
          </w:p>
          <w:p w14:paraId="6944128C" w14:textId="77777777" w:rsidR="0039131B" w:rsidRPr="00C56271" w:rsidRDefault="0039131B" w:rsidP="0039131B">
            <w:pPr>
              <w:spacing w:line="288" w:lineRule="auto"/>
              <w:ind w:left="14" w:right="14"/>
              <w:rPr>
                <w:rFonts w:eastAsia="Calibri"/>
                <w:sz w:val="20"/>
                <w:szCs w:val="20"/>
                <w:lang w:val="el-GR" w:eastAsia="en-US"/>
              </w:rPr>
            </w:pPr>
            <w:r w:rsidRPr="00C56271">
              <w:rPr>
                <w:rFonts w:eastAsia="Calibri"/>
                <w:sz w:val="20"/>
                <w:szCs w:val="20"/>
                <w:lang w:val="el-GR" w:eastAsia="en-US"/>
              </w:rPr>
              <w:t>Δείκτες μέτρησης στόχων</w:t>
            </w:r>
          </w:p>
          <w:p w14:paraId="73887D91" w14:textId="77777777" w:rsidR="0039131B" w:rsidRPr="00C56271" w:rsidRDefault="0039131B" w:rsidP="0039131B">
            <w:pPr>
              <w:spacing w:line="288" w:lineRule="auto"/>
              <w:ind w:left="14" w:right="14"/>
              <w:rPr>
                <w:rFonts w:eastAsia="Calibri"/>
                <w:sz w:val="20"/>
                <w:szCs w:val="20"/>
                <w:lang w:val="el-GR" w:eastAsia="en-US"/>
              </w:rPr>
            </w:pPr>
            <w:r w:rsidRPr="00C56271">
              <w:rPr>
                <w:rFonts w:eastAsia="Calibri"/>
                <w:sz w:val="20"/>
                <w:szCs w:val="20"/>
                <w:lang w:val="el-GR" w:eastAsia="en-US"/>
              </w:rPr>
              <w:t>Ενσωμάτωση εντύπων που προβλέπονται στις κείμενες διατάξεις</w:t>
            </w:r>
          </w:p>
          <w:p w14:paraId="2D8F917D" w14:textId="5646156A" w:rsidR="0039131B" w:rsidRPr="00C56271" w:rsidRDefault="0039131B" w:rsidP="0039131B">
            <w:pPr>
              <w:spacing w:line="288" w:lineRule="auto"/>
              <w:ind w:left="14" w:right="14"/>
              <w:rPr>
                <w:rFonts w:eastAsia="Calibri"/>
                <w:sz w:val="20"/>
                <w:szCs w:val="20"/>
                <w:lang w:val="el-GR" w:eastAsia="en-US"/>
              </w:rPr>
            </w:pPr>
            <w:r w:rsidRPr="00C56271">
              <w:rPr>
                <w:rFonts w:eastAsia="Calibri"/>
                <w:sz w:val="20"/>
                <w:szCs w:val="20"/>
                <w:lang w:val="el-GR" w:eastAsia="en-US"/>
              </w:rPr>
              <w:t>Δυνατότητα δημιουργίας πολλαπλών αναφορών στοχοθεσίας στο σύστημα</w:t>
            </w:r>
          </w:p>
        </w:tc>
        <w:tc>
          <w:tcPr>
            <w:tcW w:w="715" w:type="pct"/>
            <w:tcBorders>
              <w:top w:val="single" w:sz="4" w:space="0" w:color="auto"/>
              <w:left w:val="single" w:sz="4" w:space="0" w:color="auto"/>
              <w:bottom w:val="single" w:sz="4" w:space="0" w:color="auto"/>
              <w:right w:val="single" w:sz="4" w:space="0" w:color="auto"/>
            </w:tcBorders>
            <w:vAlign w:val="center"/>
          </w:tcPr>
          <w:p w14:paraId="77CD2B05" w14:textId="5B6D7C82" w:rsidR="0039131B" w:rsidRPr="003834EB" w:rsidRDefault="007F0DA5" w:rsidP="003834EB">
            <w:pPr>
              <w:spacing w:line="288" w:lineRule="auto"/>
              <w:ind w:left="14" w:right="14"/>
              <w:jc w:val="center"/>
              <w:rPr>
                <w:b/>
                <w:sz w:val="20"/>
                <w:szCs w:val="20"/>
                <w:lang w:val="el-GR"/>
              </w:rPr>
            </w:pPr>
            <w:r>
              <w:rPr>
                <w:b/>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14F84B04" w14:textId="77777777" w:rsidR="0039131B" w:rsidRPr="00C56271" w:rsidRDefault="0039131B"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14629705" w14:textId="77777777" w:rsidR="0039131B" w:rsidRPr="00C56271" w:rsidRDefault="0039131B" w:rsidP="00087D40">
            <w:pPr>
              <w:spacing w:line="288" w:lineRule="auto"/>
              <w:ind w:left="14" w:right="14"/>
              <w:rPr>
                <w:rFonts w:eastAsia="Calibri"/>
                <w:sz w:val="20"/>
                <w:szCs w:val="20"/>
                <w:lang w:val="el-GR" w:eastAsia="en-US"/>
              </w:rPr>
            </w:pPr>
          </w:p>
        </w:tc>
      </w:tr>
      <w:tr w:rsidR="0039131B" w:rsidRPr="00F83270" w14:paraId="482FB728"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B4686E2" w14:textId="77777777" w:rsidR="0039131B" w:rsidRPr="00C56271" w:rsidRDefault="0039131B" w:rsidP="00ED23C1">
            <w:pPr>
              <w:numPr>
                <w:ilvl w:val="1"/>
                <w:numId w:val="57"/>
              </w:numPr>
              <w:suppressAutoHyphens w:val="0"/>
              <w:spacing w:before="120" w:line="312" w:lineRule="auto"/>
              <w:ind w:left="576" w:hanging="375"/>
              <w:jc w:val="center"/>
              <w:rPr>
                <w:bCs/>
                <w:sz w:val="20"/>
                <w:szCs w:val="20"/>
                <w:lang w:val="el-GR"/>
              </w:rPr>
            </w:pPr>
          </w:p>
        </w:tc>
        <w:tc>
          <w:tcPr>
            <w:tcW w:w="2324" w:type="pct"/>
            <w:tcBorders>
              <w:top w:val="single" w:sz="4" w:space="0" w:color="auto"/>
              <w:left w:val="single" w:sz="4" w:space="0" w:color="auto"/>
              <w:bottom w:val="single" w:sz="4" w:space="0" w:color="auto"/>
              <w:right w:val="single" w:sz="4" w:space="0" w:color="auto"/>
            </w:tcBorders>
          </w:tcPr>
          <w:p w14:paraId="0583E370" w14:textId="77777777" w:rsidR="0039131B" w:rsidRPr="00C56271" w:rsidRDefault="0039131B" w:rsidP="0039131B">
            <w:pPr>
              <w:spacing w:line="288" w:lineRule="auto"/>
              <w:ind w:right="14"/>
              <w:rPr>
                <w:rFonts w:eastAsia="Calibri"/>
                <w:sz w:val="20"/>
                <w:szCs w:val="20"/>
                <w:lang w:val="el-GR" w:eastAsia="en-US"/>
              </w:rPr>
            </w:pPr>
            <w:r w:rsidRPr="00C56271">
              <w:rPr>
                <w:rFonts w:eastAsia="Calibri"/>
                <w:sz w:val="20"/>
                <w:szCs w:val="20"/>
                <w:lang w:val="el-GR" w:eastAsia="en-US"/>
              </w:rPr>
              <w:t>Εκθέσεις αξιολόγησης του υπαλλήλου</w:t>
            </w:r>
          </w:p>
          <w:p w14:paraId="2FB8EF0B" w14:textId="77777777" w:rsidR="0039131B" w:rsidRPr="00C56271" w:rsidRDefault="0039131B" w:rsidP="0039131B">
            <w:pPr>
              <w:spacing w:line="288" w:lineRule="auto"/>
              <w:ind w:left="14" w:right="14"/>
              <w:rPr>
                <w:rFonts w:eastAsia="Calibri"/>
                <w:sz w:val="20"/>
                <w:szCs w:val="20"/>
                <w:lang w:val="el-GR" w:eastAsia="en-US"/>
              </w:rPr>
            </w:pPr>
            <w:r w:rsidRPr="00C56271">
              <w:rPr>
                <w:rFonts w:eastAsia="Calibri"/>
                <w:sz w:val="20"/>
                <w:szCs w:val="20"/>
                <w:lang w:val="el-GR" w:eastAsia="en-US"/>
              </w:rPr>
              <w:t>Ενδεικτικά: Τύπος Αξιολόγησης (με βάση τη νομοθεσία με βάση την οποία διενεργήθηκε η αξιολόγηση και τη θέση του αξιολογούμενου, π.χ. υπάλληλος, προϊστάμενος κτλ), έτος αναφοράς, περίοδος αναφοράς, Γενικός μέσος όρος, βαθμολογία ΕΕΑ, Τελική βαθμολογία, συμπλήρωση των δύο αξιολογητών, ενδείξεις ολοκλήρωσης όλων των σταδίων της διαδικασίας, αναλυτική συμπλήρωση των κριτηρίων αξιολόγησης ανάλογα τον τύπο αξιολόγησης για τους δύο αξιολογητές και την ΕΕΑ.</w:t>
            </w:r>
          </w:p>
          <w:p w14:paraId="4BB1469F" w14:textId="64B74B0A" w:rsidR="0039131B" w:rsidRPr="00C56271" w:rsidRDefault="0039131B" w:rsidP="0039131B">
            <w:pPr>
              <w:spacing w:line="288" w:lineRule="auto"/>
              <w:ind w:left="14" w:right="14"/>
              <w:rPr>
                <w:rFonts w:eastAsia="Calibri"/>
                <w:sz w:val="20"/>
                <w:szCs w:val="20"/>
                <w:lang w:val="el-GR" w:eastAsia="en-US"/>
              </w:rPr>
            </w:pPr>
            <w:r w:rsidRPr="00C56271">
              <w:rPr>
                <w:rFonts w:eastAsia="Calibri"/>
                <w:sz w:val="20"/>
                <w:szCs w:val="20"/>
                <w:lang w:val="el-GR" w:eastAsia="en-US"/>
              </w:rPr>
              <w:t>Δυνατότητα επιλογής για το αν θα συμπληρωθεί για την κάθε αξιολόγηση η αναλυτική βαθμολογία, ο μέσος όρος ανά αξιολογητή ή η τελική βαθμολογία μόνο.</w:t>
            </w:r>
          </w:p>
        </w:tc>
        <w:tc>
          <w:tcPr>
            <w:tcW w:w="715" w:type="pct"/>
            <w:tcBorders>
              <w:top w:val="single" w:sz="4" w:space="0" w:color="auto"/>
              <w:left w:val="single" w:sz="4" w:space="0" w:color="auto"/>
              <w:bottom w:val="single" w:sz="4" w:space="0" w:color="auto"/>
              <w:right w:val="single" w:sz="4" w:space="0" w:color="auto"/>
            </w:tcBorders>
            <w:vAlign w:val="center"/>
          </w:tcPr>
          <w:p w14:paraId="6AEF1647" w14:textId="56D2B8F9" w:rsidR="0039131B" w:rsidRPr="003834EB" w:rsidRDefault="003834EB" w:rsidP="003834EB">
            <w:pPr>
              <w:spacing w:line="288" w:lineRule="auto"/>
              <w:ind w:left="14" w:right="14"/>
              <w:jc w:val="center"/>
              <w:rPr>
                <w:b/>
                <w:sz w:val="20"/>
                <w:szCs w:val="20"/>
                <w:lang w:val="el-GR"/>
              </w:rPr>
            </w:pPr>
            <w:r w:rsidRPr="003834EB">
              <w:rPr>
                <w:b/>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71369DCC" w14:textId="77777777" w:rsidR="0039131B" w:rsidRPr="00C56271" w:rsidRDefault="0039131B" w:rsidP="00087D40">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57508CA0" w14:textId="77777777" w:rsidR="0039131B" w:rsidRPr="00C56271" w:rsidRDefault="0039131B" w:rsidP="00087D40">
            <w:pPr>
              <w:spacing w:line="288" w:lineRule="auto"/>
              <w:ind w:left="14" w:right="14"/>
              <w:rPr>
                <w:rFonts w:eastAsia="Calibri"/>
                <w:sz w:val="20"/>
                <w:szCs w:val="20"/>
                <w:lang w:val="el-GR" w:eastAsia="en-US"/>
              </w:rPr>
            </w:pPr>
          </w:p>
        </w:tc>
      </w:tr>
      <w:tr w:rsidR="00001CFD" w:rsidRPr="00EE11AA" w14:paraId="03499144" w14:textId="77777777" w:rsidTr="0044359B">
        <w:tc>
          <w:tcPr>
            <w:tcW w:w="5000" w:type="pct"/>
            <w:gridSpan w:val="5"/>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C855CE4" w14:textId="0E2469A9" w:rsidR="00F136B9" w:rsidRPr="00001CFD" w:rsidRDefault="00001CFD" w:rsidP="00F136B9">
            <w:pPr>
              <w:spacing w:line="288" w:lineRule="auto"/>
              <w:ind w:left="14" w:right="14"/>
              <w:rPr>
                <w:rFonts w:eastAsia="Calibri"/>
                <w:sz w:val="20"/>
                <w:szCs w:val="20"/>
                <w:lang w:val="el-GR" w:eastAsia="en-US"/>
              </w:rPr>
            </w:pPr>
            <w:r w:rsidRPr="00866B63">
              <w:rPr>
                <w:rFonts w:eastAsia="Calibri"/>
                <w:b/>
                <w:bCs/>
                <w:sz w:val="20"/>
                <w:szCs w:val="20"/>
                <w:highlight w:val="lightGray"/>
                <w:lang w:val="el-GR" w:eastAsia="en-US"/>
              </w:rPr>
              <w:t xml:space="preserve">ΠΑΡΑΚΟΛΟΥΘΗΣΗ ΤΩΝ ΠΡΟΣΒΑΣΕΩΝ ΤΩΝ ΥΠΑΛΛΗΛΩΝ ΣΤΟΥΣ ΜΗΧΑΝΟΓΡΑΦΙΚΟΥΣ </w:t>
            </w:r>
            <w:r w:rsidR="00F136B9" w:rsidRPr="00087D40">
              <w:rPr>
                <w:lang w:val="el-GR"/>
              </w:rPr>
              <w:t>ΠΟΡΟΥΣ ΤΟΥ Τ.Π.&amp; ΔΑΝΕΙΩΝ ΚΑΙ ΕΞΩΤΕΡΙΚΟΥΣ</w:t>
            </w:r>
          </w:p>
        </w:tc>
      </w:tr>
      <w:tr w:rsidR="00087D40" w:rsidRPr="00C56271" w14:paraId="3C6AB9C2"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0881157A" w14:textId="77777777" w:rsidR="00087D40" w:rsidRPr="00001CFD" w:rsidRDefault="00087D40" w:rsidP="00ED23C1">
            <w:pPr>
              <w:numPr>
                <w:ilvl w:val="1"/>
                <w:numId w:val="57"/>
              </w:numPr>
              <w:suppressAutoHyphens w:val="0"/>
              <w:spacing w:before="120" w:line="312" w:lineRule="auto"/>
              <w:ind w:left="576" w:hanging="375"/>
              <w:jc w:val="center"/>
              <w:rPr>
                <w:bCs/>
                <w:sz w:val="20"/>
                <w:szCs w:val="20"/>
                <w:lang w:val="el-GR"/>
              </w:rPr>
            </w:pPr>
          </w:p>
        </w:tc>
        <w:tc>
          <w:tcPr>
            <w:tcW w:w="2324" w:type="pct"/>
            <w:tcBorders>
              <w:top w:val="single" w:sz="4" w:space="0" w:color="auto"/>
              <w:left w:val="single" w:sz="4" w:space="0" w:color="auto"/>
              <w:bottom w:val="single" w:sz="4" w:space="0" w:color="auto"/>
              <w:right w:val="single" w:sz="4" w:space="0" w:color="auto"/>
            </w:tcBorders>
            <w:vAlign w:val="center"/>
          </w:tcPr>
          <w:p w14:paraId="06FD0E86" w14:textId="77777777" w:rsidR="00001CFD" w:rsidRPr="00C56271" w:rsidRDefault="00001CFD" w:rsidP="00001CFD">
            <w:pPr>
              <w:spacing w:line="288" w:lineRule="auto"/>
              <w:ind w:left="14" w:right="14"/>
              <w:rPr>
                <w:rFonts w:eastAsia="Calibri"/>
                <w:sz w:val="20"/>
                <w:szCs w:val="20"/>
                <w:lang w:val="el-GR" w:eastAsia="en-US"/>
              </w:rPr>
            </w:pPr>
            <w:r w:rsidRPr="00C56271">
              <w:rPr>
                <w:rFonts w:eastAsia="Calibri"/>
                <w:sz w:val="20"/>
                <w:szCs w:val="20"/>
                <w:lang w:val="el-GR" w:eastAsia="en-US"/>
              </w:rPr>
              <w:t xml:space="preserve">Δικαίωμα πρόσβασης κάθε υπαλλήλου για κάθε αρχείο, εφαρμογή (εσωτερική-εξωτερική), </w:t>
            </w:r>
            <w:r w:rsidRPr="00C56271">
              <w:rPr>
                <w:rFonts w:eastAsia="Calibri"/>
                <w:sz w:val="20"/>
                <w:szCs w:val="20"/>
                <w:lang w:val="el-GR" w:eastAsia="en-US"/>
              </w:rPr>
              <w:lastRenderedPageBreak/>
              <w:t>ηλεκτρονικό ταχυδρομείο. Αίτημα ενεργοποίησης/απενεργοποίησης, Ημερομηνία ενεργοποίησης/απενεργοποίησης.</w:t>
            </w:r>
          </w:p>
          <w:p w14:paraId="5B218D0F" w14:textId="3522EEF1" w:rsidR="00087D40" w:rsidRPr="00C56271" w:rsidRDefault="00001CFD" w:rsidP="00001CFD">
            <w:pPr>
              <w:spacing w:line="288" w:lineRule="auto"/>
              <w:ind w:left="14" w:right="14"/>
              <w:rPr>
                <w:rFonts w:eastAsia="Calibri"/>
                <w:sz w:val="20"/>
                <w:szCs w:val="20"/>
                <w:lang w:val="el-GR" w:eastAsia="en-US"/>
              </w:rPr>
            </w:pPr>
            <w:r w:rsidRPr="00C56271">
              <w:rPr>
                <w:rFonts w:eastAsia="Calibri"/>
                <w:sz w:val="20"/>
                <w:szCs w:val="20"/>
                <w:lang w:val="el-GR" w:eastAsia="en-US"/>
              </w:rPr>
              <w:t>Ενδεικτικά: Δικαίωμα πρόσβασης στα αρχεία Διεύθυνσης/Τμήματος. Δικαίωμα πρόσβασης στην εφαρμογή ΠΝΕ για Μητρώο ΓΓΠΣ</w:t>
            </w:r>
          </w:p>
        </w:tc>
        <w:tc>
          <w:tcPr>
            <w:tcW w:w="715" w:type="pct"/>
            <w:tcBorders>
              <w:top w:val="single" w:sz="4" w:space="0" w:color="auto"/>
              <w:left w:val="single" w:sz="4" w:space="0" w:color="auto"/>
              <w:bottom w:val="single" w:sz="4" w:space="0" w:color="auto"/>
              <w:right w:val="single" w:sz="4" w:space="0" w:color="auto"/>
            </w:tcBorders>
            <w:vAlign w:val="center"/>
          </w:tcPr>
          <w:p w14:paraId="312D6AF1" w14:textId="77777777" w:rsidR="00087D40" w:rsidRPr="003834EB" w:rsidRDefault="00087D40" w:rsidP="003834EB">
            <w:pPr>
              <w:spacing w:line="288" w:lineRule="auto"/>
              <w:ind w:left="14" w:right="14"/>
              <w:jc w:val="center"/>
              <w:rPr>
                <w:b/>
                <w:sz w:val="20"/>
                <w:szCs w:val="20"/>
              </w:rPr>
            </w:pPr>
            <w:r w:rsidRPr="003834EB">
              <w:rPr>
                <w:b/>
                <w:sz w:val="20"/>
                <w:szCs w:val="20"/>
              </w:rPr>
              <w:lastRenderedPageBreak/>
              <w:t>ΝΑΙ</w:t>
            </w:r>
          </w:p>
        </w:tc>
        <w:tc>
          <w:tcPr>
            <w:tcW w:w="715" w:type="pct"/>
            <w:tcBorders>
              <w:top w:val="single" w:sz="4" w:space="0" w:color="auto"/>
              <w:left w:val="single" w:sz="4" w:space="0" w:color="auto"/>
              <w:bottom w:val="single" w:sz="4" w:space="0" w:color="auto"/>
              <w:right w:val="single" w:sz="4" w:space="0" w:color="auto"/>
            </w:tcBorders>
          </w:tcPr>
          <w:p w14:paraId="366C6802" w14:textId="77777777" w:rsidR="00087D40" w:rsidRPr="00C56271" w:rsidRDefault="00087D40" w:rsidP="00087D40">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7DEE100" w14:textId="77777777" w:rsidR="00087D40" w:rsidRPr="00C56271" w:rsidRDefault="00087D40" w:rsidP="00087D40">
            <w:pPr>
              <w:spacing w:line="288" w:lineRule="auto"/>
              <w:ind w:left="14" w:right="14"/>
              <w:rPr>
                <w:rFonts w:eastAsia="Calibri"/>
                <w:sz w:val="20"/>
                <w:szCs w:val="20"/>
                <w:lang w:eastAsia="en-US"/>
              </w:rPr>
            </w:pPr>
          </w:p>
        </w:tc>
      </w:tr>
      <w:tr w:rsidR="000C2735" w:rsidRPr="00C56271" w14:paraId="4AD39D01" w14:textId="77777777" w:rsidTr="00001CFD">
        <w:tc>
          <w:tcPr>
            <w:tcW w:w="5000" w:type="pct"/>
            <w:gridSpan w:val="5"/>
            <w:tcBorders>
              <w:top w:val="single" w:sz="4" w:space="0" w:color="auto"/>
              <w:left w:val="single" w:sz="4" w:space="0" w:color="auto"/>
              <w:bottom w:val="single" w:sz="4" w:space="0" w:color="auto"/>
              <w:right w:val="single" w:sz="4" w:space="0" w:color="auto"/>
            </w:tcBorders>
            <w:shd w:val="clear" w:color="auto" w:fill="E6E6E6"/>
            <w:vAlign w:val="center"/>
          </w:tcPr>
          <w:p w14:paraId="00A4BC2C" w14:textId="77777777" w:rsidR="000C2735" w:rsidRPr="00C56271" w:rsidRDefault="000C2735" w:rsidP="003834EB">
            <w:pPr>
              <w:spacing w:line="288" w:lineRule="auto"/>
              <w:ind w:left="14" w:right="14"/>
              <w:jc w:val="center"/>
              <w:rPr>
                <w:rFonts w:eastAsia="Calibri"/>
                <w:b/>
                <w:bCs/>
                <w:sz w:val="20"/>
                <w:szCs w:val="20"/>
                <w:lang w:val="el-GR" w:eastAsia="en-US"/>
              </w:rPr>
            </w:pPr>
            <w:r w:rsidRPr="00C56271">
              <w:rPr>
                <w:rFonts w:eastAsia="Calibri"/>
                <w:b/>
                <w:bCs/>
                <w:sz w:val="20"/>
                <w:szCs w:val="20"/>
                <w:lang w:val="el-GR" w:eastAsia="en-US"/>
              </w:rPr>
              <w:t>ΓΕΝΙΚΑ</w:t>
            </w:r>
          </w:p>
        </w:tc>
      </w:tr>
      <w:tr w:rsidR="000C2735" w:rsidRPr="00C56271" w14:paraId="16443F6B"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33B11F9" w14:textId="77777777" w:rsidR="000C2735" w:rsidRPr="00C56271" w:rsidRDefault="000C2735" w:rsidP="00ED23C1">
            <w:pPr>
              <w:numPr>
                <w:ilvl w:val="1"/>
                <w:numId w:val="57"/>
              </w:numPr>
              <w:suppressAutoHyphens w:val="0"/>
              <w:spacing w:before="120" w:line="312" w:lineRule="auto"/>
              <w:ind w:left="576" w:hanging="375"/>
              <w:jc w:val="center"/>
              <w:rPr>
                <w:bCs/>
                <w:sz w:val="20"/>
                <w:szCs w:val="20"/>
                <w:lang w:val="el-GR"/>
              </w:rPr>
            </w:pPr>
          </w:p>
        </w:tc>
        <w:tc>
          <w:tcPr>
            <w:tcW w:w="2324" w:type="pct"/>
            <w:tcBorders>
              <w:top w:val="single" w:sz="4" w:space="0" w:color="auto"/>
              <w:left w:val="single" w:sz="4" w:space="0" w:color="auto"/>
              <w:bottom w:val="single" w:sz="4" w:space="0" w:color="auto"/>
              <w:right w:val="single" w:sz="4" w:space="0" w:color="auto"/>
            </w:tcBorders>
          </w:tcPr>
          <w:p w14:paraId="7C2D3DE4" w14:textId="77777777" w:rsidR="000C2735" w:rsidRPr="00C56271" w:rsidRDefault="000C2735" w:rsidP="00771221">
            <w:pPr>
              <w:spacing w:line="288" w:lineRule="auto"/>
              <w:ind w:left="14" w:right="14"/>
              <w:rPr>
                <w:rFonts w:eastAsia="Calibri"/>
                <w:sz w:val="20"/>
                <w:szCs w:val="20"/>
                <w:lang w:val="el-GR" w:eastAsia="en-US"/>
              </w:rPr>
            </w:pPr>
            <w:r w:rsidRPr="00C56271">
              <w:rPr>
                <w:rFonts w:eastAsia="Calibri"/>
                <w:sz w:val="20"/>
                <w:szCs w:val="20"/>
                <w:lang w:val="el-GR" w:eastAsia="en-US"/>
              </w:rPr>
              <w:t>Ενημέρωση συστήματος σύμφωνα με τις αλλαγές της εκάστοτε νομοθεσίας</w:t>
            </w:r>
          </w:p>
        </w:tc>
        <w:tc>
          <w:tcPr>
            <w:tcW w:w="715" w:type="pct"/>
            <w:tcBorders>
              <w:top w:val="single" w:sz="4" w:space="0" w:color="auto"/>
              <w:left w:val="single" w:sz="4" w:space="0" w:color="auto"/>
              <w:bottom w:val="single" w:sz="4" w:space="0" w:color="auto"/>
              <w:right w:val="single" w:sz="4" w:space="0" w:color="auto"/>
            </w:tcBorders>
            <w:vAlign w:val="center"/>
          </w:tcPr>
          <w:p w14:paraId="6EAC5C1F" w14:textId="77777777" w:rsidR="000C2735" w:rsidRPr="003834EB" w:rsidRDefault="000C2735" w:rsidP="003834EB">
            <w:pPr>
              <w:spacing w:line="288" w:lineRule="auto"/>
              <w:ind w:left="14" w:right="14"/>
              <w:jc w:val="center"/>
              <w:rPr>
                <w:b/>
                <w:sz w:val="20"/>
                <w:szCs w:val="20"/>
                <w:lang w:val="el-GR"/>
              </w:rPr>
            </w:pPr>
            <w:r w:rsidRPr="003834EB">
              <w:rPr>
                <w:b/>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6556FAAF" w14:textId="77777777" w:rsidR="000C2735" w:rsidRPr="00C56271" w:rsidRDefault="000C2735" w:rsidP="00771221">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54DBFB4B" w14:textId="77777777" w:rsidR="000C2735" w:rsidRPr="00C56271" w:rsidRDefault="000C2735" w:rsidP="00771221">
            <w:pPr>
              <w:spacing w:line="288" w:lineRule="auto"/>
              <w:ind w:left="14" w:right="14"/>
              <w:rPr>
                <w:rFonts w:eastAsia="Calibri"/>
                <w:sz w:val="20"/>
                <w:szCs w:val="20"/>
                <w:lang w:val="el-GR" w:eastAsia="en-US"/>
              </w:rPr>
            </w:pPr>
          </w:p>
        </w:tc>
      </w:tr>
      <w:tr w:rsidR="000C2735" w:rsidRPr="00F83270" w14:paraId="78A6F2A5"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5341B72C" w14:textId="77777777" w:rsidR="000C2735" w:rsidRPr="00C56271" w:rsidRDefault="000C2735" w:rsidP="00ED23C1">
            <w:pPr>
              <w:numPr>
                <w:ilvl w:val="1"/>
                <w:numId w:val="57"/>
              </w:numPr>
              <w:suppressAutoHyphens w:val="0"/>
              <w:spacing w:before="120" w:line="312" w:lineRule="auto"/>
              <w:ind w:left="576" w:hanging="375"/>
              <w:jc w:val="center"/>
              <w:rPr>
                <w:bCs/>
                <w:sz w:val="20"/>
                <w:szCs w:val="20"/>
                <w:lang w:val="el-GR"/>
              </w:rPr>
            </w:pPr>
          </w:p>
        </w:tc>
        <w:tc>
          <w:tcPr>
            <w:tcW w:w="2324" w:type="pct"/>
            <w:tcBorders>
              <w:top w:val="single" w:sz="4" w:space="0" w:color="auto"/>
              <w:left w:val="single" w:sz="4" w:space="0" w:color="auto"/>
              <w:bottom w:val="single" w:sz="4" w:space="0" w:color="auto"/>
              <w:right w:val="single" w:sz="4" w:space="0" w:color="auto"/>
            </w:tcBorders>
          </w:tcPr>
          <w:p w14:paraId="1B1D01E1" w14:textId="77777777" w:rsidR="000C2735" w:rsidRPr="00C56271" w:rsidRDefault="000C2735" w:rsidP="00771221">
            <w:pPr>
              <w:spacing w:line="288" w:lineRule="auto"/>
              <w:ind w:left="14" w:right="14"/>
              <w:rPr>
                <w:rFonts w:eastAsia="Calibri"/>
                <w:sz w:val="20"/>
                <w:szCs w:val="20"/>
                <w:lang w:val="el-GR" w:eastAsia="en-US"/>
              </w:rPr>
            </w:pPr>
            <w:r w:rsidRPr="00C56271">
              <w:rPr>
                <w:rFonts w:eastAsia="Calibri"/>
                <w:sz w:val="20"/>
                <w:szCs w:val="20"/>
                <w:lang w:val="el-GR" w:eastAsia="en-US"/>
              </w:rPr>
              <w:t>Ιστορικό ενεργειών: Για όλες τις ενέργειες που εκτελούνται στο σύστημα να τηρείται ιστορικό ενεργειών, στο οποίο να έχουν πρόσβαση οι χρήστες ανάλογα με το ρόλο τους</w:t>
            </w:r>
          </w:p>
        </w:tc>
        <w:tc>
          <w:tcPr>
            <w:tcW w:w="715" w:type="pct"/>
            <w:tcBorders>
              <w:top w:val="single" w:sz="4" w:space="0" w:color="auto"/>
              <w:left w:val="single" w:sz="4" w:space="0" w:color="auto"/>
              <w:bottom w:val="single" w:sz="4" w:space="0" w:color="auto"/>
              <w:right w:val="single" w:sz="4" w:space="0" w:color="auto"/>
            </w:tcBorders>
            <w:vAlign w:val="center"/>
          </w:tcPr>
          <w:p w14:paraId="42DDE7FC" w14:textId="28519ADF" w:rsidR="000C2735" w:rsidRPr="003834EB" w:rsidRDefault="003834EB" w:rsidP="003834EB">
            <w:pPr>
              <w:spacing w:line="288" w:lineRule="auto"/>
              <w:ind w:left="14" w:right="14"/>
              <w:jc w:val="center"/>
              <w:rPr>
                <w:b/>
                <w:sz w:val="20"/>
                <w:szCs w:val="20"/>
                <w:lang w:val="el-GR"/>
              </w:rPr>
            </w:pPr>
            <w:r>
              <w:rPr>
                <w:b/>
                <w:sz w:val="20"/>
                <w:szCs w:val="20"/>
                <w:lang w:val="el-GR"/>
              </w:rPr>
              <w:t>ΝΑΙ</w:t>
            </w:r>
          </w:p>
        </w:tc>
        <w:tc>
          <w:tcPr>
            <w:tcW w:w="715" w:type="pct"/>
            <w:tcBorders>
              <w:top w:val="single" w:sz="4" w:space="0" w:color="auto"/>
              <w:left w:val="single" w:sz="4" w:space="0" w:color="auto"/>
              <w:bottom w:val="single" w:sz="4" w:space="0" w:color="auto"/>
              <w:right w:val="single" w:sz="4" w:space="0" w:color="auto"/>
            </w:tcBorders>
          </w:tcPr>
          <w:p w14:paraId="561980D1" w14:textId="77777777" w:rsidR="000C2735" w:rsidRPr="00C56271" w:rsidRDefault="000C2735" w:rsidP="00771221">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2B6FBCB3" w14:textId="77777777" w:rsidR="000C2735" w:rsidRPr="00C56271" w:rsidRDefault="000C2735" w:rsidP="00771221">
            <w:pPr>
              <w:spacing w:line="288" w:lineRule="auto"/>
              <w:ind w:left="14" w:right="14"/>
              <w:rPr>
                <w:rFonts w:eastAsia="Calibri"/>
                <w:sz w:val="20"/>
                <w:szCs w:val="20"/>
                <w:lang w:val="el-GR" w:eastAsia="en-US"/>
              </w:rPr>
            </w:pPr>
          </w:p>
        </w:tc>
      </w:tr>
      <w:tr w:rsidR="000C2735" w:rsidRPr="00C56271" w14:paraId="70924079"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7B7990E" w14:textId="77777777" w:rsidR="000C2735" w:rsidRPr="00C56271" w:rsidRDefault="000C2735" w:rsidP="00ED23C1">
            <w:pPr>
              <w:numPr>
                <w:ilvl w:val="1"/>
                <w:numId w:val="57"/>
              </w:numPr>
              <w:suppressAutoHyphens w:val="0"/>
              <w:spacing w:before="120" w:line="312" w:lineRule="auto"/>
              <w:ind w:left="576" w:hanging="375"/>
              <w:jc w:val="center"/>
              <w:rPr>
                <w:bCs/>
                <w:sz w:val="20"/>
                <w:szCs w:val="20"/>
                <w:lang w:val="el-GR"/>
              </w:rPr>
            </w:pPr>
          </w:p>
        </w:tc>
        <w:tc>
          <w:tcPr>
            <w:tcW w:w="2324" w:type="pct"/>
            <w:tcBorders>
              <w:top w:val="single" w:sz="4" w:space="0" w:color="auto"/>
              <w:left w:val="single" w:sz="4" w:space="0" w:color="auto"/>
              <w:bottom w:val="single" w:sz="4" w:space="0" w:color="auto"/>
              <w:right w:val="single" w:sz="4" w:space="0" w:color="auto"/>
            </w:tcBorders>
          </w:tcPr>
          <w:p w14:paraId="19778455" w14:textId="77777777" w:rsidR="000C2735" w:rsidRPr="00C56271" w:rsidRDefault="000C2735" w:rsidP="00771221">
            <w:pPr>
              <w:spacing w:line="288" w:lineRule="auto"/>
              <w:ind w:left="14" w:right="14"/>
              <w:rPr>
                <w:rFonts w:eastAsia="Calibri"/>
                <w:sz w:val="20"/>
                <w:szCs w:val="20"/>
                <w:lang w:val="el-GR" w:eastAsia="en-US"/>
              </w:rPr>
            </w:pPr>
            <w:r w:rsidRPr="00C56271">
              <w:rPr>
                <w:rFonts w:eastAsia="Calibri"/>
                <w:sz w:val="20"/>
                <w:szCs w:val="20"/>
                <w:lang w:val="el-GR" w:eastAsia="en-US"/>
              </w:rPr>
              <w:t>Σύστημα υπενθυμίσεων για μελλοντικές μεταβολές σε επιμέρους ενότητες οπού αυτό είναι αναγκαίο. (ενδεικτικά: επόμενο μισθολογικό κλιμάκιο, αλλαγή βαθμού, λήξη θητείας προϊστάμενου, λήξη απόσπασης κλπ). Ενημέρωση για την επικείμενη αλλαγή μισθολογικού κλιμακίου και μηνιαίες καταστάσεις υπαλλήλων που αλλάζουν κλιμάκιο</w:t>
            </w:r>
          </w:p>
        </w:tc>
        <w:tc>
          <w:tcPr>
            <w:tcW w:w="715" w:type="pct"/>
            <w:tcBorders>
              <w:top w:val="single" w:sz="4" w:space="0" w:color="auto"/>
              <w:left w:val="single" w:sz="4" w:space="0" w:color="auto"/>
              <w:bottom w:val="single" w:sz="4" w:space="0" w:color="auto"/>
              <w:right w:val="single" w:sz="4" w:space="0" w:color="auto"/>
            </w:tcBorders>
            <w:vAlign w:val="center"/>
          </w:tcPr>
          <w:p w14:paraId="191C66FB" w14:textId="77777777" w:rsidR="000C2735" w:rsidRPr="003834EB" w:rsidRDefault="000C2735" w:rsidP="003834EB">
            <w:pPr>
              <w:spacing w:line="288" w:lineRule="auto"/>
              <w:ind w:left="14" w:right="14"/>
              <w:jc w:val="center"/>
              <w:rPr>
                <w:rFonts w:eastAsia="Calibri"/>
                <w:b/>
                <w:sz w:val="20"/>
                <w:szCs w:val="20"/>
                <w:lang w:eastAsia="en-US"/>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71A76434" w14:textId="77777777" w:rsidR="000C2735" w:rsidRPr="00C56271" w:rsidRDefault="000C2735" w:rsidP="00771221">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3DBC017F" w14:textId="77777777" w:rsidR="000C2735" w:rsidRPr="00C56271" w:rsidRDefault="000C2735" w:rsidP="00771221">
            <w:pPr>
              <w:spacing w:line="288" w:lineRule="auto"/>
              <w:ind w:left="14" w:right="14"/>
              <w:rPr>
                <w:rFonts w:eastAsia="Calibri"/>
                <w:sz w:val="20"/>
                <w:szCs w:val="20"/>
                <w:lang w:eastAsia="en-US"/>
              </w:rPr>
            </w:pPr>
          </w:p>
        </w:tc>
      </w:tr>
      <w:tr w:rsidR="000C2735" w:rsidRPr="00C56271" w14:paraId="1809007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35C04BE8" w14:textId="77777777" w:rsidR="000C2735" w:rsidRPr="00C56271" w:rsidRDefault="000C2735"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vAlign w:val="center"/>
          </w:tcPr>
          <w:p w14:paraId="2D2CD721" w14:textId="77777777" w:rsidR="000C2735" w:rsidRPr="00C56271" w:rsidRDefault="000C2735" w:rsidP="00771221">
            <w:pPr>
              <w:spacing w:line="288" w:lineRule="auto"/>
              <w:ind w:left="14" w:right="14"/>
              <w:rPr>
                <w:rFonts w:eastAsia="Calibri"/>
                <w:sz w:val="20"/>
                <w:szCs w:val="20"/>
                <w:lang w:val="el-GR" w:eastAsia="en-US"/>
              </w:rPr>
            </w:pPr>
            <w:r w:rsidRPr="00C56271">
              <w:rPr>
                <w:rFonts w:eastAsia="Calibri"/>
                <w:sz w:val="20"/>
                <w:szCs w:val="20"/>
                <w:lang w:val="el-GR" w:eastAsia="en-US"/>
              </w:rPr>
              <w:t>Να ενσωματώνει ήδη μια σειρά από απαραίτητες εκτυπώσεις: καταστάσεις προσωπικού (αλφαβητικές, ανά τμήμα, ανά κατηγορία, κλπ.), φάκελος εργαζομένου, κατάσταση τοποθετήσεων υπάλληλων ανά τμήμα, διεύθυνση κ.ο.κ. με βάση το οργανόγραμμα (δυναμολόγιο), κατάσταση προϊστάμενων, κατάσταση υπηρετήσεων σε μονάδες με διαστήματα και άθροισμα διαστημάτων, κατάσταση αποσπασμένων/μετακινουμένων από και προς το φορέα κ.τ.λ.</w:t>
            </w:r>
          </w:p>
        </w:tc>
        <w:tc>
          <w:tcPr>
            <w:tcW w:w="715" w:type="pct"/>
            <w:tcBorders>
              <w:top w:val="single" w:sz="4" w:space="0" w:color="auto"/>
              <w:left w:val="single" w:sz="4" w:space="0" w:color="auto"/>
              <w:bottom w:val="single" w:sz="4" w:space="0" w:color="auto"/>
              <w:right w:val="single" w:sz="4" w:space="0" w:color="auto"/>
            </w:tcBorders>
            <w:vAlign w:val="center"/>
          </w:tcPr>
          <w:p w14:paraId="2C45CA48" w14:textId="77777777" w:rsidR="000C2735" w:rsidRPr="003834EB" w:rsidRDefault="000C2735" w:rsidP="003834EB">
            <w:pPr>
              <w:spacing w:line="288" w:lineRule="auto"/>
              <w:ind w:left="14" w:right="14"/>
              <w:jc w:val="center"/>
              <w:rPr>
                <w:b/>
                <w:sz w:val="20"/>
                <w:szCs w:val="20"/>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0C6DF5F7" w14:textId="77777777" w:rsidR="000C2735" w:rsidRPr="00C56271" w:rsidRDefault="000C2735" w:rsidP="00771221">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181B4FB" w14:textId="77777777" w:rsidR="000C2735" w:rsidRPr="00C56271" w:rsidRDefault="000C2735" w:rsidP="00771221">
            <w:pPr>
              <w:spacing w:line="288" w:lineRule="auto"/>
              <w:ind w:left="14" w:right="14"/>
              <w:rPr>
                <w:rFonts w:eastAsia="Calibri"/>
                <w:sz w:val="20"/>
                <w:szCs w:val="20"/>
                <w:lang w:eastAsia="en-US"/>
              </w:rPr>
            </w:pPr>
          </w:p>
        </w:tc>
      </w:tr>
      <w:tr w:rsidR="000C2735" w:rsidRPr="00C56271" w14:paraId="75B0DBF7"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C648644" w14:textId="77777777" w:rsidR="000C2735" w:rsidRPr="00C56271" w:rsidRDefault="000C2735"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vAlign w:val="center"/>
          </w:tcPr>
          <w:p w14:paraId="277FA3CA" w14:textId="77777777" w:rsidR="000C2735" w:rsidRPr="003834EB" w:rsidRDefault="000C2735" w:rsidP="003834EB">
            <w:pPr>
              <w:spacing w:line="288" w:lineRule="auto"/>
              <w:ind w:left="14" w:right="14"/>
              <w:jc w:val="left"/>
              <w:rPr>
                <w:rFonts w:eastAsia="Calibri"/>
                <w:sz w:val="20"/>
                <w:szCs w:val="20"/>
                <w:lang w:val="el-GR" w:eastAsia="en-US"/>
              </w:rPr>
            </w:pPr>
            <w:r w:rsidRPr="003834EB">
              <w:rPr>
                <w:rFonts w:eastAsia="Calibri"/>
                <w:sz w:val="20"/>
                <w:szCs w:val="20"/>
                <w:lang w:val="el-GR" w:eastAsia="en-US"/>
              </w:rPr>
              <w:t>Δυνατότητα έκδοσης επετηρίδας (αλφαβητική κατάσταση υπάλληλων ανά κλάδο και βαθμό) με αυτόματο υπολογισμό ισχυόντων στοιχείων για την ημερομηνία έκδοσης) και αποθήκευση των εν λόγω στοιχείων για μελλοντική χρήση και αναφορά</w:t>
            </w:r>
          </w:p>
        </w:tc>
        <w:tc>
          <w:tcPr>
            <w:tcW w:w="715" w:type="pct"/>
            <w:tcBorders>
              <w:top w:val="single" w:sz="4" w:space="0" w:color="auto"/>
              <w:left w:val="single" w:sz="4" w:space="0" w:color="auto"/>
              <w:bottom w:val="single" w:sz="4" w:space="0" w:color="auto"/>
              <w:right w:val="single" w:sz="4" w:space="0" w:color="auto"/>
            </w:tcBorders>
            <w:vAlign w:val="center"/>
          </w:tcPr>
          <w:p w14:paraId="66BB41FD" w14:textId="77777777" w:rsidR="000C2735" w:rsidRPr="003834EB" w:rsidRDefault="000C2735" w:rsidP="003834EB">
            <w:pPr>
              <w:spacing w:line="288" w:lineRule="auto"/>
              <w:ind w:left="14" w:right="14"/>
              <w:jc w:val="center"/>
              <w:rPr>
                <w:b/>
                <w:sz w:val="20"/>
                <w:szCs w:val="20"/>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38DF7D4C" w14:textId="77777777" w:rsidR="000C2735" w:rsidRPr="00C56271" w:rsidRDefault="000C2735" w:rsidP="00771221">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70D6A625" w14:textId="77777777" w:rsidR="000C2735" w:rsidRPr="00C56271" w:rsidRDefault="000C2735" w:rsidP="00771221">
            <w:pPr>
              <w:spacing w:line="288" w:lineRule="auto"/>
              <w:ind w:left="14" w:right="14"/>
              <w:rPr>
                <w:rFonts w:eastAsia="Calibri"/>
                <w:sz w:val="20"/>
                <w:szCs w:val="20"/>
                <w:lang w:eastAsia="en-US"/>
              </w:rPr>
            </w:pPr>
          </w:p>
        </w:tc>
      </w:tr>
      <w:tr w:rsidR="000C2735" w:rsidRPr="00F83270" w14:paraId="6897FB54"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1CF37CC2" w14:textId="77777777" w:rsidR="000C2735" w:rsidRPr="00C56271" w:rsidRDefault="000C2735" w:rsidP="00ED23C1">
            <w:pPr>
              <w:numPr>
                <w:ilvl w:val="1"/>
                <w:numId w:val="57"/>
              </w:numPr>
              <w:suppressAutoHyphens w:val="0"/>
              <w:spacing w:before="120" w:line="312" w:lineRule="auto"/>
              <w:ind w:left="576" w:hanging="375"/>
              <w:jc w:val="center"/>
              <w:rPr>
                <w:bCs/>
                <w:sz w:val="20"/>
                <w:szCs w:val="20"/>
              </w:rPr>
            </w:pPr>
          </w:p>
        </w:tc>
        <w:tc>
          <w:tcPr>
            <w:tcW w:w="2324" w:type="pct"/>
            <w:tcBorders>
              <w:top w:val="single" w:sz="4" w:space="0" w:color="auto"/>
              <w:left w:val="single" w:sz="4" w:space="0" w:color="auto"/>
              <w:bottom w:val="single" w:sz="4" w:space="0" w:color="auto"/>
              <w:right w:val="single" w:sz="4" w:space="0" w:color="auto"/>
            </w:tcBorders>
            <w:vAlign w:val="center"/>
          </w:tcPr>
          <w:p w14:paraId="4405D2DA" w14:textId="77777777" w:rsidR="000C2735" w:rsidRPr="00C56271" w:rsidRDefault="000C2735" w:rsidP="00771221">
            <w:pPr>
              <w:spacing w:line="288" w:lineRule="auto"/>
              <w:ind w:left="14" w:right="14"/>
              <w:rPr>
                <w:rFonts w:eastAsia="Calibri"/>
                <w:sz w:val="20"/>
                <w:szCs w:val="20"/>
                <w:lang w:val="el-GR" w:eastAsia="en-US"/>
              </w:rPr>
            </w:pPr>
            <w:r w:rsidRPr="00C56271">
              <w:rPr>
                <w:rFonts w:eastAsia="Calibri"/>
                <w:sz w:val="20"/>
                <w:szCs w:val="20"/>
                <w:lang w:val="el-GR" w:eastAsia="en-US"/>
              </w:rPr>
              <w:t>Δυνατότητα έκδοσης Πίνακα Μεταθετέων με αυτόματο υπολογισμό κριτηρίων  (χρόνια υπηρεσίας, χρόνια υπηρεσίας κατά περιοχή, οικογενειακή κατάσταση, ηλικία, συνυπηρέτηση, εντοπιότητα) σύμφωνα με το εκάστοτε θεσμικό πλαίσιο</w:t>
            </w:r>
          </w:p>
        </w:tc>
        <w:tc>
          <w:tcPr>
            <w:tcW w:w="715" w:type="pct"/>
            <w:tcBorders>
              <w:top w:val="single" w:sz="4" w:space="0" w:color="auto"/>
              <w:left w:val="single" w:sz="4" w:space="0" w:color="auto"/>
              <w:bottom w:val="single" w:sz="4" w:space="0" w:color="auto"/>
              <w:right w:val="single" w:sz="4" w:space="0" w:color="auto"/>
            </w:tcBorders>
            <w:vAlign w:val="center"/>
          </w:tcPr>
          <w:p w14:paraId="2E76CDC3" w14:textId="07D6F0D4" w:rsidR="000C2735" w:rsidRPr="00C56271" w:rsidRDefault="003834EB" w:rsidP="003834EB">
            <w:pPr>
              <w:spacing w:line="288" w:lineRule="auto"/>
              <w:ind w:left="14" w:right="14"/>
              <w:jc w:val="center"/>
              <w:rPr>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1EC08024" w14:textId="77777777" w:rsidR="000C2735" w:rsidRPr="00C56271" w:rsidRDefault="000C2735" w:rsidP="00771221">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5A00B7CC" w14:textId="77777777" w:rsidR="000C2735" w:rsidRPr="00C56271" w:rsidRDefault="000C2735" w:rsidP="00771221">
            <w:pPr>
              <w:spacing w:line="288" w:lineRule="auto"/>
              <w:ind w:left="14" w:right="14"/>
              <w:rPr>
                <w:rFonts w:eastAsia="Calibri"/>
                <w:sz w:val="20"/>
                <w:szCs w:val="20"/>
                <w:lang w:val="el-GR" w:eastAsia="en-US"/>
              </w:rPr>
            </w:pPr>
          </w:p>
        </w:tc>
      </w:tr>
      <w:tr w:rsidR="000C2735" w:rsidRPr="00C56271" w14:paraId="34992FFD"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2991A6C6" w14:textId="77777777" w:rsidR="000C2735" w:rsidRPr="00C56271" w:rsidRDefault="000C2735" w:rsidP="00ED23C1">
            <w:pPr>
              <w:numPr>
                <w:ilvl w:val="1"/>
                <w:numId w:val="57"/>
              </w:numPr>
              <w:suppressAutoHyphens w:val="0"/>
              <w:spacing w:before="120" w:line="312" w:lineRule="auto"/>
              <w:ind w:left="576" w:hanging="375"/>
              <w:jc w:val="center"/>
              <w:rPr>
                <w:bCs/>
                <w:sz w:val="20"/>
                <w:szCs w:val="20"/>
                <w:lang w:val="el-GR"/>
              </w:rPr>
            </w:pPr>
          </w:p>
        </w:tc>
        <w:tc>
          <w:tcPr>
            <w:tcW w:w="2324" w:type="pct"/>
            <w:tcBorders>
              <w:top w:val="single" w:sz="4" w:space="0" w:color="auto"/>
              <w:left w:val="single" w:sz="4" w:space="0" w:color="auto"/>
              <w:bottom w:val="single" w:sz="4" w:space="0" w:color="auto"/>
              <w:right w:val="single" w:sz="4" w:space="0" w:color="auto"/>
            </w:tcBorders>
            <w:vAlign w:val="center"/>
          </w:tcPr>
          <w:p w14:paraId="53B7CAED" w14:textId="77777777" w:rsidR="000C2735" w:rsidRPr="00C56271" w:rsidRDefault="000C2735" w:rsidP="00771221">
            <w:pPr>
              <w:spacing w:line="288" w:lineRule="auto"/>
              <w:ind w:left="14" w:right="14"/>
              <w:rPr>
                <w:rFonts w:eastAsia="Calibri"/>
                <w:sz w:val="20"/>
                <w:szCs w:val="20"/>
                <w:lang w:val="el-GR" w:eastAsia="en-US"/>
              </w:rPr>
            </w:pPr>
            <w:r w:rsidRPr="00C56271">
              <w:rPr>
                <w:rFonts w:eastAsia="Calibri"/>
                <w:sz w:val="20"/>
                <w:szCs w:val="20"/>
                <w:lang w:val="el-GR" w:eastAsia="en-US"/>
              </w:rPr>
              <w:t>Δυνατότητα έκδοσης Πίνακα Προακτέων</w:t>
            </w:r>
          </w:p>
        </w:tc>
        <w:tc>
          <w:tcPr>
            <w:tcW w:w="715" w:type="pct"/>
            <w:tcBorders>
              <w:top w:val="single" w:sz="4" w:space="0" w:color="auto"/>
              <w:left w:val="single" w:sz="4" w:space="0" w:color="auto"/>
              <w:bottom w:val="single" w:sz="4" w:space="0" w:color="auto"/>
              <w:right w:val="single" w:sz="4" w:space="0" w:color="auto"/>
            </w:tcBorders>
            <w:vAlign w:val="center"/>
          </w:tcPr>
          <w:p w14:paraId="4CF0CD80" w14:textId="5BE19AEE" w:rsidR="000C2735" w:rsidRPr="00C56271" w:rsidRDefault="003834EB" w:rsidP="003834EB">
            <w:pPr>
              <w:spacing w:line="288" w:lineRule="auto"/>
              <w:ind w:left="14" w:right="14"/>
              <w:jc w:val="center"/>
              <w:rPr>
                <w:sz w:val="20"/>
                <w:szCs w:val="20"/>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4D087473" w14:textId="77777777" w:rsidR="000C2735" w:rsidRPr="00C56271" w:rsidRDefault="000C2735" w:rsidP="00771221">
            <w:pPr>
              <w:spacing w:line="288" w:lineRule="auto"/>
              <w:ind w:left="14" w:right="14"/>
              <w:rPr>
                <w:rFonts w:eastAsia="Calibri"/>
                <w:sz w:val="20"/>
                <w:szCs w:val="20"/>
                <w:lang w:eastAsia="en-US"/>
              </w:rPr>
            </w:pPr>
          </w:p>
        </w:tc>
        <w:tc>
          <w:tcPr>
            <w:tcW w:w="712" w:type="pct"/>
            <w:tcBorders>
              <w:top w:val="single" w:sz="4" w:space="0" w:color="auto"/>
              <w:left w:val="single" w:sz="4" w:space="0" w:color="auto"/>
              <w:bottom w:val="single" w:sz="4" w:space="0" w:color="auto"/>
              <w:right w:val="single" w:sz="4" w:space="0" w:color="auto"/>
            </w:tcBorders>
          </w:tcPr>
          <w:p w14:paraId="58684E85" w14:textId="77777777" w:rsidR="000C2735" w:rsidRPr="00C56271" w:rsidRDefault="000C2735" w:rsidP="00771221">
            <w:pPr>
              <w:spacing w:line="288" w:lineRule="auto"/>
              <w:ind w:left="14" w:right="14"/>
              <w:rPr>
                <w:rFonts w:eastAsia="Calibri"/>
                <w:sz w:val="20"/>
                <w:szCs w:val="20"/>
                <w:lang w:eastAsia="en-US"/>
              </w:rPr>
            </w:pPr>
          </w:p>
        </w:tc>
      </w:tr>
      <w:tr w:rsidR="000C2735" w:rsidRPr="00F83270" w14:paraId="20ECD928" w14:textId="77777777" w:rsidTr="003834EB">
        <w:tc>
          <w:tcPr>
            <w:tcW w:w="534" w:type="pct"/>
            <w:tcBorders>
              <w:top w:val="single" w:sz="4" w:space="0" w:color="auto"/>
              <w:left w:val="single" w:sz="4" w:space="0" w:color="auto"/>
              <w:bottom w:val="single" w:sz="4" w:space="0" w:color="auto"/>
              <w:right w:val="single" w:sz="4" w:space="0" w:color="auto"/>
            </w:tcBorders>
            <w:vAlign w:val="center"/>
          </w:tcPr>
          <w:p w14:paraId="73D2D76C" w14:textId="77777777" w:rsidR="000C2735" w:rsidRPr="00C56271" w:rsidRDefault="000C2735" w:rsidP="00ED23C1">
            <w:pPr>
              <w:numPr>
                <w:ilvl w:val="1"/>
                <w:numId w:val="57"/>
              </w:numPr>
              <w:suppressAutoHyphens w:val="0"/>
              <w:spacing w:before="120" w:line="312" w:lineRule="auto"/>
              <w:ind w:left="576" w:hanging="375"/>
              <w:jc w:val="center"/>
              <w:rPr>
                <w:bCs/>
                <w:sz w:val="20"/>
                <w:szCs w:val="20"/>
                <w:lang w:val="el-GR"/>
              </w:rPr>
            </w:pPr>
          </w:p>
        </w:tc>
        <w:tc>
          <w:tcPr>
            <w:tcW w:w="2324" w:type="pct"/>
            <w:tcBorders>
              <w:top w:val="single" w:sz="4" w:space="0" w:color="auto"/>
              <w:left w:val="single" w:sz="4" w:space="0" w:color="auto"/>
              <w:bottom w:val="single" w:sz="4" w:space="0" w:color="auto"/>
              <w:right w:val="single" w:sz="4" w:space="0" w:color="auto"/>
            </w:tcBorders>
            <w:vAlign w:val="center"/>
          </w:tcPr>
          <w:p w14:paraId="7A9F3441" w14:textId="77777777" w:rsidR="000C2735" w:rsidRPr="00C56271" w:rsidRDefault="000C2735" w:rsidP="00771221">
            <w:pPr>
              <w:spacing w:line="288" w:lineRule="auto"/>
              <w:ind w:left="14" w:right="14"/>
              <w:rPr>
                <w:rFonts w:eastAsia="Calibri"/>
                <w:sz w:val="20"/>
                <w:szCs w:val="20"/>
                <w:lang w:val="el-GR" w:eastAsia="en-US"/>
              </w:rPr>
            </w:pPr>
            <w:r w:rsidRPr="00C56271">
              <w:rPr>
                <w:rFonts w:eastAsia="Calibri"/>
                <w:sz w:val="20"/>
                <w:szCs w:val="20"/>
                <w:u w:val="single"/>
                <w:lang w:val="el-GR" w:eastAsia="en-US"/>
              </w:rPr>
              <w:t>Διασύνδεση και διαλειτουργικότητα με τρίτα συστήματα (</w:t>
            </w:r>
            <w:r w:rsidRPr="00C56271">
              <w:rPr>
                <w:rFonts w:eastAsia="Calibri"/>
                <w:sz w:val="20"/>
                <w:szCs w:val="20"/>
                <w:u w:val="single"/>
                <w:lang w:val="en-US" w:eastAsia="en-US"/>
              </w:rPr>
              <w:t>web</w:t>
            </w:r>
            <w:r w:rsidRPr="00C56271">
              <w:rPr>
                <w:rFonts w:eastAsia="Calibri"/>
                <w:sz w:val="20"/>
                <w:szCs w:val="20"/>
                <w:u w:val="single"/>
                <w:lang w:val="el-GR" w:eastAsia="en-US"/>
              </w:rPr>
              <w:t xml:space="preserve"> </w:t>
            </w:r>
            <w:r w:rsidRPr="00C56271">
              <w:rPr>
                <w:rFonts w:eastAsia="Calibri"/>
                <w:sz w:val="20"/>
                <w:szCs w:val="20"/>
                <w:u w:val="single"/>
                <w:lang w:val="en-US" w:eastAsia="en-US"/>
              </w:rPr>
              <w:t>services</w:t>
            </w:r>
            <w:r w:rsidRPr="00C56271">
              <w:rPr>
                <w:rFonts w:eastAsia="Calibri"/>
                <w:sz w:val="20"/>
                <w:szCs w:val="20"/>
                <w:u w:val="single"/>
                <w:lang w:val="el-GR" w:eastAsia="en-US"/>
              </w:rPr>
              <w:t>):</w:t>
            </w:r>
            <w:r w:rsidRPr="00C56271">
              <w:rPr>
                <w:rFonts w:eastAsia="Calibri"/>
                <w:sz w:val="20"/>
                <w:szCs w:val="20"/>
                <w:lang w:val="el-GR" w:eastAsia="en-US"/>
              </w:rPr>
              <w:t xml:space="preserve"> Η διασύνδεση με τρίτα συστήματα θα παρέχει τη δυνατότητα και θα διασφαλίζει τη διαλειτουργικότητα του </w:t>
            </w:r>
            <w:r w:rsidRPr="00C56271">
              <w:rPr>
                <w:rFonts w:eastAsia="Calibri"/>
                <w:sz w:val="20"/>
                <w:szCs w:val="20"/>
                <w:lang w:val="en-US" w:eastAsia="en-US"/>
              </w:rPr>
              <w:t>HRMS</w:t>
            </w:r>
            <w:r w:rsidRPr="00C56271">
              <w:rPr>
                <w:rFonts w:eastAsia="Calibri"/>
                <w:sz w:val="20"/>
                <w:szCs w:val="20"/>
                <w:lang w:val="el-GR" w:eastAsia="en-US"/>
              </w:rPr>
              <w:t xml:space="preserve"> με τρίτα πληροφοριακά συστήματα φορέων της Δημόσιας Διοίκησης, που περιέχουν πληροφορίες απαραίτητες για τη λειτουργία του (π.χ. Απογραφή, </w:t>
            </w:r>
            <w:r w:rsidRPr="00C56271">
              <w:rPr>
                <w:rFonts w:eastAsia="Calibri"/>
                <w:sz w:val="20"/>
                <w:szCs w:val="20"/>
                <w:lang w:val="en-US" w:eastAsia="en-US"/>
              </w:rPr>
              <w:t>pothen</w:t>
            </w:r>
            <w:r w:rsidRPr="00C56271">
              <w:rPr>
                <w:rFonts w:eastAsia="Calibri"/>
                <w:sz w:val="20"/>
                <w:szCs w:val="20"/>
                <w:lang w:val="el-GR" w:eastAsia="en-US"/>
              </w:rPr>
              <w:t xml:space="preserve">, </w:t>
            </w:r>
            <w:r w:rsidRPr="00C56271">
              <w:rPr>
                <w:rFonts w:eastAsia="Calibri"/>
                <w:sz w:val="20"/>
                <w:szCs w:val="20"/>
                <w:lang w:val="en-US" w:eastAsia="en-US"/>
              </w:rPr>
              <w:t>e</w:t>
            </w:r>
            <w:r w:rsidRPr="00C56271">
              <w:rPr>
                <w:rFonts w:eastAsia="Calibri"/>
                <w:sz w:val="20"/>
                <w:szCs w:val="20"/>
                <w:lang w:val="el-GR" w:eastAsia="en-US"/>
              </w:rPr>
              <w:t>-</w:t>
            </w:r>
            <w:r w:rsidRPr="00C56271">
              <w:rPr>
                <w:rFonts w:eastAsia="Calibri"/>
                <w:sz w:val="20"/>
                <w:szCs w:val="20"/>
                <w:lang w:val="en-US" w:eastAsia="en-US"/>
              </w:rPr>
              <w:t>peitharxika</w:t>
            </w:r>
            <w:r w:rsidRPr="00C56271">
              <w:rPr>
                <w:rFonts w:eastAsia="Calibri"/>
                <w:sz w:val="20"/>
                <w:szCs w:val="20"/>
                <w:lang w:val="el-GR" w:eastAsia="en-US"/>
              </w:rPr>
              <w:t>, ΔΑΥΚ , ΕΡΓΑΝΗ, ΔΥΠΑ, ΕΚΔΔΑ κ.ά.), με τη δυνατότητα εξαγωγής μηχανογραφημένων αρχείων. Διασύνδεση και διαλειτουργικότητα με τη νέα εφαρμογή ΣΔΑΔ (</w:t>
            </w:r>
            <w:r w:rsidRPr="00C56271">
              <w:rPr>
                <w:rFonts w:eastAsia="Calibri"/>
                <w:sz w:val="20"/>
                <w:szCs w:val="20"/>
                <w:lang w:val="en-US" w:eastAsia="en-US"/>
              </w:rPr>
              <w:t>HRMS</w:t>
            </w:r>
            <w:r w:rsidRPr="00C56271">
              <w:rPr>
                <w:rFonts w:eastAsia="Calibri"/>
                <w:sz w:val="20"/>
                <w:szCs w:val="20"/>
                <w:lang w:val="el-GR" w:eastAsia="en-US"/>
              </w:rPr>
              <w:t>) Δημοσίου.</w:t>
            </w:r>
          </w:p>
        </w:tc>
        <w:tc>
          <w:tcPr>
            <w:tcW w:w="715" w:type="pct"/>
            <w:tcBorders>
              <w:top w:val="single" w:sz="4" w:space="0" w:color="auto"/>
              <w:left w:val="single" w:sz="4" w:space="0" w:color="auto"/>
              <w:bottom w:val="single" w:sz="4" w:space="0" w:color="auto"/>
              <w:right w:val="single" w:sz="4" w:space="0" w:color="auto"/>
            </w:tcBorders>
            <w:vAlign w:val="center"/>
          </w:tcPr>
          <w:p w14:paraId="48A4A2B7" w14:textId="601D415C" w:rsidR="000C2735" w:rsidRPr="00C56271" w:rsidRDefault="003834EB" w:rsidP="003834EB">
            <w:pPr>
              <w:spacing w:line="288" w:lineRule="auto"/>
              <w:ind w:left="14" w:right="14"/>
              <w:jc w:val="center"/>
              <w:rPr>
                <w:sz w:val="20"/>
                <w:szCs w:val="20"/>
                <w:lang w:val="el-GR"/>
              </w:rPr>
            </w:pPr>
            <w:r w:rsidRPr="003834EB">
              <w:rPr>
                <w:b/>
                <w:sz w:val="20"/>
                <w:szCs w:val="20"/>
              </w:rPr>
              <w:t>ΝΑΙ</w:t>
            </w:r>
          </w:p>
        </w:tc>
        <w:tc>
          <w:tcPr>
            <w:tcW w:w="715" w:type="pct"/>
            <w:tcBorders>
              <w:top w:val="single" w:sz="4" w:space="0" w:color="auto"/>
              <w:left w:val="single" w:sz="4" w:space="0" w:color="auto"/>
              <w:bottom w:val="single" w:sz="4" w:space="0" w:color="auto"/>
              <w:right w:val="single" w:sz="4" w:space="0" w:color="auto"/>
            </w:tcBorders>
          </w:tcPr>
          <w:p w14:paraId="6F031F1E" w14:textId="77777777" w:rsidR="000C2735" w:rsidRPr="00C56271" w:rsidRDefault="000C2735" w:rsidP="00771221">
            <w:pPr>
              <w:spacing w:line="288" w:lineRule="auto"/>
              <w:ind w:left="14" w:right="14"/>
              <w:rPr>
                <w:rFonts w:eastAsia="Calibri"/>
                <w:sz w:val="20"/>
                <w:szCs w:val="20"/>
                <w:lang w:val="el-GR" w:eastAsia="en-US"/>
              </w:rPr>
            </w:pPr>
          </w:p>
        </w:tc>
        <w:tc>
          <w:tcPr>
            <w:tcW w:w="712" w:type="pct"/>
            <w:tcBorders>
              <w:top w:val="single" w:sz="4" w:space="0" w:color="auto"/>
              <w:left w:val="single" w:sz="4" w:space="0" w:color="auto"/>
              <w:bottom w:val="single" w:sz="4" w:space="0" w:color="auto"/>
              <w:right w:val="single" w:sz="4" w:space="0" w:color="auto"/>
            </w:tcBorders>
          </w:tcPr>
          <w:p w14:paraId="65CDBD87" w14:textId="77777777" w:rsidR="000C2735" w:rsidRPr="00C56271" w:rsidRDefault="000C2735" w:rsidP="00771221">
            <w:pPr>
              <w:spacing w:line="288" w:lineRule="auto"/>
              <w:ind w:left="14" w:right="14"/>
              <w:rPr>
                <w:rFonts w:eastAsia="Calibri"/>
                <w:sz w:val="20"/>
                <w:szCs w:val="20"/>
                <w:lang w:val="el-GR" w:eastAsia="en-US"/>
              </w:rPr>
            </w:pPr>
          </w:p>
        </w:tc>
      </w:tr>
    </w:tbl>
    <w:p w14:paraId="3953A9B3" w14:textId="77777777" w:rsidR="000C2735" w:rsidRPr="00C56271" w:rsidRDefault="000C2735" w:rsidP="000C2735">
      <w:pPr>
        <w:tabs>
          <w:tab w:val="left" w:pos="1569"/>
        </w:tabs>
        <w:rPr>
          <w:rFonts w:eastAsia="SimSun"/>
          <w:i/>
          <w:iCs/>
          <w:color w:val="5B9BD5"/>
          <w:lang w:val="el-GR"/>
        </w:rPr>
      </w:pPr>
    </w:p>
    <w:p w14:paraId="59A20D85" w14:textId="77777777" w:rsidR="000C2735" w:rsidRPr="00C56271" w:rsidRDefault="000C2735" w:rsidP="000C2735">
      <w:pPr>
        <w:tabs>
          <w:tab w:val="left" w:pos="1569"/>
        </w:tabs>
        <w:rPr>
          <w:rFonts w:eastAsia="SimSun"/>
          <w:lang w:val="el-GR"/>
        </w:rPr>
      </w:pPr>
    </w:p>
    <w:p w14:paraId="65650B96" w14:textId="77777777" w:rsidR="001F4B7C" w:rsidRPr="00C56271" w:rsidRDefault="001F4B7C" w:rsidP="001F4B7C">
      <w:pPr>
        <w:tabs>
          <w:tab w:val="left" w:pos="1569"/>
        </w:tabs>
        <w:rPr>
          <w:rFonts w:eastAsia="SimSun"/>
          <w:i/>
          <w:iCs/>
          <w:color w:val="5B9BD5"/>
          <w:lang w:val="el-GR"/>
        </w:rPr>
      </w:pPr>
    </w:p>
    <w:p w14:paraId="707A5799" w14:textId="77777777" w:rsidR="00B6359E" w:rsidRDefault="00B6359E" w:rsidP="001F4B7C">
      <w:pPr>
        <w:tabs>
          <w:tab w:val="left" w:pos="1569"/>
        </w:tabs>
        <w:rPr>
          <w:rFonts w:eastAsia="SimSun"/>
          <w:lang w:val="el-GR"/>
        </w:rPr>
      </w:pPr>
    </w:p>
    <w:p w14:paraId="6BDCFB09" w14:textId="77777777" w:rsidR="0044359B" w:rsidRPr="00C56271" w:rsidRDefault="0044359B" w:rsidP="001F4B7C">
      <w:pPr>
        <w:tabs>
          <w:tab w:val="left" w:pos="1569"/>
        </w:tabs>
        <w:rPr>
          <w:rFonts w:eastAsia="SimSun"/>
          <w:lang w:val="el-GR"/>
        </w:rPr>
      </w:pPr>
    </w:p>
    <w:p w14:paraId="207F8E2E" w14:textId="75627CA2" w:rsidR="00B6359E" w:rsidRPr="00C56271" w:rsidRDefault="00B6359E" w:rsidP="00A644A0">
      <w:pPr>
        <w:pStyle w:val="30"/>
        <w:numPr>
          <w:ilvl w:val="0"/>
          <w:numId w:val="0"/>
        </w:numPr>
        <w:ind w:left="720" w:hanging="630"/>
        <w:rPr>
          <w:rFonts w:eastAsia="Calibri" w:cs="Tahoma"/>
        </w:rPr>
      </w:pPr>
      <w:bookmarkStart w:id="824" w:name="_Toc176421703"/>
      <w:r w:rsidRPr="00C56271">
        <w:rPr>
          <w:rFonts w:eastAsia="Calibri" w:cs="Tahoma"/>
        </w:rPr>
        <w:t>ΣΥΝΟΔΕΥΤΙΚΕΣ ΥΠΗΡΕΣΙΕΣ</w:t>
      </w:r>
      <w:bookmarkEnd w:id="824"/>
      <w:r w:rsidR="00A644A0" w:rsidRPr="00C56271">
        <w:rPr>
          <w:rFonts w:eastAsia="Calibri" w:cs="Tahoma"/>
        </w:rPr>
        <w:t xml:space="preserve"> </w:t>
      </w:r>
    </w:p>
    <w:p w14:paraId="587E4F74" w14:textId="77777777" w:rsidR="00A644A0" w:rsidRPr="00C56271" w:rsidRDefault="00A644A0" w:rsidP="00A644A0">
      <w:pPr>
        <w:rPr>
          <w:rFonts w:eastAsia="Calibri"/>
          <w:lang w:val="el-GR"/>
        </w:rPr>
      </w:pP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0"/>
        <w:gridCol w:w="4770"/>
        <w:gridCol w:w="1418"/>
        <w:gridCol w:w="1417"/>
        <w:gridCol w:w="1701"/>
      </w:tblGrid>
      <w:tr w:rsidR="00B6359E" w:rsidRPr="00C56271" w14:paraId="2BD24DBB" w14:textId="77777777" w:rsidTr="003834EB">
        <w:trPr>
          <w:cantSplit/>
        </w:trPr>
        <w:tc>
          <w:tcPr>
            <w:tcW w:w="90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0BAFFB1" w14:textId="77777777" w:rsidR="00B6359E" w:rsidRPr="00C56271" w:rsidRDefault="00B6359E" w:rsidP="00B6359E">
            <w:pPr>
              <w:spacing w:before="120" w:line="312" w:lineRule="auto"/>
              <w:ind w:left="257" w:hanging="360"/>
              <w:jc w:val="center"/>
              <w:rPr>
                <w:b/>
                <w:bCs/>
                <w:sz w:val="20"/>
                <w:szCs w:val="20"/>
              </w:rPr>
            </w:pPr>
            <w:r w:rsidRPr="00C56271">
              <w:rPr>
                <w:b/>
                <w:bCs/>
                <w:sz w:val="20"/>
                <w:szCs w:val="20"/>
              </w:rPr>
              <w:t>Α/Α</w:t>
            </w:r>
          </w:p>
        </w:tc>
        <w:tc>
          <w:tcPr>
            <w:tcW w:w="477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0EFE805" w14:textId="77777777" w:rsidR="00B6359E" w:rsidRPr="00C56271" w:rsidRDefault="00B6359E" w:rsidP="00B6359E">
            <w:pPr>
              <w:spacing w:before="120" w:line="312" w:lineRule="auto"/>
              <w:jc w:val="center"/>
              <w:rPr>
                <w:b/>
                <w:bCs/>
                <w:sz w:val="20"/>
                <w:szCs w:val="20"/>
              </w:rPr>
            </w:pPr>
            <w:r w:rsidRPr="00C56271">
              <w:rPr>
                <w:b/>
                <w:bCs/>
                <w:sz w:val="20"/>
                <w:szCs w:val="20"/>
              </w:rPr>
              <w:t>Περιγραφή / Προδιαγραφές</w:t>
            </w: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EA4BC92" w14:textId="1F05E923" w:rsidR="00B6359E" w:rsidRPr="003834EB" w:rsidRDefault="003834EB" w:rsidP="00866B63">
            <w:pPr>
              <w:spacing w:before="120" w:line="312" w:lineRule="auto"/>
              <w:jc w:val="center"/>
              <w:rPr>
                <w:b/>
                <w:bCs/>
                <w:color w:val="000000"/>
                <w:sz w:val="20"/>
                <w:szCs w:val="20"/>
                <w:lang w:val="el-GR"/>
              </w:rPr>
            </w:pPr>
            <w:r>
              <w:rPr>
                <w:b/>
                <w:bCs/>
                <w:color w:val="000000"/>
                <w:sz w:val="20"/>
                <w:szCs w:val="20"/>
                <w:lang w:val="el-GR"/>
              </w:rPr>
              <w:t>ΑΠΑΙΤΗΣΗ</w:t>
            </w:r>
          </w:p>
        </w:tc>
        <w:tc>
          <w:tcPr>
            <w:tcW w:w="141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E2E73A" w14:textId="77777777" w:rsidR="00B6359E" w:rsidRPr="00C56271" w:rsidRDefault="00B6359E" w:rsidP="00B6359E">
            <w:pPr>
              <w:spacing w:before="120" w:line="312" w:lineRule="auto"/>
              <w:jc w:val="center"/>
              <w:rPr>
                <w:b/>
                <w:sz w:val="20"/>
                <w:szCs w:val="20"/>
              </w:rPr>
            </w:pPr>
            <w:r w:rsidRPr="00C56271">
              <w:rPr>
                <w:b/>
                <w:sz w:val="20"/>
                <w:szCs w:val="20"/>
              </w:rPr>
              <w:t>ΑΠΑΝΤΗΣΗ</w:t>
            </w:r>
          </w:p>
        </w:tc>
        <w:tc>
          <w:tcPr>
            <w:tcW w:w="170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CD3E0E" w14:textId="77777777" w:rsidR="00B6359E" w:rsidRPr="00C56271" w:rsidRDefault="00B6359E" w:rsidP="00B6359E">
            <w:pPr>
              <w:spacing w:before="120" w:line="312" w:lineRule="auto"/>
              <w:jc w:val="center"/>
              <w:rPr>
                <w:b/>
                <w:sz w:val="20"/>
                <w:szCs w:val="20"/>
              </w:rPr>
            </w:pPr>
            <w:r w:rsidRPr="00C56271">
              <w:rPr>
                <w:b/>
                <w:sz w:val="20"/>
                <w:szCs w:val="20"/>
              </w:rPr>
              <w:t>ΠΑΡΑΠΟΜΠΗ</w:t>
            </w:r>
          </w:p>
        </w:tc>
      </w:tr>
      <w:tr w:rsidR="00B6359E" w:rsidRPr="00C56271" w14:paraId="61D8CC7C" w14:textId="77777777" w:rsidTr="003834EB">
        <w:trPr>
          <w:cantSplit/>
        </w:trPr>
        <w:tc>
          <w:tcPr>
            <w:tcW w:w="900" w:type="dxa"/>
            <w:tcBorders>
              <w:top w:val="single" w:sz="4" w:space="0" w:color="auto"/>
              <w:left w:val="single" w:sz="4" w:space="0" w:color="auto"/>
              <w:bottom w:val="single" w:sz="4" w:space="0" w:color="auto"/>
              <w:right w:val="single" w:sz="4" w:space="0" w:color="auto"/>
            </w:tcBorders>
            <w:vAlign w:val="center"/>
          </w:tcPr>
          <w:p w14:paraId="3DFCD3D4" w14:textId="77777777" w:rsidR="00B6359E" w:rsidRPr="00C56271" w:rsidRDefault="00B6359E" w:rsidP="00ED23C1">
            <w:pPr>
              <w:numPr>
                <w:ilvl w:val="1"/>
                <w:numId w:val="57"/>
              </w:numPr>
              <w:suppressAutoHyphens w:val="0"/>
              <w:spacing w:before="120"/>
              <w:ind w:left="0" w:firstLine="0"/>
              <w:jc w:val="center"/>
              <w:rPr>
                <w:bCs/>
                <w:sz w:val="20"/>
                <w:szCs w:val="20"/>
              </w:rPr>
            </w:pPr>
          </w:p>
        </w:tc>
        <w:tc>
          <w:tcPr>
            <w:tcW w:w="4770" w:type="dxa"/>
            <w:tcBorders>
              <w:top w:val="single" w:sz="4" w:space="0" w:color="auto"/>
              <w:left w:val="single" w:sz="4" w:space="0" w:color="auto"/>
              <w:bottom w:val="single" w:sz="4" w:space="0" w:color="auto"/>
              <w:right w:val="single" w:sz="4" w:space="0" w:color="auto"/>
            </w:tcBorders>
          </w:tcPr>
          <w:p w14:paraId="27573E24" w14:textId="77777777" w:rsidR="00B6359E" w:rsidRPr="00C56271" w:rsidRDefault="00B6359E" w:rsidP="00AD266C">
            <w:pPr>
              <w:spacing w:before="120" w:line="312" w:lineRule="auto"/>
              <w:rPr>
                <w:sz w:val="20"/>
                <w:szCs w:val="20"/>
                <w:lang w:val="el-GR"/>
              </w:rPr>
            </w:pPr>
            <w:r w:rsidRPr="00C56271">
              <w:rPr>
                <w:sz w:val="20"/>
                <w:szCs w:val="20"/>
                <w:lang w:val="el-GR"/>
              </w:rPr>
              <w:t>Συμμόρφωση στις απαιτήσεις της παραγράφου «Εγκατάσταση/Παραμετροποίηση Εφαρμογών»</w:t>
            </w:r>
          </w:p>
        </w:tc>
        <w:tc>
          <w:tcPr>
            <w:tcW w:w="1418" w:type="dxa"/>
            <w:tcBorders>
              <w:top w:val="single" w:sz="4" w:space="0" w:color="auto"/>
              <w:left w:val="single" w:sz="4" w:space="0" w:color="auto"/>
              <w:bottom w:val="single" w:sz="4" w:space="0" w:color="auto"/>
              <w:right w:val="single" w:sz="4" w:space="0" w:color="auto"/>
            </w:tcBorders>
            <w:vAlign w:val="center"/>
          </w:tcPr>
          <w:p w14:paraId="58F7A18D" w14:textId="77777777" w:rsidR="00B6359E" w:rsidRPr="003834EB" w:rsidRDefault="00B6359E" w:rsidP="00E0135B">
            <w:pPr>
              <w:spacing w:before="120" w:line="312" w:lineRule="auto"/>
              <w:jc w:val="center"/>
              <w:rPr>
                <w:b/>
                <w:sz w:val="20"/>
                <w:szCs w:val="20"/>
              </w:rPr>
            </w:pPr>
            <w:r w:rsidRPr="003834EB">
              <w:rPr>
                <w:b/>
                <w:sz w:val="20"/>
                <w:szCs w:val="20"/>
              </w:rPr>
              <w:t>ΝΑΙ</w:t>
            </w:r>
          </w:p>
        </w:tc>
        <w:tc>
          <w:tcPr>
            <w:tcW w:w="1417" w:type="dxa"/>
            <w:tcBorders>
              <w:top w:val="single" w:sz="4" w:space="0" w:color="auto"/>
              <w:left w:val="single" w:sz="4" w:space="0" w:color="auto"/>
              <w:bottom w:val="single" w:sz="4" w:space="0" w:color="auto"/>
              <w:right w:val="single" w:sz="4" w:space="0" w:color="auto"/>
            </w:tcBorders>
          </w:tcPr>
          <w:p w14:paraId="2EFD7A16" w14:textId="77777777" w:rsidR="00B6359E" w:rsidRPr="00C56271" w:rsidRDefault="00B6359E" w:rsidP="00AD266C">
            <w:pPr>
              <w:spacing w:before="120" w:line="312" w:lineRule="auto"/>
              <w:rPr>
                <w:sz w:val="20"/>
                <w:szCs w:val="20"/>
              </w:rPr>
            </w:pPr>
          </w:p>
        </w:tc>
        <w:tc>
          <w:tcPr>
            <w:tcW w:w="1701" w:type="dxa"/>
            <w:tcBorders>
              <w:top w:val="single" w:sz="4" w:space="0" w:color="auto"/>
              <w:left w:val="single" w:sz="4" w:space="0" w:color="auto"/>
              <w:bottom w:val="single" w:sz="4" w:space="0" w:color="auto"/>
              <w:right w:val="single" w:sz="4" w:space="0" w:color="auto"/>
            </w:tcBorders>
          </w:tcPr>
          <w:p w14:paraId="4D416BFE" w14:textId="77777777" w:rsidR="00B6359E" w:rsidRPr="00C56271" w:rsidRDefault="00B6359E" w:rsidP="00AD266C">
            <w:pPr>
              <w:spacing w:before="120" w:line="312" w:lineRule="auto"/>
              <w:rPr>
                <w:sz w:val="20"/>
                <w:szCs w:val="20"/>
              </w:rPr>
            </w:pPr>
          </w:p>
        </w:tc>
      </w:tr>
      <w:tr w:rsidR="00B6359E" w:rsidRPr="00C56271" w14:paraId="181D0308" w14:textId="77777777" w:rsidTr="003834EB">
        <w:trPr>
          <w:cantSplit/>
        </w:trPr>
        <w:tc>
          <w:tcPr>
            <w:tcW w:w="900" w:type="dxa"/>
            <w:tcBorders>
              <w:top w:val="single" w:sz="4" w:space="0" w:color="auto"/>
              <w:left w:val="single" w:sz="4" w:space="0" w:color="auto"/>
              <w:bottom w:val="single" w:sz="4" w:space="0" w:color="auto"/>
              <w:right w:val="single" w:sz="4" w:space="0" w:color="auto"/>
            </w:tcBorders>
            <w:vAlign w:val="center"/>
          </w:tcPr>
          <w:p w14:paraId="55298963" w14:textId="77777777" w:rsidR="00B6359E" w:rsidRPr="00C56271" w:rsidRDefault="00B6359E" w:rsidP="00ED23C1">
            <w:pPr>
              <w:numPr>
                <w:ilvl w:val="1"/>
                <w:numId w:val="57"/>
              </w:numPr>
              <w:suppressAutoHyphens w:val="0"/>
              <w:spacing w:before="120" w:line="312" w:lineRule="auto"/>
              <w:ind w:left="0" w:firstLine="0"/>
              <w:jc w:val="center"/>
              <w:rPr>
                <w:bCs/>
                <w:sz w:val="20"/>
                <w:szCs w:val="20"/>
              </w:rPr>
            </w:pPr>
          </w:p>
        </w:tc>
        <w:tc>
          <w:tcPr>
            <w:tcW w:w="4770" w:type="dxa"/>
            <w:tcBorders>
              <w:top w:val="single" w:sz="4" w:space="0" w:color="auto"/>
              <w:left w:val="single" w:sz="4" w:space="0" w:color="auto"/>
              <w:bottom w:val="single" w:sz="4" w:space="0" w:color="auto"/>
              <w:right w:val="single" w:sz="4" w:space="0" w:color="auto"/>
            </w:tcBorders>
          </w:tcPr>
          <w:p w14:paraId="35887AB9" w14:textId="77777777" w:rsidR="00B6359E" w:rsidRPr="00C56271" w:rsidRDefault="00B6359E" w:rsidP="00AD266C">
            <w:pPr>
              <w:spacing w:before="120" w:line="312" w:lineRule="auto"/>
              <w:rPr>
                <w:sz w:val="20"/>
                <w:szCs w:val="20"/>
                <w:lang w:val="el-GR"/>
              </w:rPr>
            </w:pPr>
            <w:r w:rsidRPr="00C56271">
              <w:rPr>
                <w:sz w:val="20"/>
                <w:szCs w:val="20"/>
                <w:lang w:val="el-GR"/>
              </w:rPr>
              <w:t>Συμμόρφωση στις απαιτήσεις της παραγράφου «Υπηρεσίες Μετάπτωσης Δεδομένων»</w:t>
            </w:r>
          </w:p>
        </w:tc>
        <w:tc>
          <w:tcPr>
            <w:tcW w:w="1418" w:type="dxa"/>
            <w:tcBorders>
              <w:top w:val="single" w:sz="4" w:space="0" w:color="auto"/>
              <w:left w:val="single" w:sz="4" w:space="0" w:color="auto"/>
              <w:bottom w:val="single" w:sz="4" w:space="0" w:color="auto"/>
              <w:right w:val="single" w:sz="4" w:space="0" w:color="auto"/>
            </w:tcBorders>
            <w:vAlign w:val="center"/>
          </w:tcPr>
          <w:p w14:paraId="4FD8EA4A" w14:textId="77777777" w:rsidR="00B6359E" w:rsidRPr="003834EB" w:rsidRDefault="00B6359E" w:rsidP="00E0135B">
            <w:pPr>
              <w:spacing w:before="120" w:line="312" w:lineRule="auto"/>
              <w:jc w:val="center"/>
              <w:rPr>
                <w:b/>
                <w:sz w:val="20"/>
                <w:szCs w:val="20"/>
              </w:rPr>
            </w:pPr>
            <w:r w:rsidRPr="003834EB">
              <w:rPr>
                <w:b/>
                <w:sz w:val="20"/>
                <w:szCs w:val="20"/>
              </w:rPr>
              <w:t>ΝΑΙ</w:t>
            </w:r>
          </w:p>
        </w:tc>
        <w:tc>
          <w:tcPr>
            <w:tcW w:w="1417" w:type="dxa"/>
            <w:tcBorders>
              <w:top w:val="single" w:sz="4" w:space="0" w:color="auto"/>
              <w:left w:val="single" w:sz="4" w:space="0" w:color="auto"/>
              <w:bottom w:val="single" w:sz="4" w:space="0" w:color="auto"/>
              <w:right w:val="single" w:sz="4" w:space="0" w:color="auto"/>
            </w:tcBorders>
          </w:tcPr>
          <w:p w14:paraId="4FA105FA" w14:textId="77777777" w:rsidR="00B6359E" w:rsidRPr="00C56271" w:rsidRDefault="00B6359E" w:rsidP="00AD266C">
            <w:pPr>
              <w:spacing w:before="120" w:line="312" w:lineRule="auto"/>
              <w:rPr>
                <w:sz w:val="20"/>
                <w:szCs w:val="20"/>
              </w:rPr>
            </w:pPr>
          </w:p>
        </w:tc>
        <w:tc>
          <w:tcPr>
            <w:tcW w:w="1701" w:type="dxa"/>
            <w:tcBorders>
              <w:top w:val="single" w:sz="4" w:space="0" w:color="auto"/>
              <w:left w:val="single" w:sz="4" w:space="0" w:color="auto"/>
              <w:bottom w:val="single" w:sz="4" w:space="0" w:color="auto"/>
              <w:right w:val="single" w:sz="4" w:space="0" w:color="auto"/>
            </w:tcBorders>
          </w:tcPr>
          <w:p w14:paraId="6F6F33A4" w14:textId="77777777" w:rsidR="00B6359E" w:rsidRPr="00C56271" w:rsidRDefault="00B6359E" w:rsidP="00AD266C">
            <w:pPr>
              <w:spacing w:before="120" w:line="312" w:lineRule="auto"/>
              <w:rPr>
                <w:sz w:val="20"/>
                <w:szCs w:val="20"/>
              </w:rPr>
            </w:pPr>
          </w:p>
        </w:tc>
      </w:tr>
      <w:tr w:rsidR="00B6359E" w:rsidRPr="00C56271" w14:paraId="1E6FBAA1" w14:textId="77777777" w:rsidTr="003834EB">
        <w:trPr>
          <w:cantSplit/>
        </w:trPr>
        <w:tc>
          <w:tcPr>
            <w:tcW w:w="900" w:type="dxa"/>
            <w:tcBorders>
              <w:top w:val="single" w:sz="4" w:space="0" w:color="auto"/>
              <w:left w:val="single" w:sz="4" w:space="0" w:color="auto"/>
              <w:bottom w:val="single" w:sz="4" w:space="0" w:color="auto"/>
              <w:right w:val="single" w:sz="4" w:space="0" w:color="auto"/>
            </w:tcBorders>
            <w:vAlign w:val="center"/>
          </w:tcPr>
          <w:p w14:paraId="2C0A057A" w14:textId="77777777" w:rsidR="00B6359E" w:rsidRPr="00C56271" w:rsidRDefault="00B6359E" w:rsidP="00ED23C1">
            <w:pPr>
              <w:numPr>
                <w:ilvl w:val="1"/>
                <w:numId w:val="57"/>
              </w:numPr>
              <w:suppressAutoHyphens w:val="0"/>
              <w:spacing w:before="120" w:line="312" w:lineRule="auto"/>
              <w:ind w:left="0" w:firstLine="0"/>
              <w:jc w:val="center"/>
              <w:rPr>
                <w:bCs/>
                <w:sz w:val="20"/>
                <w:szCs w:val="20"/>
              </w:rPr>
            </w:pPr>
          </w:p>
        </w:tc>
        <w:tc>
          <w:tcPr>
            <w:tcW w:w="4770" w:type="dxa"/>
            <w:tcBorders>
              <w:top w:val="single" w:sz="4" w:space="0" w:color="auto"/>
              <w:left w:val="single" w:sz="4" w:space="0" w:color="auto"/>
              <w:bottom w:val="single" w:sz="4" w:space="0" w:color="auto"/>
              <w:right w:val="single" w:sz="4" w:space="0" w:color="auto"/>
            </w:tcBorders>
          </w:tcPr>
          <w:p w14:paraId="1780DC4F" w14:textId="77777777" w:rsidR="00B6359E" w:rsidRPr="00C56271" w:rsidRDefault="00B6359E" w:rsidP="00AD266C">
            <w:pPr>
              <w:spacing w:before="120" w:line="312" w:lineRule="auto"/>
              <w:rPr>
                <w:sz w:val="20"/>
                <w:szCs w:val="20"/>
                <w:lang w:val="el-GR"/>
              </w:rPr>
            </w:pPr>
            <w:r w:rsidRPr="00C56271">
              <w:rPr>
                <w:sz w:val="20"/>
                <w:szCs w:val="20"/>
                <w:lang w:val="el-GR"/>
              </w:rPr>
              <w:t>Συμμόρφωση στις απαιτήσεις της παραγράφου «Υπηρεσίες Εκπαίδευσης»</w:t>
            </w:r>
          </w:p>
        </w:tc>
        <w:tc>
          <w:tcPr>
            <w:tcW w:w="1418" w:type="dxa"/>
            <w:tcBorders>
              <w:top w:val="single" w:sz="4" w:space="0" w:color="auto"/>
              <w:left w:val="single" w:sz="4" w:space="0" w:color="auto"/>
              <w:bottom w:val="single" w:sz="4" w:space="0" w:color="auto"/>
              <w:right w:val="single" w:sz="4" w:space="0" w:color="auto"/>
            </w:tcBorders>
            <w:vAlign w:val="center"/>
          </w:tcPr>
          <w:p w14:paraId="45908503" w14:textId="77777777" w:rsidR="00B6359E" w:rsidRPr="003834EB" w:rsidRDefault="00B6359E" w:rsidP="00E0135B">
            <w:pPr>
              <w:spacing w:before="120" w:line="312" w:lineRule="auto"/>
              <w:jc w:val="center"/>
              <w:rPr>
                <w:b/>
                <w:sz w:val="20"/>
                <w:szCs w:val="20"/>
              </w:rPr>
            </w:pPr>
            <w:r w:rsidRPr="003834EB">
              <w:rPr>
                <w:b/>
                <w:sz w:val="20"/>
                <w:szCs w:val="20"/>
              </w:rPr>
              <w:t>ΝΑΙ</w:t>
            </w:r>
          </w:p>
        </w:tc>
        <w:tc>
          <w:tcPr>
            <w:tcW w:w="1417" w:type="dxa"/>
            <w:tcBorders>
              <w:top w:val="single" w:sz="4" w:space="0" w:color="auto"/>
              <w:left w:val="single" w:sz="4" w:space="0" w:color="auto"/>
              <w:bottom w:val="single" w:sz="4" w:space="0" w:color="auto"/>
              <w:right w:val="single" w:sz="4" w:space="0" w:color="auto"/>
            </w:tcBorders>
          </w:tcPr>
          <w:p w14:paraId="544B9469" w14:textId="77777777" w:rsidR="00B6359E" w:rsidRPr="00C56271" w:rsidRDefault="00B6359E" w:rsidP="00AD266C">
            <w:pPr>
              <w:spacing w:before="120" w:line="312" w:lineRule="auto"/>
              <w:rPr>
                <w:sz w:val="20"/>
                <w:szCs w:val="20"/>
              </w:rPr>
            </w:pPr>
          </w:p>
        </w:tc>
        <w:tc>
          <w:tcPr>
            <w:tcW w:w="1701" w:type="dxa"/>
            <w:tcBorders>
              <w:top w:val="single" w:sz="4" w:space="0" w:color="auto"/>
              <w:left w:val="single" w:sz="4" w:space="0" w:color="auto"/>
              <w:bottom w:val="single" w:sz="4" w:space="0" w:color="auto"/>
              <w:right w:val="single" w:sz="4" w:space="0" w:color="auto"/>
            </w:tcBorders>
          </w:tcPr>
          <w:p w14:paraId="7289758E" w14:textId="77777777" w:rsidR="00B6359E" w:rsidRPr="00C56271" w:rsidRDefault="00B6359E" w:rsidP="00AD266C">
            <w:pPr>
              <w:spacing w:before="120" w:line="312" w:lineRule="auto"/>
              <w:rPr>
                <w:sz w:val="20"/>
                <w:szCs w:val="20"/>
              </w:rPr>
            </w:pPr>
          </w:p>
        </w:tc>
      </w:tr>
      <w:tr w:rsidR="00B6359E" w:rsidRPr="00C56271" w14:paraId="734E6C97" w14:textId="77777777" w:rsidTr="003834EB">
        <w:trPr>
          <w:cantSplit/>
        </w:trPr>
        <w:tc>
          <w:tcPr>
            <w:tcW w:w="900" w:type="dxa"/>
            <w:tcBorders>
              <w:top w:val="single" w:sz="4" w:space="0" w:color="auto"/>
              <w:left w:val="single" w:sz="4" w:space="0" w:color="auto"/>
              <w:bottom w:val="single" w:sz="4" w:space="0" w:color="auto"/>
              <w:right w:val="single" w:sz="4" w:space="0" w:color="auto"/>
            </w:tcBorders>
            <w:vAlign w:val="center"/>
          </w:tcPr>
          <w:p w14:paraId="3F5777A6" w14:textId="77777777" w:rsidR="00B6359E" w:rsidRPr="00C56271" w:rsidRDefault="00B6359E" w:rsidP="00ED23C1">
            <w:pPr>
              <w:numPr>
                <w:ilvl w:val="1"/>
                <w:numId w:val="57"/>
              </w:numPr>
              <w:suppressAutoHyphens w:val="0"/>
              <w:spacing w:before="120" w:line="312" w:lineRule="auto"/>
              <w:ind w:left="0" w:firstLine="0"/>
              <w:jc w:val="center"/>
              <w:rPr>
                <w:bCs/>
                <w:sz w:val="20"/>
                <w:szCs w:val="20"/>
              </w:rPr>
            </w:pPr>
          </w:p>
        </w:tc>
        <w:tc>
          <w:tcPr>
            <w:tcW w:w="4770" w:type="dxa"/>
            <w:tcBorders>
              <w:top w:val="single" w:sz="4" w:space="0" w:color="auto"/>
              <w:left w:val="single" w:sz="4" w:space="0" w:color="auto"/>
              <w:bottom w:val="single" w:sz="4" w:space="0" w:color="auto"/>
              <w:right w:val="single" w:sz="4" w:space="0" w:color="auto"/>
            </w:tcBorders>
          </w:tcPr>
          <w:p w14:paraId="1995E7E2" w14:textId="77777777" w:rsidR="00B6359E" w:rsidRPr="00C56271" w:rsidRDefault="00B6359E" w:rsidP="007A5880">
            <w:pPr>
              <w:spacing w:before="120" w:line="312" w:lineRule="auto"/>
              <w:rPr>
                <w:sz w:val="20"/>
                <w:szCs w:val="20"/>
                <w:lang w:val="el-GR"/>
              </w:rPr>
            </w:pPr>
            <w:r w:rsidRPr="00C56271">
              <w:rPr>
                <w:sz w:val="20"/>
                <w:szCs w:val="20"/>
                <w:lang w:val="el-GR"/>
              </w:rPr>
              <w:t xml:space="preserve">Συμμόρφωση στις απαιτήσεις της παραγράφου «Υπηρεσίες Πιλοτικής και </w:t>
            </w:r>
            <w:r w:rsidR="007A5880" w:rsidRPr="00C56271">
              <w:rPr>
                <w:sz w:val="20"/>
                <w:szCs w:val="20"/>
                <w:lang w:val="el-GR"/>
              </w:rPr>
              <w:t>Δοκιμαστική</w:t>
            </w:r>
            <w:r w:rsidRPr="00C56271">
              <w:rPr>
                <w:sz w:val="20"/>
                <w:szCs w:val="20"/>
                <w:lang w:val="el-GR"/>
              </w:rPr>
              <w:t>ς Λειτουργίας»</w:t>
            </w:r>
          </w:p>
        </w:tc>
        <w:tc>
          <w:tcPr>
            <w:tcW w:w="1418" w:type="dxa"/>
            <w:tcBorders>
              <w:top w:val="single" w:sz="4" w:space="0" w:color="auto"/>
              <w:left w:val="single" w:sz="4" w:space="0" w:color="auto"/>
              <w:bottom w:val="single" w:sz="4" w:space="0" w:color="auto"/>
              <w:right w:val="single" w:sz="4" w:space="0" w:color="auto"/>
            </w:tcBorders>
            <w:vAlign w:val="center"/>
          </w:tcPr>
          <w:p w14:paraId="26ED9501" w14:textId="77777777" w:rsidR="00B6359E" w:rsidRPr="003834EB" w:rsidRDefault="00B6359E" w:rsidP="00E0135B">
            <w:pPr>
              <w:spacing w:before="120" w:line="312" w:lineRule="auto"/>
              <w:jc w:val="center"/>
              <w:rPr>
                <w:b/>
                <w:sz w:val="20"/>
                <w:szCs w:val="20"/>
              </w:rPr>
            </w:pPr>
            <w:r w:rsidRPr="003834EB">
              <w:rPr>
                <w:b/>
                <w:sz w:val="20"/>
                <w:szCs w:val="20"/>
              </w:rPr>
              <w:t>ΝΑΙ</w:t>
            </w:r>
          </w:p>
        </w:tc>
        <w:tc>
          <w:tcPr>
            <w:tcW w:w="1417" w:type="dxa"/>
            <w:tcBorders>
              <w:top w:val="single" w:sz="4" w:space="0" w:color="auto"/>
              <w:left w:val="single" w:sz="4" w:space="0" w:color="auto"/>
              <w:bottom w:val="single" w:sz="4" w:space="0" w:color="auto"/>
              <w:right w:val="single" w:sz="4" w:space="0" w:color="auto"/>
            </w:tcBorders>
          </w:tcPr>
          <w:p w14:paraId="037A2148" w14:textId="77777777" w:rsidR="00B6359E" w:rsidRPr="00C56271" w:rsidRDefault="00B6359E" w:rsidP="00AD266C">
            <w:pPr>
              <w:spacing w:before="120" w:line="312" w:lineRule="auto"/>
              <w:rPr>
                <w:sz w:val="20"/>
                <w:szCs w:val="20"/>
              </w:rPr>
            </w:pPr>
          </w:p>
        </w:tc>
        <w:tc>
          <w:tcPr>
            <w:tcW w:w="1701" w:type="dxa"/>
            <w:tcBorders>
              <w:top w:val="single" w:sz="4" w:space="0" w:color="auto"/>
              <w:left w:val="single" w:sz="4" w:space="0" w:color="auto"/>
              <w:bottom w:val="single" w:sz="4" w:space="0" w:color="auto"/>
              <w:right w:val="single" w:sz="4" w:space="0" w:color="auto"/>
            </w:tcBorders>
          </w:tcPr>
          <w:p w14:paraId="7F5B796E" w14:textId="77777777" w:rsidR="00B6359E" w:rsidRPr="00C56271" w:rsidRDefault="00B6359E" w:rsidP="00AD266C">
            <w:pPr>
              <w:spacing w:before="120" w:line="312" w:lineRule="auto"/>
              <w:rPr>
                <w:sz w:val="20"/>
                <w:szCs w:val="20"/>
              </w:rPr>
            </w:pPr>
          </w:p>
        </w:tc>
      </w:tr>
      <w:tr w:rsidR="00B6359E" w:rsidRPr="00C56271" w14:paraId="30BBC91C" w14:textId="77777777" w:rsidTr="003834EB">
        <w:trPr>
          <w:cantSplit/>
        </w:trPr>
        <w:tc>
          <w:tcPr>
            <w:tcW w:w="900" w:type="dxa"/>
            <w:tcBorders>
              <w:top w:val="single" w:sz="4" w:space="0" w:color="auto"/>
              <w:left w:val="single" w:sz="4" w:space="0" w:color="auto"/>
              <w:bottom w:val="single" w:sz="4" w:space="0" w:color="auto"/>
              <w:right w:val="single" w:sz="4" w:space="0" w:color="auto"/>
            </w:tcBorders>
            <w:vAlign w:val="center"/>
          </w:tcPr>
          <w:p w14:paraId="22A8D1F8" w14:textId="77777777" w:rsidR="00B6359E" w:rsidRPr="00C56271" w:rsidRDefault="00B6359E" w:rsidP="00ED23C1">
            <w:pPr>
              <w:numPr>
                <w:ilvl w:val="1"/>
                <w:numId w:val="57"/>
              </w:numPr>
              <w:suppressAutoHyphens w:val="0"/>
              <w:spacing w:before="120" w:line="312" w:lineRule="auto"/>
              <w:ind w:left="0" w:firstLine="0"/>
              <w:jc w:val="center"/>
              <w:rPr>
                <w:bCs/>
                <w:sz w:val="20"/>
                <w:szCs w:val="20"/>
              </w:rPr>
            </w:pPr>
          </w:p>
        </w:tc>
        <w:tc>
          <w:tcPr>
            <w:tcW w:w="4770" w:type="dxa"/>
            <w:tcBorders>
              <w:top w:val="single" w:sz="4" w:space="0" w:color="auto"/>
              <w:left w:val="single" w:sz="4" w:space="0" w:color="auto"/>
              <w:bottom w:val="single" w:sz="4" w:space="0" w:color="auto"/>
              <w:right w:val="single" w:sz="4" w:space="0" w:color="auto"/>
            </w:tcBorders>
          </w:tcPr>
          <w:p w14:paraId="418BED56" w14:textId="77777777" w:rsidR="00B6359E" w:rsidRPr="00C56271" w:rsidRDefault="00B6359E" w:rsidP="00AD266C">
            <w:pPr>
              <w:spacing w:before="120" w:line="312" w:lineRule="auto"/>
              <w:rPr>
                <w:sz w:val="20"/>
                <w:szCs w:val="20"/>
                <w:lang w:val="el-GR"/>
              </w:rPr>
            </w:pPr>
            <w:r w:rsidRPr="00C56271">
              <w:rPr>
                <w:sz w:val="20"/>
                <w:szCs w:val="20"/>
                <w:lang w:val="el-GR"/>
              </w:rPr>
              <w:t>Συμμόρφωση στις απαιτήσεις της παραγράφου «Υπηρεσίες Εγγύησης «Καλής Λειτουργίας»</w:t>
            </w:r>
          </w:p>
        </w:tc>
        <w:tc>
          <w:tcPr>
            <w:tcW w:w="1418" w:type="dxa"/>
            <w:tcBorders>
              <w:top w:val="single" w:sz="4" w:space="0" w:color="auto"/>
              <w:left w:val="single" w:sz="4" w:space="0" w:color="auto"/>
              <w:bottom w:val="single" w:sz="4" w:space="0" w:color="auto"/>
              <w:right w:val="single" w:sz="4" w:space="0" w:color="auto"/>
            </w:tcBorders>
            <w:vAlign w:val="center"/>
          </w:tcPr>
          <w:p w14:paraId="301CD8B4" w14:textId="77777777" w:rsidR="00B6359E" w:rsidRPr="003834EB" w:rsidRDefault="00B6359E" w:rsidP="00E0135B">
            <w:pPr>
              <w:spacing w:before="120" w:line="312" w:lineRule="auto"/>
              <w:jc w:val="center"/>
              <w:rPr>
                <w:b/>
                <w:sz w:val="20"/>
                <w:szCs w:val="20"/>
              </w:rPr>
            </w:pPr>
            <w:r w:rsidRPr="003834EB">
              <w:rPr>
                <w:b/>
                <w:sz w:val="20"/>
                <w:szCs w:val="20"/>
              </w:rPr>
              <w:t>ΝΑΙ</w:t>
            </w:r>
          </w:p>
        </w:tc>
        <w:tc>
          <w:tcPr>
            <w:tcW w:w="1417" w:type="dxa"/>
            <w:tcBorders>
              <w:top w:val="single" w:sz="4" w:space="0" w:color="auto"/>
              <w:left w:val="single" w:sz="4" w:space="0" w:color="auto"/>
              <w:bottom w:val="single" w:sz="4" w:space="0" w:color="auto"/>
              <w:right w:val="single" w:sz="4" w:space="0" w:color="auto"/>
            </w:tcBorders>
          </w:tcPr>
          <w:p w14:paraId="5DB250C6" w14:textId="77777777" w:rsidR="00B6359E" w:rsidRPr="00C56271" w:rsidRDefault="00B6359E" w:rsidP="00AD266C">
            <w:pPr>
              <w:spacing w:before="120" w:line="312" w:lineRule="auto"/>
              <w:rPr>
                <w:sz w:val="20"/>
                <w:szCs w:val="20"/>
              </w:rPr>
            </w:pPr>
          </w:p>
        </w:tc>
        <w:tc>
          <w:tcPr>
            <w:tcW w:w="1701" w:type="dxa"/>
            <w:tcBorders>
              <w:top w:val="single" w:sz="4" w:space="0" w:color="auto"/>
              <w:left w:val="single" w:sz="4" w:space="0" w:color="auto"/>
              <w:bottom w:val="single" w:sz="4" w:space="0" w:color="auto"/>
              <w:right w:val="single" w:sz="4" w:space="0" w:color="auto"/>
            </w:tcBorders>
          </w:tcPr>
          <w:p w14:paraId="1CD19E8A" w14:textId="77777777" w:rsidR="00B6359E" w:rsidRPr="00C56271" w:rsidRDefault="00B6359E" w:rsidP="00AD266C">
            <w:pPr>
              <w:spacing w:before="120" w:line="312" w:lineRule="auto"/>
              <w:rPr>
                <w:sz w:val="20"/>
                <w:szCs w:val="20"/>
              </w:rPr>
            </w:pPr>
          </w:p>
        </w:tc>
      </w:tr>
      <w:tr w:rsidR="00B6359E" w:rsidRPr="00C56271" w14:paraId="22034992" w14:textId="77777777" w:rsidTr="003834EB">
        <w:trPr>
          <w:cantSplit/>
        </w:trPr>
        <w:tc>
          <w:tcPr>
            <w:tcW w:w="900" w:type="dxa"/>
            <w:tcBorders>
              <w:top w:val="single" w:sz="4" w:space="0" w:color="auto"/>
              <w:left w:val="single" w:sz="4" w:space="0" w:color="auto"/>
              <w:bottom w:val="single" w:sz="4" w:space="0" w:color="auto"/>
              <w:right w:val="single" w:sz="4" w:space="0" w:color="auto"/>
            </w:tcBorders>
            <w:vAlign w:val="center"/>
          </w:tcPr>
          <w:p w14:paraId="2F1EFAC2" w14:textId="77777777" w:rsidR="00B6359E" w:rsidRPr="00C56271" w:rsidRDefault="00B6359E" w:rsidP="00ED23C1">
            <w:pPr>
              <w:numPr>
                <w:ilvl w:val="1"/>
                <w:numId w:val="57"/>
              </w:numPr>
              <w:suppressAutoHyphens w:val="0"/>
              <w:spacing w:before="120" w:line="312" w:lineRule="auto"/>
              <w:ind w:left="0" w:firstLine="0"/>
              <w:jc w:val="center"/>
              <w:rPr>
                <w:bCs/>
                <w:sz w:val="20"/>
                <w:szCs w:val="20"/>
              </w:rPr>
            </w:pPr>
          </w:p>
        </w:tc>
        <w:tc>
          <w:tcPr>
            <w:tcW w:w="4770" w:type="dxa"/>
            <w:tcBorders>
              <w:top w:val="single" w:sz="4" w:space="0" w:color="auto"/>
              <w:left w:val="single" w:sz="4" w:space="0" w:color="auto"/>
              <w:bottom w:val="single" w:sz="4" w:space="0" w:color="auto"/>
              <w:right w:val="single" w:sz="4" w:space="0" w:color="auto"/>
            </w:tcBorders>
          </w:tcPr>
          <w:p w14:paraId="5286B82C" w14:textId="77777777" w:rsidR="00B6359E" w:rsidRPr="00C56271" w:rsidRDefault="00B6359E" w:rsidP="00AD266C">
            <w:pPr>
              <w:spacing w:before="120" w:line="312" w:lineRule="auto"/>
              <w:rPr>
                <w:sz w:val="20"/>
                <w:szCs w:val="20"/>
                <w:lang w:val="el-GR"/>
              </w:rPr>
            </w:pPr>
            <w:r w:rsidRPr="00C56271">
              <w:rPr>
                <w:sz w:val="20"/>
                <w:szCs w:val="20"/>
                <w:lang w:val="el-GR"/>
              </w:rPr>
              <w:t>Συμμόρφωση στις απαιτήσεις της παραγράφου «Χρονοδιάγραμμα»</w:t>
            </w:r>
          </w:p>
        </w:tc>
        <w:tc>
          <w:tcPr>
            <w:tcW w:w="1418" w:type="dxa"/>
            <w:tcBorders>
              <w:top w:val="single" w:sz="4" w:space="0" w:color="auto"/>
              <w:left w:val="single" w:sz="4" w:space="0" w:color="auto"/>
              <w:bottom w:val="single" w:sz="4" w:space="0" w:color="auto"/>
              <w:right w:val="single" w:sz="4" w:space="0" w:color="auto"/>
            </w:tcBorders>
            <w:vAlign w:val="center"/>
          </w:tcPr>
          <w:p w14:paraId="155445B5" w14:textId="77777777" w:rsidR="00B6359E" w:rsidRPr="003834EB" w:rsidRDefault="00B6359E" w:rsidP="00E0135B">
            <w:pPr>
              <w:spacing w:before="120" w:line="312" w:lineRule="auto"/>
              <w:jc w:val="center"/>
              <w:rPr>
                <w:b/>
                <w:sz w:val="20"/>
                <w:szCs w:val="20"/>
              </w:rPr>
            </w:pPr>
            <w:r w:rsidRPr="003834EB">
              <w:rPr>
                <w:b/>
                <w:sz w:val="20"/>
                <w:szCs w:val="20"/>
              </w:rPr>
              <w:t>ΝΑΙ</w:t>
            </w:r>
          </w:p>
        </w:tc>
        <w:tc>
          <w:tcPr>
            <w:tcW w:w="1417" w:type="dxa"/>
            <w:tcBorders>
              <w:top w:val="single" w:sz="4" w:space="0" w:color="auto"/>
              <w:left w:val="single" w:sz="4" w:space="0" w:color="auto"/>
              <w:bottom w:val="single" w:sz="4" w:space="0" w:color="auto"/>
              <w:right w:val="single" w:sz="4" w:space="0" w:color="auto"/>
            </w:tcBorders>
          </w:tcPr>
          <w:p w14:paraId="5D02DC70" w14:textId="77777777" w:rsidR="00B6359E" w:rsidRPr="00C56271" w:rsidRDefault="00B6359E" w:rsidP="00AD266C">
            <w:pPr>
              <w:spacing w:before="120" w:line="312" w:lineRule="auto"/>
              <w:rPr>
                <w:sz w:val="20"/>
                <w:szCs w:val="20"/>
              </w:rPr>
            </w:pPr>
          </w:p>
        </w:tc>
        <w:tc>
          <w:tcPr>
            <w:tcW w:w="1701" w:type="dxa"/>
            <w:tcBorders>
              <w:top w:val="single" w:sz="4" w:space="0" w:color="auto"/>
              <w:left w:val="single" w:sz="4" w:space="0" w:color="auto"/>
              <w:bottom w:val="single" w:sz="4" w:space="0" w:color="auto"/>
              <w:right w:val="single" w:sz="4" w:space="0" w:color="auto"/>
            </w:tcBorders>
          </w:tcPr>
          <w:p w14:paraId="51CF8A8E" w14:textId="77777777" w:rsidR="00B6359E" w:rsidRPr="00C56271" w:rsidRDefault="00B6359E" w:rsidP="00AD266C">
            <w:pPr>
              <w:spacing w:before="120" w:line="312" w:lineRule="auto"/>
              <w:rPr>
                <w:sz w:val="20"/>
                <w:szCs w:val="20"/>
              </w:rPr>
            </w:pPr>
          </w:p>
        </w:tc>
      </w:tr>
      <w:tr w:rsidR="00B6359E" w:rsidRPr="008C2B9E" w14:paraId="78800AC1" w14:textId="77777777" w:rsidTr="003834EB">
        <w:trPr>
          <w:cantSplit/>
        </w:trPr>
        <w:tc>
          <w:tcPr>
            <w:tcW w:w="900" w:type="dxa"/>
            <w:tcBorders>
              <w:top w:val="single" w:sz="4" w:space="0" w:color="auto"/>
              <w:left w:val="single" w:sz="4" w:space="0" w:color="auto"/>
              <w:bottom w:val="single" w:sz="4" w:space="0" w:color="auto"/>
              <w:right w:val="single" w:sz="4" w:space="0" w:color="auto"/>
            </w:tcBorders>
            <w:vAlign w:val="center"/>
          </w:tcPr>
          <w:p w14:paraId="732A33A9" w14:textId="77777777" w:rsidR="00B6359E" w:rsidRPr="00C56271" w:rsidRDefault="00B6359E" w:rsidP="00ED23C1">
            <w:pPr>
              <w:numPr>
                <w:ilvl w:val="1"/>
                <w:numId w:val="57"/>
              </w:numPr>
              <w:suppressAutoHyphens w:val="0"/>
              <w:spacing w:before="120" w:line="312" w:lineRule="auto"/>
              <w:ind w:left="0" w:firstLine="0"/>
              <w:jc w:val="center"/>
              <w:rPr>
                <w:bCs/>
                <w:sz w:val="20"/>
                <w:szCs w:val="20"/>
              </w:rPr>
            </w:pPr>
          </w:p>
        </w:tc>
        <w:tc>
          <w:tcPr>
            <w:tcW w:w="4770" w:type="dxa"/>
            <w:tcBorders>
              <w:top w:val="single" w:sz="4" w:space="0" w:color="auto"/>
              <w:left w:val="single" w:sz="4" w:space="0" w:color="auto"/>
              <w:bottom w:val="single" w:sz="4" w:space="0" w:color="auto"/>
              <w:right w:val="single" w:sz="4" w:space="0" w:color="auto"/>
            </w:tcBorders>
          </w:tcPr>
          <w:p w14:paraId="350CE17E" w14:textId="77777777" w:rsidR="00B6359E" w:rsidRPr="00C56271" w:rsidRDefault="00B6359E" w:rsidP="00AD266C">
            <w:pPr>
              <w:spacing w:before="120" w:line="312" w:lineRule="auto"/>
              <w:rPr>
                <w:sz w:val="20"/>
                <w:szCs w:val="20"/>
                <w:lang w:val="el-GR"/>
              </w:rPr>
            </w:pPr>
            <w:r w:rsidRPr="00C56271">
              <w:rPr>
                <w:sz w:val="20"/>
                <w:szCs w:val="20"/>
                <w:lang w:val="el-GR"/>
              </w:rPr>
              <w:t>Ο υποψήφιος Ανάδοχος θα πρέπει να παραδώσει το σύνολο του προσφερόμενου λογισμικού πλήρως εγκατεστημένο και παραμετροποιημένο σύμφωνα με τις ανάγκες του Έργου και της Αναθέτουσας Αρχής</w:t>
            </w:r>
          </w:p>
        </w:tc>
        <w:tc>
          <w:tcPr>
            <w:tcW w:w="1418" w:type="dxa"/>
            <w:tcBorders>
              <w:top w:val="single" w:sz="4" w:space="0" w:color="auto"/>
              <w:left w:val="single" w:sz="4" w:space="0" w:color="auto"/>
              <w:bottom w:val="single" w:sz="4" w:space="0" w:color="auto"/>
              <w:right w:val="single" w:sz="4" w:space="0" w:color="auto"/>
            </w:tcBorders>
            <w:vAlign w:val="center"/>
          </w:tcPr>
          <w:p w14:paraId="4A33656E" w14:textId="77777777" w:rsidR="00B6359E" w:rsidRPr="003834EB" w:rsidRDefault="00B6359E" w:rsidP="00E0135B">
            <w:pPr>
              <w:spacing w:before="120" w:line="312" w:lineRule="auto"/>
              <w:jc w:val="center"/>
              <w:rPr>
                <w:b/>
                <w:sz w:val="20"/>
                <w:szCs w:val="20"/>
              </w:rPr>
            </w:pPr>
            <w:r w:rsidRPr="003834EB">
              <w:rPr>
                <w:b/>
                <w:sz w:val="20"/>
                <w:szCs w:val="20"/>
              </w:rPr>
              <w:t>ΝΑΙ</w:t>
            </w:r>
          </w:p>
        </w:tc>
        <w:tc>
          <w:tcPr>
            <w:tcW w:w="1417" w:type="dxa"/>
            <w:tcBorders>
              <w:top w:val="single" w:sz="4" w:space="0" w:color="auto"/>
              <w:left w:val="single" w:sz="4" w:space="0" w:color="auto"/>
              <w:bottom w:val="single" w:sz="4" w:space="0" w:color="auto"/>
              <w:right w:val="single" w:sz="4" w:space="0" w:color="auto"/>
            </w:tcBorders>
          </w:tcPr>
          <w:p w14:paraId="30C711D1" w14:textId="77777777" w:rsidR="00B6359E" w:rsidRPr="008C2B9E" w:rsidRDefault="00B6359E" w:rsidP="00AD266C">
            <w:pPr>
              <w:spacing w:before="120" w:line="312" w:lineRule="auto"/>
              <w:rPr>
                <w:sz w:val="20"/>
                <w:szCs w:val="20"/>
              </w:rPr>
            </w:pPr>
          </w:p>
        </w:tc>
        <w:tc>
          <w:tcPr>
            <w:tcW w:w="1701" w:type="dxa"/>
            <w:tcBorders>
              <w:top w:val="single" w:sz="4" w:space="0" w:color="auto"/>
              <w:left w:val="single" w:sz="4" w:space="0" w:color="auto"/>
              <w:bottom w:val="single" w:sz="4" w:space="0" w:color="auto"/>
              <w:right w:val="single" w:sz="4" w:space="0" w:color="auto"/>
            </w:tcBorders>
          </w:tcPr>
          <w:p w14:paraId="60034522" w14:textId="77777777" w:rsidR="00B6359E" w:rsidRPr="008C2B9E" w:rsidRDefault="00B6359E" w:rsidP="00AD266C">
            <w:pPr>
              <w:spacing w:before="120" w:line="312" w:lineRule="auto"/>
              <w:rPr>
                <w:sz w:val="20"/>
                <w:szCs w:val="20"/>
              </w:rPr>
            </w:pPr>
          </w:p>
        </w:tc>
      </w:tr>
    </w:tbl>
    <w:p w14:paraId="63299369" w14:textId="77777777" w:rsidR="00B6359E" w:rsidRPr="008C2B9E" w:rsidRDefault="00B6359E" w:rsidP="001F4B7C">
      <w:pPr>
        <w:tabs>
          <w:tab w:val="left" w:pos="1569"/>
        </w:tabs>
        <w:rPr>
          <w:rFonts w:eastAsia="SimSun"/>
          <w:lang w:val="el-GR"/>
        </w:rPr>
        <w:sectPr w:rsidR="00B6359E" w:rsidRPr="008C2B9E" w:rsidSect="00FC6744">
          <w:pgSz w:w="11906" w:h="16838"/>
          <w:pgMar w:top="1134" w:right="1134" w:bottom="1134" w:left="1134" w:header="567" w:footer="709" w:gutter="0"/>
          <w:cols w:space="720"/>
          <w:titlePg/>
          <w:docGrid w:linePitch="360"/>
        </w:sectPr>
      </w:pPr>
    </w:p>
    <w:p w14:paraId="4D090261" w14:textId="77777777" w:rsidR="008338F0" w:rsidRPr="008C2B9E" w:rsidRDefault="003355E7" w:rsidP="00A644A0">
      <w:pPr>
        <w:pStyle w:val="22"/>
        <w:numPr>
          <w:ilvl w:val="0"/>
          <w:numId w:val="0"/>
        </w:numPr>
        <w:ind w:left="576" w:hanging="576"/>
        <w:rPr>
          <w:rFonts w:cs="Tahoma"/>
        </w:rPr>
      </w:pPr>
      <w:bookmarkStart w:id="825" w:name="_Toc176421704"/>
      <w:bookmarkStart w:id="826" w:name="_Ref496624736"/>
      <w:bookmarkStart w:id="827" w:name="_Ref496624788"/>
      <w:r w:rsidRPr="008C2B9E">
        <w:rPr>
          <w:rFonts w:cs="Tahoma"/>
        </w:rPr>
        <w:lastRenderedPageBreak/>
        <w:t xml:space="preserve">ΠΑΡΑΡΤΗΜΑ ΙΙI – </w:t>
      </w:r>
      <w:r w:rsidR="004A23B9" w:rsidRPr="008C2B9E">
        <w:rPr>
          <w:rFonts w:cs="Tahoma"/>
        </w:rPr>
        <w:t>ΕΥΡΩΠΑΙΚΟ ΕΝΙΑΙΟ ΕΓΓΡΑΦΟ ΣΥΜΒΑΣΗΣ (ΕΕΕΣ)</w:t>
      </w:r>
      <w:bookmarkEnd w:id="825"/>
      <w:r w:rsidR="004A23B9" w:rsidRPr="008C2B9E">
        <w:rPr>
          <w:rFonts w:cs="Tahoma"/>
        </w:rPr>
        <w:t xml:space="preserve"> </w:t>
      </w:r>
      <w:bookmarkEnd w:id="826"/>
      <w:bookmarkEnd w:id="827"/>
    </w:p>
    <w:p w14:paraId="6DAD17E8" w14:textId="77777777" w:rsidR="00A644A0" w:rsidRPr="008C2B9E" w:rsidRDefault="00A644A0" w:rsidP="00A644A0">
      <w:pPr>
        <w:rPr>
          <w:lang w:val="el-GR"/>
        </w:rPr>
      </w:pPr>
      <w:bookmarkStart w:id="828" w:name="_Ref510086970"/>
    </w:p>
    <w:p w14:paraId="247B02DD" w14:textId="77777777" w:rsidR="000F62F0" w:rsidRPr="008C2B9E" w:rsidRDefault="000F62F0" w:rsidP="00A644A0">
      <w:pPr>
        <w:rPr>
          <w:b/>
          <w:bCs/>
          <w:lang w:val="el-GR"/>
        </w:rPr>
      </w:pPr>
      <w:r w:rsidRPr="008C2B9E">
        <w:rPr>
          <w:b/>
          <w:bCs/>
          <w:lang w:val="el-GR"/>
        </w:rPr>
        <w:t>ΕΥΡΩΠΑΙΚΟ ΕΝΙΑΙΟ ΕΓΓΡΑΦΟ ΣΥΜΒΑΣΗΣ (ΕΕΕΣ)</w:t>
      </w:r>
      <w:bookmarkEnd w:id="828"/>
      <w:r w:rsidRPr="008C2B9E">
        <w:rPr>
          <w:b/>
          <w:bCs/>
          <w:lang w:val="el-GR"/>
        </w:rPr>
        <w:t xml:space="preserve"> </w:t>
      </w:r>
    </w:p>
    <w:p w14:paraId="1E299B33" w14:textId="77777777" w:rsidR="00A4737C" w:rsidRPr="008C2B9E" w:rsidRDefault="00A4737C" w:rsidP="00A4737C">
      <w:pPr>
        <w:pStyle w:val="normalwithoutspacing"/>
      </w:pPr>
      <w:r w:rsidRPr="008C2B9E">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3D33AEDF" w14:textId="77777777" w:rsidR="00A4737C" w:rsidRPr="008C2B9E" w:rsidRDefault="00A4737C" w:rsidP="00A4737C">
      <w:pPr>
        <w:pStyle w:val="normalwithoutspacing"/>
      </w:pPr>
      <w:r w:rsidRPr="008C2B9E">
        <w:t xml:space="preserve">Συνημμένα της παρούσας διακήρυξης περιλαμβάνονται: </w:t>
      </w:r>
    </w:p>
    <w:p w14:paraId="02C87576" w14:textId="77777777" w:rsidR="00A4737C" w:rsidRPr="008C2B9E" w:rsidRDefault="00A4737C" w:rsidP="00F346D7">
      <w:pPr>
        <w:pStyle w:val="normalwithoutspacing"/>
        <w:numPr>
          <w:ilvl w:val="0"/>
          <w:numId w:val="16"/>
        </w:numPr>
      </w:pPr>
      <w:r w:rsidRPr="008C2B9E">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5F4ED82D" w14:textId="77777777" w:rsidR="000309DB" w:rsidRPr="008C2B9E" w:rsidRDefault="00A4737C" w:rsidP="00F346D7">
      <w:pPr>
        <w:pStyle w:val="normalwithoutspacing"/>
        <w:numPr>
          <w:ilvl w:val="0"/>
          <w:numId w:val="16"/>
        </w:numPr>
      </w:pPr>
      <w:r w:rsidRPr="008C2B9E">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rsidRPr="008C2B9E">
        <w:t>.</w:t>
      </w:r>
      <w:r w:rsidRPr="008C2B9E">
        <w:t xml:space="preserve"> </w:t>
      </w:r>
    </w:p>
    <w:p w14:paraId="6EC82BE9" w14:textId="77777777" w:rsidR="00A4737C" w:rsidRPr="008C2B9E" w:rsidRDefault="00A4737C" w:rsidP="00F346D7">
      <w:pPr>
        <w:pStyle w:val="normalwithoutspacing"/>
        <w:numPr>
          <w:ilvl w:val="0"/>
          <w:numId w:val="16"/>
        </w:numPr>
      </w:pPr>
      <w:r w:rsidRPr="008C2B9E">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10497A44" w14:textId="77777777" w:rsidR="000F62F0" w:rsidRPr="008C2B9E" w:rsidRDefault="000F62F0">
      <w:pPr>
        <w:pStyle w:val="normalwithoutspacing"/>
        <w:rPr>
          <w:i/>
          <w:color w:val="5B9BD5"/>
        </w:rPr>
      </w:pPr>
    </w:p>
    <w:p w14:paraId="6DE4367A" w14:textId="77777777" w:rsidR="008338F0" w:rsidRPr="008C2B9E" w:rsidRDefault="008338F0">
      <w:pPr>
        <w:pStyle w:val="normalwithoutspacing"/>
        <w:rPr>
          <w:i/>
          <w:color w:val="5B9BD5"/>
        </w:rPr>
      </w:pPr>
    </w:p>
    <w:p w14:paraId="670AD3DD" w14:textId="77777777" w:rsidR="00166662" w:rsidRPr="008C2B9E" w:rsidRDefault="00166662">
      <w:pPr>
        <w:pStyle w:val="normalwithoutspacing"/>
        <w:rPr>
          <w:i/>
          <w:color w:val="5B9BD5"/>
        </w:rPr>
        <w:sectPr w:rsidR="00166662" w:rsidRPr="008C2B9E" w:rsidSect="00FC6744">
          <w:pgSz w:w="11906" w:h="16838"/>
          <w:pgMar w:top="1134" w:right="1134" w:bottom="1134" w:left="1134" w:header="720" w:footer="709" w:gutter="0"/>
          <w:cols w:space="720"/>
          <w:titlePg/>
          <w:docGrid w:linePitch="360"/>
        </w:sectPr>
      </w:pPr>
    </w:p>
    <w:p w14:paraId="256EB4B5" w14:textId="77777777" w:rsidR="008338F0" w:rsidRPr="008C2B9E" w:rsidRDefault="008338F0">
      <w:pPr>
        <w:pStyle w:val="normalwithoutspacing"/>
        <w:rPr>
          <w:i/>
          <w:color w:val="5B9BD5"/>
        </w:rPr>
      </w:pPr>
    </w:p>
    <w:p w14:paraId="23173B0E" w14:textId="77777777" w:rsidR="006E4901" w:rsidRPr="008C2B9E" w:rsidRDefault="003355E7" w:rsidP="00713506">
      <w:pPr>
        <w:pStyle w:val="22"/>
        <w:numPr>
          <w:ilvl w:val="0"/>
          <w:numId w:val="0"/>
        </w:numPr>
        <w:ind w:left="576" w:hanging="576"/>
        <w:rPr>
          <w:rFonts w:cs="Tahoma"/>
        </w:rPr>
      </w:pPr>
      <w:bookmarkStart w:id="829" w:name="_Ref496624509"/>
      <w:bookmarkStart w:id="830" w:name="_Toc176421705"/>
      <w:r w:rsidRPr="008C2B9E">
        <w:rPr>
          <w:rFonts w:cs="Tahoma"/>
        </w:rPr>
        <w:t xml:space="preserve">ΠΑΡΑΡΤΗΜΑ ΙV – </w:t>
      </w:r>
      <w:r w:rsidR="006E4901" w:rsidRPr="008C2B9E">
        <w:rPr>
          <w:rFonts w:cs="Tahoma"/>
        </w:rPr>
        <w:t>Υπόδειγμα Βιογραφικού Σημειώματος</w:t>
      </w:r>
      <w:bookmarkEnd w:id="829"/>
      <w:bookmarkEnd w:id="830"/>
    </w:p>
    <w:p w14:paraId="4D413D82" w14:textId="77777777" w:rsidR="006E4901" w:rsidRPr="008C2B9E" w:rsidRDefault="006E4901" w:rsidP="006E4901">
      <w:pPr>
        <w:pStyle w:val="normalwithoutspacing"/>
        <w:rPr>
          <w:i/>
          <w:color w:val="5B9BD5"/>
        </w:rPr>
      </w:pPr>
    </w:p>
    <w:tbl>
      <w:tblPr>
        <w:tblW w:w="5004" w:type="pct"/>
        <w:tblInd w:w="-8" w:type="dxa"/>
        <w:tblLook w:val="0000" w:firstRow="0" w:lastRow="0" w:firstColumn="0" w:lastColumn="0" w:noHBand="0" w:noVBand="0"/>
      </w:tblPr>
      <w:tblGrid>
        <w:gridCol w:w="7"/>
        <w:gridCol w:w="1441"/>
        <w:gridCol w:w="297"/>
        <w:gridCol w:w="143"/>
        <w:gridCol w:w="21"/>
        <w:gridCol w:w="158"/>
        <w:gridCol w:w="160"/>
        <w:gridCol w:w="158"/>
        <w:gridCol w:w="15"/>
        <w:gridCol w:w="3700"/>
        <w:gridCol w:w="1267"/>
        <w:gridCol w:w="403"/>
        <w:gridCol w:w="102"/>
        <w:gridCol w:w="225"/>
        <w:gridCol w:w="1533"/>
      </w:tblGrid>
      <w:tr w:rsidR="006E4901" w:rsidRPr="008C2B9E" w14:paraId="1A9C6219" w14:textId="77777777" w:rsidTr="00713506">
        <w:trPr>
          <w:gridBefore w:val="1"/>
          <w:wBefore w:w="4" w:type="pct"/>
          <w:trHeight w:val="567"/>
        </w:trPr>
        <w:tc>
          <w:tcPr>
            <w:tcW w:w="4996" w:type="pct"/>
            <w:gridSpan w:val="14"/>
            <w:tcBorders>
              <w:top w:val="single" w:sz="6" w:space="0" w:color="auto"/>
              <w:left w:val="single" w:sz="6" w:space="0" w:color="auto"/>
              <w:bottom w:val="single" w:sz="6" w:space="0" w:color="auto"/>
              <w:right w:val="single" w:sz="6" w:space="0" w:color="auto"/>
            </w:tcBorders>
            <w:shd w:val="pct10" w:color="auto" w:fill="auto"/>
            <w:vAlign w:val="center"/>
          </w:tcPr>
          <w:p w14:paraId="5AE1919F" w14:textId="77777777" w:rsidR="006E4901" w:rsidRPr="008C2B9E" w:rsidRDefault="006E4901" w:rsidP="008B4966">
            <w:pPr>
              <w:spacing w:line="276" w:lineRule="auto"/>
              <w:jc w:val="center"/>
              <w:rPr>
                <w:b/>
              </w:rPr>
            </w:pPr>
            <w:r w:rsidRPr="008C2B9E">
              <w:rPr>
                <w:b/>
              </w:rPr>
              <w:t>ΒΙΟΓΡΑΦΙΚΟ ΣΗΜΕΙΩΜΑ</w:t>
            </w:r>
          </w:p>
        </w:tc>
      </w:tr>
      <w:tr w:rsidR="006E4901" w:rsidRPr="008C2B9E" w14:paraId="57E2BEDA" w14:textId="77777777" w:rsidTr="00713506">
        <w:trPr>
          <w:gridBefore w:val="1"/>
          <w:wBefore w:w="4" w:type="pct"/>
        </w:trPr>
        <w:tc>
          <w:tcPr>
            <w:tcW w:w="4996" w:type="pct"/>
            <w:gridSpan w:val="14"/>
          </w:tcPr>
          <w:p w14:paraId="7C6C0AAE" w14:textId="77777777" w:rsidR="006E4901" w:rsidRPr="008C2B9E" w:rsidRDefault="006E4901" w:rsidP="008B4966">
            <w:pPr>
              <w:spacing w:line="276" w:lineRule="auto"/>
            </w:pPr>
          </w:p>
        </w:tc>
      </w:tr>
      <w:tr w:rsidR="006E4901" w:rsidRPr="008C2B9E" w14:paraId="37897A1C" w14:textId="77777777" w:rsidTr="00713506">
        <w:trPr>
          <w:gridBefore w:val="1"/>
          <w:wBefore w:w="4" w:type="pct"/>
        </w:trPr>
        <w:tc>
          <w:tcPr>
            <w:tcW w:w="3163" w:type="pct"/>
            <w:gridSpan w:val="9"/>
            <w:tcBorders>
              <w:top w:val="single" w:sz="6" w:space="0" w:color="auto"/>
              <w:left w:val="single" w:sz="6" w:space="0" w:color="auto"/>
              <w:bottom w:val="single" w:sz="6" w:space="0" w:color="auto"/>
              <w:right w:val="single" w:sz="6" w:space="0" w:color="auto"/>
            </w:tcBorders>
            <w:shd w:val="pct10" w:color="auto" w:fill="auto"/>
            <w:vAlign w:val="center"/>
          </w:tcPr>
          <w:p w14:paraId="30C0A4F6" w14:textId="77777777" w:rsidR="006E4901" w:rsidRPr="008C2B9E" w:rsidRDefault="006E4901" w:rsidP="008B4966">
            <w:pPr>
              <w:spacing w:line="276" w:lineRule="auto"/>
              <w:rPr>
                <w:b/>
              </w:rPr>
            </w:pPr>
            <w:r w:rsidRPr="008C2B9E">
              <w:rPr>
                <w:b/>
              </w:rPr>
              <w:t>ΠΡΟΣΩΠΙΚΑ ΣΤΟΙΧΕΙΑ</w:t>
            </w:r>
          </w:p>
        </w:tc>
        <w:tc>
          <w:tcPr>
            <w:tcW w:w="1833" w:type="pct"/>
            <w:gridSpan w:val="5"/>
            <w:vAlign w:val="center"/>
          </w:tcPr>
          <w:p w14:paraId="69853D31" w14:textId="77777777" w:rsidR="006E4901" w:rsidRPr="008C2B9E" w:rsidRDefault="006E4901" w:rsidP="008B4966">
            <w:pPr>
              <w:spacing w:line="276" w:lineRule="auto"/>
            </w:pPr>
          </w:p>
        </w:tc>
      </w:tr>
      <w:tr w:rsidR="006E4901" w:rsidRPr="008C2B9E" w14:paraId="2D53138A" w14:textId="77777777" w:rsidTr="00713506">
        <w:trPr>
          <w:gridBefore w:val="1"/>
          <w:wBefore w:w="4" w:type="pct"/>
        </w:trPr>
        <w:tc>
          <w:tcPr>
            <w:tcW w:w="748" w:type="pct"/>
            <w:tcBorders>
              <w:top w:val="double" w:sz="6" w:space="0" w:color="auto"/>
              <w:left w:val="double" w:sz="6" w:space="0" w:color="auto"/>
              <w:bottom w:val="nil"/>
              <w:right w:val="nil"/>
            </w:tcBorders>
            <w:vAlign w:val="center"/>
          </w:tcPr>
          <w:p w14:paraId="301E60EF" w14:textId="77777777" w:rsidR="006E4901" w:rsidRPr="008C2B9E" w:rsidRDefault="006E4901" w:rsidP="008B4966">
            <w:pPr>
              <w:spacing w:line="276" w:lineRule="auto"/>
              <w:rPr>
                <w:b/>
              </w:rPr>
            </w:pPr>
            <w:r w:rsidRPr="008C2B9E">
              <w:rPr>
                <w:b/>
              </w:rPr>
              <w:t>Επώνυμο:</w:t>
            </w:r>
          </w:p>
        </w:tc>
        <w:tc>
          <w:tcPr>
            <w:tcW w:w="2415" w:type="pct"/>
            <w:gridSpan w:val="8"/>
            <w:tcBorders>
              <w:top w:val="double" w:sz="6" w:space="0" w:color="auto"/>
              <w:left w:val="nil"/>
              <w:bottom w:val="single" w:sz="6" w:space="0" w:color="auto"/>
              <w:right w:val="nil"/>
            </w:tcBorders>
            <w:vAlign w:val="center"/>
          </w:tcPr>
          <w:p w14:paraId="187985B9" w14:textId="77777777" w:rsidR="006E4901" w:rsidRPr="008C2B9E" w:rsidRDefault="006E4901" w:rsidP="008B4966">
            <w:pPr>
              <w:spacing w:line="276" w:lineRule="auto"/>
            </w:pPr>
          </w:p>
        </w:tc>
        <w:tc>
          <w:tcPr>
            <w:tcW w:w="658" w:type="pct"/>
            <w:tcBorders>
              <w:top w:val="double" w:sz="6" w:space="0" w:color="auto"/>
              <w:left w:val="nil"/>
              <w:bottom w:val="nil"/>
              <w:right w:val="nil"/>
            </w:tcBorders>
            <w:vAlign w:val="center"/>
          </w:tcPr>
          <w:p w14:paraId="090BB5F8" w14:textId="77777777" w:rsidR="006E4901" w:rsidRPr="008C2B9E" w:rsidRDefault="006E4901" w:rsidP="008B4966">
            <w:pPr>
              <w:spacing w:line="276" w:lineRule="auto"/>
              <w:rPr>
                <w:b/>
              </w:rPr>
            </w:pPr>
            <w:r w:rsidRPr="008C2B9E">
              <w:rPr>
                <w:b/>
              </w:rPr>
              <w:t>Όνομα:</w:t>
            </w:r>
          </w:p>
        </w:tc>
        <w:tc>
          <w:tcPr>
            <w:tcW w:w="1175" w:type="pct"/>
            <w:gridSpan w:val="4"/>
            <w:tcBorders>
              <w:top w:val="double" w:sz="6" w:space="0" w:color="auto"/>
              <w:left w:val="nil"/>
              <w:bottom w:val="single" w:sz="6" w:space="0" w:color="auto"/>
              <w:right w:val="double" w:sz="6" w:space="0" w:color="auto"/>
            </w:tcBorders>
            <w:vAlign w:val="center"/>
          </w:tcPr>
          <w:p w14:paraId="2150A192" w14:textId="77777777" w:rsidR="006E4901" w:rsidRPr="008C2B9E" w:rsidRDefault="006E4901" w:rsidP="008B4966">
            <w:pPr>
              <w:spacing w:line="276" w:lineRule="auto"/>
            </w:pPr>
          </w:p>
        </w:tc>
      </w:tr>
      <w:tr w:rsidR="006E4901" w:rsidRPr="008C2B9E" w14:paraId="06E4EC91" w14:textId="77777777" w:rsidTr="00713506">
        <w:trPr>
          <w:gridBefore w:val="1"/>
          <w:wBefore w:w="4" w:type="pct"/>
          <w:trHeight w:val="247"/>
        </w:trPr>
        <w:tc>
          <w:tcPr>
            <w:tcW w:w="4996" w:type="pct"/>
            <w:gridSpan w:val="14"/>
            <w:tcBorders>
              <w:top w:val="nil"/>
              <w:left w:val="double" w:sz="6" w:space="0" w:color="auto"/>
              <w:bottom w:val="nil"/>
              <w:right w:val="double" w:sz="6" w:space="0" w:color="auto"/>
            </w:tcBorders>
            <w:vAlign w:val="center"/>
          </w:tcPr>
          <w:p w14:paraId="67216322" w14:textId="77777777" w:rsidR="006E4901" w:rsidRPr="008C2B9E" w:rsidRDefault="006E4901" w:rsidP="008B4966">
            <w:pPr>
              <w:spacing w:line="276" w:lineRule="auto"/>
            </w:pPr>
          </w:p>
        </w:tc>
      </w:tr>
      <w:tr w:rsidR="006E4901" w:rsidRPr="008C2B9E" w14:paraId="04CF9629" w14:textId="77777777" w:rsidTr="00713506">
        <w:trPr>
          <w:gridBefore w:val="1"/>
          <w:wBefore w:w="4" w:type="pct"/>
        </w:trPr>
        <w:tc>
          <w:tcPr>
            <w:tcW w:w="902" w:type="pct"/>
            <w:gridSpan w:val="2"/>
            <w:tcBorders>
              <w:top w:val="nil"/>
              <w:left w:val="double" w:sz="6" w:space="0" w:color="auto"/>
              <w:bottom w:val="nil"/>
              <w:right w:val="nil"/>
            </w:tcBorders>
            <w:vAlign w:val="center"/>
          </w:tcPr>
          <w:p w14:paraId="175428A8" w14:textId="77777777" w:rsidR="006E4901" w:rsidRPr="008C2B9E" w:rsidRDefault="006E4901" w:rsidP="008B4966">
            <w:pPr>
              <w:spacing w:line="276" w:lineRule="auto"/>
              <w:rPr>
                <w:b/>
              </w:rPr>
            </w:pPr>
            <w:r w:rsidRPr="008C2B9E">
              <w:rPr>
                <w:b/>
              </w:rPr>
              <w:t>Πατρώνυμο:</w:t>
            </w:r>
          </w:p>
        </w:tc>
        <w:tc>
          <w:tcPr>
            <w:tcW w:w="2261" w:type="pct"/>
            <w:gridSpan w:val="7"/>
            <w:tcBorders>
              <w:top w:val="nil"/>
              <w:left w:val="nil"/>
              <w:bottom w:val="single" w:sz="6" w:space="0" w:color="auto"/>
              <w:right w:val="nil"/>
            </w:tcBorders>
            <w:vAlign w:val="center"/>
          </w:tcPr>
          <w:p w14:paraId="12A86E6E" w14:textId="77777777" w:rsidR="006E4901" w:rsidRPr="008C2B9E" w:rsidRDefault="006E4901" w:rsidP="008B4966">
            <w:pPr>
              <w:spacing w:line="276" w:lineRule="auto"/>
            </w:pPr>
          </w:p>
        </w:tc>
        <w:tc>
          <w:tcPr>
            <w:tcW w:w="920" w:type="pct"/>
            <w:gridSpan w:val="3"/>
            <w:vAlign w:val="center"/>
          </w:tcPr>
          <w:p w14:paraId="62A12AAE" w14:textId="77777777" w:rsidR="006E4901" w:rsidRPr="008C2B9E" w:rsidRDefault="006E4901" w:rsidP="008B4966">
            <w:pPr>
              <w:spacing w:line="276" w:lineRule="auto"/>
              <w:rPr>
                <w:b/>
              </w:rPr>
            </w:pPr>
            <w:r w:rsidRPr="008C2B9E">
              <w:rPr>
                <w:b/>
              </w:rPr>
              <w:t>Μητρώνυμο:</w:t>
            </w:r>
          </w:p>
        </w:tc>
        <w:tc>
          <w:tcPr>
            <w:tcW w:w="913" w:type="pct"/>
            <w:gridSpan w:val="2"/>
            <w:tcBorders>
              <w:top w:val="nil"/>
              <w:left w:val="nil"/>
              <w:bottom w:val="single" w:sz="6" w:space="0" w:color="auto"/>
              <w:right w:val="double" w:sz="6" w:space="0" w:color="auto"/>
            </w:tcBorders>
            <w:vAlign w:val="center"/>
          </w:tcPr>
          <w:p w14:paraId="5BEF424E" w14:textId="77777777" w:rsidR="006E4901" w:rsidRPr="008C2B9E" w:rsidRDefault="006E4901" w:rsidP="008B4966">
            <w:pPr>
              <w:spacing w:line="276" w:lineRule="auto"/>
            </w:pPr>
          </w:p>
        </w:tc>
      </w:tr>
      <w:tr w:rsidR="006E4901" w:rsidRPr="008C2B9E" w14:paraId="31EED2F7" w14:textId="77777777" w:rsidTr="00713506">
        <w:trPr>
          <w:gridBefore w:val="1"/>
          <w:wBefore w:w="4" w:type="pct"/>
        </w:trPr>
        <w:tc>
          <w:tcPr>
            <w:tcW w:w="4996" w:type="pct"/>
            <w:gridSpan w:val="14"/>
            <w:tcBorders>
              <w:top w:val="nil"/>
              <w:left w:val="double" w:sz="6" w:space="0" w:color="auto"/>
              <w:bottom w:val="nil"/>
              <w:right w:val="double" w:sz="6" w:space="0" w:color="auto"/>
            </w:tcBorders>
            <w:vAlign w:val="center"/>
          </w:tcPr>
          <w:p w14:paraId="2AC064FC" w14:textId="77777777" w:rsidR="006E4901" w:rsidRPr="008C2B9E" w:rsidRDefault="006E4901" w:rsidP="008B4966">
            <w:pPr>
              <w:spacing w:line="276" w:lineRule="auto"/>
            </w:pPr>
          </w:p>
        </w:tc>
      </w:tr>
      <w:tr w:rsidR="006E4901" w:rsidRPr="008C2B9E" w14:paraId="72F205A4" w14:textId="77777777" w:rsidTr="00713506">
        <w:trPr>
          <w:gridBefore w:val="1"/>
          <w:wBefore w:w="4" w:type="pct"/>
        </w:trPr>
        <w:tc>
          <w:tcPr>
            <w:tcW w:w="987" w:type="pct"/>
            <w:gridSpan w:val="4"/>
            <w:tcBorders>
              <w:top w:val="nil"/>
              <w:left w:val="double" w:sz="6" w:space="0" w:color="auto"/>
              <w:bottom w:val="nil"/>
              <w:right w:val="nil"/>
            </w:tcBorders>
            <w:vAlign w:val="center"/>
          </w:tcPr>
          <w:p w14:paraId="32202925" w14:textId="77777777" w:rsidR="006E4901" w:rsidRPr="008C2B9E" w:rsidRDefault="006E4901" w:rsidP="008B4966">
            <w:pPr>
              <w:spacing w:line="276" w:lineRule="auto"/>
              <w:rPr>
                <w:b/>
              </w:rPr>
            </w:pPr>
            <w:r w:rsidRPr="008C2B9E">
              <w:rPr>
                <w:b/>
              </w:rPr>
              <w:t>Ημερομηνία Γέννησης:</w:t>
            </w:r>
          </w:p>
        </w:tc>
        <w:tc>
          <w:tcPr>
            <w:tcW w:w="2176" w:type="pct"/>
            <w:gridSpan w:val="5"/>
            <w:tcBorders>
              <w:top w:val="nil"/>
              <w:left w:val="nil"/>
              <w:bottom w:val="single" w:sz="6" w:space="0" w:color="auto"/>
              <w:right w:val="nil"/>
            </w:tcBorders>
            <w:vAlign w:val="center"/>
          </w:tcPr>
          <w:p w14:paraId="16D73AFF" w14:textId="77777777" w:rsidR="006E4901" w:rsidRPr="008C2B9E" w:rsidRDefault="006E4901" w:rsidP="008B4966">
            <w:pPr>
              <w:spacing w:line="276" w:lineRule="auto"/>
            </w:pPr>
            <w:r w:rsidRPr="008C2B9E">
              <w:t>__ /__ / ____</w:t>
            </w:r>
          </w:p>
        </w:tc>
        <w:tc>
          <w:tcPr>
            <w:tcW w:w="1037" w:type="pct"/>
            <w:gridSpan w:val="4"/>
            <w:vAlign w:val="center"/>
          </w:tcPr>
          <w:p w14:paraId="59FF1836" w14:textId="77777777" w:rsidR="006E4901" w:rsidRPr="008C2B9E" w:rsidRDefault="006E4901" w:rsidP="008B4966">
            <w:pPr>
              <w:spacing w:line="276" w:lineRule="auto"/>
              <w:rPr>
                <w:b/>
              </w:rPr>
            </w:pPr>
            <w:r w:rsidRPr="008C2B9E">
              <w:rPr>
                <w:b/>
              </w:rPr>
              <w:t>Τόπος Γέννησης:</w:t>
            </w:r>
          </w:p>
        </w:tc>
        <w:tc>
          <w:tcPr>
            <w:tcW w:w="796" w:type="pct"/>
            <w:tcBorders>
              <w:top w:val="nil"/>
              <w:left w:val="nil"/>
              <w:bottom w:val="single" w:sz="6" w:space="0" w:color="auto"/>
              <w:right w:val="double" w:sz="6" w:space="0" w:color="auto"/>
            </w:tcBorders>
            <w:vAlign w:val="center"/>
          </w:tcPr>
          <w:p w14:paraId="2A50A5B6" w14:textId="77777777" w:rsidR="006E4901" w:rsidRPr="008C2B9E" w:rsidRDefault="006E4901" w:rsidP="008B4966">
            <w:pPr>
              <w:spacing w:line="276" w:lineRule="auto"/>
            </w:pPr>
          </w:p>
        </w:tc>
      </w:tr>
      <w:tr w:rsidR="006E4901" w:rsidRPr="008C2B9E" w14:paraId="30AB48D3" w14:textId="77777777" w:rsidTr="00713506">
        <w:trPr>
          <w:gridBefore w:val="1"/>
          <w:wBefore w:w="4" w:type="pct"/>
        </w:trPr>
        <w:tc>
          <w:tcPr>
            <w:tcW w:w="4996" w:type="pct"/>
            <w:gridSpan w:val="14"/>
            <w:tcBorders>
              <w:top w:val="nil"/>
              <w:left w:val="double" w:sz="6" w:space="0" w:color="auto"/>
              <w:bottom w:val="nil"/>
              <w:right w:val="double" w:sz="6" w:space="0" w:color="auto"/>
            </w:tcBorders>
            <w:vAlign w:val="center"/>
          </w:tcPr>
          <w:p w14:paraId="49CF4C34" w14:textId="77777777" w:rsidR="006E4901" w:rsidRPr="008C2B9E" w:rsidRDefault="006E4901" w:rsidP="008B4966">
            <w:pPr>
              <w:spacing w:line="276" w:lineRule="auto"/>
            </w:pPr>
          </w:p>
        </w:tc>
      </w:tr>
      <w:tr w:rsidR="006E4901" w:rsidRPr="008C2B9E" w14:paraId="34AE7006" w14:textId="77777777" w:rsidTr="00713506">
        <w:trPr>
          <w:gridBefore w:val="1"/>
          <w:wBefore w:w="4" w:type="pct"/>
        </w:trPr>
        <w:tc>
          <w:tcPr>
            <w:tcW w:w="1234" w:type="pct"/>
            <w:gridSpan w:val="7"/>
            <w:tcBorders>
              <w:top w:val="nil"/>
              <w:left w:val="double" w:sz="6" w:space="0" w:color="auto"/>
              <w:bottom w:val="nil"/>
              <w:right w:val="nil"/>
            </w:tcBorders>
            <w:vAlign w:val="center"/>
          </w:tcPr>
          <w:p w14:paraId="361589A4" w14:textId="77777777" w:rsidR="006E4901" w:rsidRPr="008C2B9E" w:rsidRDefault="006E4901" w:rsidP="008B4966">
            <w:pPr>
              <w:spacing w:line="276" w:lineRule="auto"/>
              <w:rPr>
                <w:b/>
              </w:rPr>
            </w:pPr>
            <w:r w:rsidRPr="008C2B9E">
              <w:rPr>
                <w:b/>
              </w:rPr>
              <w:t>Τηλέφωνο:</w:t>
            </w:r>
          </w:p>
        </w:tc>
        <w:tc>
          <w:tcPr>
            <w:tcW w:w="1929" w:type="pct"/>
            <w:gridSpan w:val="2"/>
            <w:tcBorders>
              <w:top w:val="nil"/>
              <w:left w:val="nil"/>
              <w:bottom w:val="single" w:sz="6" w:space="0" w:color="auto"/>
              <w:right w:val="nil"/>
            </w:tcBorders>
            <w:vAlign w:val="center"/>
          </w:tcPr>
          <w:p w14:paraId="734E1AE3" w14:textId="77777777" w:rsidR="006E4901" w:rsidRPr="008C2B9E" w:rsidRDefault="006E4901" w:rsidP="008B4966">
            <w:pPr>
              <w:spacing w:line="276" w:lineRule="auto"/>
            </w:pPr>
          </w:p>
        </w:tc>
        <w:tc>
          <w:tcPr>
            <w:tcW w:w="867" w:type="pct"/>
            <w:gridSpan w:val="2"/>
            <w:vAlign w:val="center"/>
          </w:tcPr>
          <w:p w14:paraId="166A6D27" w14:textId="77777777" w:rsidR="006E4901" w:rsidRPr="008C2B9E" w:rsidRDefault="006E4901" w:rsidP="008B4966">
            <w:pPr>
              <w:spacing w:line="276" w:lineRule="auto"/>
              <w:rPr>
                <w:b/>
              </w:rPr>
            </w:pPr>
            <w:r w:rsidRPr="008C2B9E">
              <w:rPr>
                <w:b/>
              </w:rPr>
              <w:t>E-mail:</w:t>
            </w:r>
          </w:p>
        </w:tc>
        <w:tc>
          <w:tcPr>
            <w:tcW w:w="966" w:type="pct"/>
            <w:gridSpan w:val="3"/>
            <w:tcBorders>
              <w:top w:val="nil"/>
              <w:left w:val="nil"/>
              <w:bottom w:val="single" w:sz="6" w:space="0" w:color="auto"/>
              <w:right w:val="double" w:sz="6" w:space="0" w:color="auto"/>
            </w:tcBorders>
            <w:vAlign w:val="center"/>
          </w:tcPr>
          <w:p w14:paraId="0BEA4039" w14:textId="77777777" w:rsidR="006E4901" w:rsidRPr="008C2B9E" w:rsidRDefault="006E4901" w:rsidP="008B4966">
            <w:pPr>
              <w:spacing w:line="276" w:lineRule="auto"/>
            </w:pPr>
          </w:p>
        </w:tc>
      </w:tr>
      <w:tr w:rsidR="006E4901" w:rsidRPr="008C2B9E" w14:paraId="0703E55A" w14:textId="77777777" w:rsidTr="00713506">
        <w:trPr>
          <w:gridBefore w:val="1"/>
          <w:wBefore w:w="4" w:type="pct"/>
        </w:trPr>
        <w:tc>
          <w:tcPr>
            <w:tcW w:w="1234" w:type="pct"/>
            <w:gridSpan w:val="7"/>
            <w:tcBorders>
              <w:top w:val="nil"/>
              <w:left w:val="double" w:sz="6" w:space="0" w:color="auto"/>
              <w:bottom w:val="nil"/>
              <w:right w:val="nil"/>
            </w:tcBorders>
            <w:vAlign w:val="center"/>
          </w:tcPr>
          <w:p w14:paraId="230C5B31" w14:textId="77777777" w:rsidR="006E4901" w:rsidRPr="008C2B9E" w:rsidRDefault="006E4901" w:rsidP="008B4966">
            <w:pPr>
              <w:spacing w:line="276" w:lineRule="auto"/>
              <w:rPr>
                <w:b/>
              </w:rPr>
            </w:pPr>
            <w:r w:rsidRPr="008C2B9E">
              <w:rPr>
                <w:b/>
              </w:rPr>
              <w:t>Fax:</w:t>
            </w:r>
          </w:p>
        </w:tc>
        <w:tc>
          <w:tcPr>
            <w:tcW w:w="1929" w:type="pct"/>
            <w:gridSpan w:val="2"/>
            <w:tcBorders>
              <w:top w:val="nil"/>
              <w:left w:val="nil"/>
              <w:bottom w:val="single" w:sz="6" w:space="0" w:color="auto"/>
              <w:right w:val="nil"/>
            </w:tcBorders>
            <w:vAlign w:val="center"/>
          </w:tcPr>
          <w:p w14:paraId="2C132571" w14:textId="77777777" w:rsidR="006E4901" w:rsidRPr="008C2B9E" w:rsidRDefault="006E4901" w:rsidP="008B4966">
            <w:pPr>
              <w:spacing w:line="276" w:lineRule="auto"/>
            </w:pPr>
          </w:p>
        </w:tc>
        <w:tc>
          <w:tcPr>
            <w:tcW w:w="867" w:type="pct"/>
            <w:gridSpan w:val="2"/>
            <w:vAlign w:val="center"/>
          </w:tcPr>
          <w:p w14:paraId="75903431" w14:textId="77777777" w:rsidR="006E4901" w:rsidRPr="008C2B9E" w:rsidRDefault="006E4901" w:rsidP="008B4966">
            <w:pPr>
              <w:spacing w:line="276" w:lineRule="auto"/>
              <w:rPr>
                <w:b/>
              </w:rPr>
            </w:pPr>
          </w:p>
        </w:tc>
        <w:tc>
          <w:tcPr>
            <w:tcW w:w="966" w:type="pct"/>
            <w:gridSpan w:val="3"/>
            <w:tcBorders>
              <w:top w:val="single" w:sz="6" w:space="0" w:color="auto"/>
              <w:left w:val="nil"/>
              <w:bottom w:val="nil"/>
              <w:right w:val="double" w:sz="6" w:space="0" w:color="auto"/>
            </w:tcBorders>
            <w:vAlign w:val="center"/>
          </w:tcPr>
          <w:p w14:paraId="382F3B54" w14:textId="77777777" w:rsidR="006E4901" w:rsidRPr="008C2B9E" w:rsidRDefault="006E4901" w:rsidP="008B4966">
            <w:pPr>
              <w:spacing w:line="276" w:lineRule="auto"/>
            </w:pPr>
          </w:p>
        </w:tc>
      </w:tr>
      <w:tr w:rsidR="006E4901" w:rsidRPr="008C2B9E" w14:paraId="3EC778C4" w14:textId="77777777" w:rsidTr="00713506">
        <w:trPr>
          <w:gridBefore w:val="1"/>
          <w:wBefore w:w="4" w:type="pct"/>
        </w:trPr>
        <w:tc>
          <w:tcPr>
            <w:tcW w:w="1069" w:type="pct"/>
            <w:gridSpan w:val="5"/>
            <w:tcBorders>
              <w:top w:val="nil"/>
              <w:left w:val="double" w:sz="6" w:space="0" w:color="auto"/>
              <w:bottom w:val="nil"/>
              <w:right w:val="nil"/>
            </w:tcBorders>
            <w:vAlign w:val="center"/>
          </w:tcPr>
          <w:p w14:paraId="3B826D63" w14:textId="77777777" w:rsidR="006E4901" w:rsidRPr="008C2B9E" w:rsidRDefault="006E4901" w:rsidP="008B4966">
            <w:pPr>
              <w:spacing w:line="276" w:lineRule="auto"/>
            </w:pPr>
          </w:p>
        </w:tc>
        <w:tc>
          <w:tcPr>
            <w:tcW w:w="2094" w:type="pct"/>
            <w:gridSpan w:val="4"/>
            <w:vAlign w:val="center"/>
          </w:tcPr>
          <w:p w14:paraId="15AB3194" w14:textId="77777777" w:rsidR="006E4901" w:rsidRPr="008C2B9E" w:rsidRDefault="006E4901" w:rsidP="008B4966">
            <w:pPr>
              <w:spacing w:line="276" w:lineRule="auto"/>
            </w:pPr>
          </w:p>
        </w:tc>
        <w:tc>
          <w:tcPr>
            <w:tcW w:w="1037" w:type="pct"/>
            <w:gridSpan w:val="4"/>
            <w:vAlign w:val="center"/>
          </w:tcPr>
          <w:p w14:paraId="6399C099" w14:textId="77777777" w:rsidR="006E4901" w:rsidRPr="008C2B9E" w:rsidRDefault="006E4901" w:rsidP="008B4966">
            <w:pPr>
              <w:spacing w:line="276" w:lineRule="auto"/>
            </w:pPr>
          </w:p>
        </w:tc>
        <w:tc>
          <w:tcPr>
            <w:tcW w:w="796" w:type="pct"/>
            <w:tcBorders>
              <w:top w:val="nil"/>
              <w:left w:val="nil"/>
              <w:bottom w:val="nil"/>
              <w:right w:val="double" w:sz="6" w:space="0" w:color="auto"/>
            </w:tcBorders>
            <w:vAlign w:val="center"/>
          </w:tcPr>
          <w:p w14:paraId="1C7E9283" w14:textId="77777777" w:rsidR="006E4901" w:rsidRPr="008C2B9E" w:rsidRDefault="006E4901" w:rsidP="008B4966">
            <w:pPr>
              <w:spacing w:line="276" w:lineRule="auto"/>
            </w:pPr>
          </w:p>
        </w:tc>
      </w:tr>
      <w:tr w:rsidR="006E4901" w:rsidRPr="008C2B9E" w14:paraId="555118A7" w14:textId="77777777" w:rsidTr="00713506">
        <w:trPr>
          <w:gridBefore w:val="1"/>
          <w:wBefore w:w="4" w:type="pct"/>
        </w:trPr>
        <w:tc>
          <w:tcPr>
            <w:tcW w:w="1152" w:type="pct"/>
            <w:gridSpan w:val="6"/>
            <w:tcBorders>
              <w:top w:val="nil"/>
              <w:left w:val="double" w:sz="6" w:space="0" w:color="auto"/>
              <w:bottom w:val="nil"/>
              <w:right w:val="nil"/>
            </w:tcBorders>
            <w:vAlign w:val="center"/>
          </w:tcPr>
          <w:p w14:paraId="0570D47E" w14:textId="77777777" w:rsidR="006E4901" w:rsidRPr="008C2B9E" w:rsidRDefault="006E4901" w:rsidP="008B4966">
            <w:pPr>
              <w:spacing w:line="276" w:lineRule="auto"/>
              <w:rPr>
                <w:b/>
              </w:rPr>
            </w:pPr>
            <w:r w:rsidRPr="008C2B9E">
              <w:rPr>
                <w:b/>
              </w:rPr>
              <w:t>Διεύθυνση Κατοικίας:</w:t>
            </w:r>
          </w:p>
        </w:tc>
        <w:tc>
          <w:tcPr>
            <w:tcW w:w="2011" w:type="pct"/>
            <w:gridSpan w:val="3"/>
            <w:tcBorders>
              <w:top w:val="nil"/>
              <w:left w:val="nil"/>
              <w:bottom w:val="single" w:sz="6" w:space="0" w:color="auto"/>
              <w:right w:val="nil"/>
            </w:tcBorders>
            <w:vAlign w:val="center"/>
          </w:tcPr>
          <w:p w14:paraId="54949EB8" w14:textId="77777777" w:rsidR="006E4901" w:rsidRPr="008C2B9E" w:rsidRDefault="006E4901" w:rsidP="008B4966">
            <w:pPr>
              <w:spacing w:line="276" w:lineRule="auto"/>
            </w:pPr>
          </w:p>
        </w:tc>
        <w:tc>
          <w:tcPr>
            <w:tcW w:w="1037" w:type="pct"/>
            <w:gridSpan w:val="4"/>
            <w:tcBorders>
              <w:top w:val="nil"/>
              <w:left w:val="nil"/>
              <w:bottom w:val="single" w:sz="6" w:space="0" w:color="auto"/>
              <w:right w:val="nil"/>
            </w:tcBorders>
            <w:vAlign w:val="center"/>
          </w:tcPr>
          <w:p w14:paraId="6499D47B" w14:textId="77777777" w:rsidR="006E4901" w:rsidRPr="008C2B9E" w:rsidRDefault="006E4901" w:rsidP="008B4966">
            <w:pPr>
              <w:spacing w:line="276" w:lineRule="auto"/>
            </w:pPr>
          </w:p>
        </w:tc>
        <w:tc>
          <w:tcPr>
            <w:tcW w:w="796" w:type="pct"/>
            <w:tcBorders>
              <w:top w:val="nil"/>
              <w:left w:val="nil"/>
              <w:bottom w:val="single" w:sz="6" w:space="0" w:color="auto"/>
              <w:right w:val="double" w:sz="6" w:space="0" w:color="auto"/>
            </w:tcBorders>
            <w:vAlign w:val="center"/>
          </w:tcPr>
          <w:p w14:paraId="7C795224" w14:textId="77777777" w:rsidR="006E4901" w:rsidRPr="008C2B9E" w:rsidRDefault="006E4901" w:rsidP="008B4966">
            <w:pPr>
              <w:spacing w:line="276" w:lineRule="auto"/>
            </w:pPr>
          </w:p>
        </w:tc>
      </w:tr>
      <w:tr w:rsidR="006E4901" w:rsidRPr="008C2B9E" w14:paraId="012B844A" w14:textId="77777777" w:rsidTr="00713506">
        <w:trPr>
          <w:gridBefore w:val="1"/>
          <w:wBefore w:w="4" w:type="pct"/>
        </w:trPr>
        <w:tc>
          <w:tcPr>
            <w:tcW w:w="1152" w:type="pct"/>
            <w:gridSpan w:val="6"/>
            <w:tcBorders>
              <w:top w:val="nil"/>
              <w:left w:val="double" w:sz="6" w:space="0" w:color="auto"/>
              <w:bottom w:val="nil"/>
              <w:right w:val="nil"/>
            </w:tcBorders>
            <w:vAlign w:val="center"/>
          </w:tcPr>
          <w:p w14:paraId="232B95F6" w14:textId="77777777" w:rsidR="006E4901" w:rsidRPr="008C2B9E" w:rsidRDefault="006E4901" w:rsidP="008B4966">
            <w:pPr>
              <w:spacing w:line="276" w:lineRule="auto"/>
            </w:pPr>
          </w:p>
        </w:tc>
        <w:tc>
          <w:tcPr>
            <w:tcW w:w="2011" w:type="pct"/>
            <w:gridSpan w:val="3"/>
            <w:tcBorders>
              <w:top w:val="nil"/>
              <w:left w:val="nil"/>
              <w:bottom w:val="single" w:sz="6" w:space="0" w:color="auto"/>
              <w:right w:val="nil"/>
            </w:tcBorders>
            <w:vAlign w:val="center"/>
          </w:tcPr>
          <w:p w14:paraId="5A24C94B" w14:textId="77777777" w:rsidR="006E4901" w:rsidRPr="008C2B9E" w:rsidRDefault="006E4901" w:rsidP="008B4966">
            <w:pPr>
              <w:spacing w:line="276" w:lineRule="auto"/>
            </w:pPr>
          </w:p>
        </w:tc>
        <w:tc>
          <w:tcPr>
            <w:tcW w:w="1037" w:type="pct"/>
            <w:gridSpan w:val="4"/>
            <w:tcBorders>
              <w:top w:val="nil"/>
              <w:left w:val="nil"/>
              <w:bottom w:val="single" w:sz="6" w:space="0" w:color="auto"/>
              <w:right w:val="nil"/>
            </w:tcBorders>
            <w:vAlign w:val="center"/>
          </w:tcPr>
          <w:p w14:paraId="504B34A9" w14:textId="77777777" w:rsidR="006E4901" w:rsidRPr="008C2B9E" w:rsidRDefault="006E4901" w:rsidP="008B4966">
            <w:pPr>
              <w:spacing w:line="276" w:lineRule="auto"/>
            </w:pPr>
          </w:p>
        </w:tc>
        <w:tc>
          <w:tcPr>
            <w:tcW w:w="796" w:type="pct"/>
            <w:tcBorders>
              <w:top w:val="nil"/>
              <w:left w:val="nil"/>
              <w:bottom w:val="single" w:sz="6" w:space="0" w:color="auto"/>
              <w:right w:val="double" w:sz="6" w:space="0" w:color="auto"/>
            </w:tcBorders>
            <w:vAlign w:val="center"/>
          </w:tcPr>
          <w:p w14:paraId="70301F3E" w14:textId="77777777" w:rsidR="006E4901" w:rsidRPr="008C2B9E" w:rsidRDefault="006E4901" w:rsidP="008B4966">
            <w:pPr>
              <w:spacing w:line="276" w:lineRule="auto"/>
            </w:pPr>
          </w:p>
        </w:tc>
      </w:tr>
      <w:tr w:rsidR="006E4901" w:rsidRPr="008C2B9E" w14:paraId="37D67586" w14:textId="77777777" w:rsidTr="00713506">
        <w:trPr>
          <w:gridBefore w:val="1"/>
          <w:wBefore w:w="4" w:type="pct"/>
        </w:trPr>
        <w:tc>
          <w:tcPr>
            <w:tcW w:w="1069" w:type="pct"/>
            <w:gridSpan w:val="5"/>
            <w:tcBorders>
              <w:top w:val="nil"/>
              <w:left w:val="double" w:sz="6" w:space="0" w:color="auto"/>
              <w:bottom w:val="double" w:sz="6" w:space="0" w:color="auto"/>
              <w:right w:val="nil"/>
            </w:tcBorders>
            <w:vAlign w:val="center"/>
          </w:tcPr>
          <w:p w14:paraId="7D7EBA9C" w14:textId="77777777" w:rsidR="006E4901" w:rsidRPr="008C2B9E" w:rsidRDefault="006E4901" w:rsidP="008B4966">
            <w:pPr>
              <w:spacing w:line="276" w:lineRule="auto"/>
            </w:pPr>
          </w:p>
        </w:tc>
        <w:tc>
          <w:tcPr>
            <w:tcW w:w="2094" w:type="pct"/>
            <w:gridSpan w:val="4"/>
            <w:tcBorders>
              <w:top w:val="nil"/>
              <w:left w:val="nil"/>
              <w:bottom w:val="double" w:sz="6" w:space="0" w:color="auto"/>
              <w:right w:val="nil"/>
            </w:tcBorders>
            <w:vAlign w:val="center"/>
          </w:tcPr>
          <w:p w14:paraId="01C9E791" w14:textId="77777777" w:rsidR="006E4901" w:rsidRPr="008C2B9E" w:rsidRDefault="006E4901" w:rsidP="008B4966">
            <w:pPr>
              <w:spacing w:line="276" w:lineRule="auto"/>
            </w:pPr>
          </w:p>
        </w:tc>
        <w:tc>
          <w:tcPr>
            <w:tcW w:w="1037" w:type="pct"/>
            <w:gridSpan w:val="4"/>
            <w:tcBorders>
              <w:top w:val="nil"/>
              <w:left w:val="nil"/>
              <w:bottom w:val="double" w:sz="6" w:space="0" w:color="auto"/>
              <w:right w:val="nil"/>
            </w:tcBorders>
            <w:vAlign w:val="center"/>
          </w:tcPr>
          <w:p w14:paraId="39C54C1D" w14:textId="77777777" w:rsidR="006E4901" w:rsidRPr="008C2B9E" w:rsidRDefault="006E4901" w:rsidP="008B4966">
            <w:pPr>
              <w:spacing w:line="276" w:lineRule="auto"/>
            </w:pPr>
          </w:p>
        </w:tc>
        <w:tc>
          <w:tcPr>
            <w:tcW w:w="796" w:type="pct"/>
            <w:tcBorders>
              <w:top w:val="nil"/>
              <w:left w:val="nil"/>
              <w:bottom w:val="double" w:sz="6" w:space="0" w:color="auto"/>
              <w:right w:val="double" w:sz="6" w:space="0" w:color="auto"/>
            </w:tcBorders>
            <w:vAlign w:val="center"/>
          </w:tcPr>
          <w:p w14:paraId="6105D558" w14:textId="77777777" w:rsidR="006E4901" w:rsidRPr="008C2B9E" w:rsidRDefault="006E4901" w:rsidP="008B4966">
            <w:pPr>
              <w:spacing w:line="276" w:lineRule="auto"/>
            </w:pPr>
          </w:p>
        </w:tc>
      </w:tr>
      <w:tr w:rsidR="006E4901" w:rsidRPr="008C2B9E" w14:paraId="4ECF62C4" w14:textId="77777777" w:rsidTr="00713506">
        <w:trPr>
          <w:gridBefore w:val="1"/>
          <w:wBefore w:w="4" w:type="pct"/>
        </w:trPr>
        <w:tc>
          <w:tcPr>
            <w:tcW w:w="4996" w:type="pct"/>
            <w:gridSpan w:val="14"/>
          </w:tcPr>
          <w:p w14:paraId="39676661" w14:textId="77777777" w:rsidR="006E4901" w:rsidRPr="008C2B9E" w:rsidRDefault="006E4901" w:rsidP="008B4966">
            <w:pPr>
              <w:spacing w:line="276" w:lineRule="auto"/>
            </w:pPr>
          </w:p>
        </w:tc>
      </w:tr>
      <w:tr w:rsidR="006E4901" w:rsidRPr="008C2B9E" w14:paraId="1E1E3A44" w14:textId="77777777" w:rsidTr="00713506">
        <w:trPr>
          <w:gridBefore w:val="1"/>
          <w:wBefore w:w="4" w:type="pct"/>
        </w:trPr>
        <w:tc>
          <w:tcPr>
            <w:tcW w:w="976" w:type="pct"/>
            <w:gridSpan w:val="3"/>
            <w:tcBorders>
              <w:top w:val="single" w:sz="6" w:space="0" w:color="auto"/>
              <w:left w:val="single" w:sz="6" w:space="0" w:color="auto"/>
              <w:bottom w:val="single" w:sz="6" w:space="0" w:color="auto"/>
              <w:right w:val="single" w:sz="6" w:space="0" w:color="auto"/>
            </w:tcBorders>
            <w:shd w:val="pct10" w:color="auto" w:fill="auto"/>
          </w:tcPr>
          <w:p w14:paraId="050CD6A5" w14:textId="77777777" w:rsidR="006E4901" w:rsidRPr="008C2B9E" w:rsidRDefault="006E4901" w:rsidP="008B4966">
            <w:pPr>
              <w:spacing w:line="276" w:lineRule="auto"/>
              <w:rPr>
                <w:b/>
              </w:rPr>
            </w:pPr>
            <w:r w:rsidRPr="008C2B9E">
              <w:rPr>
                <w:b/>
              </w:rPr>
              <w:t>ΕΚΠΑΙΔΕΥΣΗ</w:t>
            </w:r>
          </w:p>
        </w:tc>
        <w:tc>
          <w:tcPr>
            <w:tcW w:w="4020" w:type="pct"/>
            <w:gridSpan w:val="11"/>
          </w:tcPr>
          <w:p w14:paraId="58931876" w14:textId="77777777" w:rsidR="006E4901" w:rsidRPr="008C2B9E" w:rsidRDefault="006E4901" w:rsidP="008B4966">
            <w:pPr>
              <w:spacing w:line="276" w:lineRule="auto"/>
            </w:pPr>
          </w:p>
        </w:tc>
      </w:tr>
      <w:tr w:rsidR="006E4901" w:rsidRPr="008C2B9E" w14:paraId="148E4E9F" w14:textId="77777777" w:rsidTr="00713506">
        <w:trPr>
          <w:gridBefore w:val="1"/>
          <w:wBefore w:w="4" w:type="pct"/>
        </w:trPr>
        <w:tc>
          <w:tcPr>
            <w:tcW w:w="1242" w:type="pct"/>
            <w:gridSpan w:val="8"/>
            <w:tcBorders>
              <w:top w:val="double" w:sz="6" w:space="0" w:color="auto"/>
              <w:left w:val="double" w:sz="6" w:space="0" w:color="auto"/>
              <w:bottom w:val="nil"/>
              <w:right w:val="single" w:sz="6" w:space="0" w:color="auto"/>
            </w:tcBorders>
            <w:vAlign w:val="center"/>
          </w:tcPr>
          <w:p w14:paraId="08ADFC8D" w14:textId="77777777" w:rsidR="006E4901" w:rsidRPr="008C2B9E" w:rsidRDefault="006E4901" w:rsidP="008B4966">
            <w:pPr>
              <w:spacing w:line="276" w:lineRule="auto"/>
              <w:jc w:val="center"/>
              <w:rPr>
                <w:b/>
              </w:rPr>
            </w:pPr>
            <w:r w:rsidRPr="008C2B9E">
              <w:rPr>
                <w:b/>
              </w:rPr>
              <w:t>Όνομα Ιδρύματος</w:t>
            </w:r>
          </w:p>
        </w:tc>
        <w:tc>
          <w:tcPr>
            <w:tcW w:w="1921" w:type="pct"/>
            <w:tcBorders>
              <w:top w:val="double" w:sz="6" w:space="0" w:color="auto"/>
              <w:left w:val="nil"/>
              <w:bottom w:val="nil"/>
              <w:right w:val="single" w:sz="6" w:space="0" w:color="auto"/>
            </w:tcBorders>
            <w:vAlign w:val="center"/>
          </w:tcPr>
          <w:p w14:paraId="15BE6965" w14:textId="77777777" w:rsidR="006E4901" w:rsidRPr="008C2B9E" w:rsidRDefault="006E4901" w:rsidP="008B4966">
            <w:pPr>
              <w:spacing w:line="276" w:lineRule="auto"/>
              <w:jc w:val="center"/>
              <w:rPr>
                <w:b/>
              </w:rPr>
            </w:pPr>
            <w:r w:rsidRPr="008C2B9E">
              <w:rPr>
                <w:b/>
              </w:rPr>
              <w:t>Τίτλος Πτυχίου</w:t>
            </w:r>
          </w:p>
        </w:tc>
        <w:tc>
          <w:tcPr>
            <w:tcW w:w="1037" w:type="pct"/>
            <w:gridSpan w:val="4"/>
            <w:tcBorders>
              <w:top w:val="double" w:sz="6" w:space="0" w:color="auto"/>
              <w:left w:val="nil"/>
              <w:bottom w:val="nil"/>
              <w:right w:val="single" w:sz="6" w:space="0" w:color="auto"/>
            </w:tcBorders>
            <w:vAlign w:val="center"/>
          </w:tcPr>
          <w:p w14:paraId="44DDF5B3" w14:textId="77777777" w:rsidR="006E4901" w:rsidRPr="008C2B9E" w:rsidRDefault="006E4901" w:rsidP="008B4966">
            <w:pPr>
              <w:spacing w:line="276" w:lineRule="auto"/>
              <w:jc w:val="center"/>
              <w:rPr>
                <w:b/>
              </w:rPr>
            </w:pPr>
            <w:r w:rsidRPr="008C2B9E">
              <w:rPr>
                <w:b/>
              </w:rPr>
              <w:t>Ειδικότητα</w:t>
            </w:r>
          </w:p>
        </w:tc>
        <w:tc>
          <w:tcPr>
            <w:tcW w:w="796" w:type="pct"/>
            <w:tcBorders>
              <w:top w:val="double" w:sz="6" w:space="0" w:color="auto"/>
              <w:left w:val="nil"/>
              <w:bottom w:val="nil"/>
              <w:right w:val="double" w:sz="6" w:space="0" w:color="auto"/>
            </w:tcBorders>
            <w:vAlign w:val="center"/>
          </w:tcPr>
          <w:p w14:paraId="12279BBD" w14:textId="77777777" w:rsidR="006E4901" w:rsidRPr="008C2B9E" w:rsidRDefault="006E4901" w:rsidP="008B4966">
            <w:pPr>
              <w:spacing w:line="276" w:lineRule="auto"/>
              <w:jc w:val="center"/>
              <w:rPr>
                <w:b/>
              </w:rPr>
            </w:pPr>
            <w:r w:rsidRPr="008C2B9E">
              <w:rPr>
                <w:b/>
              </w:rPr>
              <w:t>Ημερομηνία Απόκτησης Πτυχίου</w:t>
            </w:r>
          </w:p>
        </w:tc>
      </w:tr>
      <w:tr w:rsidR="006E4901" w:rsidRPr="008C2B9E" w14:paraId="11AFBD8D" w14:textId="77777777" w:rsidTr="00713506">
        <w:trPr>
          <w:gridBefore w:val="1"/>
          <w:wBefore w:w="4" w:type="pct"/>
          <w:trHeight w:val="441"/>
        </w:trPr>
        <w:tc>
          <w:tcPr>
            <w:tcW w:w="1242" w:type="pct"/>
            <w:gridSpan w:val="8"/>
            <w:tcBorders>
              <w:top w:val="double" w:sz="6" w:space="0" w:color="auto"/>
              <w:left w:val="double" w:sz="6" w:space="0" w:color="auto"/>
              <w:bottom w:val="single" w:sz="6" w:space="0" w:color="auto"/>
              <w:right w:val="single" w:sz="6" w:space="0" w:color="auto"/>
            </w:tcBorders>
          </w:tcPr>
          <w:p w14:paraId="326ADCA4" w14:textId="77777777" w:rsidR="006E4901" w:rsidRPr="008C2B9E" w:rsidRDefault="006E4901" w:rsidP="008B4966">
            <w:pPr>
              <w:spacing w:line="276" w:lineRule="auto"/>
            </w:pPr>
          </w:p>
        </w:tc>
        <w:tc>
          <w:tcPr>
            <w:tcW w:w="1921" w:type="pct"/>
            <w:tcBorders>
              <w:top w:val="double" w:sz="6" w:space="0" w:color="auto"/>
              <w:left w:val="nil"/>
              <w:bottom w:val="single" w:sz="6" w:space="0" w:color="auto"/>
              <w:right w:val="single" w:sz="6" w:space="0" w:color="auto"/>
            </w:tcBorders>
          </w:tcPr>
          <w:p w14:paraId="489F3FDE" w14:textId="77777777" w:rsidR="006E4901" w:rsidRPr="008C2B9E" w:rsidRDefault="006E4901" w:rsidP="008B4966">
            <w:pPr>
              <w:spacing w:line="276" w:lineRule="auto"/>
            </w:pPr>
          </w:p>
        </w:tc>
        <w:tc>
          <w:tcPr>
            <w:tcW w:w="1037" w:type="pct"/>
            <w:gridSpan w:val="4"/>
            <w:tcBorders>
              <w:top w:val="double" w:sz="6" w:space="0" w:color="auto"/>
              <w:left w:val="nil"/>
              <w:bottom w:val="single" w:sz="6" w:space="0" w:color="auto"/>
              <w:right w:val="single" w:sz="6" w:space="0" w:color="auto"/>
            </w:tcBorders>
          </w:tcPr>
          <w:p w14:paraId="2061FBA5" w14:textId="77777777" w:rsidR="006E4901" w:rsidRPr="008C2B9E" w:rsidRDefault="006E4901" w:rsidP="008B4966">
            <w:pPr>
              <w:spacing w:line="276" w:lineRule="auto"/>
            </w:pPr>
          </w:p>
        </w:tc>
        <w:tc>
          <w:tcPr>
            <w:tcW w:w="796" w:type="pct"/>
            <w:tcBorders>
              <w:top w:val="double" w:sz="6" w:space="0" w:color="auto"/>
              <w:left w:val="nil"/>
              <w:bottom w:val="single" w:sz="6" w:space="0" w:color="auto"/>
              <w:right w:val="double" w:sz="6" w:space="0" w:color="auto"/>
            </w:tcBorders>
          </w:tcPr>
          <w:p w14:paraId="69FFB42B" w14:textId="77777777" w:rsidR="006E4901" w:rsidRPr="008C2B9E" w:rsidRDefault="006E4901" w:rsidP="008B4966">
            <w:pPr>
              <w:spacing w:line="276" w:lineRule="auto"/>
            </w:pPr>
          </w:p>
        </w:tc>
      </w:tr>
      <w:tr w:rsidR="006E4901" w:rsidRPr="008C2B9E" w14:paraId="25292FA9" w14:textId="77777777" w:rsidTr="00713506">
        <w:trPr>
          <w:gridBefore w:val="1"/>
          <w:wBefore w:w="4" w:type="pct"/>
        </w:trPr>
        <w:tc>
          <w:tcPr>
            <w:tcW w:w="1242" w:type="pct"/>
            <w:gridSpan w:val="8"/>
            <w:tcBorders>
              <w:top w:val="nil"/>
              <w:left w:val="double" w:sz="6" w:space="0" w:color="auto"/>
              <w:bottom w:val="nil"/>
              <w:right w:val="single" w:sz="6" w:space="0" w:color="auto"/>
            </w:tcBorders>
          </w:tcPr>
          <w:p w14:paraId="1E077B3A" w14:textId="77777777" w:rsidR="006E4901" w:rsidRPr="008C2B9E" w:rsidRDefault="006E4901" w:rsidP="008B4966">
            <w:pPr>
              <w:spacing w:line="276" w:lineRule="auto"/>
            </w:pPr>
          </w:p>
        </w:tc>
        <w:tc>
          <w:tcPr>
            <w:tcW w:w="1921" w:type="pct"/>
            <w:tcBorders>
              <w:top w:val="nil"/>
              <w:left w:val="nil"/>
              <w:bottom w:val="nil"/>
              <w:right w:val="single" w:sz="6" w:space="0" w:color="auto"/>
            </w:tcBorders>
          </w:tcPr>
          <w:p w14:paraId="200F31F8" w14:textId="77777777" w:rsidR="006E4901" w:rsidRPr="008C2B9E" w:rsidRDefault="006E4901" w:rsidP="008B4966">
            <w:pPr>
              <w:spacing w:line="276" w:lineRule="auto"/>
            </w:pPr>
          </w:p>
        </w:tc>
        <w:tc>
          <w:tcPr>
            <w:tcW w:w="1037" w:type="pct"/>
            <w:gridSpan w:val="4"/>
            <w:tcBorders>
              <w:top w:val="nil"/>
              <w:left w:val="nil"/>
              <w:bottom w:val="nil"/>
              <w:right w:val="single" w:sz="6" w:space="0" w:color="auto"/>
            </w:tcBorders>
          </w:tcPr>
          <w:p w14:paraId="01FCBF07" w14:textId="77777777" w:rsidR="006E4901" w:rsidRPr="008C2B9E" w:rsidRDefault="006E4901" w:rsidP="008B4966">
            <w:pPr>
              <w:spacing w:line="276" w:lineRule="auto"/>
            </w:pPr>
          </w:p>
        </w:tc>
        <w:tc>
          <w:tcPr>
            <w:tcW w:w="796" w:type="pct"/>
            <w:tcBorders>
              <w:top w:val="nil"/>
              <w:left w:val="nil"/>
              <w:bottom w:val="nil"/>
              <w:right w:val="double" w:sz="6" w:space="0" w:color="auto"/>
            </w:tcBorders>
          </w:tcPr>
          <w:p w14:paraId="58393167" w14:textId="77777777" w:rsidR="006E4901" w:rsidRPr="008C2B9E" w:rsidRDefault="006E4901" w:rsidP="008B4966">
            <w:pPr>
              <w:spacing w:line="276" w:lineRule="auto"/>
            </w:pPr>
          </w:p>
        </w:tc>
      </w:tr>
      <w:tr w:rsidR="006E4901" w:rsidRPr="008C2B9E" w14:paraId="25E6E7AC" w14:textId="77777777" w:rsidTr="00713506">
        <w:trPr>
          <w:gridBefore w:val="1"/>
          <w:wBefore w:w="4" w:type="pct"/>
        </w:trPr>
        <w:tc>
          <w:tcPr>
            <w:tcW w:w="1242" w:type="pct"/>
            <w:gridSpan w:val="8"/>
            <w:tcBorders>
              <w:top w:val="single" w:sz="6" w:space="0" w:color="auto"/>
              <w:left w:val="double" w:sz="6" w:space="0" w:color="auto"/>
              <w:bottom w:val="double" w:sz="4" w:space="0" w:color="auto"/>
              <w:right w:val="single" w:sz="6" w:space="0" w:color="auto"/>
            </w:tcBorders>
          </w:tcPr>
          <w:p w14:paraId="38163ED0" w14:textId="77777777" w:rsidR="006E4901" w:rsidRPr="008C2B9E" w:rsidRDefault="006E4901" w:rsidP="008B4966">
            <w:pPr>
              <w:spacing w:line="276" w:lineRule="auto"/>
            </w:pPr>
          </w:p>
        </w:tc>
        <w:tc>
          <w:tcPr>
            <w:tcW w:w="1921" w:type="pct"/>
            <w:tcBorders>
              <w:top w:val="single" w:sz="6" w:space="0" w:color="auto"/>
              <w:left w:val="nil"/>
              <w:bottom w:val="double" w:sz="4" w:space="0" w:color="auto"/>
              <w:right w:val="single" w:sz="6" w:space="0" w:color="auto"/>
            </w:tcBorders>
          </w:tcPr>
          <w:p w14:paraId="487471ED" w14:textId="77777777" w:rsidR="006E4901" w:rsidRPr="008C2B9E" w:rsidRDefault="006E4901" w:rsidP="008B4966">
            <w:pPr>
              <w:spacing w:line="276" w:lineRule="auto"/>
            </w:pPr>
          </w:p>
        </w:tc>
        <w:tc>
          <w:tcPr>
            <w:tcW w:w="1037" w:type="pct"/>
            <w:gridSpan w:val="4"/>
            <w:tcBorders>
              <w:top w:val="single" w:sz="6" w:space="0" w:color="auto"/>
              <w:left w:val="nil"/>
              <w:bottom w:val="double" w:sz="4" w:space="0" w:color="auto"/>
              <w:right w:val="single" w:sz="6" w:space="0" w:color="auto"/>
            </w:tcBorders>
          </w:tcPr>
          <w:p w14:paraId="36436C10" w14:textId="77777777" w:rsidR="006E4901" w:rsidRPr="008C2B9E" w:rsidRDefault="006E4901" w:rsidP="008B4966">
            <w:pPr>
              <w:spacing w:line="276" w:lineRule="auto"/>
            </w:pPr>
          </w:p>
        </w:tc>
        <w:tc>
          <w:tcPr>
            <w:tcW w:w="796" w:type="pct"/>
            <w:tcBorders>
              <w:top w:val="single" w:sz="6" w:space="0" w:color="auto"/>
              <w:left w:val="nil"/>
              <w:bottom w:val="double" w:sz="4" w:space="0" w:color="auto"/>
              <w:right w:val="double" w:sz="6" w:space="0" w:color="auto"/>
            </w:tcBorders>
          </w:tcPr>
          <w:p w14:paraId="539568EB" w14:textId="77777777" w:rsidR="006E4901" w:rsidRPr="008C2B9E" w:rsidRDefault="006E4901" w:rsidP="008B4966">
            <w:pPr>
              <w:spacing w:line="276" w:lineRule="auto"/>
            </w:pPr>
          </w:p>
        </w:tc>
      </w:tr>
      <w:tr w:rsidR="006E4901" w:rsidRPr="00EE11AA" w14:paraId="4432BC00" w14:textId="77777777" w:rsidTr="0071350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67" w:type="pct"/>
            <w:gridSpan w:val="10"/>
            <w:tcBorders>
              <w:top w:val="double" w:sz="6" w:space="0" w:color="auto"/>
              <w:left w:val="double" w:sz="6" w:space="0" w:color="auto"/>
              <w:bottom w:val="double" w:sz="6" w:space="0" w:color="auto"/>
              <w:right w:val="double" w:sz="6" w:space="0" w:color="auto"/>
            </w:tcBorders>
            <w:shd w:val="pct10" w:color="auto" w:fill="auto"/>
          </w:tcPr>
          <w:p w14:paraId="26528555" w14:textId="77777777" w:rsidR="006E4901" w:rsidRPr="008C2B9E" w:rsidRDefault="006E4901" w:rsidP="008B4966">
            <w:pPr>
              <w:spacing w:after="0" w:line="276" w:lineRule="auto"/>
              <w:jc w:val="center"/>
              <w:rPr>
                <w:b/>
                <w:lang w:val="el-GR"/>
              </w:rPr>
            </w:pPr>
            <w:r w:rsidRPr="008C2B9E">
              <w:rPr>
                <w:b/>
                <w:lang w:val="el-GR"/>
              </w:rPr>
              <w:t xml:space="preserve">ΚΑΤΗΓΟΡΙΑ ΣΤΕΛΕΧΟΥΣ </w:t>
            </w:r>
          </w:p>
          <w:p w14:paraId="46D1CB2C" w14:textId="77777777" w:rsidR="006E4901" w:rsidRPr="008C2B9E" w:rsidRDefault="006E4901" w:rsidP="008B4966">
            <w:pPr>
              <w:spacing w:after="0" w:line="276" w:lineRule="auto"/>
              <w:jc w:val="center"/>
              <w:rPr>
                <w:lang w:val="el-GR"/>
              </w:rPr>
            </w:pPr>
            <w:r w:rsidRPr="008C2B9E">
              <w:rPr>
                <w:lang w:val="el-GR"/>
              </w:rPr>
              <w:lastRenderedPageBreak/>
              <w:t>(στο προτεινόμενο, από τον υποψήφιο Οικονομικό Φορέα, σχήμα διοίκησης Έργου)</w:t>
            </w:r>
          </w:p>
        </w:tc>
        <w:tc>
          <w:tcPr>
            <w:tcW w:w="1833" w:type="pct"/>
            <w:gridSpan w:val="5"/>
            <w:tcBorders>
              <w:top w:val="double" w:sz="6" w:space="0" w:color="auto"/>
              <w:left w:val="double" w:sz="6" w:space="0" w:color="auto"/>
              <w:bottom w:val="double" w:sz="6" w:space="0" w:color="auto"/>
              <w:right w:val="double" w:sz="6" w:space="0" w:color="auto"/>
            </w:tcBorders>
          </w:tcPr>
          <w:p w14:paraId="796C20C9" w14:textId="77777777" w:rsidR="006E4901" w:rsidRPr="008C2B9E" w:rsidRDefault="006E4901" w:rsidP="008B4966">
            <w:pPr>
              <w:spacing w:line="276" w:lineRule="auto"/>
              <w:rPr>
                <w:lang w:val="el-GR"/>
              </w:rPr>
            </w:pPr>
          </w:p>
        </w:tc>
      </w:tr>
    </w:tbl>
    <w:p w14:paraId="696324F0" w14:textId="77777777" w:rsidR="006E4901" w:rsidRPr="008C2B9E" w:rsidRDefault="006E4901" w:rsidP="006E4901">
      <w:pPr>
        <w:rPr>
          <w:i/>
          <w:color w:val="5B9BD5"/>
          <w:lang w:val="el-GR"/>
        </w:rPr>
        <w:sectPr w:rsidR="006E4901" w:rsidRPr="008C2B9E" w:rsidSect="00FC6744">
          <w:pgSz w:w="11906" w:h="16838"/>
          <w:pgMar w:top="1134" w:right="1134" w:bottom="1134" w:left="1134" w:header="720" w:footer="709" w:gutter="0"/>
          <w:cols w:space="720"/>
          <w:titlePg/>
          <w:docGrid w:linePitch="360"/>
        </w:sectPr>
      </w:pPr>
    </w:p>
    <w:p w14:paraId="1B8CFC55" w14:textId="77777777" w:rsidR="006E4901" w:rsidRPr="008C2B9E" w:rsidRDefault="006E4901" w:rsidP="006E4901">
      <w:pPr>
        <w:rPr>
          <w:i/>
          <w:color w:val="5B9BD5"/>
          <w:lang w:val="el-GR"/>
        </w:rPr>
      </w:pPr>
    </w:p>
    <w:p w14:paraId="0AB906FF" w14:textId="77777777" w:rsidR="006E4901" w:rsidRPr="008C2B9E" w:rsidRDefault="006E4901" w:rsidP="006E4901">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8C2B9E" w14:paraId="0D559BCD" w14:textId="77777777" w:rsidTr="008B4966">
        <w:trPr>
          <w:trHeight w:val="567"/>
        </w:trPr>
        <w:tc>
          <w:tcPr>
            <w:tcW w:w="5000" w:type="pct"/>
            <w:shd w:val="pct10" w:color="auto" w:fill="auto"/>
            <w:vAlign w:val="center"/>
          </w:tcPr>
          <w:p w14:paraId="774E2E5D" w14:textId="77777777" w:rsidR="006E4901" w:rsidRPr="008C2B9E" w:rsidRDefault="006E4901" w:rsidP="008B4966">
            <w:pPr>
              <w:spacing w:line="276" w:lineRule="auto"/>
              <w:jc w:val="center"/>
            </w:pPr>
            <w:r w:rsidRPr="008C2B9E">
              <w:rPr>
                <w:b/>
              </w:rPr>
              <w:t>ΕΠΑΓΓΕΛΜΑΤΙΚΗ ΕΜΠΕΙΡΙΑ</w:t>
            </w:r>
          </w:p>
        </w:tc>
      </w:tr>
    </w:tbl>
    <w:p w14:paraId="2846BE3F" w14:textId="77777777" w:rsidR="006E4901" w:rsidRPr="008C2B9E"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8C2B9E" w14:paraId="4DDEFBED" w14:textId="77777777" w:rsidTr="008B4966">
        <w:trPr>
          <w:cantSplit/>
        </w:trPr>
        <w:tc>
          <w:tcPr>
            <w:tcW w:w="1315" w:type="pct"/>
            <w:vMerge w:val="restart"/>
            <w:shd w:val="clear" w:color="auto" w:fill="E6E6E6"/>
            <w:vAlign w:val="center"/>
          </w:tcPr>
          <w:p w14:paraId="3CFD4842" w14:textId="77777777" w:rsidR="006E4901" w:rsidRPr="008C2B9E" w:rsidRDefault="006E4901" w:rsidP="008B4966">
            <w:pPr>
              <w:spacing w:before="120" w:after="0" w:line="276" w:lineRule="auto"/>
              <w:jc w:val="center"/>
              <w:rPr>
                <w:b/>
              </w:rPr>
            </w:pPr>
            <w:r w:rsidRPr="008C2B9E">
              <w:rPr>
                <w:b/>
              </w:rPr>
              <w:t>Έργο</w:t>
            </w:r>
          </w:p>
        </w:tc>
        <w:tc>
          <w:tcPr>
            <w:tcW w:w="730" w:type="pct"/>
            <w:vMerge w:val="restart"/>
            <w:shd w:val="clear" w:color="auto" w:fill="E6E6E6"/>
            <w:vAlign w:val="center"/>
          </w:tcPr>
          <w:p w14:paraId="5BC9EFDB" w14:textId="77777777" w:rsidR="006E4901" w:rsidRPr="008C2B9E" w:rsidRDefault="006E4901" w:rsidP="008B4966">
            <w:pPr>
              <w:spacing w:before="120" w:after="0" w:line="276" w:lineRule="auto"/>
              <w:jc w:val="center"/>
              <w:rPr>
                <w:b/>
              </w:rPr>
            </w:pPr>
            <w:r w:rsidRPr="008C2B9E">
              <w:rPr>
                <w:b/>
              </w:rPr>
              <w:t>Εργοδότης</w:t>
            </w:r>
          </w:p>
        </w:tc>
        <w:tc>
          <w:tcPr>
            <w:tcW w:w="2008" w:type="pct"/>
            <w:vMerge w:val="restart"/>
            <w:shd w:val="clear" w:color="auto" w:fill="E6E6E6"/>
            <w:vAlign w:val="center"/>
          </w:tcPr>
          <w:p w14:paraId="6D038344" w14:textId="77777777" w:rsidR="006E4901" w:rsidRPr="008C2B9E" w:rsidRDefault="006E4901" w:rsidP="008B4966">
            <w:pPr>
              <w:spacing w:after="0" w:line="276" w:lineRule="auto"/>
              <w:jc w:val="center"/>
              <w:rPr>
                <w:lang w:val="el-GR"/>
              </w:rPr>
            </w:pPr>
            <w:r w:rsidRPr="008C2B9E">
              <w:rPr>
                <w:b/>
                <w:lang w:val="el-GR"/>
              </w:rPr>
              <w:t>Θέση</w:t>
            </w:r>
            <w:r w:rsidRPr="008C2B9E">
              <w:rPr>
                <w:rStyle w:val="ab"/>
              </w:rPr>
              <w:footnoteReference w:id="29"/>
            </w:r>
            <w:r w:rsidRPr="008C2B9E">
              <w:rPr>
                <w:b/>
                <w:lang w:val="el-GR"/>
              </w:rPr>
              <w:t xml:space="preserve"> και Καθήκοντα στο Έργο </w:t>
            </w:r>
          </w:p>
        </w:tc>
        <w:tc>
          <w:tcPr>
            <w:tcW w:w="947" w:type="pct"/>
            <w:gridSpan w:val="2"/>
            <w:shd w:val="clear" w:color="auto" w:fill="E6E6E6"/>
            <w:vAlign w:val="center"/>
          </w:tcPr>
          <w:p w14:paraId="3ACFB852" w14:textId="77777777" w:rsidR="006E4901" w:rsidRPr="008C2B9E" w:rsidRDefault="006E4901" w:rsidP="008B4966">
            <w:pPr>
              <w:spacing w:before="120" w:after="0" w:line="276" w:lineRule="auto"/>
              <w:jc w:val="center"/>
              <w:rPr>
                <w:b/>
              </w:rPr>
            </w:pPr>
            <w:r w:rsidRPr="008C2B9E">
              <w:rPr>
                <w:b/>
              </w:rPr>
              <w:t>Απασχόληση στο Έργο</w:t>
            </w:r>
          </w:p>
        </w:tc>
      </w:tr>
      <w:tr w:rsidR="006E4901" w:rsidRPr="008C2B9E" w14:paraId="59410BAC" w14:textId="77777777" w:rsidTr="008B4966">
        <w:trPr>
          <w:cantSplit/>
        </w:trPr>
        <w:tc>
          <w:tcPr>
            <w:tcW w:w="1315" w:type="pct"/>
            <w:vMerge/>
            <w:shd w:val="clear" w:color="auto" w:fill="E6E6E6"/>
            <w:vAlign w:val="center"/>
          </w:tcPr>
          <w:p w14:paraId="7E73A0A4" w14:textId="77777777" w:rsidR="006E4901" w:rsidRPr="008C2B9E" w:rsidRDefault="006E4901" w:rsidP="008B4966">
            <w:pPr>
              <w:spacing w:before="120" w:after="0" w:line="276" w:lineRule="auto"/>
              <w:jc w:val="left"/>
              <w:rPr>
                <w:b/>
              </w:rPr>
            </w:pPr>
          </w:p>
        </w:tc>
        <w:tc>
          <w:tcPr>
            <w:tcW w:w="730" w:type="pct"/>
            <w:vMerge/>
            <w:shd w:val="clear" w:color="auto" w:fill="E6E6E6"/>
            <w:vAlign w:val="center"/>
          </w:tcPr>
          <w:p w14:paraId="34E6A2D9" w14:textId="77777777" w:rsidR="006E4901" w:rsidRPr="008C2B9E" w:rsidRDefault="006E4901" w:rsidP="008B4966">
            <w:pPr>
              <w:spacing w:before="120" w:after="0" w:line="276" w:lineRule="auto"/>
              <w:jc w:val="left"/>
              <w:rPr>
                <w:b/>
              </w:rPr>
            </w:pPr>
          </w:p>
        </w:tc>
        <w:tc>
          <w:tcPr>
            <w:tcW w:w="2008" w:type="pct"/>
            <w:vMerge/>
            <w:shd w:val="clear" w:color="auto" w:fill="E6E6E6"/>
            <w:vAlign w:val="center"/>
          </w:tcPr>
          <w:p w14:paraId="0F022EA2" w14:textId="77777777" w:rsidR="006E4901" w:rsidRPr="008C2B9E" w:rsidRDefault="006E4901" w:rsidP="008B4966">
            <w:pPr>
              <w:spacing w:before="120" w:after="0" w:line="276" w:lineRule="auto"/>
              <w:jc w:val="left"/>
              <w:rPr>
                <w:b/>
              </w:rPr>
            </w:pPr>
          </w:p>
        </w:tc>
        <w:tc>
          <w:tcPr>
            <w:tcW w:w="548" w:type="pct"/>
            <w:shd w:val="clear" w:color="auto" w:fill="E6E6E6"/>
            <w:vAlign w:val="center"/>
          </w:tcPr>
          <w:p w14:paraId="61C3C17C" w14:textId="77777777" w:rsidR="006E4901" w:rsidRPr="008C2B9E" w:rsidRDefault="006E4901" w:rsidP="008B4966">
            <w:pPr>
              <w:spacing w:after="0" w:line="276" w:lineRule="auto"/>
              <w:jc w:val="center"/>
              <w:rPr>
                <w:b/>
              </w:rPr>
            </w:pPr>
            <w:r w:rsidRPr="008C2B9E">
              <w:rPr>
                <w:b/>
              </w:rPr>
              <w:t>Περίοδος</w:t>
            </w:r>
          </w:p>
          <w:p w14:paraId="2DE29A93" w14:textId="77777777" w:rsidR="006E4901" w:rsidRPr="008C2B9E" w:rsidRDefault="006E4901" w:rsidP="008B4966">
            <w:pPr>
              <w:spacing w:after="0" w:line="276" w:lineRule="auto"/>
              <w:jc w:val="center"/>
              <w:rPr>
                <w:b/>
              </w:rPr>
            </w:pPr>
            <w:r w:rsidRPr="008C2B9E">
              <w:t xml:space="preserve">(από </w:t>
            </w:r>
            <w:r w:rsidRPr="008C2B9E">
              <w:rPr>
                <w:b/>
              </w:rPr>
              <w:t>-</w:t>
            </w:r>
            <w:r w:rsidRPr="008C2B9E">
              <w:t xml:space="preserve"> έως)</w:t>
            </w:r>
          </w:p>
        </w:tc>
        <w:tc>
          <w:tcPr>
            <w:tcW w:w="399" w:type="pct"/>
            <w:shd w:val="clear" w:color="auto" w:fill="E6E6E6"/>
            <w:vAlign w:val="center"/>
          </w:tcPr>
          <w:p w14:paraId="6950BBC9" w14:textId="77777777" w:rsidR="006E4901" w:rsidRPr="008C2B9E" w:rsidRDefault="006E4901" w:rsidP="008B4966">
            <w:pPr>
              <w:spacing w:before="120" w:after="0" w:line="276" w:lineRule="auto"/>
              <w:jc w:val="center"/>
              <w:rPr>
                <w:b/>
              </w:rPr>
            </w:pPr>
            <w:r w:rsidRPr="008C2B9E">
              <w:rPr>
                <w:b/>
              </w:rPr>
              <w:t>Α/Μ</w:t>
            </w:r>
          </w:p>
        </w:tc>
      </w:tr>
      <w:tr w:rsidR="006E4901" w:rsidRPr="008C2B9E" w14:paraId="6D413FCD" w14:textId="77777777" w:rsidTr="008B4966">
        <w:tc>
          <w:tcPr>
            <w:tcW w:w="1315" w:type="pct"/>
          </w:tcPr>
          <w:p w14:paraId="2F69B6C7" w14:textId="77777777" w:rsidR="006E4901" w:rsidRPr="008C2B9E" w:rsidRDefault="006E4901" w:rsidP="008B4966">
            <w:pPr>
              <w:spacing w:before="120" w:after="0" w:line="276" w:lineRule="auto"/>
            </w:pPr>
          </w:p>
          <w:p w14:paraId="0595BC59" w14:textId="77777777" w:rsidR="006E4901" w:rsidRPr="008C2B9E" w:rsidRDefault="006E4901" w:rsidP="008B4966">
            <w:pPr>
              <w:spacing w:before="120" w:after="0" w:line="276" w:lineRule="auto"/>
            </w:pPr>
          </w:p>
        </w:tc>
        <w:tc>
          <w:tcPr>
            <w:tcW w:w="730" w:type="pct"/>
          </w:tcPr>
          <w:p w14:paraId="5C6763D1" w14:textId="77777777" w:rsidR="006E4901" w:rsidRPr="008C2B9E" w:rsidRDefault="006E4901" w:rsidP="008B4966">
            <w:pPr>
              <w:spacing w:before="120" w:after="0" w:line="276" w:lineRule="auto"/>
            </w:pPr>
          </w:p>
        </w:tc>
        <w:tc>
          <w:tcPr>
            <w:tcW w:w="2008" w:type="pct"/>
          </w:tcPr>
          <w:p w14:paraId="056D3FB1" w14:textId="77777777" w:rsidR="006E4901" w:rsidRPr="008C2B9E" w:rsidRDefault="006E4901" w:rsidP="008B4966">
            <w:pPr>
              <w:spacing w:before="120" w:after="0" w:line="276" w:lineRule="auto"/>
            </w:pPr>
          </w:p>
          <w:p w14:paraId="4B3118F4" w14:textId="77777777" w:rsidR="006E4901" w:rsidRPr="008C2B9E" w:rsidRDefault="006E4901" w:rsidP="008B4966">
            <w:pPr>
              <w:spacing w:before="120" w:after="0" w:line="276" w:lineRule="auto"/>
            </w:pPr>
          </w:p>
          <w:p w14:paraId="35973690" w14:textId="77777777" w:rsidR="006E4901" w:rsidRPr="008C2B9E" w:rsidRDefault="006E4901" w:rsidP="008B4966">
            <w:pPr>
              <w:spacing w:before="120" w:after="0" w:line="276" w:lineRule="auto"/>
            </w:pPr>
          </w:p>
        </w:tc>
        <w:tc>
          <w:tcPr>
            <w:tcW w:w="548" w:type="pct"/>
          </w:tcPr>
          <w:p w14:paraId="0514F7B3" w14:textId="77777777" w:rsidR="006E4901" w:rsidRPr="008C2B9E" w:rsidRDefault="006E4901" w:rsidP="008B4966">
            <w:pPr>
              <w:spacing w:before="120" w:after="0" w:line="276" w:lineRule="auto"/>
              <w:jc w:val="center"/>
            </w:pPr>
            <w:r w:rsidRPr="008C2B9E">
              <w:t>__ /__ / ___</w:t>
            </w:r>
          </w:p>
          <w:p w14:paraId="106F4926" w14:textId="77777777" w:rsidR="006E4901" w:rsidRPr="008C2B9E" w:rsidRDefault="006E4901" w:rsidP="008B4966">
            <w:pPr>
              <w:spacing w:before="120" w:after="0" w:line="276" w:lineRule="auto"/>
              <w:jc w:val="center"/>
            </w:pPr>
            <w:r w:rsidRPr="008C2B9E">
              <w:t>-</w:t>
            </w:r>
          </w:p>
          <w:p w14:paraId="1855F659" w14:textId="77777777" w:rsidR="006E4901" w:rsidRPr="008C2B9E" w:rsidRDefault="006E4901" w:rsidP="008B4966">
            <w:pPr>
              <w:spacing w:before="120" w:after="0" w:line="276" w:lineRule="auto"/>
              <w:jc w:val="center"/>
            </w:pPr>
            <w:r w:rsidRPr="008C2B9E">
              <w:t>__ /__ / ___</w:t>
            </w:r>
          </w:p>
        </w:tc>
        <w:tc>
          <w:tcPr>
            <w:tcW w:w="399" w:type="pct"/>
          </w:tcPr>
          <w:p w14:paraId="34D86902" w14:textId="77777777" w:rsidR="006E4901" w:rsidRPr="008C2B9E" w:rsidRDefault="006E4901" w:rsidP="008B4966">
            <w:pPr>
              <w:spacing w:before="120" w:after="0" w:line="276" w:lineRule="auto"/>
              <w:jc w:val="center"/>
            </w:pPr>
          </w:p>
        </w:tc>
      </w:tr>
      <w:tr w:rsidR="006E4901" w:rsidRPr="008C2B9E" w14:paraId="62C8B76A" w14:textId="77777777" w:rsidTr="008B4966">
        <w:tc>
          <w:tcPr>
            <w:tcW w:w="1315" w:type="pct"/>
          </w:tcPr>
          <w:p w14:paraId="7B397FA6" w14:textId="77777777" w:rsidR="006E4901" w:rsidRPr="008C2B9E" w:rsidRDefault="006E4901" w:rsidP="008B4966">
            <w:pPr>
              <w:spacing w:before="120" w:after="0" w:line="276" w:lineRule="auto"/>
            </w:pPr>
          </w:p>
        </w:tc>
        <w:tc>
          <w:tcPr>
            <w:tcW w:w="730" w:type="pct"/>
          </w:tcPr>
          <w:p w14:paraId="67E2FDF6" w14:textId="77777777" w:rsidR="006E4901" w:rsidRPr="008C2B9E" w:rsidRDefault="006E4901" w:rsidP="008B4966">
            <w:pPr>
              <w:spacing w:before="120" w:after="0" w:line="276" w:lineRule="auto"/>
            </w:pPr>
          </w:p>
        </w:tc>
        <w:tc>
          <w:tcPr>
            <w:tcW w:w="2008" w:type="pct"/>
          </w:tcPr>
          <w:p w14:paraId="0A35AD8C" w14:textId="77777777" w:rsidR="006E4901" w:rsidRPr="008C2B9E" w:rsidRDefault="006E4901" w:rsidP="008B4966">
            <w:pPr>
              <w:spacing w:before="120" w:after="0" w:line="276" w:lineRule="auto"/>
            </w:pPr>
          </w:p>
        </w:tc>
        <w:tc>
          <w:tcPr>
            <w:tcW w:w="548" w:type="pct"/>
          </w:tcPr>
          <w:p w14:paraId="484F8BE8" w14:textId="77777777" w:rsidR="006E4901" w:rsidRPr="008C2B9E" w:rsidRDefault="006E4901" w:rsidP="008B4966">
            <w:pPr>
              <w:spacing w:before="120" w:after="0" w:line="276" w:lineRule="auto"/>
              <w:jc w:val="center"/>
            </w:pPr>
            <w:r w:rsidRPr="008C2B9E">
              <w:t>__ /__ / ___</w:t>
            </w:r>
          </w:p>
          <w:p w14:paraId="2EB71807" w14:textId="77777777" w:rsidR="006E4901" w:rsidRPr="008C2B9E" w:rsidRDefault="006E4901" w:rsidP="008B4966">
            <w:pPr>
              <w:spacing w:before="120" w:after="0" w:line="276" w:lineRule="auto"/>
              <w:jc w:val="center"/>
            </w:pPr>
            <w:r w:rsidRPr="008C2B9E">
              <w:t>-</w:t>
            </w:r>
          </w:p>
          <w:p w14:paraId="412188BA" w14:textId="77777777" w:rsidR="006E4901" w:rsidRPr="008C2B9E" w:rsidRDefault="006E4901" w:rsidP="008B4966">
            <w:pPr>
              <w:spacing w:before="120" w:after="0" w:line="276" w:lineRule="auto"/>
              <w:jc w:val="center"/>
            </w:pPr>
            <w:r w:rsidRPr="008C2B9E">
              <w:t>__ /__ / ___</w:t>
            </w:r>
          </w:p>
        </w:tc>
        <w:tc>
          <w:tcPr>
            <w:tcW w:w="399" w:type="pct"/>
          </w:tcPr>
          <w:p w14:paraId="3E872CA6" w14:textId="77777777" w:rsidR="006E4901" w:rsidRPr="008C2B9E" w:rsidRDefault="006E4901" w:rsidP="008B4966">
            <w:pPr>
              <w:spacing w:before="120" w:after="0" w:line="276" w:lineRule="auto"/>
              <w:jc w:val="center"/>
            </w:pPr>
          </w:p>
        </w:tc>
      </w:tr>
      <w:tr w:rsidR="006E4901" w:rsidRPr="008C2B9E" w14:paraId="53FCCC42" w14:textId="77777777" w:rsidTr="008B4966">
        <w:tc>
          <w:tcPr>
            <w:tcW w:w="1315" w:type="pct"/>
          </w:tcPr>
          <w:p w14:paraId="493158EA" w14:textId="77777777" w:rsidR="006E4901" w:rsidRPr="008C2B9E" w:rsidRDefault="006E4901" w:rsidP="008B4966">
            <w:pPr>
              <w:spacing w:before="120" w:after="0" w:line="276" w:lineRule="auto"/>
            </w:pPr>
          </w:p>
        </w:tc>
        <w:tc>
          <w:tcPr>
            <w:tcW w:w="730" w:type="pct"/>
          </w:tcPr>
          <w:p w14:paraId="052CE912" w14:textId="77777777" w:rsidR="006E4901" w:rsidRPr="008C2B9E" w:rsidRDefault="006E4901" w:rsidP="008B4966">
            <w:pPr>
              <w:spacing w:before="120" w:after="0" w:line="276" w:lineRule="auto"/>
            </w:pPr>
          </w:p>
        </w:tc>
        <w:tc>
          <w:tcPr>
            <w:tcW w:w="2008" w:type="pct"/>
          </w:tcPr>
          <w:p w14:paraId="26F605C6" w14:textId="77777777" w:rsidR="006E4901" w:rsidRPr="008C2B9E" w:rsidRDefault="006E4901" w:rsidP="008B4966">
            <w:pPr>
              <w:spacing w:before="120" w:after="0" w:line="276" w:lineRule="auto"/>
            </w:pPr>
          </w:p>
        </w:tc>
        <w:tc>
          <w:tcPr>
            <w:tcW w:w="548" w:type="pct"/>
          </w:tcPr>
          <w:p w14:paraId="4748332D" w14:textId="77777777" w:rsidR="006E4901" w:rsidRPr="008C2B9E" w:rsidRDefault="006E4901" w:rsidP="008B4966">
            <w:pPr>
              <w:spacing w:before="120" w:after="0" w:line="276" w:lineRule="auto"/>
              <w:jc w:val="center"/>
            </w:pPr>
            <w:r w:rsidRPr="008C2B9E">
              <w:t>__ /__ / ___</w:t>
            </w:r>
          </w:p>
          <w:p w14:paraId="37E032AB" w14:textId="77777777" w:rsidR="006E4901" w:rsidRPr="008C2B9E" w:rsidRDefault="006E4901" w:rsidP="008B4966">
            <w:pPr>
              <w:spacing w:before="120" w:after="0" w:line="276" w:lineRule="auto"/>
              <w:jc w:val="center"/>
            </w:pPr>
            <w:r w:rsidRPr="008C2B9E">
              <w:t>-</w:t>
            </w:r>
          </w:p>
          <w:p w14:paraId="2F04A47C" w14:textId="77777777" w:rsidR="006E4901" w:rsidRPr="008C2B9E" w:rsidRDefault="006E4901" w:rsidP="008B4966">
            <w:pPr>
              <w:spacing w:before="120" w:after="0" w:line="276" w:lineRule="auto"/>
              <w:jc w:val="center"/>
            </w:pPr>
            <w:r w:rsidRPr="008C2B9E">
              <w:t>__ /__ / ___</w:t>
            </w:r>
          </w:p>
        </w:tc>
        <w:tc>
          <w:tcPr>
            <w:tcW w:w="399" w:type="pct"/>
          </w:tcPr>
          <w:p w14:paraId="60270522" w14:textId="77777777" w:rsidR="006E4901" w:rsidRPr="008C2B9E" w:rsidRDefault="006E4901" w:rsidP="008B4966">
            <w:pPr>
              <w:spacing w:before="120" w:after="0" w:line="276" w:lineRule="auto"/>
              <w:jc w:val="center"/>
            </w:pPr>
          </w:p>
        </w:tc>
      </w:tr>
    </w:tbl>
    <w:p w14:paraId="2434D0D4" w14:textId="77777777" w:rsidR="006E4901" w:rsidRPr="008C2B9E" w:rsidRDefault="006E4901" w:rsidP="006E4901">
      <w:pPr>
        <w:spacing w:line="276" w:lineRule="auto"/>
        <w:sectPr w:rsidR="006E4901" w:rsidRPr="008C2B9E" w:rsidSect="00FC6744">
          <w:headerReference w:type="default" r:id="rId40"/>
          <w:footerReference w:type="default" r:id="rId41"/>
          <w:headerReference w:type="first" r:id="rId42"/>
          <w:pgSz w:w="16838" w:h="11906" w:orient="landscape"/>
          <w:pgMar w:top="1134" w:right="1134" w:bottom="1134" w:left="1134" w:header="567" w:footer="709" w:gutter="0"/>
          <w:cols w:space="720"/>
          <w:titlePg/>
          <w:docGrid w:linePitch="360"/>
        </w:sectPr>
      </w:pPr>
    </w:p>
    <w:p w14:paraId="193C081F" w14:textId="77777777" w:rsidR="008338F0" w:rsidRPr="008C2B9E" w:rsidRDefault="003355E7" w:rsidP="00DE4348">
      <w:pPr>
        <w:pStyle w:val="22"/>
        <w:numPr>
          <w:ilvl w:val="0"/>
          <w:numId w:val="0"/>
        </w:numPr>
        <w:ind w:left="576" w:hanging="576"/>
        <w:rPr>
          <w:rFonts w:cs="Tahoma"/>
        </w:rPr>
      </w:pPr>
      <w:bookmarkStart w:id="831" w:name="_Ref510087097"/>
      <w:bookmarkStart w:id="832" w:name="_Ref40980475"/>
      <w:bookmarkStart w:id="833" w:name="_Ref55324393"/>
      <w:bookmarkStart w:id="834" w:name="_Toc176421706"/>
      <w:r w:rsidRPr="008C2B9E">
        <w:rPr>
          <w:rFonts w:cs="Tahoma"/>
        </w:rPr>
        <w:lastRenderedPageBreak/>
        <w:t>ΠΑΡΑΡΤΗΜΑ V – Υπόδειγμα Τεχνικής Προσφοράς</w:t>
      </w:r>
      <w:bookmarkEnd w:id="831"/>
      <w:bookmarkEnd w:id="832"/>
      <w:bookmarkEnd w:id="833"/>
      <w:bookmarkEnd w:id="834"/>
      <w:r w:rsidRPr="008C2B9E">
        <w:rPr>
          <w:rFonts w:cs="Tahoma"/>
        </w:rPr>
        <w:t xml:space="preserve"> </w:t>
      </w:r>
    </w:p>
    <w:p w14:paraId="2F103C18" w14:textId="77777777" w:rsidR="00E36548" w:rsidRPr="008C2B9E" w:rsidRDefault="00E36548" w:rsidP="00C93CF5">
      <w:pPr>
        <w:autoSpaceDE w:val="0"/>
        <w:autoSpaceDN w:val="0"/>
        <w:adjustRightInd w:val="0"/>
        <w:spacing w:after="0" w:line="276" w:lineRule="auto"/>
        <w:rPr>
          <w:bCs/>
          <w:iCs/>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E36548" w:rsidRPr="008C2B9E" w14:paraId="1258450D" w14:textId="77777777" w:rsidTr="00C4217E">
        <w:trPr>
          <w:trHeight w:val="513"/>
        </w:trPr>
        <w:tc>
          <w:tcPr>
            <w:tcW w:w="5000" w:type="pct"/>
            <w:gridSpan w:val="3"/>
            <w:shd w:val="clear" w:color="000000" w:fill="B3B3B3"/>
            <w:vAlign w:val="center"/>
            <w:hideMark/>
          </w:tcPr>
          <w:p w14:paraId="1CDE2C5A" w14:textId="77777777" w:rsidR="00E36548" w:rsidRPr="008C2B9E" w:rsidRDefault="00E36548" w:rsidP="00C4217E">
            <w:pPr>
              <w:spacing w:before="60" w:after="60"/>
              <w:jc w:val="center"/>
              <w:rPr>
                <w:b/>
                <w:lang w:val="el-GR" w:eastAsia="el-GR"/>
              </w:rPr>
            </w:pPr>
            <w:r w:rsidRPr="008C2B9E">
              <w:rPr>
                <w:b/>
                <w:lang w:val="el-GR"/>
              </w:rPr>
              <w:t>Περιεχόμενα Τεχνικής Προσφοράς</w:t>
            </w:r>
          </w:p>
        </w:tc>
      </w:tr>
      <w:tr w:rsidR="00E36548" w:rsidRPr="00EE11AA" w14:paraId="682D6120" w14:textId="77777777" w:rsidTr="00F82A8D">
        <w:trPr>
          <w:trHeight w:val="513"/>
        </w:trPr>
        <w:tc>
          <w:tcPr>
            <w:tcW w:w="431" w:type="pct"/>
            <w:shd w:val="clear" w:color="000000" w:fill="B3B3B3"/>
            <w:vAlign w:val="center"/>
          </w:tcPr>
          <w:p w14:paraId="5F5DBAB8" w14:textId="77777777" w:rsidR="00E36548" w:rsidRPr="008C2B9E" w:rsidRDefault="00E36548" w:rsidP="00C4217E">
            <w:pPr>
              <w:spacing w:before="60" w:after="60"/>
              <w:jc w:val="center"/>
              <w:rPr>
                <w:b/>
                <w:lang w:val="el-GR" w:eastAsia="el-GR"/>
              </w:rPr>
            </w:pPr>
            <w:r w:rsidRPr="008C2B9E">
              <w:rPr>
                <w:b/>
                <w:lang w:val="el-GR" w:eastAsia="el-GR"/>
              </w:rPr>
              <w:t>Α/Α</w:t>
            </w:r>
          </w:p>
        </w:tc>
        <w:tc>
          <w:tcPr>
            <w:tcW w:w="3513" w:type="pct"/>
            <w:shd w:val="clear" w:color="000000" w:fill="B3B3B3"/>
            <w:vAlign w:val="center"/>
          </w:tcPr>
          <w:p w14:paraId="29D10B1F" w14:textId="77777777" w:rsidR="00E36548" w:rsidRPr="00734B79" w:rsidRDefault="00E36548" w:rsidP="00C4217E">
            <w:pPr>
              <w:spacing w:before="60" w:after="60"/>
              <w:jc w:val="center"/>
              <w:rPr>
                <w:b/>
              </w:rPr>
            </w:pPr>
            <w:r w:rsidRPr="00734B79">
              <w:rPr>
                <w:b/>
              </w:rPr>
              <w:t>Τίτλος Ενότητας</w:t>
            </w:r>
          </w:p>
        </w:tc>
        <w:tc>
          <w:tcPr>
            <w:tcW w:w="1056" w:type="pct"/>
            <w:shd w:val="clear" w:color="000000" w:fill="B3B3B3"/>
          </w:tcPr>
          <w:p w14:paraId="53A47BC7" w14:textId="77777777" w:rsidR="00E36548" w:rsidRPr="00734B79" w:rsidRDefault="00734B79" w:rsidP="00D24DE2">
            <w:pPr>
              <w:spacing w:before="60" w:after="60"/>
              <w:jc w:val="center"/>
              <w:rPr>
                <w:b/>
                <w:lang w:val="el-GR"/>
              </w:rPr>
            </w:pPr>
            <w:r w:rsidRPr="00734B79">
              <w:rPr>
                <w:b/>
                <w:lang w:val="el-GR"/>
              </w:rPr>
              <w:t>Σύμφωνα με παραγράφους του Παραρτήματος Ι:</w:t>
            </w:r>
          </w:p>
        </w:tc>
      </w:tr>
      <w:tr w:rsidR="00E36548" w:rsidRPr="008C2B9E" w14:paraId="2489B0FA" w14:textId="77777777" w:rsidTr="00F82A8D">
        <w:trPr>
          <w:trHeight w:val="315"/>
        </w:trPr>
        <w:tc>
          <w:tcPr>
            <w:tcW w:w="431" w:type="pct"/>
            <w:shd w:val="clear" w:color="auto" w:fill="FBE4D5" w:themeFill="accent2" w:themeFillTint="33"/>
            <w:vAlign w:val="center"/>
          </w:tcPr>
          <w:p w14:paraId="2FF3EEAE" w14:textId="77777777" w:rsidR="00E36548" w:rsidRPr="008C2B9E" w:rsidRDefault="00E36548" w:rsidP="00F346D7">
            <w:pPr>
              <w:pStyle w:val="aff"/>
              <w:numPr>
                <w:ilvl w:val="0"/>
                <w:numId w:val="20"/>
              </w:numPr>
              <w:spacing w:before="60" w:after="60"/>
              <w:contextualSpacing w:val="0"/>
              <w:jc w:val="center"/>
              <w:rPr>
                <w:b/>
                <w:lang w:val="el-GR" w:eastAsia="el-GR"/>
              </w:rPr>
            </w:pPr>
          </w:p>
        </w:tc>
        <w:tc>
          <w:tcPr>
            <w:tcW w:w="3513" w:type="pct"/>
            <w:shd w:val="clear" w:color="auto" w:fill="FBE4D5" w:themeFill="accent2" w:themeFillTint="33"/>
            <w:vAlign w:val="center"/>
          </w:tcPr>
          <w:p w14:paraId="3C184BD3" w14:textId="77777777" w:rsidR="00E36548" w:rsidRPr="00734B79" w:rsidRDefault="00E36548" w:rsidP="00C4217E">
            <w:pPr>
              <w:spacing w:before="60" w:after="60"/>
              <w:rPr>
                <w:b/>
                <w:lang w:val="el-GR" w:eastAsia="el-GR"/>
              </w:rPr>
            </w:pPr>
            <w:r w:rsidRPr="00734B79">
              <w:rPr>
                <w:b/>
                <w:lang w:val="el-GR" w:eastAsia="el-GR"/>
              </w:rPr>
              <w:tab/>
              <w:t xml:space="preserve">Περιγραφή  Έργου </w:t>
            </w:r>
          </w:p>
        </w:tc>
        <w:tc>
          <w:tcPr>
            <w:tcW w:w="1056" w:type="pct"/>
            <w:shd w:val="clear" w:color="auto" w:fill="FBE4D5" w:themeFill="accent2" w:themeFillTint="33"/>
          </w:tcPr>
          <w:p w14:paraId="0B21A37D" w14:textId="77777777" w:rsidR="00E36548" w:rsidRPr="00734B79" w:rsidRDefault="00E36548" w:rsidP="00734B79">
            <w:pPr>
              <w:spacing w:before="60" w:after="60"/>
              <w:jc w:val="center"/>
              <w:rPr>
                <w:b/>
                <w:lang w:val="el-GR" w:eastAsia="el-GR"/>
              </w:rPr>
            </w:pPr>
          </w:p>
        </w:tc>
      </w:tr>
      <w:tr w:rsidR="00EA466B" w:rsidRPr="008C2B9E" w14:paraId="214F94A3" w14:textId="77777777" w:rsidTr="00F82A8D">
        <w:trPr>
          <w:trHeight w:val="315"/>
        </w:trPr>
        <w:tc>
          <w:tcPr>
            <w:tcW w:w="431" w:type="pct"/>
            <w:shd w:val="clear" w:color="auto" w:fill="auto"/>
            <w:vAlign w:val="center"/>
          </w:tcPr>
          <w:p w14:paraId="515733FF" w14:textId="77777777" w:rsidR="00EA466B" w:rsidRPr="008C2B9E" w:rsidRDefault="00EA466B" w:rsidP="00F346D7">
            <w:pPr>
              <w:pStyle w:val="aff"/>
              <w:numPr>
                <w:ilvl w:val="1"/>
                <w:numId w:val="20"/>
              </w:numPr>
              <w:spacing w:before="60" w:after="60"/>
              <w:ind w:left="0" w:firstLine="0"/>
              <w:contextualSpacing w:val="0"/>
              <w:jc w:val="center"/>
              <w:rPr>
                <w:lang w:val="el-GR" w:eastAsia="el-GR"/>
              </w:rPr>
            </w:pPr>
          </w:p>
        </w:tc>
        <w:tc>
          <w:tcPr>
            <w:tcW w:w="3513" w:type="pct"/>
            <w:shd w:val="clear" w:color="auto" w:fill="auto"/>
            <w:vAlign w:val="center"/>
          </w:tcPr>
          <w:p w14:paraId="19729AED" w14:textId="77777777" w:rsidR="00EA466B" w:rsidRPr="00EA466B" w:rsidRDefault="00EA466B" w:rsidP="00EA466B">
            <w:pPr>
              <w:spacing w:before="60" w:after="60"/>
              <w:rPr>
                <w:lang w:val="el-GR" w:eastAsia="el-GR"/>
              </w:rPr>
            </w:pPr>
            <w:r w:rsidRPr="00EA466B">
              <w:rPr>
                <w:lang w:val="el-GR"/>
              </w:rPr>
              <w:t>Περιβάλλον έργου</w:t>
            </w:r>
          </w:p>
        </w:tc>
        <w:tc>
          <w:tcPr>
            <w:tcW w:w="1056" w:type="pct"/>
            <w:shd w:val="clear" w:color="auto" w:fill="auto"/>
          </w:tcPr>
          <w:p w14:paraId="5CAE2F0B" w14:textId="077CBA28" w:rsidR="00EA466B" w:rsidRPr="00734B79" w:rsidRDefault="00E77EAA" w:rsidP="00EA466B">
            <w:pPr>
              <w:spacing w:before="60" w:after="60"/>
              <w:jc w:val="center"/>
              <w:rPr>
                <w:lang w:val="el-GR" w:eastAsia="el-GR"/>
              </w:rPr>
            </w:pPr>
            <w:r>
              <w:fldChar w:fldCharType="begin"/>
            </w:r>
            <w:r>
              <w:instrText xml:space="preserve"> REF _Ref95861225 \r \h  \* MERGEFORMAT </w:instrText>
            </w:r>
            <w:r>
              <w:fldChar w:fldCharType="separate"/>
            </w:r>
            <w:r w:rsidR="003011F0">
              <w:t>1</w:t>
            </w:r>
            <w:r>
              <w:fldChar w:fldCharType="end"/>
            </w:r>
          </w:p>
        </w:tc>
      </w:tr>
      <w:tr w:rsidR="00EA466B" w:rsidRPr="008C2B9E" w14:paraId="4B337A44" w14:textId="77777777" w:rsidTr="00F82A8D">
        <w:trPr>
          <w:trHeight w:val="315"/>
        </w:trPr>
        <w:tc>
          <w:tcPr>
            <w:tcW w:w="431" w:type="pct"/>
            <w:shd w:val="clear" w:color="auto" w:fill="auto"/>
            <w:vAlign w:val="center"/>
          </w:tcPr>
          <w:p w14:paraId="0505EA50" w14:textId="77777777" w:rsidR="00EA466B" w:rsidRPr="008C2B9E" w:rsidRDefault="00EA466B" w:rsidP="00F346D7">
            <w:pPr>
              <w:pStyle w:val="aff"/>
              <w:numPr>
                <w:ilvl w:val="1"/>
                <w:numId w:val="20"/>
              </w:numPr>
              <w:spacing w:before="60" w:after="60"/>
              <w:ind w:left="0" w:firstLine="0"/>
              <w:contextualSpacing w:val="0"/>
              <w:jc w:val="center"/>
              <w:rPr>
                <w:lang w:val="el-GR" w:eastAsia="el-GR"/>
              </w:rPr>
            </w:pPr>
          </w:p>
        </w:tc>
        <w:tc>
          <w:tcPr>
            <w:tcW w:w="3513" w:type="pct"/>
            <w:shd w:val="clear" w:color="auto" w:fill="auto"/>
            <w:vAlign w:val="center"/>
          </w:tcPr>
          <w:p w14:paraId="4EFAC246" w14:textId="77777777" w:rsidR="00EA466B" w:rsidRPr="00734B79" w:rsidRDefault="00EA466B" w:rsidP="00EA466B">
            <w:pPr>
              <w:spacing w:before="60" w:after="60"/>
              <w:rPr>
                <w:lang w:val="el-GR" w:eastAsia="el-GR"/>
              </w:rPr>
            </w:pPr>
            <w:r w:rsidRPr="00C9343F">
              <w:rPr>
                <w:lang w:val="el-GR" w:eastAsia="el-GR"/>
              </w:rPr>
              <w:t xml:space="preserve">Αντικείμενο του Έργου </w:t>
            </w:r>
          </w:p>
        </w:tc>
        <w:tc>
          <w:tcPr>
            <w:tcW w:w="1056" w:type="pct"/>
            <w:shd w:val="clear" w:color="auto" w:fill="auto"/>
          </w:tcPr>
          <w:p w14:paraId="04FBCEA6" w14:textId="75F0B676" w:rsidR="00EA466B" w:rsidRPr="00734B79" w:rsidRDefault="00E77EAA" w:rsidP="00EA466B">
            <w:pPr>
              <w:spacing w:before="60" w:after="60"/>
              <w:jc w:val="center"/>
              <w:rPr>
                <w:lang w:val="el-GR" w:eastAsia="el-GR"/>
              </w:rPr>
            </w:pPr>
            <w:r>
              <w:fldChar w:fldCharType="begin"/>
            </w:r>
            <w:r>
              <w:instrText xml:space="preserve"> REF _Ref95861239 \r \h  \* MERGEFORMAT </w:instrText>
            </w:r>
            <w:r>
              <w:fldChar w:fldCharType="separate"/>
            </w:r>
            <w:r w:rsidR="003011F0">
              <w:t>2</w:t>
            </w:r>
            <w:r>
              <w:fldChar w:fldCharType="end"/>
            </w:r>
          </w:p>
        </w:tc>
      </w:tr>
      <w:tr w:rsidR="00E36548" w:rsidRPr="008C2B9E" w14:paraId="44163828" w14:textId="77777777" w:rsidTr="00F82A8D">
        <w:trPr>
          <w:trHeight w:val="315"/>
        </w:trPr>
        <w:tc>
          <w:tcPr>
            <w:tcW w:w="431" w:type="pct"/>
            <w:shd w:val="clear" w:color="auto" w:fill="FBE4D5" w:themeFill="accent2" w:themeFillTint="33"/>
            <w:vAlign w:val="center"/>
          </w:tcPr>
          <w:p w14:paraId="10E652E1" w14:textId="77777777" w:rsidR="00E36548" w:rsidRPr="008C2B9E" w:rsidRDefault="00E36548" w:rsidP="00F346D7">
            <w:pPr>
              <w:pStyle w:val="aff"/>
              <w:numPr>
                <w:ilvl w:val="0"/>
                <w:numId w:val="20"/>
              </w:numPr>
              <w:spacing w:before="60" w:after="60"/>
              <w:contextualSpacing w:val="0"/>
              <w:jc w:val="center"/>
              <w:rPr>
                <w:b/>
                <w:lang w:val="el-GR" w:eastAsia="el-GR"/>
              </w:rPr>
            </w:pPr>
          </w:p>
        </w:tc>
        <w:tc>
          <w:tcPr>
            <w:tcW w:w="3513" w:type="pct"/>
            <w:shd w:val="clear" w:color="auto" w:fill="FBE4D5" w:themeFill="accent2" w:themeFillTint="33"/>
            <w:vAlign w:val="center"/>
          </w:tcPr>
          <w:p w14:paraId="6F0642D9" w14:textId="77777777" w:rsidR="00E36548" w:rsidRPr="00734B79" w:rsidRDefault="00E36548" w:rsidP="00C4217E">
            <w:pPr>
              <w:spacing w:before="60" w:after="60"/>
              <w:rPr>
                <w:b/>
                <w:lang w:val="el-GR" w:eastAsia="el-GR"/>
              </w:rPr>
            </w:pPr>
            <w:r w:rsidRPr="00734B79">
              <w:rPr>
                <w:b/>
                <w:lang w:val="el-GR" w:eastAsia="el-GR"/>
              </w:rPr>
              <w:tab/>
              <w:t>Γενικές Αρχές &amp; Απαιτήσεις</w:t>
            </w:r>
          </w:p>
        </w:tc>
        <w:tc>
          <w:tcPr>
            <w:tcW w:w="1056" w:type="pct"/>
            <w:shd w:val="clear" w:color="auto" w:fill="FBE4D5" w:themeFill="accent2" w:themeFillTint="33"/>
          </w:tcPr>
          <w:p w14:paraId="5E3F791D" w14:textId="77777777" w:rsidR="00E36548" w:rsidRPr="00734B79" w:rsidRDefault="00E36548" w:rsidP="00734B79">
            <w:pPr>
              <w:spacing w:before="60" w:after="60"/>
              <w:jc w:val="center"/>
              <w:rPr>
                <w:b/>
                <w:lang w:val="el-GR" w:eastAsia="el-GR"/>
              </w:rPr>
            </w:pPr>
          </w:p>
        </w:tc>
      </w:tr>
      <w:tr w:rsidR="00E36548" w:rsidRPr="008C2B9E" w14:paraId="08FE86BB" w14:textId="77777777" w:rsidTr="00F82A8D">
        <w:trPr>
          <w:trHeight w:val="315"/>
        </w:trPr>
        <w:tc>
          <w:tcPr>
            <w:tcW w:w="431" w:type="pct"/>
            <w:shd w:val="clear" w:color="auto" w:fill="auto"/>
            <w:vAlign w:val="center"/>
          </w:tcPr>
          <w:p w14:paraId="23754294" w14:textId="77777777" w:rsidR="00E36548" w:rsidRPr="008C2B9E" w:rsidRDefault="00E36548" w:rsidP="00F346D7">
            <w:pPr>
              <w:pStyle w:val="aff"/>
              <w:numPr>
                <w:ilvl w:val="1"/>
                <w:numId w:val="20"/>
              </w:numPr>
              <w:spacing w:before="60" w:after="60"/>
              <w:ind w:left="0" w:firstLine="0"/>
              <w:contextualSpacing w:val="0"/>
              <w:jc w:val="center"/>
              <w:rPr>
                <w:lang w:val="el-GR" w:eastAsia="el-GR"/>
              </w:rPr>
            </w:pPr>
          </w:p>
        </w:tc>
        <w:tc>
          <w:tcPr>
            <w:tcW w:w="3513" w:type="pct"/>
            <w:shd w:val="clear" w:color="auto" w:fill="auto"/>
            <w:vAlign w:val="center"/>
            <w:hideMark/>
          </w:tcPr>
          <w:p w14:paraId="6487FEC1" w14:textId="77777777" w:rsidR="00E36548" w:rsidRPr="00734B79" w:rsidRDefault="00E36548" w:rsidP="00C4217E">
            <w:pPr>
              <w:spacing w:before="60" w:after="60"/>
              <w:rPr>
                <w:lang w:val="el-GR" w:eastAsia="el-GR"/>
              </w:rPr>
            </w:pPr>
            <w:r w:rsidRPr="00734B79">
              <w:rPr>
                <w:lang w:val="el-GR" w:eastAsia="el-GR"/>
              </w:rPr>
              <w:t>Αρχιτεκτονική (Επεκτασιμότητα – Κλιμάκωση Λύσης)</w:t>
            </w:r>
          </w:p>
        </w:tc>
        <w:tc>
          <w:tcPr>
            <w:tcW w:w="1056" w:type="pct"/>
          </w:tcPr>
          <w:p w14:paraId="50452DE5" w14:textId="1C4FCB84" w:rsidR="00E36548" w:rsidRPr="00734B79" w:rsidRDefault="00E77EAA" w:rsidP="00734B79">
            <w:pPr>
              <w:spacing w:before="60" w:after="60"/>
              <w:jc w:val="center"/>
              <w:rPr>
                <w:lang w:val="el-GR" w:eastAsia="el-GR"/>
              </w:rPr>
            </w:pPr>
            <w:r>
              <w:fldChar w:fldCharType="begin"/>
            </w:r>
            <w:r>
              <w:instrText xml:space="preserve"> REF _Ref95861246 \r \h  \* MERGEFORMAT </w:instrText>
            </w:r>
            <w:r>
              <w:fldChar w:fldCharType="separate"/>
            </w:r>
            <w:r w:rsidR="003011F0">
              <w:t>3</w:t>
            </w:r>
            <w:r>
              <w:fldChar w:fldCharType="end"/>
            </w:r>
          </w:p>
        </w:tc>
      </w:tr>
      <w:tr w:rsidR="00E36548" w:rsidRPr="008C2B9E" w14:paraId="12DB9A84" w14:textId="77777777" w:rsidTr="00F82A8D">
        <w:trPr>
          <w:trHeight w:val="315"/>
        </w:trPr>
        <w:tc>
          <w:tcPr>
            <w:tcW w:w="431" w:type="pct"/>
            <w:shd w:val="clear" w:color="auto" w:fill="auto"/>
            <w:vAlign w:val="center"/>
          </w:tcPr>
          <w:p w14:paraId="278373ED" w14:textId="77777777" w:rsidR="00E36548" w:rsidRPr="008C2B9E" w:rsidRDefault="00E36548" w:rsidP="00F346D7">
            <w:pPr>
              <w:pStyle w:val="aff"/>
              <w:numPr>
                <w:ilvl w:val="1"/>
                <w:numId w:val="20"/>
              </w:numPr>
              <w:spacing w:before="60" w:after="60"/>
              <w:ind w:left="0" w:firstLine="0"/>
              <w:contextualSpacing w:val="0"/>
              <w:jc w:val="center"/>
              <w:rPr>
                <w:lang w:val="el-GR" w:eastAsia="el-GR"/>
              </w:rPr>
            </w:pPr>
          </w:p>
        </w:tc>
        <w:tc>
          <w:tcPr>
            <w:tcW w:w="3513" w:type="pct"/>
            <w:shd w:val="clear" w:color="auto" w:fill="auto"/>
            <w:vAlign w:val="center"/>
          </w:tcPr>
          <w:p w14:paraId="79030337" w14:textId="77777777" w:rsidR="00E36548" w:rsidRPr="00734B79" w:rsidRDefault="00E36548" w:rsidP="00C4217E">
            <w:pPr>
              <w:spacing w:before="60" w:after="60"/>
              <w:rPr>
                <w:lang w:val="el-GR" w:eastAsia="el-GR"/>
              </w:rPr>
            </w:pPr>
            <w:r w:rsidRPr="00734B79">
              <w:rPr>
                <w:lang w:val="el-GR" w:eastAsia="el-GR"/>
              </w:rPr>
              <w:t xml:space="preserve">Συμβατότητα με G-Cloud </w:t>
            </w:r>
          </w:p>
        </w:tc>
        <w:tc>
          <w:tcPr>
            <w:tcW w:w="1056" w:type="pct"/>
          </w:tcPr>
          <w:p w14:paraId="039F570F" w14:textId="609D4089" w:rsidR="00E36548" w:rsidRPr="00734B79" w:rsidRDefault="00E77EAA" w:rsidP="00734B79">
            <w:pPr>
              <w:spacing w:before="60" w:after="60"/>
              <w:jc w:val="center"/>
              <w:rPr>
                <w:lang w:val="el-GR" w:eastAsia="el-GR"/>
              </w:rPr>
            </w:pPr>
            <w:r>
              <w:fldChar w:fldCharType="begin"/>
            </w:r>
            <w:r>
              <w:instrText xml:space="preserve"> REF _Ref95861256 \r \h  \* MERGEFORMAT </w:instrText>
            </w:r>
            <w:r>
              <w:fldChar w:fldCharType="separate"/>
            </w:r>
            <w:r w:rsidR="003011F0" w:rsidRPr="003011F0">
              <w:rPr>
                <w:lang w:val="el-GR" w:eastAsia="el-GR"/>
              </w:rPr>
              <w:t>5.1</w:t>
            </w:r>
            <w:r>
              <w:fldChar w:fldCharType="end"/>
            </w:r>
          </w:p>
        </w:tc>
      </w:tr>
      <w:tr w:rsidR="00E36548" w:rsidRPr="008C2B9E" w14:paraId="215ADE2E" w14:textId="77777777" w:rsidTr="00F82A8D">
        <w:trPr>
          <w:trHeight w:val="315"/>
        </w:trPr>
        <w:tc>
          <w:tcPr>
            <w:tcW w:w="431" w:type="pct"/>
            <w:shd w:val="clear" w:color="auto" w:fill="auto"/>
            <w:vAlign w:val="center"/>
          </w:tcPr>
          <w:p w14:paraId="0DC3790C" w14:textId="77777777" w:rsidR="00E36548" w:rsidRPr="008C2B9E" w:rsidRDefault="00E36548" w:rsidP="00F346D7">
            <w:pPr>
              <w:pStyle w:val="aff"/>
              <w:numPr>
                <w:ilvl w:val="1"/>
                <w:numId w:val="20"/>
              </w:numPr>
              <w:spacing w:before="60" w:after="60"/>
              <w:ind w:left="0" w:firstLine="0"/>
              <w:contextualSpacing w:val="0"/>
              <w:jc w:val="center"/>
              <w:rPr>
                <w:lang w:val="el-GR" w:eastAsia="el-GR"/>
              </w:rPr>
            </w:pPr>
          </w:p>
        </w:tc>
        <w:tc>
          <w:tcPr>
            <w:tcW w:w="3513" w:type="pct"/>
            <w:shd w:val="clear" w:color="auto" w:fill="auto"/>
            <w:vAlign w:val="center"/>
            <w:hideMark/>
          </w:tcPr>
          <w:p w14:paraId="1F077297" w14:textId="77777777" w:rsidR="00E36548" w:rsidRPr="00734B79" w:rsidRDefault="00E36548" w:rsidP="00C4217E">
            <w:pPr>
              <w:spacing w:before="60" w:after="60"/>
              <w:rPr>
                <w:lang w:val="el-GR" w:eastAsia="el-GR"/>
              </w:rPr>
            </w:pPr>
            <w:r w:rsidRPr="00734B79">
              <w:rPr>
                <w:lang w:val="el-GR" w:eastAsia="el-GR"/>
              </w:rPr>
              <w:t xml:space="preserve">Διαλειτουργικότητα </w:t>
            </w:r>
          </w:p>
        </w:tc>
        <w:tc>
          <w:tcPr>
            <w:tcW w:w="1056" w:type="pct"/>
          </w:tcPr>
          <w:p w14:paraId="7BC3CB4A" w14:textId="22A31E55" w:rsidR="00E36548" w:rsidRPr="00734B79" w:rsidRDefault="00E77EAA" w:rsidP="00734B79">
            <w:pPr>
              <w:spacing w:before="60" w:after="60"/>
              <w:jc w:val="center"/>
              <w:rPr>
                <w:lang w:val="el-GR" w:eastAsia="el-GR"/>
              </w:rPr>
            </w:pPr>
            <w:r>
              <w:fldChar w:fldCharType="begin"/>
            </w:r>
            <w:r>
              <w:instrText xml:space="preserve"> REF _Ref95827279 \r \h  \* MERGEFORMAT </w:instrText>
            </w:r>
            <w:r>
              <w:fldChar w:fldCharType="separate"/>
            </w:r>
            <w:r w:rsidR="003011F0" w:rsidRPr="003011F0">
              <w:rPr>
                <w:lang w:val="el-GR" w:eastAsia="el-GR"/>
              </w:rPr>
              <w:t>5.2</w:t>
            </w:r>
            <w:r>
              <w:fldChar w:fldCharType="end"/>
            </w:r>
          </w:p>
        </w:tc>
      </w:tr>
      <w:tr w:rsidR="00E36548" w:rsidRPr="008C2B9E" w14:paraId="14871CB7" w14:textId="77777777" w:rsidTr="00F82A8D">
        <w:trPr>
          <w:trHeight w:val="315"/>
        </w:trPr>
        <w:tc>
          <w:tcPr>
            <w:tcW w:w="431" w:type="pct"/>
            <w:shd w:val="clear" w:color="auto" w:fill="auto"/>
            <w:vAlign w:val="center"/>
          </w:tcPr>
          <w:p w14:paraId="360A4DC6" w14:textId="77777777" w:rsidR="00E36548" w:rsidRPr="008C2B9E" w:rsidRDefault="00E36548" w:rsidP="00F346D7">
            <w:pPr>
              <w:pStyle w:val="aff"/>
              <w:numPr>
                <w:ilvl w:val="1"/>
                <w:numId w:val="20"/>
              </w:numPr>
              <w:spacing w:before="60" w:after="60"/>
              <w:ind w:left="0" w:firstLine="0"/>
              <w:contextualSpacing w:val="0"/>
              <w:jc w:val="center"/>
              <w:rPr>
                <w:lang w:val="el-GR" w:eastAsia="el-GR"/>
              </w:rPr>
            </w:pPr>
          </w:p>
        </w:tc>
        <w:tc>
          <w:tcPr>
            <w:tcW w:w="3513" w:type="pct"/>
            <w:shd w:val="clear" w:color="auto" w:fill="auto"/>
            <w:vAlign w:val="center"/>
          </w:tcPr>
          <w:p w14:paraId="44566E36" w14:textId="77777777" w:rsidR="00E36548" w:rsidRPr="00734B79" w:rsidRDefault="00E36548" w:rsidP="00C4217E">
            <w:pPr>
              <w:spacing w:before="60" w:after="60"/>
              <w:rPr>
                <w:lang w:val="el-GR" w:eastAsia="el-GR"/>
              </w:rPr>
            </w:pPr>
            <w:r w:rsidRPr="00734B79">
              <w:rPr>
                <w:lang w:val="el-GR" w:eastAsia="el-GR"/>
              </w:rPr>
              <w:t>Ασφάλεια</w:t>
            </w:r>
          </w:p>
        </w:tc>
        <w:tc>
          <w:tcPr>
            <w:tcW w:w="1056" w:type="pct"/>
          </w:tcPr>
          <w:p w14:paraId="42CED9D2" w14:textId="3CC6007F" w:rsidR="00E36548" w:rsidRPr="00734B79" w:rsidRDefault="00E77EAA" w:rsidP="00734B79">
            <w:pPr>
              <w:spacing w:before="60" w:after="60"/>
              <w:jc w:val="center"/>
              <w:rPr>
                <w:lang w:val="el-GR" w:eastAsia="el-GR"/>
              </w:rPr>
            </w:pPr>
            <w:r>
              <w:fldChar w:fldCharType="begin"/>
            </w:r>
            <w:r>
              <w:instrText xml:space="preserve"> REF _Ref74565236 \r \h  \* MERGEFORMAT </w:instrText>
            </w:r>
            <w:r>
              <w:fldChar w:fldCharType="separate"/>
            </w:r>
            <w:r w:rsidR="003011F0" w:rsidRPr="003011F0">
              <w:rPr>
                <w:lang w:val="el-GR" w:eastAsia="el-GR"/>
              </w:rPr>
              <w:t>5.4</w:t>
            </w:r>
            <w:r>
              <w:fldChar w:fldCharType="end"/>
            </w:r>
          </w:p>
        </w:tc>
      </w:tr>
      <w:tr w:rsidR="00E36548" w:rsidRPr="008C2B9E" w14:paraId="36B4975A" w14:textId="77777777" w:rsidTr="00F82A8D">
        <w:trPr>
          <w:trHeight w:val="315"/>
        </w:trPr>
        <w:tc>
          <w:tcPr>
            <w:tcW w:w="431" w:type="pct"/>
            <w:shd w:val="clear" w:color="auto" w:fill="auto"/>
            <w:vAlign w:val="center"/>
          </w:tcPr>
          <w:p w14:paraId="1E6560A4" w14:textId="77777777" w:rsidR="00E36548" w:rsidRPr="008C2B9E" w:rsidRDefault="00E36548" w:rsidP="00F346D7">
            <w:pPr>
              <w:pStyle w:val="aff"/>
              <w:numPr>
                <w:ilvl w:val="1"/>
                <w:numId w:val="20"/>
              </w:numPr>
              <w:spacing w:before="60" w:after="60"/>
              <w:ind w:left="0" w:firstLine="0"/>
              <w:contextualSpacing w:val="0"/>
              <w:jc w:val="center"/>
              <w:rPr>
                <w:lang w:val="el-GR" w:eastAsia="el-GR"/>
              </w:rPr>
            </w:pPr>
          </w:p>
        </w:tc>
        <w:tc>
          <w:tcPr>
            <w:tcW w:w="3513" w:type="pct"/>
            <w:shd w:val="clear" w:color="auto" w:fill="auto"/>
            <w:vAlign w:val="center"/>
            <w:hideMark/>
          </w:tcPr>
          <w:p w14:paraId="323923FC" w14:textId="77777777" w:rsidR="00E36548" w:rsidRPr="00734B79" w:rsidRDefault="00E36548" w:rsidP="00C4217E">
            <w:pPr>
              <w:spacing w:before="60" w:after="60"/>
              <w:rPr>
                <w:lang w:val="el-GR" w:eastAsia="el-GR"/>
              </w:rPr>
            </w:pPr>
            <w:r w:rsidRPr="00734B79">
              <w:rPr>
                <w:lang w:val="el-GR" w:eastAsia="el-GR"/>
              </w:rPr>
              <w:t xml:space="preserve">Απόδοση – Προσβασιμότητα – Ευχρηστία </w:t>
            </w:r>
          </w:p>
        </w:tc>
        <w:tc>
          <w:tcPr>
            <w:tcW w:w="1056" w:type="pct"/>
          </w:tcPr>
          <w:p w14:paraId="55263B0F" w14:textId="7BE6950E" w:rsidR="00E36548" w:rsidRPr="00734B79" w:rsidRDefault="00E77EAA" w:rsidP="00734B79">
            <w:pPr>
              <w:spacing w:before="60" w:after="60"/>
              <w:jc w:val="center"/>
              <w:rPr>
                <w:lang w:val="el-GR" w:eastAsia="el-GR"/>
              </w:rPr>
            </w:pPr>
            <w:r>
              <w:fldChar w:fldCharType="begin"/>
            </w:r>
            <w:r>
              <w:instrText xml:space="preserve"> REF _Ref95861271 \r \h  \* MERGEFORMAT </w:instrText>
            </w:r>
            <w:r>
              <w:fldChar w:fldCharType="separate"/>
            </w:r>
            <w:r w:rsidR="003011F0" w:rsidRPr="003011F0">
              <w:rPr>
                <w:lang w:val="el-GR" w:eastAsia="el-GR"/>
              </w:rPr>
              <w:t>5.3</w:t>
            </w:r>
            <w:r>
              <w:fldChar w:fldCharType="end"/>
            </w:r>
            <w:r w:rsidR="008B6DD8" w:rsidRPr="00734B79">
              <w:rPr>
                <w:lang w:val="el-GR" w:eastAsia="el-GR"/>
              </w:rPr>
              <w:t xml:space="preserve">, </w:t>
            </w:r>
            <w:r>
              <w:fldChar w:fldCharType="begin"/>
            </w:r>
            <w:r>
              <w:instrText xml:space="preserve"> REF _Ref95861280 \r \h  \* MERGEFORMAT </w:instrText>
            </w:r>
            <w:r>
              <w:fldChar w:fldCharType="separate"/>
            </w:r>
            <w:r w:rsidR="003011F0" w:rsidRPr="003011F0">
              <w:rPr>
                <w:lang w:val="el-GR" w:eastAsia="el-GR"/>
              </w:rPr>
              <w:t>5.5</w:t>
            </w:r>
            <w:r>
              <w:fldChar w:fldCharType="end"/>
            </w:r>
          </w:p>
        </w:tc>
      </w:tr>
      <w:tr w:rsidR="00E36548" w:rsidRPr="008C2B9E" w14:paraId="3F167248" w14:textId="77777777" w:rsidTr="00F82A8D">
        <w:trPr>
          <w:trHeight w:val="315"/>
        </w:trPr>
        <w:tc>
          <w:tcPr>
            <w:tcW w:w="431" w:type="pct"/>
            <w:shd w:val="clear" w:color="auto" w:fill="FBE4D5" w:themeFill="accent2" w:themeFillTint="33"/>
            <w:vAlign w:val="center"/>
            <w:hideMark/>
          </w:tcPr>
          <w:p w14:paraId="491F168F" w14:textId="77777777" w:rsidR="00E36548" w:rsidRPr="008C2B9E" w:rsidRDefault="00E36548" w:rsidP="00F346D7">
            <w:pPr>
              <w:pStyle w:val="aff"/>
              <w:numPr>
                <w:ilvl w:val="0"/>
                <w:numId w:val="20"/>
              </w:numPr>
              <w:spacing w:before="60" w:after="60"/>
              <w:ind w:left="0" w:firstLine="0"/>
              <w:contextualSpacing w:val="0"/>
              <w:jc w:val="center"/>
              <w:rPr>
                <w:b/>
                <w:lang w:val="el-GR" w:eastAsia="el-GR"/>
              </w:rPr>
            </w:pPr>
          </w:p>
        </w:tc>
        <w:tc>
          <w:tcPr>
            <w:tcW w:w="3513" w:type="pct"/>
            <w:shd w:val="clear" w:color="auto" w:fill="FBE4D5" w:themeFill="accent2" w:themeFillTint="33"/>
            <w:vAlign w:val="center"/>
            <w:hideMark/>
          </w:tcPr>
          <w:p w14:paraId="48B15500" w14:textId="77777777" w:rsidR="00E36548" w:rsidRPr="00734B79" w:rsidRDefault="00E36548" w:rsidP="00C4217E">
            <w:pPr>
              <w:spacing w:before="60" w:after="60"/>
              <w:rPr>
                <w:b/>
                <w:lang w:val="el-GR" w:eastAsia="el-GR"/>
              </w:rPr>
            </w:pPr>
            <w:r w:rsidRPr="00734B79">
              <w:rPr>
                <w:b/>
                <w:lang w:val="el-GR" w:eastAsia="el-GR"/>
              </w:rPr>
              <w:t>Λειτουργικές Δυνατότητες Συστήματος</w:t>
            </w:r>
          </w:p>
        </w:tc>
        <w:tc>
          <w:tcPr>
            <w:tcW w:w="1056" w:type="pct"/>
            <w:shd w:val="clear" w:color="auto" w:fill="FBE4D5" w:themeFill="accent2" w:themeFillTint="33"/>
          </w:tcPr>
          <w:p w14:paraId="5616ADCD" w14:textId="77777777" w:rsidR="00E36548" w:rsidRPr="00734B79" w:rsidRDefault="00E36548" w:rsidP="00734B79">
            <w:pPr>
              <w:spacing w:before="60" w:after="60"/>
              <w:jc w:val="center"/>
              <w:rPr>
                <w:lang w:val="el-GR" w:eastAsia="el-GR"/>
              </w:rPr>
            </w:pPr>
          </w:p>
        </w:tc>
      </w:tr>
      <w:tr w:rsidR="00E36548" w:rsidRPr="008C2B9E" w14:paraId="213D5854" w14:textId="77777777" w:rsidTr="00F82A8D">
        <w:trPr>
          <w:trHeight w:val="315"/>
        </w:trPr>
        <w:tc>
          <w:tcPr>
            <w:tcW w:w="431" w:type="pct"/>
            <w:shd w:val="clear" w:color="auto" w:fill="auto"/>
            <w:vAlign w:val="center"/>
            <w:hideMark/>
          </w:tcPr>
          <w:p w14:paraId="5B2B01B5" w14:textId="77777777" w:rsidR="00E36548" w:rsidRPr="008C2B9E" w:rsidRDefault="00E36548"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hideMark/>
          </w:tcPr>
          <w:p w14:paraId="1BED5685" w14:textId="77777777" w:rsidR="00E36548" w:rsidRPr="00734B79" w:rsidRDefault="00EA466B" w:rsidP="00EA466B">
            <w:pPr>
              <w:spacing w:before="60" w:after="60"/>
              <w:rPr>
                <w:lang w:val="el-GR" w:eastAsia="el-GR"/>
              </w:rPr>
            </w:pPr>
            <w:r>
              <w:rPr>
                <w:lang w:val="el-GR" w:eastAsia="el-GR"/>
              </w:rPr>
              <w:t xml:space="preserve">Υποσύστημα Διαχείρισης </w:t>
            </w:r>
            <w:r w:rsidR="008B6DD8" w:rsidRPr="00734B79">
              <w:rPr>
                <w:lang w:val="el-GR" w:eastAsia="el-GR"/>
              </w:rPr>
              <w:t>Οικονομικών Υποθέσεων</w:t>
            </w:r>
          </w:p>
        </w:tc>
        <w:tc>
          <w:tcPr>
            <w:tcW w:w="1056" w:type="pct"/>
          </w:tcPr>
          <w:p w14:paraId="7B1CF704" w14:textId="5CBA962D" w:rsidR="00E36548" w:rsidRPr="00734B79" w:rsidRDefault="00E77EAA" w:rsidP="00734B79">
            <w:pPr>
              <w:spacing w:before="60" w:after="60"/>
              <w:jc w:val="center"/>
              <w:rPr>
                <w:lang w:val="el-GR" w:eastAsia="el-GR"/>
              </w:rPr>
            </w:pPr>
            <w:r>
              <w:fldChar w:fldCharType="begin"/>
            </w:r>
            <w:r>
              <w:instrText xml:space="preserve"> REF _Ref95861345 \r \h  \* MERGEFORMAT </w:instrText>
            </w:r>
            <w:r>
              <w:fldChar w:fldCharType="separate"/>
            </w:r>
            <w:r w:rsidR="003011F0" w:rsidRPr="003011F0">
              <w:rPr>
                <w:lang w:val="el-GR" w:eastAsia="el-GR"/>
              </w:rPr>
              <w:t>4.1</w:t>
            </w:r>
            <w:r>
              <w:fldChar w:fldCharType="end"/>
            </w:r>
          </w:p>
        </w:tc>
      </w:tr>
      <w:tr w:rsidR="008B6DD8" w:rsidRPr="008C2B9E" w14:paraId="5E3F3CEF" w14:textId="77777777" w:rsidTr="00F82A8D">
        <w:trPr>
          <w:trHeight w:val="315"/>
        </w:trPr>
        <w:tc>
          <w:tcPr>
            <w:tcW w:w="431" w:type="pct"/>
            <w:shd w:val="clear" w:color="auto" w:fill="auto"/>
            <w:vAlign w:val="center"/>
          </w:tcPr>
          <w:p w14:paraId="49725C5E" w14:textId="77777777" w:rsidR="008B6DD8" w:rsidRPr="008C2B9E" w:rsidRDefault="008B6DD8"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tcPr>
          <w:p w14:paraId="434E516C" w14:textId="35D50DA4" w:rsidR="008B6DD8" w:rsidRPr="00734B79" w:rsidRDefault="00D70416" w:rsidP="008B6DD8">
            <w:pPr>
              <w:spacing w:before="60" w:after="60"/>
              <w:rPr>
                <w:lang w:val="el-GR" w:eastAsia="el-GR"/>
              </w:rPr>
            </w:pPr>
            <w:r>
              <w:rPr>
                <w:lang w:val="el-GR" w:eastAsia="el-GR"/>
              </w:rPr>
              <w:t xml:space="preserve">Υποσύστημα Διαχείρισης </w:t>
            </w:r>
            <w:r w:rsidRPr="00734B79">
              <w:rPr>
                <w:lang w:val="el-GR" w:eastAsia="el-GR"/>
              </w:rPr>
              <w:t>Ανθρώπινου Δυναμικού</w:t>
            </w:r>
            <w:r w:rsidDel="00D70416">
              <w:rPr>
                <w:lang w:val="el-GR" w:eastAsia="el-GR"/>
              </w:rPr>
              <w:t xml:space="preserve"> </w:t>
            </w:r>
          </w:p>
        </w:tc>
        <w:tc>
          <w:tcPr>
            <w:tcW w:w="1056" w:type="pct"/>
          </w:tcPr>
          <w:p w14:paraId="2E967CD1" w14:textId="6F3445D4" w:rsidR="008B6DD8" w:rsidRPr="00734B79" w:rsidRDefault="00163DAA" w:rsidP="00734B79">
            <w:pPr>
              <w:spacing w:before="60" w:after="60"/>
              <w:jc w:val="center"/>
              <w:rPr>
                <w:lang w:val="el-GR" w:eastAsia="el-GR"/>
              </w:rPr>
            </w:pPr>
            <w:r w:rsidRPr="00163DAA">
              <w:rPr>
                <w:lang w:val="el-GR" w:eastAsia="el-GR"/>
              </w:rPr>
              <w:t>4.2</w:t>
            </w:r>
          </w:p>
        </w:tc>
      </w:tr>
      <w:tr w:rsidR="00E36548" w:rsidRPr="008C2B9E" w14:paraId="3B0826BE" w14:textId="77777777" w:rsidTr="00F82A8D">
        <w:trPr>
          <w:trHeight w:val="315"/>
        </w:trPr>
        <w:tc>
          <w:tcPr>
            <w:tcW w:w="431" w:type="pct"/>
            <w:shd w:val="clear" w:color="auto" w:fill="FBE4D5" w:themeFill="accent2" w:themeFillTint="33"/>
            <w:vAlign w:val="center"/>
            <w:hideMark/>
          </w:tcPr>
          <w:p w14:paraId="399E8E01" w14:textId="77777777" w:rsidR="00E36548" w:rsidRPr="008C2B9E" w:rsidRDefault="00E36548" w:rsidP="00F346D7">
            <w:pPr>
              <w:pStyle w:val="aff"/>
              <w:numPr>
                <w:ilvl w:val="0"/>
                <w:numId w:val="20"/>
              </w:numPr>
              <w:spacing w:before="60" w:after="60"/>
              <w:ind w:left="0" w:firstLine="0"/>
              <w:contextualSpacing w:val="0"/>
              <w:jc w:val="center"/>
              <w:rPr>
                <w:b/>
                <w:lang w:val="el-GR" w:eastAsia="el-GR"/>
              </w:rPr>
            </w:pPr>
          </w:p>
        </w:tc>
        <w:tc>
          <w:tcPr>
            <w:tcW w:w="3513" w:type="pct"/>
            <w:shd w:val="clear" w:color="auto" w:fill="FBE4D5" w:themeFill="accent2" w:themeFillTint="33"/>
            <w:vAlign w:val="center"/>
            <w:hideMark/>
          </w:tcPr>
          <w:p w14:paraId="12BA850C" w14:textId="77777777" w:rsidR="00E36548" w:rsidRPr="00734B79" w:rsidRDefault="00E36548" w:rsidP="00C4217E">
            <w:pPr>
              <w:spacing w:before="60" w:after="60"/>
              <w:rPr>
                <w:b/>
                <w:lang w:val="el-GR" w:eastAsia="el-GR"/>
              </w:rPr>
            </w:pPr>
            <w:r w:rsidRPr="00734B79">
              <w:rPr>
                <w:b/>
                <w:lang w:val="el-GR" w:eastAsia="el-GR"/>
              </w:rPr>
              <w:t>Προσφερόμενες υπηρεσίες</w:t>
            </w:r>
          </w:p>
        </w:tc>
        <w:tc>
          <w:tcPr>
            <w:tcW w:w="1056" w:type="pct"/>
            <w:shd w:val="clear" w:color="auto" w:fill="FBE4D5" w:themeFill="accent2" w:themeFillTint="33"/>
          </w:tcPr>
          <w:p w14:paraId="188ED82E" w14:textId="77777777" w:rsidR="00E36548" w:rsidRPr="00734B79" w:rsidRDefault="00E36548" w:rsidP="00734B79">
            <w:pPr>
              <w:spacing w:before="60" w:after="60"/>
              <w:jc w:val="center"/>
              <w:rPr>
                <w:lang w:val="el-GR" w:eastAsia="el-GR"/>
              </w:rPr>
            </w:pPr>
          </w:p>
        </w:tc>
      </w:tr>
      <w:tr w:rsidR="00E36548" w:rsidRPr="008C2B9E" w14:paraId="798A0FF3" w14:textId="77777777" w:rsidTr="00EA466B">
        <w:trPr>
          <w:trHeight w:val="315"/>
        </w:trPr>
        <w:tc>
          <w:tcPr>
            <w:tcW w:w="431" w:type="pct"/>
            <w:shd w:val="clear" w:color="auto" w:fill="auto"/>
            <w:vAlign w:val="center"/>
            <w:hideMark/>
          </w:tcPr>
          <w:p w14:paraId="42C30C2F" w14:textId="77777777" w:rsidR="00E36548" w:rsidRPr="008C2B9E" w:rsidRDefault="00E36548"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tcPr>
          <w:p w14:paraId="4FB733A6" w14:textId="77777777" w:rsidR="00E36548" w:rsidRPr="00734B79" w:rsidRDefault="00EA466B" w:rsidP="00C4217E">
            <w:pPr>
              <w:spacing w:before="60" w:after="60"/>
              <w:rPr>
                <w:lang w:val="el-GR" w:eastAsia="el-GR"/>
              </w:rPr>
            </w:pPr>
            <w:r>
              <w:rPr>
                <w:lang w:val="el-GR" w:eastAsia="el-GR"/>
              </w:rPr>
              <w:t>Μελέτη εφαρμογής – Ανάλυση απαιτήσεων</w:t>
            </w:r>
          </w:p>
        </w:tc>
        <w:tc>
          <w:tcPr>
            <w:tcW w:w="1056" w:type="pct"/>
          </w:tcPr>
          <w:p w14:paraId="42455992" w14:textId="5666F9EC" w:rsidR="00E36548" w:rsidRPr="00734B79" w:rsidRDefault="00E77EAA" w:rsidP="00734B79">
            <w:pPr>
              <w:spacing w:before="60" w:after="60"/>
              <w:jc w:val="center"/>
              <w:rPr>
                <w:lang w:val="el-GR" w:eastAsia="el-GR"/>
              </w:rPr>
            </w:pPr>
            <w:r>
              <w:fldChar w:fldCharType="begin"/>
            </w:r>
            <w:r>
              <w:instrText xml:space="preserve"> REF _Ref95861360 \r \h  \* MERGEFORMAT </w:instrText>
            </w:r>
            <w:r>
              <w:fldChar w:fldCharType="separate"/>
            </w:r>
            <w:r w:rsidR="003011F0" w:rsidRPr="003011F0">
              <w:rPr>
                <w:lang w:val="el-GR" w:eastAsia="el-GR"/>
              </w:rPr>
              <w:t>6.1</w:t>
            </w:r>
            <w:r>
              <w:fldChar w:fldCharType="end"/>
            </w:r>
          </w:p>
        </w:tc>
      </w:tr>
      <w:tr w:rsidR="00E36548" w:rsidRPr="008C2B9E" w14:paraId="5FF60DA6" w14:textId="77777777" w:rsidTr="00EA466B">
        <w:trPr>
          <w:trHeight w:val="525"/>
        </w:trPr>
        <w:tc>
          <w:tcPr>
            <w:tcW w:w="431" w:type="pct"/>
            <w:shd w:val="clear" w:color="auto" w:fill="auto"/>
            <w:vAlign w:val="center"/>
            <w:hideMark/>
          </w:tcPr>
          <w:p w14:paraId="4092DC48" w14:textId="77777777" w:rsidR="00E36548" w:rsidRPr="008C2B9E" w:rsidRDefault="00E36548"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tcPr>
          <w:p w14:paraId="5D198B80" w14:textId="77777777" w:rsidR="00E36548" w:rsidRPr="00734B79" w:rsidRDefault="00EA466B" w:rsidP="008B6DD8">
            <w:pPr>
              <w:spacing w:before="60" w:after="60"/>
              <w:jc w:val="left"/>
              <w:rPr>
                <w:lang w:val="el-GR" w:eastAsia="el-GR"/>
              </w:rPr>
            </w:pPr>
            <w:r>
              <w:rPr>
                <w:lang w:val="el-GR" w:eastAsia="el-GR"/>
              </w:rPr>
              <w:t>Μεταπτωση Δεδομένων</w:t>
            </w:r>
          </w:p>
        </w:tc>
        <w:tc>
          <w:tcPr>
            <w:tcW w:w="1056" w:type="pct"/>
          </w:tcPr>
          <w:p w14:paraId="38098312" w14:textId="4A08F7D9" w:rsidR="00E36548" w:rsidRPr="00734B79" w:rsidRDefault="00E77EAA" w:rsidP="00734B79">
            <w:pPr>
              <w:spacing w:before="60" w:after="60"/>
              <w:jc w:val="center"/>
              <w:rPr>
                <w:lang w:val="el-GR" w:eastAsia="el-GR"/>
              </w:rPr>
            </w:pPr>
            <w:r>
              <w:fldChar w:fldCharType="begin"/>
            </w:r>
            <w:r>
              <w:instrText xml:space="preserve"> REF _Ref95861380 \r \h  \* MERGEFORMAT </w:instrText>
            </w:r>
            <w:r>
              <w:fldChar w:fldCharType="separate"/>
            </w:r>
            <w:r w:rsidR="003011F0" w:rsidRPr="003011F0">
              <w:rPr>
                <w:lang w:val="el-GR" w:eastAsia="el-GR"/>
              </w:rPr>
              <w:t>6.6</w:t>
            </w:r>
            <w:r>
              <w:fldChar w:fldCharType="end"/>
            </w:r>
          </w:p>
        </w:tc>
      </w:tr>
      <w:tr w:rsidR="00E36548" w:rsidRPr="008C2B9E" w14:paraId="32F21EC1" w14:textId="77777777" w:rsidTr="00F82A8D">
        <w:trPr>
          <w:trHeight w:val="180"/>
        </w:trPr>
        <w:tc>
          <w:tcPr>
            <w:tcW w:w="431" w:type="pct"/>
            <w:shd w:val="clear" w:color="auto" w:fill="auto"/>
            <w:vAlign w:val="center"/>
          </w:tcPr>
          <w:p w14:paraId="7D767769" w14:textId="77777777" w:rsidR="00E36548" w:rsidRPr="008C2B9E" w:rsidRDefault="00E36548"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tcPr>
          <w:p w14:paraId="44CFFCBE" w14:textId="77777777" w:rsidR="00E36548" w:rsidRPr="00734B79" w:rsidRDefault="00EA466B" w:rsidP="00C4217E">
            <w:pPr>
              <w:spacing w:before="60" w:after="60"/>
              <w:jc w:val="left"/>
              <w:rPr>
                <w:lang w:val="el-GR" w:eastAsia="el-GR"/>
              </w:rPr>
            </w:pPr>
            <w:r>
              <w:rPr>
                <w:lang w:val="el-GR" w:eastAsia="el-GR"/>
              </w:rPr>
              <w:t>Υπηρεσίες εκπαίδευσης</w:t>
            </w:r>
          </w:p>
        </w:tc>
        <w:tc>
          <w:tcPr>
            <w:tcW w:w="1056" w:type="pct"/>
          </w:tcPr>
          <w:p w14:paraId="7A1FD9C4" w14:textId="3D51404C" w:rsidR="00E36548" w:rsidRPr="00734B79" w:rsidRDefault="00E77EAA" w:rsidP="00734B79">
            <w:pPr>
              <w:spacing w:before="60" w:after="60"/>
              <w:jc w:val="center"/>
              <w:rPr>
                <w:lang w:val="el-GR" w:eastAsia="el-GR"/>
              </w:rPr>
            </w:pPr>
            <w:r>
              <w:fldChar w:fldCharType="begin"/>
            </w:r>
            <w:r>
              <w:instrText xml:space="preserve"> REF _Ref95861384 \r \h  \* MERGEFORMAT </w:instrText>
            </w:r>
            <w:r>
              <w:fldChar w:fldCharType="separate"/>
            </w:r>
            <w:r w:rsidR="003011F0" w:rsidRPr="003011F0">
              <w:rPr>
                <w:lang w:val="el-GR" w:eastAsia="el-GR"/>
              </w:rPr>
              <w:t>6.7</w:t>
            </w:r>
            <w:r>
              <w:fldChar w:fldCharType="end"/>
            </w:r>
          </w:p>
        </w:tc>
      </w:tr>
      <w:tr w:rsidR="00EA466B" w:rsidRPr="008C2B9E" w14:paraId="372C6E5F" w14:textId="77777777" w:rsidTr="00EA466B">
        <w:trPr>
          <w:trHeight w:val="315"/>
        </w:trPr>
        <w:tc>
          <w:tcPr>
            <w:tcW w:w="431" w:type="pct"/>
            <w:shd w:val="clear" w:color="auto" w:fill="auto"/>
            <w:vAlign w:val="center"/>
          </w:tcPr>
          <w:p w14:paraId="0D9290FB" w14:textId="77777777" w:rsidR="00EA466B" w:rsidRPr="008C2B9E" w:rsidRDefault="00EA466B"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tcPr>
          <w:p w14:paraId="4AD0AFDF" w14:textId="77777777" w:rsidR="00EA466B" w:rsidRPr="00734B79" w:rsidRDefault="00EA466B" w:rsidP="00EA466B">
            <w:pPr>
              <w:spacing w:before="60" w:after="60"/>
              <w:rPr>
                <w:lang w:val="el-GR" w:eastAsia="el-GR"/>
              </w:rPr>
            </w:pPr>
            <w:r w:rsidRPr="00EA362D">
              <w:rPr>
                <w:lang w:val="el-GR" w:eastAsia="el-GR"/>
              </w:rPr>
              <w:t>Υπηρεσίες Πιλοτικής Λειτουργίας</w:t>
            </w:r>
          </w:p>
        </w:tc>
        <w:tc>
          <w:tcPr>
            <w:tcW w:w="1056" w:type="pct"/>
          </w:tcPr>
          <w:p w14:paraId="42F7CAD0" w14:textId="6C5EBDF3" w:rsidR="00EA466B" w:rsidRPr="00734B79" w:rsidRDefault="00E77EAA" w:rsidP="00EA466B">
            <w:pPr>
              <w:spacing w:before="60" w:after="60"/>
              <w:jc w:val="center"/>
              <w:rPr>
                <w:lang w:val="el-GR" w:eastAsia="el-GR"/>
              </w:rPr>
            </w:pPr>
            <w:r>
              <w:fldChar w:fldCharType="begin"/>
            </w:r>
            <w:r>
              <w:instrText xml:space="preserve"> REF _Ref95861396 \r \h  \* MERGEFORMAT </w:instrText>
            </w:r>
            <w:r>
              <w:fldChar w:fldCharType="separate"/>
            </w:r>
            <w:r w:rsidR="003011F0" w:rsidRPr="003011F0">
              <w:rPr>
                <w:lang w:val="el-GR" w:eastAsia="el-GR"/>
              </w:rPr>
              <w:t>6.8</w:t>
            </w:r>
            <w:r>
              <w:fldChar w:fldCharType="end"/>
            </w:r>
          </w:p>
        </w:tc>
      </w:tr>
      <w:tr w:rsidR="00EA466B" w:rsidRPr="008C2B9E" w14:paraId="39FD681B" w14:textId="77777777" w:rsidTr="00EA466B">
        <w:trPr>
          <w:trHeight w:val="315"/>
        </w:trPr>
        <w:tc>
          <w:tcPr>
            <w:tcW w:w="431" w:type="pct"/>
            <w:shd w:val="clear" w:color="auto" w:fill="auto"/>
            <w:vAlign w:val="center"/>
          </w:tcPr>
          <w:p w14:paraId="3E930010" w14:textId="77777777" w:rsidR="00EA466B" w:rsidRPr="008C2B9E" w:rsidRDefault="00EA466B"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tcPr>
          <w:p w14:paraId="28763F94" w14:textId="77777777" w:rsidR="00EA466B" w:rsidRPr="00734B79" w:rsidRDefault="00EA466B" w:rsidP="00EA466B">
            <w:pPr>
              <w:spacing w:before="60" w:after="60"/>
              <w:rPr>
                <w:lang w:val="el-GR" w:eastAsia="el-GR"/>
              </w:rPr>
            </w:pPr>
            <w:r w:rsidRPr="00EA362D">
              <w:rPr>
                <w:lang w:val="el-GR" w:eastAsia="el-GR"/>
              </w:rPr>
              <w:t>Υπηρεσίες Δοκιμαστικής Λειτουργίας</w:t>
            </w:r>
          </w:p>
        </w:tc>
        <w:tc>
          <w:tcPr>
            <w:tcW w:w="1056" w:type="pct"/>
          </w:tcPr>
          <w:p w14:paraId="5B71DB78" w14:textId="583C5B29" w:rsidR="00EA466B" w:rsidRPr="00734B79" w:rsidRDefault="00E77EAA" w:rsidP="00EA466B">
            <w:pPr>
              <w:spacing w:before="60" w:after="60"/>
              <w:jc w:val="center"/>
              <w:rPr>
                <w:lang w:val="el-GR" w:eastAsia="el-GR"/>
              </w:rPr>
            </w:pPr>
            <w:r>
              <w:fldChar w:fldCharType="begin"/>
            </w:r>
            <w:r>
              <w:instrText xml:space="preserve"> REF _Ref95861407 \r \h  \* MERGEFORMAT </w:instrText>
            </w:r>
            <w:r>
              <w:fldChar w:fldCharType="separate"/>
            </w:r>
            <w:r w:rsidR="003011F0" w:rsidRPr="003011F0">
              <w:rPr>
                <w:lang w:val="el-GR" w:eastAsia="el-GR"/>
              </w:rPr>
              <w:t>6.9</w:t>
            </w:r>
            <w:r>
              <w:fldChar w:fldCharType="end"/>
            </w:r>
          </w:p>
        </w:tc>
      </w:tr>
      <w:tr w:rsidR="00EA466B" w:rsidRPr="008C2B9E" w14:paraId="5DC52F66" w14:textId="77777777" w:rsidTr="00EA466B">
        <w:trPr>
          <w:trHeight w:val="315"/>
        </w:trPr>
        <w:tc>
          <w:tcPr>
            <w:tcW w:w="431" w:type="pct"/>
            <w:shd w:val="clear" w:color="auto" w:fill="auto"/>
            <w:vAlign w:val="center"/>
          </w:tcPr>
          <w:p w14:paraId="498FA1A9" w14:textId="77777777" w:rsidR="00EA466B" w:rsidRPr="008C2B9E" w:rsidRDefault="00EA466B"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tcPr>
          <w:p w14:paraId="26399FAC" w14:textId="77777777" w:rsidR="00EA466B" w:rsidRPr="00734B79" w:rsidRDefault="00EA466B" w:rsidP="00EA466B">
            <w:pPr>
              <w:spacing w:before="60" w:after="60"/>
              <w:rPr>
                <w:lang w:val="el-GR" w:eastAsia="el-GR"/>
              </w:rPr>
            </w:pPr>
            <w:r w:rsidRPr="00EA362D">
              <w:rPr>
                <w:lang w:val="el-GR" w:eastAsia="el-GR"/>
              </w:rPr>
              <w:t>Υπηρεσίες Εγγύησης και Συντήρησης</w:t>
            </w:r>
          </w:p>
        </w:tc>
        <w:tc>
          <w:tcPr>
            <w:tcW w:w="1056" w:type="pct"/>
          </w:tcPr>
          <w:p w14:paraId="0BAF43B5" w14:textId="15909EAC" w:rsidR="00EA466B" w:rsidRPr="00734B79" w:rsidRDefault="00E77EAA" w:rsidP="00EA466B">
            <w:pPr>
              <w:spacing w:before="60" w:after="60"/>
              <w:jc w:val="center"/>
              <w:rPr>
                <w:lang w:val="el-GR" w:eastAsia="el-GR"/>
              </w:rPr>
            </w:pPr>
            <w:r>
              <w:fldChar w:fldCharType="begin"/>
            </w:r>
            <w:r>
              <w:instrText xml:space="preserve"> REF _Ref95861414 \r \h  \* MERGEFORMAT </w:instrText>
            </w:r>
            <w:r>
              <w:fldChar w:fldCharType="separate"/>
            </w:r>
            <w:r w:rsidR="003011F0" w:rsidRPr="003011F0">
              <w:rPr>
                <w:lang w:val="el-GR" w:eastAsia="el-GR"/>
              </w:rPr>
              <w:t>6.10</w:t>
            </w:r>
            <w:r>
              <w:fldChar w:fldCharType="end"/>
            </w:r>
            <w:r w:rsidR="00EA466B" w:rsidRPr="00734B79">
              <w:rPr>
                <w:lang w:val="el-GR" w:eastAsia="el-GR"/>
              </w:rPr>
              <w:t xml:space="preserve">, </w:t>
            </w:r>
            <w:r>
              <w:fldChar w:fldCharType="begin"/>
            </w:r>
            <w:r>
              <w:instrText xml:space="preserve"> REF _Ref95861591 \r \h  \* MERGEFORMAT </w:instrText>
            </w:r>
            <w:r>
              <w:fldChar w:fldCharType="separate"/>
            </w:r>
            <w:r w:rsidR="003011F0" w:rsidRPr="003011F0">
              <w:rPr>
                <w:lang w:val="el-GR" w:eastAsia="el-GR"/>
              </w:rPr>
              <w:t>7.3</w:t>
            </w:r>
            <w:r>
              <w:fldChar w:fldCharType="end"/>
            </w:r>
          </w:p>
        </w:tc>
      </w:tr>
      <w:tr w:rsidR="00EA466B" w:rsidRPr="008C2B9E" w14:paraId="38895212" w14:textId="77777777" w:rsidTr="00F82A8D">
        <w:trPr>
          <w:trHeight w:val="137"/>
        </w:trPr>
        <w:tc>
          <w:tcPr>
            <w:tcW w:w="431" w:type="pct"/>
            <w:shd w:val="clear" w:color="auto" w:fill="auto"/>
            <w:vAlign w:val="center"/>
          </w:tcPr>
          <w:p w14:paraId="70B8422E" w14:textId="77777777" w:rsidR="00EA466B" w:rsidRPr="008C2B9E" w:rsidRDefault="00EA466B"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tcPr>
          <w:p w14:paraId="67CFCEA7" w14:textId="77777777" w:rsidR="00EA466B" w:rsidRPr="00734B79" w:rsidRDefault="00EA466B" w:rsidP="00EA466B">
            <w:pPr>
              <w:spacing w:before="60" w:after="60"/>
              <w:rPr>
                <w:lang w:val="el-GR" w:eastAsia="el-GR"/>
              </w:rPr>
            </w:pPr>
            <w:r w:rsidRPr="00734B79">
              <w:rPr>
                <w:lang w:val="el-GR" w:eastAsia="el-GR"/>
              </w:rPr>
              <w:t>Υπηρεσίες Υποστήριξης ΟΠΣ ΤΑ</w:t>
            </w:r>
          </w:p>
        </w:tc>
        <w:tc>
          <w:tcPr>
            <w:tcW w:w="1056" w:type="pct"/>
          </w:tcPr>
          <w:p w14:paraId="2A37C4E5" w14:textId="7DAFCA4A" w:rsidR="00EA466B" w:rsidRPr="00734B79" w:rsidRDefault="00D06A66" w:rsidP="00EA466B">
            <w:pPr>
              <w:spacing w:before="60" w:after="60"/>
              <w:jc w:val="center"/>
              <w:rPr>
                <w:lang w:val="el-GR" w:eastAsia="el-GR"/>
              </w:rPr>
            </w:pPr>
            <w:r w:rsidRPr="00D06A66">
              <w:rPr>
                <w:lang w:val="el-GR" w:eastAsia="el-GR"/>
              </w:rPr>
              <w:t>6.11</w:t>
            </w:r>
          </w:p>
        </w:tc>
      </w:tr>
      <w:tr w:rsidR="00EA466B" w:rsidRPr="008C2B9E" w14:paraId="38059165" w14:textId="77777777" w:rsidTr="00F82A8D">
        <w:trPr>
          <w:trHeight w:val="315"/>
        </w:trPr>
        <w:tc>
          <w:tcPr>
            <w:tcW w:w="431" w:type="pct"/>
            <w:shd w:val="clear" w:color="auto" w:fill="FBE4D5" w:themeFill="accent2" w:themeFillTint="33"/>
            <w:vAlign w:val="center"/>
          </w:tcPr>
          <w:p w14:paraId="071E3DF5" w14:textId="77777777" w:rsidR="00EA466B" w:rsidRPr="008C2B9E" w:rsidRDefault="00EA466B" w:rsidP="00F346D7">
            <w:pPr>
              <w:pStyle w:val="aff"/>
              <w:numPr>
                <w:ilvl w:val="0"/>
                <w:numId w:val="20"/>
              </w:numPr>
              <w:spacing w:before="60" w:after="60"/>
              <w:ind w:left="0" w:firstLine="0"/>
              <w:contextualSpacing w:val="0"/>
              <w:jc w:val="center"/>
              <w:rPr>
                <w:b/>
                <w:lang w:val="el-GR" w:eastAsia="el-GR"/>
              </w:rPr>
            </w:pPr>
          </w:p>
        </w:tc>
        <w:tc>
          <w:tcPr>
            <w:tcW w:w="3513" w:type="pct"/>
            <w:shd w:val="clear" w:color="auto" w:fill="FBE4D5" w:themeFill="accent2" w:themeFillTint="33"/>
            <w:vAlign w:val="center"/>
          </w:tcPr>
          <w:p w14:paraId="2E3B8312" w14:textId="77777777" w:rsidR="00EA466B" w:rsidRPr="00734B79" w:rsidRDefault="00EA466B" w:rsidP="00EA466B">
            <w:pPr>
              <w:spacing w:before="60" w:after="60"/>
              <w:rPr>
                <w:b/>
                <w:lang w:val="el-GR" w:eastAsia="el-GR"/>
              </w:rPr>
            </w:pPr>
            <w:r w:rsidRPr="00734B79">
              <w:rPr>
                <w:b/>
                <w:bCs/>
                <w:color w:val="000000"/>
              </w:rPr>
              <w:t>Μεθοδολογία Υλοποίησης Έργου</w:t>
            </w:r>
          </w:p>
        </w:tc>
        <w:tc>
          <w:tcPr>
            <w:tcW w:w="1056" w:type="pct"/>
            <w:shd w:val="clear" w:color="auto" w:fill="FBE4D5" w:themeFill="accent2" w:themeFillTint="33"/>
          </w:tcPr>
          <w:p w14:paraId="3C2023AE" w14:textId="77777777" w:rsidR="00EA466B" w:rsidRPr="00734B79" w:rsidRDefault="00EA466B" w:rsidP="00EA466B">
            <w:pPr>
              <w:spacing w:before="60" w:after="60"/>
              <w:jc w:val="center"/>
              <w:rPr>
                <w:lang w:val="el-GR" w:eastAsia="el-GR"/>
              </w:rPr>
            </w:pPr>
          </w:p>
        </w:tc>
      </w:tr>
      <w:tr w:rsidR="00EA466B" w:rsidRPr="008C2B9E" w14:paraId="6F9EFD6E" w14:textId="77777777" w:rsidTr="00F82A8D">
        <w:trPr>
          <w:trHeight w:val="315"/>
        </w:trPr>
        <w:tc>
          <w:tcPr>
            <w:tcW w:w="431" w:type="pct"/>
            <w:shd w:val="clear" w:color="auto" w:fill="auto"/>
            <w:vAlign w:val="center"/>
            <w:hideMark/>
          </w:tcPr>
          <w:p w14:paraId="48A79899" w14:textId="77777777" w:rsidR="00EA466B" w:rsidRPr="008C2B9E" w:rsidRDefault="00EA466B"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hideMark/>
          </w:tcPr>
          <w:p w14:paraId="6095F54E" w14:textId="77777777" w:rsidR="00EA466B" w:rsidRPr="00734B79" w:rsidRDefault="00EA466B" w:rsidP="00EA466B">
            <w:pPr>
              <w:spacing w:before="60" w:after="60"/>
              <w:rPr>
                <w:lang w:val="el-GR" w:eastAsia="el-GR"/>
              </w:rPr>
            </w:pPr>
            <w:r w:rsidRPr="00734B79">
              <w:rPr>
                <w:color w:val="000000"/>
                <w:lang w:val="el-GR"/>
              </w:rPr>
              <w:t>Φάσεις Υλοποίησης – Παραδοτέα - Χρονοδιάγραμμα - Ομάδα Έργου</w:t>
            </w:r>
          </w:p>
        </w:tc>
        <w:tc>
          <w:tcPr>
            <w:tcW w:w="1056" w:type="pct"/>
          </w:tcPr>
          <w:p w14:paraId="73F0955D" w14:textId="4831475E" w:rsidR="00EA466B" w:rsidRPr="00734B79" w:rsidRDefault="00E77EAA" w:rsidP="00EA466B">
            <w:pPr>
              <w:spacing w:before="60" w:after="60"/>
              <w:jc w:val="center"/>
              <w:rPr>
                <w:lang w:val="el-GR" w:eastAsia="el-GR"/>
              </w:rPr>
            </w:pPr>
            <w:r>
              <w:fldChar w:fldCharType="begin"/>
            </w:r>
            <w:r>
              <w:instrText xml:space="preserve"> REF _Ref95861712 \r \h  \* MERGEFORMAT </w:instrText>
            </w:r>
            <w:r>
              <w:fldChar w:fldCharType="separate"/>
            </w:r>
            <w:r w:rsidR="003011F0" w:rsidRPr="003011F0">
              <w:rPr>
                <w:lang w:val="el-GR" w:eastAsia="el-GR"/>
              </w:rPr>
              <w:t>7.1</w:t>
            </w:r>
            <w:r>
              <w:fldChar w:fldCharType="end"/>
            </w:r>
            <w:r w:rsidR="00EA466B" w:rsidRPr="00734B79">
              <w:rPr>
                <w:lang w:val="el-GR" w:eastAsia="el-GR"/>
              </w:rPr>
              <w:t xml:space="preserve">, </w:t>
            </w:r>
            <w:r>
              <w:fldChar w:fldCharType="begin"/>
            </w:r>
            <w:r>
              <w:instrText xml:space="preserve"> REF _Ref95861719 \r \h  \* MERGEFORMAT </w:instrText>
            </w:r>
            <w:r>
              <w:fldChar w:fldCharType="separate"/>
            </w:r>
            <w:r w:rsidR="003011F0" w:rsidRPr="003011F0">
              <w:rPr>
                <w:lang w:val="el-GR" w:eastAsia="el-GR"/>
              </w:rPr>
              <w:t>7.2</w:t>
            </w:r>
            <w:r>
              <w:fldChar w:fldCharType="end"/>
            </w:r>
          </w:p>
        </w:tc>
      </w:tr>
      <w:tr w:rsidR="00EA466B" w:rsidRPr="008C2B9E" w14:paraId="4A0A6F3D" w14:textId="77777777" w:rsidTr="00F82A8D">
        <w:trPr>
          <w:trHeight w:val="525"/>
        </w:trPr>
        <w:tc>
          <w:tcPr>
            <w:tcW w:w="431" w:type="pct"/>
            <w:shd w:val="clear" w:color="auto" w:fill="auto"/>
            <w:vAlign w:val="center"/>
            <w:hideMark/>
          </w:tcPr>
          <w:p w14:paraId="416D4D7C" w14:textId="77777777" w:rsidR="00EA466B" w:rsidRPr="008C2B9E" w:rsidRDefault="00EA466B" w:rsidP="00F346D7">
            <w:pPr>
              <w:pStyle w:val="aff"/>
              <w:numPr>
                <w:ilvl w:val="1"/>
                <w:numId w:val="21"/>
              </w:numPr>
              <w:spacing w:before="60" w:after="60"/>
              <w:ind w:left="0" w:firstLine="0"/>
              <w:contextualSpacing w:val="0"/>
              <w:jc w:val="center"/>
              <w:rPr>
                <w:lang w:val="el-GR" w:eastAsia="el-GR"/>
              </w:rPr>
            </w:pPr>
          </w:p>
        </w:tc>
        <w:tc>
          <w:tcPr>
            <w:tcW w:w="3513" w:type="pct"/>
            <w:shd w:val="clear" w:color="auto" w:fill="auto"/>
            <w:vAlign w:val="center"/>
            <w:hideMark/>
          </w:tcPr>
          <w:p w14:paraId="194276E0" w14:textId="77777777" w:rsidR="00EA466B" w:rsidRPr="00734B79" w:rsidRDefault="00EA466B" w:rsidP="00EA466B">
            <w:pPr>
              <w:spacing w:before="60" w:after="60"/>
              <w:jc w:val="left"/>
              <w:rPr>
                <w:lang w:val="el-GR" w:eastAsia="el-GR"/>
              </w:rPr>
            </w:pPr>
            <w:r w:rsidRPr="00734B79">
              <w:rPr>
                <w:color w:val="000000"/>
              </w:rPr>
              <w:t>Μεθοδολογία Διοίκησης Έργου</w:t>
            </w:r>
            <w:r w:rsidRPr="00734B79" w:rsidDel="00E45A4D">
              <w:rPr>
                <w:color w:val="000000"/>
              </w:rPr>
              <w:t xml:space="preserve"> </w:t>
            </w:r>
          </w:p>
        </w:tc>
        <w:tc>
          <w:tcPr>
            <w:tcW w:w="1056" w:type="pct"/>
          </w:tcPr>
          <w:p w14:paraId="25D72746" w14:textId="7DD05F39" w:rsidR="00EA466B" w:rsidRPr="00734B79" w:rsidRDefault="00E77EAA" w:rsidP="00EA466B">
            <w:pPr>
              <w:spacing w:before="60" w:after="60"/>
              <w:jc w:val="center"/>
              <w:rPr>
                <w:lang w:val="el-GR" w:eastAsia="el-GR"/>
              </w:rPr>
            </w:pPr>
            <w:r>
              <w:fldChar w:fldCharType="begin"/>
            </w:r>
            <w:r>
              <w:instrText xml:space="preserve"> REF _Ref95861726 \r \h  \* MERGEFORMAT </w:instrText>
            </w:r>
            <w:r>
              <w:fldChar w:fldCharType="separate"/>
            </w:r>
            <w:r w:rsidR="003011F0" w:rsidRPr="003011F0">
              <w:rPr>
                <w:lang w:val="el-GR" w:eastAsia="el-GR"/>
              </w:rPr>
              <w:t>7.5</w:t>
            </w:r>
            <w:r>
              <w:fldChar w:fldCharType="end"/>
            </w:r>
          </w:p>
        </w:tc>
      </w:tr>
      <w:tr w:rsidR="00EA466B" w:rsidRPr="008C2B9E" w14:paraId="1CDCBC4F"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0D5A4397" w14:textId="77777777" w:rsidR="00EA466B" w:rsidRPr="008C2B9E" w:rsidRDefault="00EA466B" w:rsidP="00F346D7">
            <w:pPr>
              <w:pStyle w:val="aff"/>
              <w:numPr>
                <w:ilvl w:val="0"/>
                <w:numId w:val="20"/>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ADFB5D2" w14:textId="77777777" w:rsidR="00EA466B" w:rsidRPr="00734B79" w:rsidRDefault="00EA466B" w:rsidP="00EA466B">
            <w:pPr>
              <w:pStyle w:val="aff"/>
              <w:spacing w:before="60" w:after="60"/>
              <w:ind w:left="0"/>
              <w:contextualSpacing w:val="0"/>
              <w:jc w:val="left"/>
              <w:rPr>
                <w:b/>
                <w:lang w:val="el-GR" w:eastAsia="el-GR"/>
              </w:rPr>
            </w:pPr>
            <w:r w:rsidRPr="00734B79">
              <w:rPr>
                <w:b/>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34F1B72" w14:textId="7656DFD7" w:rsidR="00EA466B" w:rsidRPr="00734B79" w:rsidRDefault="00E77EAA" w:rsidP="00EA466B">
            <w:pPr>
              <w:pStyle w:val="aff"/>
              <w:spacing w:before="60" w:after="60"/>
              <w:ind w:left="0"/>
              <w:contextualSpacing w:val="0"/>
              <w:jc w:val="center"/>
              <w:rPr>
                <w:b/>
                <w:lang w:val="el-GR" w:eastAsia="el-GR"/>
              </w:rPr>
            </w:pPr>
            <w:r>
              <w:fldChar w:fldCharType="begin"/>
            </w:r>
            <w:r>
              <w:instrText xml:space="preserve"> REF _Ref510087011 \h  \* MERGEFORMAT </w:instrText>
            </w:r>
            <w:r>
              <w:fldChar w:fldCharType="separate"/>
            </w:r>
            <w:r w:rsidR="003011F0" w:rsidRPr="008C2B9E">
              <w:t>ΠΑΡΑΡΤΗΜΑ ΙΙ – Πίνακες Συμμόρφωσης</w:t>
            </w:r>
            <w:r>
              <w:fldChar w:fldCharType="end"/>
            </w:r>
          </w:p>
        </w:tc>
      </w:tr>
      <w:tr w:rsidR="00EA466B" w:rsidRPr="00EE11AA" w14:paraId="2840C75B"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5B30D8A5" w14:textId="77777777" w:rsidR="00EA466B" w:rsidRPr="008C2B9E" w:rsidRDefault="00EA466B" w:rsidP="00F346D7">
            <w:pPr>
              <w:pStyle w:val="aff"/>
              <w:numPr>
                <w:ilvl w:val="0"/>
                <w:numId w:val="20"/>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BF429C0" w14:textId="77777777" w:rsidR="00EA466B" w:rsidRPr="00734B79" w:rsidRDefault="00EA466B" w:rsidP="00EA466B">
            <w:pPr>
              <w:spacing w:before="60" w:after="60"/>
              <w:jc w:val="left"/>
              <w:rPr>
                <w:b/>
                <w:u w:val="single"/>
              </w:rPr>
            </w:pPr>
            <w:r w:rsidRPr="00734B79">
              <w:rPr>
                <w:b/>
              </w:rPr>
              <w:t xml:space="preserve">Πίνακες Οικονομικής Προσφοράς, </w:t>
            </w:r>
            <w:r w:rsidRPr="00734B79">
              <w:rPr>
                <w:b/>
                <w:u w:val="single"/>
              </w:rPr>
              <w:t>χωρίς τιμές</w:t>
            </w:r>
          </w:p>
          <w:p w14:paraId="60F29599" w14:textId="77777777" w:rsidR="00EA466B" w:rsidRPr="00734B79" w:rsidRDefault="00EA466B" w:rsidP="00EA466B">
            <w:pPr>
              <w:pStyle w:val="aff"/>
              <w:spacing w:before="60" w:after="60"/>
              <w:ind w:left="0"/>
              <w:contextualSpacing w:val="0"/>
              <w:jc w:val="left"/>
              <w:rPr>
                <w:b/>
                <w:lang w:val="el-GR" w:eastAsia="el-GR"/>
              </w:rPr>
            </w:pPr>
            <w:r w:rsidRPr="00734B79">
              <w:rPr>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561E952" w14:textId="13E11CF3" w:rsidR="00EA466B" w:rsidRPr="00734B79" w:rsidRDefault="00E77EAA" w:rsidP="00EA466B">
            <w:pPr>
              <w:pStyle w:val="aff"/>
              <w:spacing w:before="60" w:after="60"/>
              <w:ind w:left="0"/>
              <w:contextualSpacing w:val="0"/>
              <w:jc w:val="center"/>
              <w:rPr>
                <w:b/>
                <w:lang w:val="el-GR" w:eastAsia="el-GR"/>
              </w:rPr>
            </w:pPr>
            <w:r>
              <w:fldChar w:fldCharType="begin"/>
            </w:r>
            <w:r w:rsidRPr="00616579">
              <w:rPr>
                <w:lang w:val="el-GR"/>
              </w:rPr>
              <w:instrText xml:space="preserve"> </w:instrText>
            </w:r>
            <w:r>
              <w:instrText>REF</w:instrText>
            </w:r>
            <w:r w:rsidRPr="00616579">
              <w:rPr>
                <w:lang w:val="el-GR"/>
              </w:rPr>
              <w:instrText xml:space="preserve"> _</w:instrText>
            </w:r>
            <w:r>
              <w:instrText>Ref</w:instrText>
            </w:r>
            <w:r w:rsidRPr="00616579">
              <w:rPr>
                <w:lang w:val="el-GR"/>
              </w:rPr>
              <w:instrText>510087099 \</w:instrText>
            </w:r>
            <w:r>
              <w:instrText>h</w:instrText>
            </w:r>
            <w:r w:rsidRPr="00616579">
              <w:rPr>
                <w:lang w:val="el-GR"/>
              </w:rPr>
              <w:instrText xml:space="preserve">  \* </w:instrText>
            </w:r>
            <w:r>
              <w:instrText>MERGEFORMAT</w:instrText>
            </w:r>
            <w:r w:rsidRPr="00616579">
              <w:rPr>
                <w:lang w:val="el-GR"/>
              </w:rPr>
              <w:instrText xml:space="preserve"> </w:instrText>
            </w:r>
            <w:r>
              <w:fldChar w:fldCharType="separate"/>
            </w:r>
            <w:r w:rsidR="003011F0" w:rsidRPr="003011F0">
              <w:rPr>
                <w:lang w:val="el-GR"/>
              </w:rPr>
              <w:t xml:space="preserve">ΠΑΡΑΡΤΗΜΑ </w:t>
            </w:r>
            <w:r w:rsidR="003011F0" w:rsidRPr="008C2B9E">
              <w:t>VI</w:t>
            </w:r>
            <w:r w:rsidR="003011F0" w:rsidRPr="003011F0">
              <w:rPr>
                <w:lang w:val="el-GR"/>
              </w:rPr>
              <w:t xml:space="preserve"> – Υπόδειγμα Οικονομικής Προσφοράς</w:t>
            </w:r>
            <w:r>
              <w:fldChar w:fldCharType="end"/>
            </w:r>
          </w:p>
        </w:tc>
      </w:tr>
    </w:tbl>
    <w:p w14:paraId="582CBC5C" w14:textId="77777777" w:rsidR="00E36548" w:rsidRPr="008C2B9E" w:rsidRDefault="00E36548" w:rsidP="00C93CF5">
      <w:pPr>
        <w:autoSpaceDE w:val="0"/>
        <w:autoSpaceDN w:val="0"/>
        <w:adjustRightInd w:val="0"/>
        <w:spacing w:after="0" w:line="276" w:lineRule="auto"/>
        <w:rPr>
          <w:bCs/>
          <w:i/>
          <w:iCs/>
          <w:color w:val="5B9BD5"/>
          <w:lang w:val="el-GR"/>
        </w:rPr>
      </w:pPr>
    </w:p>
    <w:p w14:paraId="4742E825" w14:textId="77777777" w:rsidR="00E36548" w:rsidRPr="008C2B9E" w:rsidRDefault="00E36548" w:rsidP="00C93CF5">
      <w:pPr>
        <w:autoSpaceDE w:val="0"/>
        <w:autoSpaceDN w:val="0"/>
        <w:adjustRightInd w:val="0"/>
        <w:spacing w:after="0" w:line="276" w:lineRule="auto"/>
        <w:rPr>
          <w:lang w:val="el-GR"/>
        </w:rPr>
      </w:pPr>
    </w:p>
    <w:p w14:paraId="6CD09B4C" w14:textId="77777777" w:rsidR="00C93CF5" w:rsidRPr="008C2B9E" w:rsidRDefault="00C93CF5" w:rsidP="00C93CF5">
      <w:pPr>
        <w:rPr>
          <w:lang w:val="el-GR"/>
        </w:rPr>
      </w:pPr>
    </w:p>
    <w:p w14:paraId="19E293DE" w14:textId="77777777" w:rsidR="003D154A" w:rsidRPr="008C2B9E" w:rsidRDefault="003D154A">
      <w:pPr>
        <w:pStyle w:val="normalwithoutspacing"/>
        <w:sectPr w:rsidR="003D154A" w:rsidRPr="008C2B9E" w:rsidSect="00FC6744">
          <w:pgSz w:w="11906" w:h="16838"/>
          <w:pgMar w:top="1134" w:right="1134" w:bottom="1134" w:left="1134" w:header="567" w:footer="709" w:gutter="0"/>
          <w:cols w:space="720"/>
          <w:titlePg/>
          <w:docGrid w:linePitch="360"/>
        </w:sectPr>
      </w:pPr>
    </w:p>
    <w:p w14:paraId="244F7CCC" w14:textId="77777777" w:rsidR="008338F0" w:rsidRPr="008C2B9E" w:rsidRDefault="008338F0">
      <w:pPr>
        <w:rPr>
          <w:lang w:val="el-GR"/>
        </w:rPr>
      </w:pPr>
    </w:p>
    <w:p w14:paraId="18736D16" w14:textId="77777777" w:rsidR="008338F0" w:rsidRPr="008C2B9E" w:rsidRDefault="003355E7" w:rsidP="00DE4348">
      <w:pPr>
        <w:pStyle w:val="22"/>
        <w:numPr>
          <w:ilvl w:val="0"/>
          <w:numId w:val="0"/>
        </w:numPr>
        <w:ind w:left="576" w:hanging="576"/>
        <w:rPr>
          <w:rFonts w:cs="Tahoma"/>
        </w:rPr>
      </w:pPr>
      <w:bookmarkStart w:id="835" w:name="_Ref510087099"/>
      <w:bookmarkStart w:id="836" w:name="_Ref40980023"/>
      <w:bookmarkStart w:id="837" w:name="_Ref40980058"/>
      <w:bookmarkStart w:id="838" w:name="_Ref40980548"/>
      <w:bookmarkStart w:id="839" w:name="_Ref55324421"/>
      <w:bookmarkStart w:id="840" w:name="_Toc176421707"/>
      <w:r w:rsidRPr="008C2B9E">
        <w:rPr>
          <w:rFonts w:cs="Tahoma"/>
        </w:rPr>
        <w:t xml:space="preserve">ΠΑΡΑΡΤΗΜΑ VI – </w:t>
      </w:r>
      <w:r w:rsidR="006E4901" w:rsidRPr="008C2B9E">
        <w:rPr>
          <w:rFonts w:cs="Tahoma"/>
        </w:rPr>
        <w:t>Υπόδειγμα Οικονομικής Προσφοράς</w:t>
      </w:r>
      <w:bookmarkEnd w:id="835"/>
      <w:bookmarkEnd w:id="836"/>
      <w:bookmarkEnd w:id="837"/>
      <w:bookmarkEnd w:id="838"/>
      <w:bookmarkEnd w:id="839"/>
      <w:bookmarkEnd w:id="840"/>
      <w:r w:rsidR="00E1337D" w:rsidRPr="008C2B9E">
        <w:rPr>
          <w:rFonts w:cs="Tahoma"/>
        </w:rPr>
        <w:t xml:space="preserve"> </w:t>
      </w:r>
    </w:p>
    <w:p w14:paraId="1F2CA9B4" w14:textId="77777777" w:rsidR="008338F0" w:rsidRPr="008C2B9E" w:rsidRDefault="008338F0">
      <w:pPr>
        <w:pStyle w:val="normalwithoutspacing"/>
      </w:pPr>
    </w:p>
    <w:p w14:paraId="0F772786" w14:textId="77777777" w:rsidR="00623457" w:rsidRDefault="00623457" w:rsidP="00F346D7">
      <w:pPr>
        <w:pStyle w:val="30"/>
        <w:numPr>
          <w:ilvl w:val="2"/>
          <w:numId w:val="18"/>
        </w:numPr>
        <w:ind w:left="360" w:hanging="360"/>
        <w:rPr>
          <w:rFonts w:cs="Tahoma"/>
        </w:rPr>
      </w:pPr>
      <w:bookmarkStart w:id="841" w:name="_Toc366852697"/>
      <w:bookmarkStart w:id="842" w:name="_Ref508304036"/>
      <w:bookmarkStart w:id="843" w:name="_Toc10632750"/>
      <w:bookmarkStart w:id="844" w:name="_Toc42167517"/>
      <w:bookmarkStart w:id="845" w:name="_Toc53671370"/>
      <w:bookmarkStart w:id="846" w:name="_Toc176421708"/>
      <w:r w:rsidRPr="008C2B9E">
        <w:rPr>
          <w:rFonts w:cs="Tahoma"/>
        </w:rPr>
        <w:t>Έτοιμο Λογισμικό</w:t>
      </w:r>
      <w:bookmarkEnd w:id="841"/>
      <w:bookmarkEnd w:id="842"/>
      <w:bookmarkEnd w:id="843"/>
      <w:bookmarkEnd w:id="844"/>
      <w:bookmarkEnd w:id="845"/>
      <w:bookmarkEnd w:id="846"/>
    </w:p>
    <w:tbl>
      <w:tblPr>
        <w:tblW w:w="5405"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3"/>
        <w:gridCol w:w="1353"/>
        <w:gridCol w:w="739"/>
        <w:gridCol w:w="743"/>
        <w:gridCol w:w="743"/>
        <w:gridCol w:w="743"/>
        <w:gridCol w:w="756"/>
        <w:gridCol w:w="654"/>
        <w:gridCol w:w="652"/>
        <w:gridCol w:w="1053"/>
        <w:gridCol w:w="889"/>
        <w:gridCol w:w="891"/>
        <w:gridCol w:w="789"/>
      </w:tblGrid>
      <w:tr w:rsidR="000F648D" w:rsidRPr="00C4217E" w14:paraId="27F33A21" w14:textId="77777777" w:rsidTr="00A06F30">
        <w:trPr>
          <w:cantSplit/>
          <w:tblHeader/>
        </w:trPr>
        <w:tc>
          <w:tcPr>
            <w:tcW w:w="194" w:type="pct"/>
            <w:vMerge w:val="restart"/>
            <w:shd w:val="pct15" w:color="auto" w:fill="FFFFFF"/>
            <w:vAlign w:val="center"/>
          </w:tcPr>
          <w:p w14:paraId="12B32123" w14:textId="77777777" w:rsidR="000F648D" w:rsidRPr="00840707" w:rsidRDefault="000F648D" w:rsidP="00A06F30">
            <w:pPr>
              <w:spacing w:after="0"/>
              <w:ind w:left="-108" w:right="-88"/>
              <w:jc w:val="center"/>
              <w:rPr>
                <w:sz w:val="18"/>
                <w:szCs w:val="18"/>
                <w:lang w:val="el-GR"/>
              </w:rPr>
            </w:pPr>
            <w:r w:rsidRPr="00840707">
              <w:rPr>
                <w:sz w:val="18"/>
                <w:szCs w:val="18"/>
                <w:lang w:val="el-GR"/>
              </w:rPr>
              <w:t>Α/Α</w:t>
            </w:r>
          </w:p>
        </w:tc>
        <w:tc>
          <w:tcPr>
            <w:tcW w:w="650" w:type="pct"/>
            <w:vMerge w:val="restart"/>
            <w:shd w:val="pct15" w:color="auto" w:fill="FFFFFF"/>
            <w:vAlign w:val="center"/>
          </w:tcPr>
          <w:p w14:paraId="7D0B04EB" w14:textId="77777777" w:rsidR="000F648D" w:rsidRPr="00840707" w:rsidRDefault="000F648D" w:rsidP="00A06F30">
            <w:pPr>
              <w:spacing w:after="0"/>
              <w:jc w:val="center"/>
              <w:rPr>
                <w:sz w:val="18"/>
                <w:szCs w:val="18"/>
                <w:lang w:val="el-GR"/>
              </w:rPr>
            </w:pPr>
            <w:r w:rsidRPr="00840707">
              <w:rPr>
                <w:sz w:val="18"/>
                <w:szCs w:val="18"/>
                <w:lang w:val="el-GR"/>
              </w:rPr>
              <w:t>ΠΕΡΙΓΡΑΦΗ</w:t>
            </w:r>
          </w:p>
        </w:tc>
        <w:tc>
          <w:tcPr>
            <w:tcW w:w="355" w:type="pct"/>
            <w:vMerge w:val="restart"/>
            <w:shd w:val="pct15" w:color="auto" w:fill="FFFFFF"/>
            <w:vAlign w:val="center"/>
          </w:tcPr>
          <w:p w14:paraId="2AC896F8" w14:textId="77777777" w:rsidR="000F648D" w:rsidRPr="00840707" w:rsidRDefault="000F648D" w:rsidP="00A06F30">
            <w:pPr>
              <w:spacing w:after="0"/>
              <w:jc w:val="center"/>
              <w:rPr>
                <w:sz w:val="18"/>
                <w:szCs w:val="18"/>
                <w:lang w:val="el-GR"/>
              </w:rPr>
            </w:pPr>
            <w:r w:rsidRPr="00840707">
              <w:rPr>
                <w:sz w:val="18"/>
                <w:szCs w:val="18"/>
                <w:lang w:val="el-GR"/>
              </w:rPr>
              <w:t>ΤΥΠΟΣ</w:t>
            </w:r>
          </w:p>
        </w:tc>
        <w:tc>
          <w:tcPr>
            <w:tcW w:w="357" w:type="pct"/>
            <w:vMerge w:val="restart"/>
            <w:shd w:val="pct15" w:color="auto" w:fill="FFFFFF"/>
            <w:vAlign w:val="center"/>
          </w:tcPr>
          <w:p w14:paraId="6C547BA3" w14:textId="77777777" w:rsidR="000F648D" w:rsidRPr="00840707" w:rsidRDefault="000F648D" w:rsidP="00A06F30">
            <w:pPr>
              <w:spacing w:after="0"/>
              <w:jc w:val="center"/>
              <w:rPr>
                <w:sz w:val="18"/>
                <w:szCs w:val="18"/>
                <w:lang w:val="el-GR"/>
              </w:rPr>
            </w:pPr>
            <w:r>
              <w:rPr>
                <w:sz w:val="20"/>
                <w:szCs w:val="20"/>
                <w:lang w:val="el-GR"/>
              </w:rPr>
              <w:t>ΦΑΣΗ ΈΡΓΟΥ</w:t>
            </w:r>
          </w:p>
        </w:tc>
        <w:tc>
          <w:tcPr>
            <w:tcW w:w="357" w:type="pct"/>
            <w:vMerge w:val="restart"/>
            <w:shd w:val="pct15" w:color="auto" w:fill="FFFFFF"/>
            <w:vAlign w:val="center"/>
          </w:tcPr>
          <w:p w14:paraId="00180A5D" w14:textId="77777777" w:rsidR="000F648D" w:rsidRPr="00840707" w:rsidRDefault="000F648D" w:rsidP="00A06F30">
            <w:pPr>
              <w:spacing w:after="0"/>
              <w:jc w:val="center"/>
              <w:rPr>
                <w:sz w:val="18"/>
                <w:szCs w:val="18"/>
                <w:lang w:val="el-GR"/>
              </w:rPr>
            </w:pPr>
            <w:r>
              <w:rPr>
                <w:sz w:val="20"/>
                <w:szCs w:val="20"/>
                <w:lang w:val="el-GR"/>
              </w:rPr>
              <w:t>ΚΩΔ. ΠΑΡΑΔΟΤΕΟΥ</w:t>
            </w:r>
          </w:p>
        </w:tc>
        <w:tc>
          <w:tcPr>
            <w:tcW w:w="357" w:type="pct"/>
            <w:vMerge w:val="restart"/>
            <w:shd w:val="pct15" w:color="auto" w:fill="FFFFFF"/>
            <w:vAlign w:val="center"/>
          </w:tcPr>
          <w:p w14:paraId="355245DC" w14:textId="77777777" w:rsidR="000F648D" w:rsidRPr="00840707" w:rsidRDefault="000F648D" w:rsidP="00A06F30">
            <w:pPr>
              <w:spacing w:after="0"/>
              <w:jc w:val="center"/>
              <w:rPr>
                <w:sz w:val="18"/>
                <w:szCs w:val="18"/>
                <w:lang w:val="el-GR"/>
              </w:rPr>
            </w:pPr>
            <w:r w:rsidRPr="00840707">
              <w:rPr>
                <w:sz w:val="18"/>
                <w:szCs w:val="18"/>
                <w:lang w:val="el-GR"/>
              </w:rPr>
              <w:t>ΠΟΣΟΤΗΤΑ</w:t>
            </w:r>
          </w:p>
        </w:tc>
        <w:tc>
          <w:tcPr>
            <w:tcW w:w="677" w:type="pct"/>
            <w:gridSpan w:val="2"/>
            <w:shd w:val="pct15" w:color="auto" w:fill="FFFFFF"/>
            <w:vAlign w:val="center"/>
          </w:tcPr>
          <w:p w14:paraId="304EEBFB" w14:textId="77777777" w:rsidR="000F648D" w:rsidRPr="00840707" w:rsidRDefault="000F648D" w:rsidP="00A06F30">
            <w:pPr>
              <w:spacing w:after="0"/>
              <w:jc w:val="center"/>
              <w:rPr>
                <w:sz w:val="18"/>
                <w:szCs w:val="18"/>
                <w:lang w:val="el-GR"/>
              </w:rPr>
            </w:pPr>
            <w:r w:rsidRPr="00840707">
              <w:rPr>
                <w:sz w:val="18"/>
                <w:szCs w:val="18"/>
                <w:lang w:val="el-GR"/>
              </w:rPr>
              <w:t>ΑΞΙΑ ΧΩΡΙΣ ΦΠΑ [€]</w:t>
            </w:r>
          </w:p>
        </w:tc>
        <w:tc>
          <w:tcPr>
            <w:tcW w:w="313" w:type="pct"/>
            <w:vMerge w:val="restart"/>
            <w:shd w:val="pct15" w:color="auto" w:fill="FFFFFF"/>
            <w:vAlign w:val="center"/>
          </w:tcPr>
          <w:p w14:paraId="5EBFC23D" w14:textId="77777777" w:rsidR="000F648D" w:rsidRPr="00840707" w:rsidRDefault="000F648D" w:rsidP="00A06F30">
            <w:pPr>
              <w:spacing w:after="0"/>
              <w:jc w:val="center"/>
              <w:rPr>
                <w:sz w:val="18"/>
                <w:szCs w:val="18"/>
                <w:lang w:val="el-GR"/>
              </w:rPr>
            </w:pPr>
            <w:r w:rsidRPr="00840707">
              <w:rPr>
                <w:sz w:val="18"/>
                <w:szCs w:val="18"/>
                <w:lang w:val="el-GR"/>
              </w:rPr>
              <w:t>ΦΠΑ [€]</w:t>
            </w:r>
          </w:p>
        </w:tc>
        <w:tc>
          <w:tcPr>
            <w:tcW w:w="506" w:type="pct"/>
            <w:vMerge w:val="restart"/>
            <w:shd w:val="pct15" w:color="auto" w:fill="FFFFFF"/>
            <w:vAlign w:val="center"/>
          </w:tcPr>
          <w:p w14:paraId="7D8B97FD" w14:textId="77777777" w:rsidR="000F648D" w:rsidRPr="00840707" w:rsidRDefault="000F648D" w:rsidP="00A06F30">
            <w:pPr>
              <w:spacing w:after="0"/>
              <w:jc w:val="center"/>
              <w:rPr>
                <w:sz w:val="18"/>
                <w:szCs w:val="18"/>
                <w:lang w:val="el-GR"/>
              </w:rPr>
            </w:pPr>
            <w:r w:rsidRPr="00840707">
              <w:rPr>
                <w:sz w:val="18"/>
                <w:szCs w:val="18"/>
                <w:lang w:val="el-GR"/>
              </w:rPr>
              <w:t>ΣΥΝΟΛΙΚΗ ΑΞΙΑ</w:t>
            </w:r>
          </w:p>
          <w:p w14:paraId="6F52D272" w14:textId="77777777" w:rsidR="000F648D" w:rsidRPr="00840707" w:rsidRDefault="000F648D" w:rsidP="00A06F30">
            <w:pPr>
              <w:spacing w:after="0"/>
              <w:jc w:val="center"/>
              <w:rPr>
                <w:sz w:val="18"/>
                <w:szCs w:val="18"/>
                <w:lang w:val="el-GR"/>
              </w:rPr>
            </w:pPr>
            <w:r w:rsidRPr="00840707">
              <w:rPr>
                <w:sz w:val="18"/>
                <w:szCs w:val="18"/>
                <w:lang w:val="el-GR"/>
              </w:rPr>
              <w:t>ΜΕ ΦΠΑ [€]</w:t>
            </w:r>
          </w:p>
        </w:tc>
        <w:tc>
          <w:tcPr>
            <w:tcW w:w="1234" w:type="pct"/>
            <w:gridSpan w:val="3"/>
            <w:shd w:val="pct15" w:color="auto" w:fill="FFFFFF"/>
            <w:vAlign w:val="center"/>
          </w:tcPr>
          <w:p w14:paraId="57606443" w14:textId="77777777" w:rsidR="000F648D" w:rsidRPr="00840707" w:rsidRDefault="000F648D" w:rsidP="00A06F30">
            <w:pPr>
              <w:spacing w:after="0"/>
              <w:jc w:val="center"/>
              <w:rPr>
                <w:sz w:val="18"/>
                <w:szCs w:val="18"/>
                <w:lang w:val="el-GR"/>
              </w:rPr>
            </w:pPr>
            <w:r w:rsidRPr="00840707">
              <w:rPr>
                <w:sz w:val="18"/>
                <w:szCs w:val="18"/>
                <w:lang w:val="el-GR"/>
              </w:rPr>
              <w:t>* ΚΟΣΤΟΣ ΣΥΝΤΗΡΗΣΗΣ ΧΩΡΙΣ ΦΠΑ [€]</w:t>
            </w:r>
          </w:p>
        </w:tc>
      </w:tr>
      <w:tr w:rsidR="000F648D" w:rsidRPr="00C4217E" w14:paraId="48C1E125" w14:textId="77777777" w:rsidTr="00A06F30">
        <w:trPr>
          <w:cantSplit/>
          <w:tblHeader/>
        </w:trPr>
        <w:tc>
          <w:tcPr>
            <w:tcW w:w="194" w:type="pct"/>
            <w:vMerge/>
            <w:shd w:val="pct15" w:color="auto" w:fill="FFFFFF"/>
            <w:vAlign w:val="center"/>
          </w:tcPr>
          <w:p w14:paraId="3909CB05" w14:textId="77777777" w:rsidR="000F648D" w:rsidRPr="00840707" w:rsidRDefault="000F648D" w:rsidP="00A06F30">
            <w:pPr>
              <w:spacing w:after="0"/>
              <w:jc w:val="center"/>
              <w:rPr>
                <w:sz w:val="18"/>
                <w:szCs w:val="18"/>
              </w:rPr>
            </w:pPr>
          </w:p>
        </w:tc>
        <w:tc>
          <w:tcPr>
            <w:tcW w:w="650" w:type="pct"/>
            <w:vMerge/>
            <w:shd w:val="pct15" w:color="auto" w:fill="FFFFFF"/>
            <w:vAlign w:val="center"/>
          </w:tcPr>
          <w:p w14:paraId="47BE6026" w14:textId="77777777" w:rsidR="000F648D" w:rsidRPr="00840707" w:rsidRDefault="000F648D" w:rsidP="00A06F30">
            <w:pPr>
              <w:spacing w:after="0"/>
              <w:jc w:val="center"/>
              <w:rPr>
                <w:sz w:val="18"/>
                <w:szCs w:val="18"/>
              </w:rPr>
            </w:pPr>
          </w:p>
        </w:tc>
        <w:tc>
          <w:tcPr>
            <w:tcW w:w="355" w:type="pct"/>
            <w:vMerge/>
            <w:shd w:val="pct15" w:color="auto" w:fill="FFFFFF"/>
            <w:vAlign w:val="center"/>
          </w:tcPr>
          <w:p w14:paraId="6D7B69C5" w14:textId="77777777" w:rsidR="000F648D" w:rsidRPr="00840707" w:rsidRDefault="000F648D" w:rsidP="00A06F30">
            <w:pPr>
              <w:spacing w:after="0"/>
              <w:jc w:val="center"/>
              <w:rPr>
                <w:sz w:val="18"/>
                <w:szCs w:val="18"/>
              </w:rPr>
            </w:pPr>
          </w:p>
        </w:tc>
        <w:tc>
          <w:tcPr>
            <w:tcW w:w="357" w:type="pct"/>
            <w:vMerge/>
            <w:shd w:val="pct15" w:color="auto" w:fill="FFFFFF"/>
          </w:tcPr>
          <w:p w14:paraId="32958DD9" w14:textId="77777777" w:rsidR="000F648D" w:rsidRPr="00840707" w:rsidRDefault="000F648D" w:rsidP="00A06F30">
            <w:pPr>
              <w:spacing w:after="0"/>
              <w:jc w:val="center"/>
              <w:rPr>
                <w:sz w:val="18"/>
                <w:szCs w:val="18"/>
              </w:rPr>
            </w:pPr>
          </w:p>
        </w:tc>
        <w:tc>
          <w:tcPr>
            <w:tcW w:w="357" w:type="pct"/>
            <w:vMerge/>
            <w:shd w:val="pct15" w:color="auto" w:fill="FFFFFF"/>
          </w:tcPr>
          <w:p w14:paraId="2E6F8B3C" w14:textId="77777777" w:rsidR="000F648D" w:rsidRPr="00840707" w:rsidRDefault="000F648D" w:rsidP="00A06F30">
            <w:pPr>
              <w:spacing w:after="0"/>
              <w:jc w:val="center"/>
              <w:rPr>
                <w:sz w:val="18"/>
                <w:szCs w:val="18"/>
              </w:rPr>
            </w:pPr>
          </w:p>
        </w:tc>
        <w:tc>
          <w:tcPr>
            <w:tcW w:w="357" w:type="pct"/>
            <w:vMerge/>
            <w:shd w:val="pct15" w:color="auto" w:fill="FFFFFF"/>
            <w:vAlign w:val="center"/>
          </w:tcPr>
          <w:p w14:paraId="083D48A1" w14:textId="77777777" w:rsidR="000F648D" w:rsidRPr="00840707" w:rsidRDefault="000F648D" w:rsidP="00A06F30">
            <w:pPr>
              <w:spacing w:after="0"/>
              <w:jc w:val="center"/>
              <w:rPr>
                <w:sz w:val="18"/>
                <w:szCs w:val="18"/>
              </w:rPr>
            </w:pPr>
          </w:p>
        </w:tc>
        <w:tc>
          <w:tcPr>
            <w:tcW w:w="363" w:type="pct"/>
            <w:shd w:val="pct15" w:color="auto" w:fill="FFFFFF"/>
            <w:vAlign w:val="center"/>
          </w:tcPr>
          <w:p w14:paraId="3217F512" w14:textId="77777777" w:rsidR="000F648D" w:rsidRPr="00840707" w:rsidRDefault="000F648D" w:rsidP="00A06F30">
            <w:pPr>
              <w:spacing w:after="0"/>
              <w:jc w:val="center"/>
              <w:rPr>
                <w:spacing w:val="-4"/>
                <w:sz w:val="18"/>
                <w:szCs w:val="18"/>
                <w:lang w:val="el-GR"/>
              </w:rPr>
            </w:pPr>
            <w:r w:rsidRPr="00840707">
              <w:rPr>
                <w:spacing w:val="-4"/>
                <w:sz w:val="18"/>
                <w:szCs w:val="18"/>
                <w:lang w:val="el-GR"/>
              </w:rPr>
              <w:t>ΤΙΜΗ</w:t>
            </w:r>
          </w:p>
          <w:p w14:paraId="5C21904D" w14:textId="77777777" w:rsidR="000F648D" w:rsidRPr="00840707" w:rsidRDefault="000F648D" w:rsidP="00A06F30">
            <w:pPr>
              <w:spacing w:after="0"/>
              <w:jc w:val="center"/>
              <w:rPr>
                <w:spacing w:val="-4"/>
                <w:sz w:val="18"/>
                <w:szCs w:val="18"/>
                <w:lang w:val="el-GR"/>
              </w:rPr>
            </w:pPr>
            <w:r w:rsidRPr="00840707">
              <w:rPr>
                <w:spacing w:val="-4"/>
                <w:sz w:val="18"/>
                <w:szCs w:val="18"/>
                <w:lang w:val="el-GR"/>
              </w:rPr>
              <w:t>ΜΟΝΑΔΑΣ</w:t>
            </w:r>
          </w:p>
        </w:tc>
        <w:tc>
          <w:tcPr>
            <w:tcW w:w="314" w:type="pct"/>
            <w:shd w:val="pct15" w:color="auto" w:fill="FFFFFF"/>
            <w:vAlign w:val="center"/>
          </w:tcPr>
          <w:p w14:paraId="0EA9AEDF" w14:textId="77777777" w:rsidR="000F648D" w:rsidRPr="00840707" w:rsidRDefault="000F648D" w:rsidP="00A06F30">
            <w:pPr>
              <w:spacing w:after="0"/>
              <w:jc w:val="center"/>
              <w:rPr>
                <w:sz w:val="18"/>
                <w:szCs w:val="18"/>
                <w:lang w:val="el-GR"/>
              </w:rPr>
            </w:pPr>
            <w:r w:rsidRPr="00840707">
              <w:rPr>
                <w:sz w:val="18"/>
                <w:szCs w:val="18"/>
                <w:lang w:val="el-GR"/>
              </w:rPr>
              <w:t>ΣΥΝΟΛΟ</w:t>
            </w:r>
          </w:p>
        </w:tc>
        <w:tc>
          <w:tcPr>
            <w:tcW w:w="313" w:type="pct"/>
            <w:vMerge/>
            <w:shd w:val="pct15" w:color="auto" w:fill="FFFFFF"/>
            <w:vAlign w:val="center"/>
          </w:tcPr>
          <w:p w14:paraId="1EA64CC6" w14:textId="77777777" w:rsidR="000F648D" w:rsidRPr="00840707" w:rsidRDefault="000F648D" w:rsidP="00A06F30">
            <w:pPr>
              <w:spacing w:after="0"/>
              <w:jc w:val="center"/>
              <w:rPr>
                <w:sz w:val="18"/>
                <w:szCs w:val="18"/>
                <w:lang w:val="el-GR"/>
              </w:rPr>
            </w:pPr>
          </w:p>
        </w:tc>
        <w:tc>
          <w:tcPr>
            <w:tcW w:w="506" w:type="pct"/>
            <w:vMerge/>
            <w:shd w:val="pct15" w:color="auto" w:fill="FFFFFF"/>
            <w:vAlign w:val="center"/>
          </w:tcPr>
          <w:p w14:paraId="6CDBFE66" w14:textId="77777777" w:rsidR="000F648D" w:rsidRPr="00840707" w:rsidRDefault="000F648D" w:rsidP="00A06F30">
            <w:pPr>
              <w:spacing w:after="0"/>
              <w:jc w:val="center"/>
              <w:rPr>
                <w:sz w:val="18"/>
                <w:szCs w:val="18"/>
                <w:lang w:val="el-GR"/>
              </w:rPr>
            </w:pPr>
          </w:p>
        </w:tc>
        <w:tc>
          <w:tcPr>
            <w:tcW w:w="427" w:type="pct"/>
            <w:shd w:val="pct15" w:color="auto" w:fill="FFFFFF"/>
            <w:vAlign w:val="center"/>
          </w:tcPr>
          <w:p w14:paraId="4EBB9148" w14:textId="77777777" w:rsidR="000F648D" w:rsidRPr="00840707" w:rsidRDefault="000F648D" w:rsidP="00A06F30">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428" w:type="pct"/>
            <w:shd w:val="pct15" w:color="auto" w:fill="FFFFFF"/>
            <w:vAlign w:val="center"/>
          </w:tcPr>
          <w:p w14:paraId="0CC1454F" w14:textId="77777777" w:rsidR="000F648D" w:rsidRPr="00840707" w:rsidRDefault="000F648D" w:rsidP="00A06F30">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379" w:type="pct"/>
            <w:shd w:val="pct15" w:color="auto" w:fill="FFFFFF"/>
            <w:vAlign w:val="center"/>
          </w:tcPr>
          <w:p w14:paraId="6D8CAC7B" w14:textId="77777777" w:rsidR="000F648D" w:rsidRPr="00840707" w:rsidRDefault="000F648D" w:rsidP="00A06F30">
            <w:pPr>
              <w:spacing w:after="0"/>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0F648D" w:rsidRPr="00C4217E" w14:paraId="0A7D6BA6" w14:textId="77777777" w:rsidTr="00A06F30">
        <w:trPr>
          <w:trHeight w:val="340"/>
        </w:trPr>
        <w:tc>
          <w:tcPr>
            <w:tcW w:w="194" w:type="pct"/>
            <w:vAlign w:val="center"/>
          </w:tcPr>
          <w:p w14:paraId="50E72906" w14:textId="77777777" w:rsidR="000F648D" w:rsidRPr="00840707" w:rsidRDefault="000F648D" w:rsidP="00A06F30">
            <w:pPr>
              <w:spacing w:before="100" w:beforeAutospacing="1" w:after="100" w:afterAutospacing="1"/>
              <w:rPr>
                <w:sz w:val="18"/>
                <w:szCs w:val="18"/>
              </w:rPr>
            </w:pPr>
          </w:p>
        </w:tc>
        <w:tc>
          <w:tcPr>
            <w:tcW w:w="650" w:type="pct"/>
            <w:vAlign w:val="center"/>
          </w:tcPr>
          <w:p w14:paraId="4F1DAA30" w14:textId="77777777" w:rsidR="000F648D" w:rsidRPr="00840707" w:rsidRDefault="000F648D" w:rsidP="00A06F30">
            <w:pPr>
              <w:spacing w:before="100" w:beforeAutospacing="1" w:after="100" w:afterAutospacing="1"/>
              <w:rPr>
                <w:sz w:val="18"/>
                <w:szCs w:val="18"/>
              </w:rPr>
            </w:pPr>
          </w:p>
        </w:tc>
        <w:tc>
          <w:tcPr>
            <w:tcW w:w="355" w:type="pct"/>
            <w:vAlign w:val="center"/>
          </w:tcPr>
          <w:p w14:paraId="4016D991" w14:textId="77777777" w:rsidR="000F648D" w:rsidRPr="00840707" w:rsidRDefault="000F648D" w:rsidP="00A06F30">
            <w:pPr>
              <w:spacing w:before="100" w:beforeAutospacing="1" w:after="100" w:afterAutospacing="1"/>
              <w:rPr>
                <w:sz w:val="18"/>
                <w:szCs w:val="18"/>
              </w:rPr>
            </w:pPr>
          </w:p>
        </w:tc>
        <w:tc>
          <w:tcPr>
            <w:tcW w:w="357" w:type="pct"/>
          </w:tcPr>
          <w:p w14:paraId="47A55941" w14:textId="77777777" w:rsidR="000F648D" w:rsidRPr="00840707" w:rsidRDefault="000F648D" w:rsidP="00A06F30">
            <w:pPr>
              <w:spacing w:before="100" w:beforeAutospacing="1" w:after="100" w:afterAutospacing="1"/>
              <w:rPr>
                <w:sz w:val="18"/>
                <w:szCs w:val="18"/>
              </w:rPr>
            </w:pPr>
          </w:p>
        </w:tc>
        <w:tc>
          <w:tcPr>
            <w:tcW w:w="357" w:type="pct"/>
          </w:tcPr>
          <w:p w14:paraId="2D5DFAB1" w14:textId="77777777" w:rsidR="000F648D" w:rsidRPr="00840707" w:rsidRDefault="000F648D" w:rsidP="00A06F30">
            <w:pPr>
              <w:spacing w:before="100" w:beforeAutospacing="1" w:after="100" w:afterAutospacing="1"/>
              <w:rPr>
                <w:sz w:val="18"/>
                <w:szCs w:val="18"/>
              </w:rPr>
            </w:pPr>
          </w:p>
        </w:tc>
        <w:tc>
          <w:tcPr>
            <w:tcW w:w="357" w:type="pct"/>
            <w:vAlign w:val="center"/>
          </w:tcPr>
          <w:p w14:paraId="0967173F" w14:textId="77777777" w:rsidR="000F648D" w:rsidRPr="00840707" w:rsidRDefault="000F648D" w:rsidP="00A06F30">
            <w:pPr>
              <w:spacing w:before="100" w:beforeAutospacing="1" w:after="100" w:afterAutospacing="1"/>
              <w:rPr>
                <w:sz w:val="18"/>
                <w:szCs w:val="18"/>
              </w:rPr>
            </w:pPr>
          </w:p>
        </w:tc>
        <w:tc>
          <w:tcPr>
            <w:tcW w:w="363" w:type="pct"/>
            <w:vAlign w:val="center"/>
          </w:tcPr>
          <w:p w14:paraId="52F36F2D" w14:textId="77777777" w:rsidR="000F648D" w:rsidRPr="00840707" w:rsidRDefault="000F648D" w:rsidP="00A06F30">
            <w:pPr>
              <w:spacing w:before="100" w:beforeAutospacing="1" w:after="100" w:afterAutospacing="1"/>
              <w:rPr>
                <w:sz w:val="18"/>
                <w:szCs w:val="18"/>
              </w:rPr>
            </w:pPr>
          </w:p>
        </w:tc>
        <w:tc>
          <w:tcPr>
            <w:tcW w:w="314" w:type="pct"/>
            <w:vAlign w:val="center"/>
          </w:tcPr>
          <w:p w14:paraId="5FFD0064" w14:textId="77777777" w:rsidR="000F648D" w:rsidRPr="00840707" w:rsidRDefault="000F648D" w:rsidP="00A06F30">
            <w:pPr>
              <w:spacing w:before="100" w:beforeAutospacing="1" w:after="100" w:afterAutospacing="1"/>
              <w:rPr>
                <w:sz w:val="18"/>
                <w:szCs w:val="18"/>
              </w:rPr>
            </w:pPr>
          </w:p>
        </w:tc>
        <w:tc>
          <w:tcPr>
            <w:tcW w:w="313" w:type="pct"/>
            <w:vAlign w:val="center"/>
          </w:tcPr>
          <w:p w14:paraId="0804DD84" w14:textId="77777777" w:rsidR="000F648D" w:rsidRPr="00840707" w:rsidRDefault="000F648D" w:rsidP="00A06F30">
            <w:pPr>
              <w:spacing w:before="100" w:beforeAutospacing="1" w:after="100" w:afterAutospacing="1"/>
              <w:rPr>
                <w:sz w:val="18"/>
                <w:szCs w:val="18"/>
              </w:rPr>
            </w:pPr>
          </w:p>
        </w:tc>
        <w:tc>
          <w:tcPr>
            <w:tcW w:w="506" w:type="pct"/>
            <w:vAlign w:val="center"/>
          </w:tcPr>
          <w:p w14:paraId="3DB2B49F" w14:textId="77777777" w:rsidR="000F648D" w:rsidRPr="00840707" w:rsidRDefault="000F648D" w:rsidP="00A06F30">
            <w:pPr>
              <w:spacing w:before="100" w:beforeAutospacing="1" w:after="100" w:afterAutospacing="1"/>
              <w:rPr>
                <w:sz w:val="18"/>
                <w:szCs w:val="18"/>
              </w:rPr>
            </w:pPr>
          </w:p>
        </w:tc>
        <w:tc>
          <w:tcPr>
            <w:tcW w:w="427" w:type="pct"/>
            <w:vAlign w:val="center"/>
          </w:tcPr>
          <w:p w14:paraId="0BC7FCED" w14:textId="77777777" w:rsidR="000F648D" w:rsidRPr="00840707" w:rsidRDefault="000F648D" w:rsidP="00A06F30">
            <w:pPr>
              <w:spacing w:before="100" w:beforeAutospacing="1" w:after="100" w:afterAutospacing="1"/>
              <w:rPr>
                <w:sz w:val="18"/>
                <w:szCs w:val="18"/>
              </w:rPr>
            </w:pPr>
          </w:p>
        </w:tc>
        <w:tc>
          <w:tcPr>
            <w:tcW w:w="428" w:type="pct"/>
            <w:vAlign w:val="center"/>
          </w:tcPr>
          <w:p w14:paraId="123EB650" w14:textId="77777777" w:rsidR="000F648D" w:rsidRPr="00840707" w:rsidRDefault="000F648D" w:rsidP="00A06F30">
            <w:pPr>
              <w:spacing w:before="100" w:beforeAutospacing="1" w:after="100" w:afterAutospacing="1"/>
              <w:rPr>
                <w:sz w:val="18"/>
                <w:szCs w:val="18"/>
              </w:rPr>
            </w:pPr>
          </w:p>
        </w:tc>
        <w:tc>
          <w:tcPr>
            <w:tcW w:w="379" w:type="pct"/>
            <w:vAlign w:val="center"/>
          </w:tcPr>
          <w:p w14:paraId="0AE4E6F8" w14:textId="77777777" w:rsidR="000F648D" w:rsidRPr="00840707" w:rsidRDefault="000F648D" w:rsidP="00A06F30">
            <w:pPr>
              <w:spacing w:before="100" w:beforeAutospacing="1" w:after="100" w:afterAutospacing="1"/>
              <w:rPr>
                <w:sz w:val="18"/>
                <w:szCs w:val="18"/>
              </w:rPr>
            </w:pPr>
          </w:p>
        </w:tc>
      </w:tr>
      <w:tr w:rsidR="000F648D" w:rsidRPr="00C4217E" w14:paraId="7B3C3DDB" w14:textId="77777777" w:rsidTr="00A06F30">
        <w:trPr>
          <w:trHeight w:val="340"/>
        </w:trPr>
        <w:tc>
          <w:tcPr>
            <w:tcW w:w="194" w:type="pct"/>
            <w:vAlign w:val="center"/>
          </w:tcPr>
          <w:p w14:paraId="08977196" w14:textId="77777777" w:rsidR="000F648D" w:rsidRPr="00840707" w:rsidRDefault="000F648D" w:rsidP="00A06F30">
            <w:pPr>
              <w:spacing w:before="100" w:beforeAutospacing="1" w:after="100" w:afterAutospacing="1"/>
              <w:rPr>
                <w:sz w:val="18"/>
                <w:szCs w:val="18"/>
              </w:rPr>
            </w:pPr>
          </w:p>
        </w:tc>
        <w:tc>
          <w:tcPr>
            <w:tcW w:w="650" w:type="pct"/>
            <w:vAlign w:val="center"/>
          </w:tcPr>
          <w:p w14:paraId="34ED3666" w14:textId="77777777" w:rsidR="000F648D" w:rsidRPr="00840707" w:rsidRDefault="000F648D" w:rsidP="00A06F30">
            <w:pPr>
              <w:spacing w:before="100" w:beforeAutospacing="1" w:after="100" w:afterAutospacing="1"/>
              <w:rPr>
                <w:sz w:val="18"/>
                <w:szCs w:val="18"/>
              </w:rPr>
            </w:pPr>
          </w:p>
        </w:tc>
        <w:tc>
          <w:tcPr>
            <w:tcW w:w="355" w:type="pct"/>
            <w:vAlign w:val="center"/>
          </w:tcPr>
          <w:p w14:paraId="0B4CB5A8" w14:textId="77777777" w:rsidR="000F648D" w:rsidRPr="00840707" w:rsidRDefault="000F648D" w:rsidP="00A06F30">
            <w:pPr>
              <w:spacing w:before="100" w:beforeAutospacing="1" w:after="100" w:afterAutospacing="1"/>
              <w:rPr>
                <w:sz w:val="18"/>
                <w:szCs w:val="18"/>
              </w:rPr>
            </w:pPr>
          </w:p>
        </w:tc>
        <w:tc>
          <w:tcPr>
            <w:tcW w:w="357" w:type="pct"/>
          </w:tcPr>
          <w:p w14:paraId="18E1B644" w14:textId="77777777" w:rsidR="000F648D" w:rsidRPr="00840707" w:rsidRDefault="000F648D" w:rsidP="00A06F30">
            <w:pPr>
              <w:spacing w:before="100" w:beforeAutospacing="1" w:after="100" w:afterAutospacing="1"/>
              <w:rPr>
                <w:sz w:val="18"/>
                <w:szCs w:val="18"/>
              </w:rPr>
            </w:pPr>
          </w:p>
        </w:tc>
        <w:tc>
          <w:tcPr>
            <w:tcW w:w="357" w:type="pct"/>
          </w:tcPr>
          <w:p w14:paraId="261A0614" w14:textId="77777777" w:rsidR="000F648D" w:rsidRPr="00840707" w:rsidRDefault="000F648D" w:rsidP="00A06F30">
            <w:pPr>
              <w:spacing w:before="100" w:beforeAutospacing="1" w:after="100" w:afterAutospacing="1"/>
              <w:rPr>
                <w:sz w:val="18"/>
                <w:szCs w:val="18"/>
              </w:rPr>
            </w:pPr>
          </w:p>
        </w:tc>
        <w:tc>
          <w:tcPr>
            <w:tcW w:w="357" w:type="pct"/>
            <w:vAlign w:val="center"/>
          </w:tcPr>
          <w:p w14:paraId="4F67E9A8" w14:textId="77777777" w:rsidR="000F648D" w:rsidRPr="00840707" w:rsidRDefault="000F648D" w:rsidP="00A06F30">
            <w:pPr>
              <w:spacing w:before="100" w:beforeAutospacing="1" w:after="100" w:afterAutospacing="1"/>
              <w:rPr>
                <w:sz w:val="18"/>
                <w:szCs w:val="18"/>
              </w:rPr>
            </w:pPr>
          </w:p>
        </w:tc>
        <w:tc>
          <w:tcPr>
            <w:tcW w:w="363" w:type="pct"/>
            <w:vAlign w:val="center"/>
          </w:tcPr>
          <w:p w14:paraId="607BBB4E" w14:textId="77777777" w:rsidR="000F648D" w:rsidRPr="00840707" w:rsidRDefault="000F648D" w:rsidP="00A06F30">
            <w:pPr>
              <w:spacing w:before="100" w:beforeAutospacing="1" w:after="100" w:afterAutospacing="1"/>
              <w:rPr>
                <w:sz w:val="18"/>
                <w:szCs w:val="18"/>
              </w:rPr>
            </w:pPr>
          </w:p>
        </w:tc>
        <w:tc>
          <w:tcPr>
            <w:tcW w:w="314" w:type="pct"/>
            <w:vAlign w:val="center"/>
          </w:tcPr>
          <w:p w14:paraId="05CD810C" w14:textId="77777777" w:rsidR="000F648D" w:rsidRPr="00840707" w:rsidRDefault="000F648D" w:rsidP="00A06F30">
            <w:pPr>
              <w:spacing w:before="100" w:beforeAutospacing="1" w:after="100" w:afterAutospacing="1"/>
              <w:rPr>
                <w:sz w:val="18"/>
                <w:szCs w:val="18"/>
              </w:rPr>
            </w:pPr>
          </w:p>
        </w:tc>
        <w:tc>
          <w:tcPr>
            <w:tcW w:w="313" w:type="pct"/>
            <w:vAlign w:val="center"/>
          </w:tcPr>
          <w:p w14:paraId="37DC5771" w14:textId="77777777" w:rsidR="000F648D" w:rsidRPr="00840707" w:rsidRDefault="000F648D" w:rsidP="00A06F30">
            <w:pPr>
              <w:spacing w:before="100" w:beforeAutospacing="1" w:after="100" w:afterAutospacing="1"/>
              <w:rPr>
                <w:sz w:val="18"/>
                <w:szCs w:val="18"/>
              </w:rPr>
            </w:pPr>
          </w:p>
        </w:tc>
        <w:tc>
          <w:tcPr>
            <w:tcW w:w="506" w:type="pct"/>
            <w:vAlign w:val="center"/>
          </w:tcPr>
          <w:p w14:paraId="1B1358BA" w14:textId="77777777" w:rsidR="000F648D" w:rsidRPr="00840707" w:rsidRDefault="000F648D" w:rsidP="00A06F30">
            <w:pPr>
              <w:spacing w:before="100" w:beforeAutospacing="1" w:after="100" w:afterAutospacing="1"/>
              <w:rPr>
                <w:sz w:val="18"/>
                <w:szCs w:val="18"/>
              </w:rPr>
            </w:pPr>
          </w:p>
        </w:tc>
        <w:tc>
          <w:tcPr>
            <w:tcW w:w="427" w:type="pct"/>
            <w:vAlign w:val="center"/>
          </w:tcPr>
          <w:p w14:paraId="503FA6C5" w14:textId="77777777" w:rsidR="000F648D" w:rsidRPr="00840707" w:rsidRDefault="000F648D" w:rsidP="00A06F30">
            <w:pPr>
              <w:spacing w:before="100" w:beforeAutospacing="1" w:after="100" w:afterAutospacing="1"/>
              <w:rPr>
                <w:sz w:val="18"/>
                <w:szCs w:val="18"/>
              </w:rPr>
            </w:pPr>
          </w:p>
        </w:tc>
        <w:tc>
          <w:tcPr>
            <w:tcW w:w="428" w:type="pct"/>
            <w:vAlign w:val="center"/>
          </w:tcPr>
          <w:p w14:paraId="34EDAD2F" w14:textId="77777777" w:rsidR="000F648D" w:rsidRPr="00840707" w:rsidRDefault="000F648D" w:rsidP="00A06F30">
            <w:pPr>
              <w:spacing w:before="100" w:beforeAutospacing="1" w:after="100" w:afterAutospacing="1"/>
              <w:rPr>
                <w:sz w:val="18"/>
                <w:szCs w:val="18"/>
              </w:rPr>
            </w:pPr>
          </w:p>
        </w:tc>
        <w:tc>
          <w:tcPr>
            <w:tcW w:w="379" w:type="pct"/>
            <w:vAlign w:val="center"/>
          </w:tcPr>
          <w:p w14:paraId="1D19A0D8" w14:textId="77777777" w:rsidR="000F648D" w:rsidRPr="00840707" w:rsidRDefault="000F648D" w:rsidP="00A06F30">
            <w:pPr>
              <w:spacing w:before="100" w:beforeAutospacing="1" w:after="100" w:afterAutospacing="1"/>
              <w:rPr>
                <w:sz w:val="18"/>
                <w:szCs w:val="18"/>
              </w:rPr>
            </w:pPr>
          </w:p>
        </w:tc>
      </w:tr>
      <w:tr w:rsidR="000F648D" w:rsidRPr="00C4217E" w14:paraId="161A64EC" w14:textId="77777777" w:rsidTr="00A06F30">
        <w:trPr>
          <w:trHeight w:val="340"/>
        </w:trPr>
        <w:tc>
          <w:tcPr>
            <w:tcW w:w="194" w:type="pct"/>
            <w:tcBorders>
              <w:bottom w:val="single" w:sz="4" w:space="0" w:color="auto"/>
            </w:tcBorders>
            <w:vAlign w:val="center"/>
          </w:tcPr>
          <w:p w14:paraId="511DEE06" w14:textId="77777777" w:rsidR="000F648D" w:rsidRPr="00840707" w:rsidRDefault="000F648D" w:rsidP="00A06F30">
            <w:pPr>
              <w:spacing w:before="100" w:beforeAutospacing="1" w:after="100" w:afterAutospacing="1"/>
              <w:rPr>
                <w:sz w:val="18"/>
                <w:szCs w:val="18"/>
              </w:rPr>
            </w:pPr>
          </w:p>
        </w:tc>
        <w:tc>
          <w:tcPr>
            <w:tcW w:w="650" w:type="pct"/>
            <w:tcBorders>
              <w:bottom w:val="single" w:sz="4" w:space="0" w:color="auto"/>
            </w:tcBorders>
            <w:vAlign w:val="center"/>
          </w:tcPr>
          <w:p w14:paraId="04413293" w14:textId="77777777" w:rsidR="000F648D" w:rsidRPr="00840707" w:rsidRDefault="000F648D" w:rsidP="00A06F30">
            <w:pPr>
              <w:spacing w:before="100" w:beforeAutospacing="1" w:after="100" w:afterAutospacing="1"/>
              <w:rPr>
                <w:sz w:val="18"/>
                <w:szCs w:val="18"/>
              </w:rPr>
            </w:pPr>
          </w:p>
        </w:tc>
        <w:tc>
          <w:tcPr>
            <w:tcW w:w="355" w:type="pct"/>
            <w:tcBorders>
              <w:bottom w:val="single" w:sz="4" w:space="0" w:color="auto"/>
            </w:tcBorders>
            <w:vAlign w:val="center"/>
          </w:tcPr>
          <w:p w14:paraId="543DF570" w14:textId="77777777" w:rsidR="000F648D" w:rsidRPr="00840707" w:rsidRDefault="000F648D" w:rsidP="00A06F30">
            <w:pPr>
              <w:spacing w:before="100" w:beforeAutospacing="1" w:after="100" w:afterAutospacing="1"/>
              <w:rPr>
                <w:sz w:val="18"/>
                <w:szCs w:val="18"/>
              </w:rPr>
            </w:pPr>
          </w:p>
        </w:tc>
        <w:tc>
          <w:tcPr>
            <w:tcW w:w="357" w:type="pct"/>
            <w:tcBorders>
              <w:bottom w:val="single" w:sz="4" w:space="0" w:color="auto"/>
            </w:tcBorders>
          </w:tcPr>
          <w:p w14:paraId="67FDA0D4" w14:textId="77777777" w:rsidR="000F648D" w:rsidRPr="00840707" w:rsidRDefault="000F648D" w:rsidP="00A06F30">
            <w:pPr>
              <w:spacing w:before="100" w:beforeAutospacing="1" w:after="100" w:afterAutospacing="1"/>
              <w:rPr>
                <w:sz w:val="18"/>
                <w:szCs w:val="18"/>
              </w:rPr>
            </w:pPr>
          </w:p>
        </w:tc>
        <w:tc>
          <w:tcPr>
            <w:tcW w:w="357" w:type="pct"/>
            <w:tcBorders>
              <w:bottom w:val="single" w:sz="4" w:space="0" w:color="auto"/>
            </w:tcBorders>
          </w:tcPr>
          <w:p w14:paraId="080FC860" w14:textId="77777777" w:rsidR="000F648D" w:rsidRPr="00840707" w:rsidRDefault="000F648D" w:rsidP="00A06F30">
            <w:pPr>
              <w:spacing w:before="100" w:beforeAutospacing="1" w:after="100" w:afterAutospacing="1"/>
              <w:rPr>
                <w:sz w:val="18"/>
                <w:szCs w:val="18"/>
              </w:rPr>
            </w:pPr>
          </w:p>
        </w:tc>
        <w:tc>
          <w:tcPr>
            <w:tcW w:w="357" w:type="pct"/>
            <w:tcBorders>
              <w:bottom w:val="single" w:sz="4" w:space="0" w:color="auto"/>
            </w:tcBorders>
            <w:vAlign w:val="center"/>
          </w:tcPr>
          <w:p w14:paraId="6086B8CE" w14:textId="77777777" w:rsidR="000F648D" w:rsidRPr="00840707" w:rsidRDefault="000F648D" w:rsidP="00A06F30">
            <w:pPr>
              <w:spacing w:before="100" w:beforeAutospacing="1" w:after="100" w:afterAutospacing="1"/>
              <w:rPr>
                <w:sz w:val="18"/>
                <w:szCs w:val="18"/>
              </w:rPr>
            </w:pPr>
          </w:p>
        </w:tc>
        <w:tc>
          <w:tcPr>
            <w:tcW w:w="363" w:type="pct"/>
            <w:tcBorders>
              <w:bottom w:val="single" w:sz="4" w:space="0" w:color="auto"/>
            </w:tcBorders>
            <w:vAlign w:val="center"/>
          </w:tcPr>
          <w:p w14:paraId="2B6C9DF0" w14:textId="77777777" w:rsidR="000F648D" w:rsidRPr="00840707" w:rsidRDefault="000F648D" w:rsidP="00A06F30">
            <w:pPr>
              <w:spacing w:before="100" w:beforeAutospacing="1" w:after="100" w:afterAutospacing="1"/>
              <w:rPr>
                <w:sz w:val="18"/>
                <w:szCs w:val="18"/>
              </w:rPr>
            </w:pPr>
          </w:p>
        </w:tc>
        <w:tc>
          <w:tcPr>
            <w:tcW w:w="314" w:type="pct"/>
            <w:vAlign w:val="center"/>
          </w:tcPr>
          <w:p w14:paraId="00F3D7A2" w14:textId="77777777" w:rsidR="000F648D" w:rsidRPr="00840707" w:rsidRDefault="000F648D" w:rsidP="00A06F30">
            <w:pPr>
              <w:spacing w:before="100" w:beforeAutospacing="1" w:after="100" w:afterAutospacing="1"/>
              <w:rPr>
                <w:sz w:val="18"/>
                <w:szCs w:val="18"/>
              </w:rPr>
            </w:pPr>
          </w:p>
        </w:tc>
        <w:tc>
          <w:tcPr>
            <w:tcW w:w="313" w:type="pct"/>
            <w:vAlign w:val="center"/>
          </w:tcPr>
          <w:p w14:paraId="25A4145B" w14:textId="77777777" w:rsidR="000F648D" w:rsidRPr="00840707" w:rsidRDefault="000F648D" w:rsidP="00A06F30">
            <w:pPr>
              <w:spacing w:before="100" w:beforeAutospacing="1" w:after="100" w:afterAutospacing="1"/>
              <w:rPr>
                <w:sz w:val="18"/>
                <w:szCs w:val="18"/>
              </w:rPr>
            </w:pPr>
          </w:p>
        </w:tc>
        <w:tc>
          <w:tcPr>
            <w:tcW w:w="506" w:type="pct"/>
            <w:vAlign w:val="center"/>
          </w:tcPr>
          <w:p w14:paraId="22ADAADF" w14:textId="77777777" w:rsidR="000F648D" w:rsidRPr="00840707" w:rsidRDefault="000F648D" w:rsidP="00A06F30">
            <w:pPr>
              <w:spacing w:before="100" w:beforeAutospacing="1" w:after="100" w:afterAutospacing="1"/>
              <w:rPr>
                <w:sz w:val="18"/>
                <w:szCs w:val="18"/>
              </w:rPr>
            </w:pPr>
          </w:p>
        </w:tc>
        <w:tc>
          <w:tcPr>
            <w:tcW w:w="427" w:type="pct"/>
            <w:vAlign w:val="center"/>
          </w:tcPr>
          <w:p w14:paraId="7B80FABF" w14:textId="77777777" w:rsidR="000F648D" w:rsidRPr="00840707" w:rsidRDefault="000F648D" w:rsidP="00A06F30">
            <w:pPr>
              <w:spacing w:before="100" w:beforeAutospacing="1" w:after="100" w:afterAutospacing="1"/>
              <w:rPr>
                <w:sz w:val="18"/>
                <w:szCs w:val="18"/>
              </w:rPr>
            </w:pPr>
          </w:p>
        </w:tc>
        <w:tc>
          <w:tcPr>
            <w:tcW w:w="428" w:type="pct"/>
            <w:vAlign w:val="center"/>
          </w:tcPr>
          <w:p w14:paraId="1E206FC1" w14:textId="77777777" w:rsidR="000F648D" w:rsidRPr="00840707" w:rsidRDefault="000F648D" w:rsidP="00A06F30">
            <w:pPr>
              <w:spacing w:before="100" w:beforeAutospacing="1" w:after="100" w:afterAutospacing="1"/>
              <w:rPr>
                <w:sz w:val="18"/>
                <w:szCs w:val="18"/>
              </w:rPr>
            </w:pPr>
          </w:p>
        </w:tc>
        <w:tc>
          <w:tcPr>
            <w:tcW w:w="379" w:type="pct"/>
            <w:vAlign w:val="center"/>
          </w:tcPr>
          <w:p w14:paraId="5D6C12CF" w14:textId="77777777" w:rsidR="000F648D" w:rsidRPr="00840707" w:rsidRDefault="000F648D" w:rsidP="00A06F30">
            <w:pPr>
              <w:spacing w:before="100" w:beforeAutospacing="1" w:after="100" w:afterAutospacing="1"/>
              <w:rPr>
                <w:sz w:val="18"/>
                <w:szCs w:val="18"/>
              </w:rPr>
            </w:pPr>
          </w:p>
        </w:tc>
      </w:tr>
      <w:tr w:rsidR="000F648D" w:rsidRPr="00C4217E" w14:paraId="0A124EBA" w14:textId="77777777" w:rsidTr="00A06F30">
        <w:trPr>
          <w:trHeight w:val="340"/>
        </w:trPr>
        <w:tc>
          <w:tcPr>
            <w:tcW w:w="2633" w:type="pct"/>
            <w:gridSpan w:val="7"/>
            <w:shd w:val="pct15" w:color="auto" w:fill="FFFFFF"/>
          </w:tcPr>
          <w:p w14:paraId="0D9E5D6C" w14:textId="77777777" w:rsidR="000F648D" w:rsidRPr="00840707" w:rsidRDefault="000F648D" w:rsidP="00A06F30">
            <w:pPr>
              <w:spacing w:before="100" w:beforeAutospacing="1" w:after="100" w:afterAutospacing="1"/>
              <w:jc w:val="center"/>
              <w:rPr>
                <w:sz w:val="18"/>
                <w:szCs w:val="18"/>
              </w:rPr>
            </w:pPr>
            <w:r w:rsidRPr="00840707">
              <w:rPr>
                <w:b/>
                <w:sz w:val="18"/>
                <w:szCs w:val="18"/>
                <w:lang w:val="el-GR"/>
              </w:rPr>
              <w:t>ΣΥΝΟΛΟ</w:t>
            </w:r>
          </w:p>
        </w:tc>
        <w:tc>
          <w:tcPr>
            <w:tcW w:w="314" w:type="pct"/>
            <w:vAlign w:val="center"/>
          </w:tcPr>
          <w:p w14:paraId="0F72A7BE" w14:textId="77777777" w:rsidR="000F648D" w:rsidRPr="00840707" w:rsidRDefault="000F648D" w:rsidP="00A06F30">
            <w:pPr>
              <w:spacing w:before="100" w:beforeAutospacing="1" w:after="100" w:afterAutospacing="1"/>
              <w:rPr>
                <w:sz w:val="18"/>
                <w:szCs w:val="18"/>
              </w:rPr>
            </w:pPr>
          </w:p>
        </w:tc>
        <w:tc>
          <w:tcPr>
            <w:tcW w:w="313" w:type="pct"/>
            <w:vAlign w:val="center"/>
          </w:tcPr>
          <w:p w14:paraId="3C99DDA5" w14:textId="77777777" w:rsidR="000F648D" w:rsidRPr="00840707" w:rsidRDefault="000F648D" w:rsidP="00A06F30">
            <w:pPr>
              <w:spacing w:before="100" w:beforeAutospacing="1" w:after="100" w:afterAutospacing="1"/>
              <w:rPr>
                <w:sz w:val="18"/>
                <w:szCs w:val="18"/>
              </w:rPr>
            </w:pPr>
          </w:p>
        </w:tc>
        <w:tc>
          <w:tcPr>
            <w:tcW w:w="506" w:type="pct"/>
            <w:vAlign w:val="center"/>
          </w:tcPr>
          <w:p w14:paraId="75D8D090" w14:textId="77777777" w:rsidR="000F648D" w:rsidRPr="00840707" w:rsidRDefault="000F648D" w:rsidP="00A06F30">
            <w:pPr>
              <w:spacing w:before="100" w:beforeAutospacing="1" w:after="100" w:afterAutospacing="1"/>
              <w:rPr>
                <w:sz w:val="18"/>
                <w:szCs w:val="18"/>
              </w:rPr>
            </w:pPr>
          </w:p>
        </w:tc>
        <w:tc>
          <w:tcPr>
            <w:tcW w:w="427" w:type="pct"/>
            <w:vAlign w:val="center"/>
          </w:tcPr>
          <w:p w14:paraId="19C62B69" w14:textId="77777777" w:rsidR="000F648D" w:rsidRPr="00840707" w:rsidRDefault="000F648D" w:rsidP="00A06F30">
            <w:pPr>
              <w:spacing w:before="100" w:beforeAutospacing="1" w:after="100" w:afterAutospacing="1"/>
              <w:rPr>
                <w:sz w:val="18"/>
                <w:szCs w:val="18"/>
              </w:rPr>
            </w:pPr>
          </w:p>
        </w:tc>
        <w:tc>
          <w:tcPr>
            <w:tcW w:w="428" w:type="pct"/>
            <w:vAlign w:val="center"/>
          </w:tcPr>
          <w:p w14:paraId="627C21CD" w14:textId="77777777" w:rsidR="000F648D" w:rsidRPr="00840707" w:rsidRDefault="000F648D" w:rsidP="00A06F30">
            <w:pPr>
              <w:spacing w:before="100" w:beforeAutospacing="1" w:after="100" w:afterAutospacing="1"/>
              <w:rPr>
                <w:sz w:val="18"/>
                <w:szCs w:val="18"/>
              </w:rPr>
            </w:pPr>
          </w:p>
        </w:tc>
        <w:tc>
          <w:tcPr>
            <w:tcW w:w="379" w:type="pct"/>
            <w:vAlign w:val="center"/>
          </w:tcPr>
          <w:p w14:paraId="4F299A53" w14:textId="77777777" w:rsidR="000F648D" w:rsidRPr="00840707" w:rsidRDefault="000F648D" w:rsidP="00A06F30">
            <w:pPr>
              <w:spacing w:before="100" w:beforeAutospacing="1" w:after="100" w:afterAutospacing="1"/>
              <w:rPr>
                <w:sz w:val="18"/>
                <w:szCs w:val="18"/>
              </w:rPr>
            </w:pPr>
          </w:p>
        </w:tc>
      </w:tr>
    </w:tbl>
    <w:p w14:paraId="693F5FAB" w14:textId="77777777" w:rsidR="000F648D" w:rsidRDefault="000F648D" w:rsidP="000F648D">
      <w:pPr>
        <w:rPr>
          <w:lang w:val="el-GR"/>
        </w:rPr>
      </w:pPr>
    </w:p>
    <w:p w14:paraId="1DE01311" w14:textId="77777777" w:rsidR="00623457" w:rsidRPr="008C2B9E" w:rsidRDefault="00623457" w:rsidP="00623457">
      <w:pPr>
        <w:spacing w:before="100" w:beforeAutospacing="1" w:after="100" w:afterAutospacing="1"/>
        <w:jc w:val="center"/>
        <w:rPr>
          <w:sz w:val="20"/>
          <w:lang w:val="el-GR"/>
        </w:rPr>
      </w:pPr>
      <w:r w:rsidRPr="008C2B9E">
        <w:rPr>
          <w:sz w:val="20"/>
          <w:lang w:val="el-GR"/>
        </w:rPr>
        <w:t xml:space="preserve">* Το ΚΟΣΤΟΣ ΣΥΝΤΗΡΗΣΗΣ αφορά στα έτη μετά την ελάχιστη </w:t>
      </w:r>
      <w:r w:rsidRPr="008C2B9E">
        <w:rPr>
          <w:b/>
          <w:sz w:val="20"/>
          <w:lang w:val="el-GR"/>
        </w:rPr>
        <w:t>ζητούμενη</w:t>
      </w:r>
      <w:r w:rsidRPr="008C2B9E">
        <w:rPr>
          <w:sz w:val="20"/>
          <w:lang w:val="el-GR"/>
        </w:rPr>
        <w:t xml:space="preserve"> Περίοδο Εγγύησης.</w:t>
      </w:r>
    </w:p>
    <w:p w14:paraId="3848473F" w14:textId="77777777" w:rsidR="00623457" w:rsidRPr="008C2B9E" w:rsidRDefault="00623457" w:rsidP="007F6009">
      <w:pPr>
        <w:rPr>
          <w:lang w:val="el-GR"/>
        </w:rPr>
      </w:pPr>
    </w:p>
    <w:p w14:paraId="47E20E15" w14:textId="77777777" w:rsidR="00623457" w:rsidRDefault="00623457" w:rsidP="00F346D7">
      <w:pPr>
        <w:pStyle w:val="30"/>
        <w:numPr>
          <w:ilvl w:val="2"/>
          <w:numId w:val="18"/>
        </w:numPr>
        <w:ind w:left="360" w:hanging="360"/>
        <w:rPr>
          <w:rFonts w:cs="Tahoma"/>
        </w:rPr>
      </w:pPr>
      <w:bookmarkStart w:id="847" w:name="_Toc240445877"/>
      <w:bookmarkStart w:id="848" w:name="_Toc366852698"/>
      <w:bookmarkStart w:id="849" w:name="_Ref508304048"/>
      <w:bookmarkStart w:id="850" w:name="_Toc10632751"/>
      <w:bookmarkStart w:id="851" w:name="_Toc42167518"/>
      <w:bookmarkStart w:id="852" w:name="_Toc53671371"/>
      <w:bookmarkStart w:id="853" w:name="_Toc176421709"/>
      <w:r w:rsidRPr="008C2B9E">
        <w:rPr>
          <w:rFonts w:cs="Tahoma"/>
        </w:rPr>
        <w:t>Εφαρμογές</w:t>
      </w:r>
      <w:bookmarkEnd w:id="847"/>
      <w:bookmarkEnd w:id="848"/>
      <w:bookmarkEnd w:id="849"/>
      <w:bookmarkEnd w:id="850"/>
      <w:bookmarkEnd w:id="851"/>
      <w:bookmarkEnd w:id="852"/>
      <w:bookmarkEnd w:id="853"/>
    </w:p>
    <w:tbl>
      <w:tblPr>
        <w:tblW w:w="5405"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7"/>
        <w:gridCol w:w="1501"/>
        <w:gridCol w:w="589"/>
        <w:gridCol w:w="743"/>
        <w:gridCol w:w="743"/>
        <w:gridCol w:w="743"/>
        <w:gridCol w:w="758"/>
        <w:gridCol w:w="654"/>
        <w:gridCol w:w="652"/>
        <w:gridCol w:w="901"/>
        <w:gridCol w:w="891"/>
        <w:gridCol w:w="891"/>
        <w:gridCol w:w="935"/>
      </w:tblGrid>
      <w:tr w:rsidR="000F648D" w:rsidRPr="00C4217E" w14:paraId="61477CAD" w14:textId="77777777" w:rsidTr="00A06F30">
        <w:trPr>
          <w:cantSplit/>
          <w:tblHeader/>
        </w:trPr>
        <w:tc>
          <w:tcPr>
            <w:tcW w:w="196" w:type="pct"/>
            <w:vMerge w:val="restart"/>
            <w:shd w:val="pct15" w:color="auto" w:fill="FFFFFF"/>
            <w:vAlign w:val="center"/>
          </w:tcPr>
          <w:p w14:paraId="7C0D3F0E" w14:textId="77777777" w:rsidR="000F648D" w:rsidRPr="00840707" w:rsidRDefault="000F648D" w:rsidP="00A06F30">
            <w:pPr>
              <w:spacing w:after="0"/>
              <w:ind w:left="-108" w:right="-88"/>
              <w:jc w:val="center"/>
              <w:rPr>
                <w:sz w:val="18"/>
                <w:szCs w:val="18"/>
                <w:lang w:val="el-GR"/>
              </w:rPr>
            </w:pPr>
            <w:r w:rsidRPr="00840707">
              <w:rPr>
                <w:sz w:val="18"/>
                <w:szCs w:val="18"/>
                <w:lang w:val="el-GR"/>
              </w:rPr>
              <w:t>Α/Α</w:t>
            </w:r>
          </w:p>
        </w:tc>
        <w:tc>
          <w:tcPr>
            <w:tcW w:w="721" w:type="pct"/>
            <w:vMerge w:val="restart"/>
            <w:shd w:val="pct15" w:color="auto" w:fill="FFFFFF"/>
            <w:vAlign w:val="center"/>
          </w:tcPr>
          <w:p w14:paraId="2338F7F2" w14:textId="77777777" w:rsidR="000F648D" w:rsidRPr="00840707" w:rsidRDefault="000F648D" w:rsidP="00A06F30">
            <w:pPr>
              <w:spacing w:after="0"/>
              <w:jc w:val="center"/>
              <w:rPr>
                <w:sz w:val="18"/>
                <w:szCs w:val="18"/>
                <w:lang w:val="el-GR"/>
              </w:rPr>
            </w:pPr>
            <w:r w:rsidRPr="00840707">
              <w:rPr>
                <w:sz w:val="18"/>
                <w:szCs w:val="18"/>
                <w:lang w:val="el-GR"/>
              </w:rPr>
              <w:t>ΠΕΡΙΓΡΑΦΗ</w:t>
            </w:r>
          </w:p>
        </w:tc>
        <w:tc>
          <w:tcPr>
            <w:tcW w:w="283" w:type="pct"/>
            <w:vMerge w:val="restart"/>
            <w:shd w:val="pct15" w:color="auto" w:fill="FFFFFF"/>
            <w:vAlign w:val="center"/>
          </w:tcPr>
          <w:p w14:paraId="5B8CBC21" w14:textId="77777777" w:rsidR="000F648D" w:rsidRPr="00840707" w:rsidRDefault="000F648D" w:rsidP="00A06F30">
            <w:pPr>
              <w:spacing w:after="0"/>
              <w:jc w:val="center"/>
              <w:rPr>
                <w:sz w:val="18"/>
                <w:szCs w:val="18"/>
                <w:lang w:val="el-GR"/>
              </w:rPr>
            </w:pPr>
            <w:r w:rsidRPr="00840707">
              <w:rPr>
                <w:sz w:val="18"/>
                <w:szCs w:val="18"/>
                <w:lang w:val="el-GR"/>
              </w:rPr>
              <w:t>ΤΥΠΟΣ</w:t>
            </w:r>
          </w:p>
        </w:tc>
        <w:tc>
          <w:tcPr>
            <w:tcW w:w="357" w:type="pct"/>
            <w:vMerge w:val="restart"/>
            <w:shd w:val="pct15" w:color="auto" w:fill="FFFFFF"/>
            <w:vAlign w:val="center"/>
          </w:tcPr>
          <w:p w14:paraId="411A2730" w14:textId="77777777" w:rsidR="000F648D" w:rsidRPr="00840707" w:rsidRDefault="000F648D" w:rsidP="00A06F30">
            <w:pPr>
              <w:spacing w:after="0"/>
              <w:jc w:val="center"/>
              <w:rPr>
                <w:sz w:val="18"/>
                <w:szCs w:val="18"/>
                <w:lang w:val="el-GR"/>
              </w:rPr>
            </w:pPr>
            <w:r>
              <w:rPr>
                <w:sz w:val="20"/>
                <w:szCs w:val="20"/>
                <w:lang w:val="el-GR"/>
              </w:rPr>
              <w:t>ΦΑΣΗ ΈΡΓΟΥ</w:t>
            </w:r>
          </w:p>
        </w:tc>
        <w:tc>
          <w:tcPr>
            <w:tcW w:w="357" w:type="pct"/>
            <w:vMerge w:val="restart"/>
            <w:shd w:val="pct15" w:color="auto" w:fill="FFFFFF"/>
            <w:vAlign w:val="center"/>
          </w:tcPr>
          <w:p w14:paraId="235E372E" w14:textId="77777777" w:rsidR="000F648D" w:rsidRPr="00840707" w:rsidRDefault="000F648D" w:rsidP="00A06F30">
            <w:pPr>
              <w:spacing w:after="0"/>
              <w:jc w:val="center"/>
              <w:rPr>
                <w:sz w:val="18"/>
                <w:szCs w:val="18"/>
                <w:lang w:val="el-GR"/>
              </w:rPr>
            </w:pPr>
            <w:r>
              <w:rPr>
                <w:sz w:val="20"/>
                <w:szCs w:val="20"/>
                <w:lang w:val="el-GR"/>
              </w:rPr>
              <w:t>ΚΩΔ. ΠΑΡΑΔΟΤΕΟΥ</w:t>
            </w:r>
          </w:p>
        </w:tc>
        <w:tc>
          <w:tcPr>
            <w:tcW w:w="357" w:type="pct"/>
            <w:vMerge w:val="restart"/>
            <w:shd w:val="pct15" w:color="auto" w:fill="FFFFFF"/>
            <w:vAlign w:val="center"/>
          </w:tcPr>
          <w:p w14:paraId="707791E9" w14:textId="77777777" w:rsidR="000F648D" w:rsidRPr="00840707" w:rsidRDefault="000F648D" w:rsidP="00A06F30">
            <w:pPr>
              <w:spacing w:after="0"/>
              <w:jc w:val="center"/>
              <w:rPr>
                <w:sz w:val="18"/>
                <w:szCs w:val="18"/>
                <w:lang w:val="el-GR"/>
              </w:rPr>
            </w:pPr>
            <w:r w:rsidRPr="00840707">
              <w:rPr>
                <w:sz w:val="18"/>
                <w:szCs w:val="18"/>
                <w:lang w:val="el-GR"/>
              </w:rPr>
              <w:t>ΠΟΣΟΤΗΤΑ</w:t>
            </w:r>
            <w:r>
              <w:rPr>
                <w:sz w:val="18"/>
                <w:szCs w:val="18"/>
                <w:lang w:val="el-GR"/>
              </w:rPr>
              <w:t xml:space="preserve"> (ανθρωπομήνες)</w:t>
            </w:r>
          </w:p>
        </w:tc>
        <w:tc>
          <w:tcPr>
            <w:tcW w:w="678" w:type="pct"/>
            <w:gridSpan w:val="2"/>
            <w:shd w:val="pct15" w:color="auto" w:fill="FFFFFF"/>
            <w:vAlign w:val="center"/>
          </w:tcPr>
          <w:p w14:paraId="36258C4F" w14:textId="77777777" w:rsidR="000F648D" w:rsidRPr="00840707" w:rsidRDefault="000F648D" w:rsidP="00A06F30">
            <w:pPr>
              <w:spacing w:after="0"/>
              <w:jc w:val="center"/>
              <w:rPr>
                <w:sz w:val="18"/>
                <w:szCs w:val="18"/>
                <w:lang w:val="el-GR"/>
              </w:rPr>
            </w:pPr>
            <w:r w:rsidRPr="00840707">
              <w:rPr>
                <w:sz w:val="18"/>
                <w:szCs w:val="18"/>
                <w:lang w:val="el-GR"/>
              </w:rPr>
              <w:t>ΑΞΙΑ ΧΩΡΙΣ ΦΠΑ [€]</w:t>
            </w:r>
          </w:p>
        </w:tc>
        <w:tc>
          <w:tcPr>
            <w:tcW w:w="313" w:type="pct"/>
            <w:vMerge w:val="restart"/>
            <w:shd w:val="pct15" w:color="auto" w:fill="FFFFFF"/>
            <w:vAlign w:val="center"/>
          </w:tcPr>
          <w:p w14:paraId="5984857E" w14:textId="77777777" w:rsidR="000F648D" w:rsidRPr="00840707" w:rsidRDefault="000F648D" w:rsidP="00A06F30">
            <w:pPr>
              <w:spacing w:after="0"/>
              <w:jc w:val="center"/>
              <w:rPr>
                <w:sz w:val="18"/>
                <w:szCs w:val="18"/>
                <w:lang w:val="el-GR"/>
              </w:rPr>
            </w:pPr>
            <w:r w:rsidRPr="00840707">
              <w:rPr>
                <w:sz w:val="18"/>
                <w:szCs w:val="18"/>
                <w:lang w:val="el-GR"/>
              </w:rPr>
              <w:t>ΦΠΑ [€]</w:t>
            </w:r>
          </w:p>
        </w:tc>
        <w:tc>
          <w:tcPr>
            <w:tcW w:w="433" w:type="pct"/>
            <w:vMerge w:val="restart"/>
            <w:shd w:val="pct15" w:color="auto" w:fill="FFFFFF"/>
            <w:vAlign w:val="center"/>
          </w:tcPr>
          <w:p w14:paraId="4C0227F6" w14:textId="77777777" w:rsidR="000F648D" w:rsidRPr="00840707" w:rsidRDefault="000F648D" w:rsidP="00A06F30">
            <w:pPr>
              <w:spacing w:after="0"/>
              <w:jc w:val="center"/>
              <w:rPr>
                <w:sz w:val="18"/>
                <w:szCs w:val="18"/>
                <w:lang w:val="el-GR"/>
              </w:rPr>
            </w:pPr>
            <w:r w:rsidRPr="00840707">
              <w:rPr>
                <w:sz w:val="18"/>
                <w:szCs w:val="18"/>
                <w:lang w:val="el-GR"/>
              </w:rPr>
              <w:t>ΣΥΝΟΛΙΚΗ ΑΞΙΑ</w:t>
            </w:r>
          </w:p>
          <w:p w14:paraId="09C3E582" w14:textId="77777777" w:rsidR="000F648D" w:rsidRPr="00840707" w:rsidRDefault="000F648D" w:rsidP="00A06F30">
            <w:pPr>
              <w:spacing w:after="0"/>
              <w:jc w:val="center"/>
              <w:rPr>
                <w:sz w:val="18"/>
                <w:szCs w:val="18"/>
                <w:lang w:val="el-GR"/>
              </w:rPr>
            </w:pPr>
            <w:r w:rsidRPr="00840707">
              <w:rPr>
                <w:sz w:val="18"/>
                <w:szCs w:val="18"/>
                <w:lang w:val="el-GR"/>
              </w:rPr>
              <w:t>ΜΕ ΦΠΑ [€]</w:t>
            </w:r>
          </w:p>
        </w:tc>
        <w:tc>
          <w:tcPr>
            <w:tcW w:w="1305" w:type="pct"/>
            <w:gridSpan w:val="3"/>
            <w:shd w:val="pct15" w:color="auto" w:fill="FFFFFF"/>
            <w:vAlign w:val="center"/>
          </w:tcPr>
          <w:p w14:paraId="3B48573C" w14:textId="77777777" w:rsidR="000F648D" w:rsidRPr="00840707" w:rsidRDefault="000F648D" w:rsidP="00A06F30">
            <w:pPr>
              <w:spacing w:after="0"/>
              <w:jc w:val="center"/>
              <w:rPr>
                <w:sz w:val="18"/>
                <w:szCs w:val="18"/>
                <w:lang w:val="el-GR"/>
              </w:rPr>
            </w:pPr>
            <w:r w:rsidRPr="00840707">
              <w:rPr>
                <w:sz w:val="18"/>
                <w:szCs w:val="18"/>
                <w:lang w:val="el-GR"/>
              </w:rPr>
              <w:t>* ΚΟΣΤΟΣ ΣΥΝΤΗΡΗΣΗΣ ΧΩΡΙΣ ΦΠΑ [€]</w:t>
            </w:r>
          </w:p>
        </w:tc>
      </w:tr>
      <w:tr w:rsidR="000F648D" w:rsidRPr="00C4217E" w14:paraId="1F02C311" w14:textId="77777777" w:rsidTr="00A06F30">
        <w:trPr>
          <w:cantSplit/>
          <w:tblHeader/>
        </w:trPr>
        <w:tc>
          <w:tcPr>
            <w:tcW w:w="196" w:type="pct"/>
            <w:vMerge/>
            <w:shd w:val="pct15" w:color="auto" w:fill="FFFFFF"/>
            <w:vAlign w:val="center"/>
          </w:tcPr>
          <w:p w14:paraId="0E86D78F" w14:textId="77777777" w:rsidR="000F648D" w:rsidRPr="00840707" w:rsidRDefault="000F648D" w:rsidP="00A06F30">
            <w:pPr>
              <w:spacing w:after="0"/>
              <w:jc w:val="center"/>
              <w:rPr>
                <w:sz w:val="18"/>
                <w:szCs w:val="18"/>
                <w:lang w:val="el-GR"/>
              </w:rPr>
            </w:pPr>
          </w:p>
        </w:tc>
        <w:tc>
          <w:tcPr>
            <w:tcW w:w="721" w:type="pct"/>
            <w:vMerge/>
            <w:shd w:val="pct15" w:color="auto" w:fill="FFFFFF"/>
            <w:vAlign w:val="center"/>
          </w:tcPr>
          <w:p w14:paraId="66085333" w14:textId="77777777" w:rsidR="000F648D" w:rsidRPr="00840707" w:rsidRDefault="000F648D" w:rsidP="00A06F30">
            <w:pPr>
              <w:spacing w:after="0"/>
              <w:jc w:val="center"/>
              <w:rPr>
                <w:sz w:val="18"/>
                <w:szCs w:val="18"/>
                <w:lang w:val="el-GR"/>
              </w:rPr>
            </w:pPr>
          </w:p>
        </w:tc>
        <w:tc>
          <w:tcPr>
            <w:tcW w:w="283" w:type="pct"/>
            <w:vMerge/>
            <w:shd w:val="pct15" w:color="auto" w:fill="FFFFFF"/>
            <w:vAlign w:val="center"/>
          </w:tcPr>
          <w:p w14:paraId="686CCBF4" w14:textId="77777777" w:rsidR="000F648D" w:rsidRPr="00840707" w:rsidRDefault="000F648D" w:rsidP="00A06F30">
            <w:pPr>
              <w:spacing w:after="0"/>
              <w:jc w:val="center"/>
              <w:rPr>
                <w:sz w:val="18"/>
                <w:szCs w:val="18"/>
                <w:lang w:val="el-GR"/>
              </w:rPr>
            </w:pPr>
          </w:p>
        </w:tc>
        <w:tc>
          <w:tcPr>
            <w:tcW w:w="357" w:type="pct"/>
            <w:vMerge/>
            <w:shd w:val="pct15" w:color="auto" w:fill="FFFFFF"/>
          </w:tcPr>
          <w:p w14:paraId="30D93638" w14:textId="77777777" w:rsidR="000F648D" w:rsidRPr="00840707" w:rsidRDefault="000F648D" w:rsidP="00A06F30">
            <w:pPr>
              <w:spacing w:after="0"/>
              <w:jc w:val="center"/>
              <w:rPr>
                <w:sz w:val="18"/>
                <w:szCs w:val="18"/>
                <w:lang w:val="el-GR"/>
              </w:rPr>
            </w:pPr>
          </w:p>
        </w:tc>
        <w:tc>
          <w:tcPr>
            <w:tcW w:w="357" w:type="pct"/>
            <w:vMerge/>
            <w:shd w:val="pct15" w:color="auto" w:fill="FFFFFF"/>
          </w:tcPr>
          <w:p w14:paraId="1801CF5F" w14:textId="77777777" w:rsidR="000F648D" w:rsidRPr="00840707" w:rsidRDefault="000F648D" w:rsidP="00A06F30">
            <w:pPr>
              <w:spacing w:after="0"/>
              <w:jc w:val="center"/>
              <w:rPr>
                <w:sz w:val="18"/>
                <w:szCs w:val="18"/>
                <w:lang w:val="el-GR"/>
              </w:rPr>
            </w:pPr>
          </w:p>
        </w:tc>
        <w:tc>
          <w:tcPr>
            <w:tcW w:w="357" w:type="pct"/>
            <w:vMerge/>
            <w:shd w:val="pct15" w:color="auto" w:fill="FFFFFF"/>
            <w:vAlign w:val="center"/>
          </w:tcPr>
          <w:p w14:paraId="187D3EDD" w14:textId="77777777" w:rsidR="000F648D" w:rsidRPr="00840707" w:rsidRDefault="000F648D" w:rsidP="00A06F30">
            <w:pPr>
              <w:spacing w:after="0"/>
              <w:jc w:val="center"/>
              <w:rPr>
                <w:sz w:val="18"/>
                <w:szCs w:val="18"/>
                <w:lang w:val="el-GR"/>
              </w:rPr>
            </w:pPr>
          </w:p>
        </w:tc>
        <w:tc>
          <w:tcPr>
            <w:tcW w:w="364" w:type="pct"/>
            <w:shd w:val="pct15" w:color="auto" w:fill="FFFFFF"/>
            <w:vAlign w:val="center"/>
          </w:tcPr>
          <w:p w14:paraId="17E1657A" w14:textId="77777777" w:rsidR="000F648D" w:rsidRPr="00840707" w:rsidRDefault="000F648D" w:rsidP="00A06F30">
            <w:pPr>
              <w:spacing w:after="0"/>
              <w:jc w:val="center"/>
              <w:rPr>
                <w:spacing w:val="-4"/>
                <w:sz w:val="18"/>
                <w:szCs w:val="18"/>
                <w:lang w:val="el-GR"/>
              </w:rPr>
            </w:pPr>
            <w:r w:rsidRPr="00840707">
              <w:rPr>
                <w:spacing w:val="-4"/>
                <w:sz w:val="18"/>
                <w:szCs w:val="18"/>
                <w:lang w:val="el-GR"/>
              </w:rPr>
              <w:t>ΤΙΜΗ</w:t>
            </w:r>
          </w:p>
          <w:p w14:paraId="3CFEADD8" w14:textId="77777777" w:rsidR="000F648D" w:rsidRPr="00840707" w:rsidRDefault="000F648D" w:rsidP="00A06F30">
            <w:pPr>
              <w:spacing w:after="0"/>
              <w:jc w:val="center"/>
              <w:rPr>
                <w:spacing w:val="-4"/>
                <w:sz w:val="18"/>
                <w:szCs w:val="18"/>
                <w:lang w:val="el-GR"/>
              </w:rPr>
            </w:pPr>
            <w:r w:rsidRPr="00840707">
              <w:rPr>
                <w:spacing w:val="-4"/>
                <w:sz w:val="18"/>
                <w:szCs w:val="18"/>
                <w:lang w:val="el-GR"/>
              </w:rPr>
              <w:t>ΜΟΝΑΔΑΣ</w:t>
            </w:r>
          </w:p>
        </w:tc>
        <w:tc>
          <w:tcPr>
            <w:tcW w:w="314" w:type="pct"/>
            <w:shd w:val="pct15" w:color="auto" w:fill="FFFFFF"/>
            <w:vAlign w:val="center"/>
          </w:tcPr>
          <w:p w14:paraId="11601DF9" w14:textId="77777777" w:rsidR="000F648D" w:rsidRPr="00840707" w:rsidRDefault="000F648D" w:rsidP="00A06F30">
            <w:pPr>
              <w:spacing w:after="0"/>
              <w:jc w:val="center"/>
              <w:rPr>
                <w:sz w:val="18"/>
                <w:szCs w:val="18"/>
                <w:lang w:val="el-GR"/>
              </w:rPr>
            </w:pPr>
            <w:r w:rsidRPr="00840707">
              <w:rPr>
                <w:sz w:val="18"/>
                <w:szCs w:val="18"/>
                <w:lang w:val="el-GR"/>
              </w:rPr>
              <w:t>ΣΥΝΟΛΟ</w:t>
            </w:r>
          </w:p>
        </w:tc>
        <w:tc>
          <w:tcPr>
            <w:tcW w:w="313" w:type="pct"/>
            <w:vMerge/>
            <w:shd w:val="pct15" w:color="auto" w:fill="FFFFFF"/>
            <w:vAlign w:val="center"/>
          </w:tcPr>
          <w:p w14:paraId="2F6A9F84" w14:textId="77777777" w:rsidR="000F648D" w:rsidRPr="00840707" w:rsidRDefault="000F648D" w:rsidP="00A06F30">
            <w:pPr>
              <w:spacing w:after="0"/>
              <w:jc w:val="center"/>
              <w:rPr>
                <w:sz w:val="18"/>
                <w:szCs w:val="18"/>
                <w:lang w:val="el-GR"/>
              </w:rPr>
            </w:pPr>
          </w:p>
        </w:tc>
        <w:tc>
          <w:tcPr>
            <w:tcW w:w="433" w:type="pct"/>
            <w:vMerge/>
            <w:shd w:val="pct15" w:color="auto" w:fill="FFFFFF"/>
            <w:vAlign w:val="center"/>
          </w:tcPr>
          <w:p w14:paraId="28765E6D" w14:textId="77777777" w:rsidR="000F648D" w:rsidRPr="00840707" w:rsidRDefault="000F648D" w:rsidP="00A06F30">
            <w:pPr>
              <w:spacing w:after="0"/>
              <w:jc w:val="center"/>
              <w:rPr>
                <w:sz w:val="18"/>
                <w:szCs w:val="18"/>
                <w:lang w:val="el-GR"/>
              </w:rPr>
            </w:pPr>
          </w:p>
        </w:tc>
        <w:tc>
          <w:tcPr>
            <w:tcW w:w="428" w:type="pct"/>
            <w:shd w:val="pct15" w:color="auto" w:fill="FFFFFF"/>
            <w:vAlign w:val="center"/>
          </w:tcPr>
          <w:p w14:paraId="60113C69" w14:textId="77777777" w:rsidR="000F648D" w:rsidRPr="00840707" w:rsidRDefault="000F648D" w:rsidP="00A06F30">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428" w:type="pct"/>
            <w:shd w:val="pct15" w:color="auto" w:fill="FFFFFF"/>
            <w:vAlign w:val="center"/>
          </w:tcPr>
          <w:p w14:paraId="1047668F" w14:textId="77777777" w:rsidR="000F648D" w:rsidRPr="00840707" w:rsidRDefault="000F648D" w:rsidP="00A06F30">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449" w:type="pct"/>
            <w:shd w:val="pct15" w:color="auto" w:fill="FFFFFF"/>
            <w:vAlign w:val="center"/>
          </w:tcPr>
          <w:p w14:paraId="1E362A55" w14:textId="77777777" w:rsidR="000F648D" w:rsidRPr="00840707" w:rsidRDefault="000F648D" w:rsidP="00A06F30">
            <w:pPr>
              <w:spacing w:after="0"/>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0F648D" w:rsidRPr="00C4217E" w14:paraId="3B2925DE" w14:textId="77777777" w:rsidTr="00A06F30">
        <w:trPr>
          <w:trHeight w:val="340"/>
        </w:trPr>
        <w:tc>
          <w:tcPr>
            <w:tcW w:w="196" w:type="pct"/>
            <w:vAlign w:val="center"/>
          </w:tcPr>
          <w:p w14:paraId="480221E4" w14:textId="77777777" w:rsidR="000F648D" w:rsidRPr="00840707" w:rsidRDefault="000F648D" w:rsidP="00A06F30">
            <w:pPr>
              <w:spacing w:before="100" w:beforeAutospacing="1" w:after="100" w:afterAutospacing="1"/>
              <w:rPr>
                <w:sz w:val="18"/>
                <w:szCs w:val="18"/>
                <w:lang w:val="el-GR"/>
              </w:rPr>
            </w:pPr>
          </w:p>
        </w:tc>
        <w:tc>
          <w:tcPr>
            <w:tcW w:w="721" w:type="pct"/>
            <w:vAlign w:val="center"/>
          </w:tcPr>
          <w:p w14:paraId="14DB02F2" w14:textId="77777777" w:rsidR="000F648D" w:rsidRPr="00840707" w:rsidRDefault="000F648D" w:rsidP="00A06F30">
            <w:pPr>
              <w:spacing w:before="100" w:beforeAutospacing="1" w:after="100" w:afterAutospacing="1"/>
              <w:rPr>
                <w:sz w:val="18"/>
                <w:szCs w:val="18"/>
                <w:lang w:val="el-GR"/>
              </w:rPr>
            </w:pPr>
          </w:p>
        </w:tc>
        <w:tc>
          <w:tcPr>
            <w:tcW w:w="283" w:type="pct"/>
            <w:vAlign w:val="center"/>
          </w:tcPr>
          <w:p w14:paraId="310CAC98" w14:textId="77777777" w:rsidR="000F648D" w:rsidRPr="00840707" w:rsidRDefault="000F648D" w:rsidP="00A06F30">
            <w:pPr>
              <w:spacing w:before="100" w:beforeAutospacing="1" w:after="100" w:afterAutospacing="1"/>
              <w:rPr>
                <w:sz w:val="18"/>
                <w:szCs w:val="18"/>
                <w:lang w:val="el-GR"/>
              </w:rPr>
            </w:pPr>
          </w:p>
        </w:tc>
        <w:tc>
          <w:tcPr>
            <w:tcW w:w="357" w:type="pct"/>
          </w:tcPr>
          <w:p w14:paraId="4E462347" w14:textId="77777777" w:rsidR="000F648D" w:rsidRPr="00840707" w:rsidRDefault="000F648D" w:rsidP="00A06F30">
            <w:pPr>
              <w:spacing w:before="100" w:beforeAutospacing="1" w:after="100" w:afterAutospacing="1"/>
              <w:rPr>
                <w:sz w:val="18"/>
                <w:szCs w:val="18"/>
                <w:lang w:val="el-GR"/>
              </w:rPr>
            </w:pPr>
          </w:p>
        </w:tc>
        <w:tc>
          <w:tcPr>
            <w:tcW w:w="357" w:type="pct"/>
          </w:tcPr>
          <w:p w14:paraId="73C42F62" w14:textId="77777777" w:rsidR="000F648D" w:rsidRPr="00840707" w:rsidRDefault="000F648D" w:rsidP="00A06F30">
            <w:pPr>
              <w:spacing w:before="100" w:beforeAutospacing="1" w:after="100" w:afterAutospacing="1"/>
              <w:rPr>
                <w:sz w:val="18"/>
                <w:szCs w:val="18"/>
                <w:lang w:val="el-GR"/>
              </w:rPr>
            </w:pPr>
          </w:p>
        </w:tc>
        <w:tc>
          <w:tcPr>
            <w:tcW w:w="357" w:type="pct"/>
            <w:vAlign w:val="center"/>
          </w:tcPr>
          <w:p w14:paraId="485AC593" w14:textId="77777777" w:rsidR="000F648D" w:rsidRPr="00840707" w:rsidRDefault="000F648D" w:rsidP="00A06F30">
            <w:pPr>
              <w:spacing w:before="100" w:beforeAutospacing="1" w:after="100" w:afterAutospacing="1"/>
              <w:rPr>
                <w:sz w:val="18"/>
                <w:szCs w:val="18"/>
                <w:lang w:val="el-GR"/>
              </w:rPr>
            </w:pPr>
          </w:p>
        </w:tc>
        <w:tc>
          <w:tcPr>
            <w:tcW w:w="364" w:type="pct"/>
            <w:vAlign w:val="center"/>
          </w:tcPr>
          <w:p w14:paraId="5D5A85B9" w14:textId="77777777" w:rsidR="000F648D" w:rsidRPr="00840707" w:rsidRDefault="000F648D" w:rsidP="00A06F30">
            <w:pPr>
              <w:spacing w:before="100" w:beforeAutospacing="1" w:after="100" w:afterAutospacing="1"/>
              <w:rPr>
                <w:sz w:val="18"/>
                <w:szCs w:val="18"/>
                <w:lang w:val="el-GR"/>
              </w:rPr>
            </w:pPr>
          </w:p>
        </w:tc>
        <w:tc>
          <w:tcPr>
            <w:tcW w:w="314" w:type="pct"/>
            <w:vAlign w:val="center"/>
          </w:tcPr>
          <w:p w14:paraId="74C8E491" w14:textId="77777777" w:rsidR="000F648D" w:rsidRPr="00840707" w:rsidRDefault="000F648D" w:rsidP="00A06F30">
            <w:pPr>
              <w:spacing w:before="100" w:beforeAutospacing="1" w:after="100" w:afterAutospacing="1"/>
              <w:rPr>
                <w:sz w:val="18"/>
                <w:szCs w:val="18"/>
                <w:lang w:val="el-GR"/>
              </w:rPr>
            </w:pPr>
          </w:p>
        </w:tc>
        <w:tc>
          <w:tcPr>
            <w:tcW w:w="313" w:type="pct"/>
            <w:vAlign w:val="center"/>
          </w:tcPr>
          <w:p w14:paraId="59F59120" w14:textId="77777777" w:rsidR="000F648D" w:rsidRPr="00840707" w:rsidRDefault="000F648D" w:rsidP="00A06F30">
            <w:pPr>
              <w:spacing w:before="100" w:beforeAutospacing="1" w:after="100" w:afterAutospacing="1"/>
              <w:rPr>
                <w:sz w:val="18"/>
                <w:szCs w:val="18"/>
                <w:lang w:val="el-GR"/>
              </w:rPr>
            </w:pPr>
          </w:p>
        </w:tc>
        <w:tc>
          <w:tcPr>
            <w:tcW w:w="433" w:type="pct"/>
            <w:vAlign w:val="center"/>
          </w:tcPr>
          <w:p w14:paraId="3CCD5B9B" w14:textId="77777777" w:rsidR="000F648D" w:rsidRPr="00840707" w:rsidRDefault="000F648D" w:rsidP="00A06F30">
            <w:pPr>
              <w:spacing w:before="100" w:beforeAutospacing="1" w:after="100" w:afterAutospacing="1"/>
              <w:rPr>
                <w:sz w:val="18"/>
                <w:szCs w:val="18"/>
                <w:lang w:val="el-GR"/>
              </w:rPr>
            </w:pPr>
          </w:p>
        </w:tc>
        <w:tc>
          <w:tcPr>
            <w:tcW w:w="428" w:type="pct"/>
            <w:vAlign w:val="center"/>
          </w:tcPr>
          <w:p w14:paraId="2D402120" w14:textId="77777777" w:rsidR="000F648D" w:rsidRPr="00840707" w:rsidRDefault="000F648D" w:rsidP="00A06F30">
            <w:pPr>
              <w:spacing w:before="100" w:beforeAutospacing="1" w:after="100" w:afterAutospacing="1"/>
              <w:rPr>
                <w:sz w:val="18"/>
                <w:szCs w:val="18"/>
                <w:lang w:val="el-GR"/>
              </w:rPr>
            </w:pPr>
          </w:p>
        </w:tc>
        <w:tc>
          <w:tcPr>
            <w:tcW w:w="428" w:type="pct"/>
            <w:vAlign w:val="center"/>
          </w:tcPr>
          <w:p w14:paraId="10439DF9" w14:textId="77777777" w:rsidR="000F648D" w:rsidRPr="00840707" w:rsidRDefault="000F648D" w:rsidP="00A06F30">
            <w:pPr>
              <w:spacing w:before="100" w:beforeAutospacing="1" w:after="100" w:afterAutospacing="1"/>
              <w:rPr>
                <w:sz w:val="18"/>
                <w:szCs w:val="18"/>
                <w:lang w:val="el-GR"/>
              </w:rPr>
            </w:pPr>
          </w:p>
        </w:tc>
        <w:tc>
          <w:tcPr>
            <w:tcW w:w="449" w:type="pct"/>
            <w:vAlign w:val="center"/>
          </w:tcPr>
          <w:p w14:paraId="0D1008AA" w14:textId="77777777" w:rsidR="000F648D" w:rsidRPr="00840707" w:rsidRDefault="000F648D" w:rsidP="00A06F30">
            <w:pPr>
              <w:spacing w:before="100" w:beforeAutospacing="1" w:after="100" w:afterAutospacing="1"/>
              <w:rPr>
                <w:sz w:val="18"/>
                <w:szCs w:val="18"/>
                <w:lang w:val="el-GR"/>
              </w:rPr>
            </w:pPr>
          </w:p>
        </w:tc>
      </w:tr>
      <w:tr w:rsidR="000F648D" w:rsidRPr="00C4217E" w14:paraId="0DC6FDDF" w14:textId="77777777" w:rsidTr="00A06F30">
        <w:trPr>
          <w:trHeight w:val="340"/>
        </w:trPr>
        <w:tc>
          <w:tcPr>
            <w:tcW w:w="196" w:type="pct"/>
            <w:vAlign w:val="center"/>
          </w:tcPr>
          <w:p w14:paraId="349E93C2" w14:textId="77777777" w:rsidR="000F648D" w:rsidRPr="00840707" w:rsidRDefault="000F648D" w:rsidP="00A06F30">
            <w:pPr>
              <w:spacing w:before="100" w:beforeAutospacing="1" w:after="100" w:afterAutospacing="1"/>
              <w:rPr>
                <w:sz w:val="18"/>
                <w:szCs w:val="18"/>
                <w:lang w:val="el-GR"/>
              </w:rPr>
            </w:pPr>
          </w:p>
        </w:tc>
        <w:tc>
          <w:tcPr>
            <w:tcW w:w="721" w:type="pct"/>
            <w:vAlign w:val="center"/>
          </w:tcPr>
          <w:p w14:paraId="429758B6" w14:textId="77777777" w:rsidR="000F648D" w:rsidRPr="00840707" w:rsidRDefault="000F648D" w:rsidP="00A06F30">
            <w:pPr>
              <w:spacing w:before="100" w:beforeAutospacing="1" w:after="100" w:afterAutospacing="1"/>
              <w:rPr>
                <w:sz w:val="18"/>
                <w:szCs w:val="18"/>
                <w:lang w:val="el-GR"/>
              </w:rPr>
            </w:pPr>
          </w:p>
        </w:tc>
        <w:tc>
          <w:tcPr>
            <w:tcW w:w="283" w:type="pct"/>
            <w:vAlign w:val="center"/>
          </w:tcPr>
          <w:p w14:paraId="433312C9" w14:textId="77777777" w:rsidR="000F648D" w:rsidRPr="00840707" w:rsidRDefault="000F648D" w:rsidP="00A06F30">
            <w:pPr>
              <w:spacing w:before="100" w:beforeAutospacing="1" w:after="100" w:afterAutospacing="1"/>
              <w:rPr>
                <w:sz w:val="18"/>
                <w:szCs w:val="18"/>
                <w:lang w:val="el-GR"/>
              </w:rPr>
            </w:pPr>
          </w:p>
        </w:tc>
        <w:tc>
          <w:tcPr>
            <w:tcW w:w="357" w:type="pct"/>
          </w:tcPr>
          <w:p w14:paraId="19648C9A" w14:textId="77777777" w:rsidR="000F648D" w:rsidRPr="00840707" w:rsidRDefault="000F648D" w:rsidP="00A06F30">
            <w:pPr>
              <w:spacing w:before="100" w:beforeAutospacing="1" w:after="100" w:afterAutospacing="1"/>
              <w:rPr>
                <w:sz w:val="18"/>
                <w:szCs w:val="18"/>
                <w:lang w:val="el-GR"/>
              </w:rPr>
            </w:pPr>
          </w:p>
        </w:tc>
        <w:tc>
          <w:tcPr>
            <w:tcW w:w="357" w:type="pct"/>
          </w:tcPr>
          <w:p w14:paraId="4172B2C8" w14:textId="77777777" w:rsidR="000F648D" w:rsidRPr="00840707" w:rsidRDefault="000F648D" w:rsidP="00A06F30">
            <w:pPr>
              <w:spacing w:before="100" w:beforeAutospacing="1" w:after="100" w:afterAutospacing="1"/>
              <w:rPr>
                <w:sz w:val="18"/>
                <w:szCs w:val="18"/>
                <w:lang w:val="el-GR"/>
              </w:rPr>
            </w:pPr>
          </w:p>
        </w:tc>
        <w:tc>
          <w:tcPr>
            <w:tcW w:w="357" w:type="pct"/>
            <w:vAlign w:val="center"/>
          </w:tcPr>
          <w:p w14:paraId="68417D64" w14:textId="77777777" w:rsidR="000F648D" w:rsidRPr="00840707" w:rsidRDefault="000F648D" w:rsidP="00A06F30">
            <w:pPr>
              <w:spacing w:before="100" w:beforeAutospacing="1" w:after="100" w:afterAutospacing="1"/>
              <w:rPr>
                <w:sz w:val="18"/>
                <w:szCs w:val="18"/>
                <w:lang w:val="el-GR"/>
              </w:rPr>
            </w:pPr>
          </w:p>
        </w:tc>
        <w:tc>
          <w:tcPr>
            <w:tcW w:w="364" w:type="pct"/>
            <w:vAlign w:val="center"/>
          </w:tcPr>
          <w:p w14:paraId="33746442" w14:textId="77777777" w:rsidR="000F648D" w:rsidRPr="00840707" w:rsidRDefault="000F648D" w:rsidP="00A06F30">
            <w:pPr>
              <w:spacing w:before="100" w:beforeAutospacing="1" w:after="100" w:afterAutospacing="1"/>
              <w:rPr>
                <w:sz w:val="18"/>
                <w:szCs w:val="18"/>
                <w:lang w:val="el-GR"/>
              </w:rPr>
            </w:pPr>
          </w:p>
        </w:tc>
        <w:tc>
          <w:tcPr>
            <w:tcW w:w="314" w:type="pct"/>
            <w:vAlign w:val="center"/>
          </w:tcPr>
          <w:p w14:paraId="13370648" w14:textId="77777777" w:rsidR="000F648D" w:rsidRPr="00840707" w:rsidRDefault="000F648D" w:rsidP="00A06F30">
            <w:pPr>
              <w:spacing w:before="100" w:beforeAutospacing="1" w:after="100" w:afterAutospacing="1"/>
              <w:rPr>
                <w:sz w:val="18"/>
                <w:szCs w:val="18"/>
                <w:lang w:val="el-GR"/>
              </w:rPr>
            </w:pPr>
          </w:p>
        </w:tc>
        <w:tc>
          <w:tcPr>
            <w:tcW w:w="313" w:type="pct"/>
            <w:vAlign w:val="center"/>
          </w:tcPr>
          <w:p w14:paraId="40F8A484" w14:textId="77777777" w:rsidR="000F648D" w:rsidRPr="00840707" w:rsidRDefault="000F648D" w:rsidP="00A06F30">
            <w:pPr>
              <w:spacing w:before="100" w:beforeAutospacing="1" w:after="100" w:afterAutospacing="1"/>
              <w:rPr>
                <w:sz w:val="18"/>
                <w:szCs w:val="18"/>
                <w:lang w:val="el-GR"/>
              </w:rPr>
            </w:pPr>
          </w:p>
        </w:tc>
        <w:tc>
          <w:tcPr>
            <w:tcW w:w="433" w:type="pct"/>
            <w:vAlign w:val="center"/>
          </w:tcPr>
          <w:p w14:paraId="1DCC23D0" w14:textId="77777777" w:rsidR="000F648D" w:rsidRPr="00840707" w:rsidRDefault="000F648D" w:rsidP="00A06F30">
            <w:pPr>
              <w:spacing w:before="100" w:beforeAutospacing="1" w:after="100" w:afterAutospacing="1"/>
              <w:rPr>
                <w:sz w:val="18"/>
                <w:szCs w:val="18"/>
                <w:lang w:val="el-GR"/>
              </w:rPr>
            </w:pPr>
          </w:p>
        </w:tc>
        <w:tc>
          <w:tcPr>
            <w:tcW w:w="428" w:type="pct"/>
            <w:vAlign w:val="center"/>
          </w:tcPr>
          <w:p w14:paraId="3B869D75" w14:textId="77777777" w:rsidR="000F648D" w:rsidRPr="00840707" w:rsidRDefault="000F648D" w:rsidP="00A06F30">
            <w:pPr>
              <w:spacing w:before="100" w:beforeAutospacing="1" w:after="100" w:afterAutospacing="1"/>
              <w:rPr>
                <w:sz w:val="18"/>
                <w:szCs w:val="18"/>
                <w:lang w:val="el-GR"/>
              </w:rPr>
            </w:pPr>
          </w:p>
        </w:tc>
        <w:tc>
          <w:tcPr>
            <w:tcW w:w="428" w:type="pct"/>
            <w:vAlign w:val="center"/>
          </w:tcPr>
          <w:p w14:paraId="36536281" w14:textId="77777777" w:rsidR="000F648D" w:rsidRPr="00840707" w:rsidRDefault="000F648D" w:rsidP="00A06F30">
            <w:pPr>
              <w:spacing w:before="100" w:beforeAutospacing="1" w:after="100" w:afterAutospacing="1"/>
              <w:rPr>
                <w:sz w:val="18"/>
                <w:szCs w:val="18"/>
                <w:lang w:val="el-GR"/>
              </w:rPr>
            </w:pPr>
          </w:p>
        </w:tc>
        <w:tc>
          <w:tcPr>
            <w:tcW w:w="449" w:type="pct"/>
            <w:vAlign w:val="center"/>
          </w:tcPr>
          <w:p w14:paraId="37F6AFE7" w14:textId="77777777" w:rsidR="000F648D" w:rsidRPr="00840707" w:rsidRDefault="000F648D" w:rsidP="00A06F30">
            <w:pPr>
              <w:spacing w:before="100" w:beforeAutospacing="1" w:after="100" w:afterAutospacing="1"/>
              <w:rPr>
                <w:sz w:val="18"/>
                <w:szCs w:val="18"/>
                <w:lang w:val="el-GR"/>
              </w:rPr>
            </w:pPr>
          </w:p>
        </w:tc>
      </w:tr>
      <w:tr w:rsidR="000F648D" w:rsidRPr="00C4217E" w14:paraId="42FF0730" w14:textId="77777777" w:rsidTr="00A06F30">
        <w:trPr>
          <w:trHeight w:val="340"/>
        </w:trPr>
        <w:tc>
          <w:tcPr>
            <w:tcW w:w="196" w:type="pct"/>
            <w:tcBorders>
              <w:bottom w:val="single" w:sz="4" w:space="0" w:color="auto"/>
            </w:tcBorders>
            <w:vAlign w:val="center"/>
          </w:tcPr>
          <w:p w14:paraId="26061C65" w14:textId="77777777" w:rsidR="000F648D" w:rsidRPr="00840707" w:rsidRDefault="000F648D" w:rsidP="00A06F30">
            <w:pPr>
              <w:spacing w:before="100" w:beforeAutospacing="1" w:after="100" w:afterAutospacing="1"/>
              <w:rPr>
                <w:sz w:val="18"/>
                <w:szCs w:val="18"/>
                <w:lang w:val="el-GR"/>
              </w:rPr>
            </w:pPr>
          </w:p>
        </w:tc>
        <w:tc>
          <w:tcPr>
            <w:tcW w:w="721" w:type="pct"/>
            <w:tcBorders>
              <w:bottom w:val="single" w:sz="4" w:space="0" w:color="auto"/>
            </w:tcBorders>
            <w:vAlign w:val="center"/>
          </w:tcPr>
          <w:p w14:paraId="537C1400" w14:textId="77777777" w:rsidR="000F648D" w:rsidRPr="00840707" w:rsidRDefault="000F648D" w:rsidP="00A06F30">
            <w:pPr>
              <w:spacing w:before="100" w:beforeAutospacing="1" w:after="100" w:afterAutospacing="1"/>
              <w:rPr>
                <w:sz w:val="18"/>
                <w:szCs w:val="18"/>
                <w:lang w:val="el-GR"/>
              </w:rPr>
            </w:pPr>
          </w:p>
        </w:tc>
        <w:tc>
          <w:tcPr>
            <w:tcW w:w="283" w:type="pct"/>
            <w:tcBorders>
              <w:bottom w:val="single" w:sz="4" w:space="0" w:color="auto"/>
            </w:tcBorders>
            <w:vAlign w:val="center"/>
          </w:tcPr>
          <w:p w14:paraId="5A181E83" w14:textId="77777777" w:rsidR="000F648D" w:rsidRPr="00840707" w:rsidRDefault="000F648D" w:rsidP="00A06F30">
            <w:pPr>
              <w:spacing w:before="100" w:beforeAutospacing="1" w:after="100" w:afterAutospacing="1"/>
              <w:rPr>
                <w:sz w:val="18"/>
                <w:szCs w:val="18"/>
                <w:lang w:val="el-GR"/>
              </w:rPr>
            </w:pPr>
          </w:p>
        </w:tc>
        <w:tc>
          <w:tcPr>
            <w:tcW w:w="357" w:type="pct"/>
            <w:tcBorders>
              <w:bottom w:val="single" w:sz="4" w:space="0" w:color="auto"/>
            </w:tcBorders>
          </w:tcPr>
          <w:p w14:paraId="6A57719C" w14:textId="77777777" w:rsidR="000F648D" w:rsidRPr="00840707" w:rsidRDefault="000F648D" w:rsidP="00A06F30">
            <w:pPr>
              <w:spacing w:before="100" w:beforeAutospacing="1" w:after="100" w:afterAutospacing="1"/>
              <w:rPr>
                <w:sz w:val="18"/>
                <w:szCs w:val="18"/>
                <w:lang w:val="el-GR"/>
              </w:rPr>
            </w:pPr>
          </w:p>
        </w:tc>
        <w:tc>
          <w:tcPr>
            <w:tcW w:w="357" w:type="pct"/>
            <w:tcBorders>
              <w:bottom w:val="single" w:sz="4" w:space="0" w:color="auto"/>
            </w:tcBorders>
          </w:tcPr>
          <w:p w14:paraId="37AE6EB3" w14:textId="77777777" w:rsidR="000F648D" w:rsidRPr="00840707" w:rsidRDefault="000F648D" w:rsidP="00A06F30">
            <w:pPr>
              <w:spacing w:before="100" w:beforeAutospacing="1" w:after="100" w:afterAutospacing="1"/>
              <w:rPr>
                <w:sz w:val="18"/>
                <w:szCs w:val="18"/>
                <w:lang w:val="el-GR"/>
              </w:rPr>
            </w:pPr>
          </w:p>
        </w:tc>
        <w:tc>
          <w:tcPr>
            <w:tcW w:w="357" w:type="pct"/>
            <w:tcBorders>
              <w:bottom w:val="single" w:sz="4" w:space="0" w:color="auto"/>
            </w:tcBorders>
            <w:vAlign w:val="center"/>
          </w:tcPr>
          <w:p w14:paraId="39D99AA0" w14:textId="77777777" w:rsidR="000F648D" w:rsidRPr="00840707" w:rsidRDefault="000F648D" w:rsidP="00A06F30">
            <w:pPr>
              <w:spacing w:before="100" w:beforeAutospacing="1" w:after="100" w:afterAutospacing="1"/>
              <w:rPr>
                <w:sz w:val="18"/>
                <w:szCs w:val="18"/>
                <w:lang w:val="el-GR"/>
              </w:rPr>
            </w:pPr>
          </w:p>
        </w:tc>
        <w:tc>
          <w:tcPr>
            <w:tcW w:w="364" w:type="pct"/>
            <w:tcBorders>
              <w:bottom w:val="single" w:sz="4" w:space="0" w:color="auto"/>
            </w:tcBorders>
            <w:vAlign w:val="center"/>
          </w:tcPr>
          <w:p w14:paraId="6C0DBE8B" w14:textId="77777777" w:rsidR="000F648D" w:rsidRPr="00840707" w:rsidRDefault="000F648D" w:rsidP="00A06F30">
            <w:pPr>
              <w:spacing w:before="100" w:beforeAutospacing="1" w:after="100" w:afterAutospacing="1"/>
              <w:rPr>
                <w:sz w:val="18"/>
                <w:szCs w:val="18"/>
                <w:lang w:val="el-GR"/>
              </w:rPr>
            </w:pPr>
          </w:p>
        </w:tc>
        <w:tc>
          <w:tcPr>
            <w:tcW w:w="314" w:type="pct"/>
            <w:vAlign w:val="center"/>
          </w:tcPr>
          <w:p w14:paraId="6653D334" w14:textId="77777777" w:rsidR="000F648D" w:rsidRPr="00840707" w:rsidRDefault="000F648D" w:rsidP="00A06F30">
            <w:pPr>
              <w:spacing w:before="100" w:beforeAutospacing="1" w:after="100" w:afterAutospacing="1"/>
              <w:rPr>
                <w:sz w:val="18"/>
                <w:szCs w:val="18"/>
                <w:lang w:val="el-GR"/>
              </w:rPr>
            </w:pPr>
          </w:p>
        </w:tc>
        <w:tc>
          <w:tcPr>
            <w:tcW w:w="313" w:type="pct"/>
            <w:vAlign w:val="center"/>
          </w:tcPr>
          <w:p w14:paraId="38DA63B5" w14:textId="77777777" w:rsidR="000F648D" w:rsidRPr="00840707" w:rsidRDefault="000F648D" w:rsidP="00A06F30">
            <w:pPr>
              <w:spacing w:before="100" w:beforeAutospacing="1" w:after="100" w:afterAutospacing="1"/>
              <w:rPr>
                <w:sz w:val="18"/>
                <w:szCs w:val="18"/>
                <w:lang w:val="el-GR"/>
              </w:rPr>
            </w:pPr>
          </w:p>
        </w:tc>
        <w:tc>
          <w:tcPr>
            <w:tcW w:w="433" w:type="pct"/>
            <w:vAlign w:val="center"/>
          </w:tcPr>
          <w:p w14:paraId="2D2FED39" w14:textId="77777777" w:rsidR="000F648D" w:rsidRPr="00840707" w:rsidRDefault="000F648D" w:rsidP="00A06F30">
            <w:pPr>
              <w:spacing w:before="100" w:beforeAutospacing="1" w:after="100" w:afterAutospacing="1"/>
              <w:rPr>
                <w:sz w:val="18"/>
                <w:szCs w:val="18"/>
                <w:lang w:val="el-GR"/>
              </w:rPr>
            </w:pPr>
          </w:p>
        </w:tc>
        <w:tc>
          <w:tcPr>
            <w:tcW w:w="428" w:type="pct"/>
            <w:vAlign w:val="center"/>
          </w:tcPr>
          <w:p w14:paraId="22AC6EB6" w14:textId="77777777" w:rsidR="000F648D" w:rsidRPr="00840707" w:rsidRDefault="000F648D" w:rsidP="00A06F30">
            <w:pPr>
              <w:spacing w:before="100" w:beforeAutospacing="1" w:after="100" w:afterAutospacing="1"/>
              <w:rPr>
                <w:sz w:val="18"/>
                <w:szCs w:val="18"/>
                <w:lang w:val="el-GR"/>
              </w:rPr>
            </w:pPr>
          </w:p>
        </w:tc>
        <w:tc>
          <w:tcPr>
            <w:tcW w:w="428" w:type="pct"/>
            <w:vAlign w:val="center"/>
          </w:tcPr>
          <w:p w14:paraId="4C200F23" w14:textId="77777777" w:rsidR="000F648D" w:rsidRPr="00840707" w:rsidRDefault="000F648D" w:rsidP="00A06F30">
            <w:pPr>
              <w:spacing w:before="100" w:beforeAutospacing="1" w:after="100" w:afterAutospacing="1"/>
              <w:rPr>
                <w:sz w:val="18"/>
                <w:szCs w:val="18"/>
                <w:lang w:val="el-GR"/>
              </w:rPr>
            </w:pPr>
          </w:p>
        </w:tc>
        <w:tc>
          <w:tcPr>
            <w:tcW w:w="449" w:type="pct"/>
            <w:vAlign w:val="center"/>
          </w:tcPr>
          <w:p w14:paraId="04F19573" w14:textId="77777777" w:rsidR="000F648D" w:rsidRPr="00840707" w:rsidRDefault="000F648D" w:rsidP="00A06F30">
            <w:pPr>
              <w:spacing w:before="100" w:beforeAutospacing="1" w:after="100" w:afterAutospacing="1"/>
              <w:rPr>
                <w:sz w:val="18"/>
                <w:szCs w:val="18"/>
                <w:lang w:val="el-GR"/>
              </w:rPr>
            </w:pPr>
          </w:p>
        </w:tc>
      </w:tr>
      <w:tr w:rsidR="000F648D" w:rsidRPr="00C4217E" w14:paraId="47DB37C4" w14:textId="77777777" w:rsidTr="00A06F30">
        <w:trPr>
          <w:trHeight w:val="340"/>
        </w:trPr>
        <w:tc>
          <w:tcPr>
            <w:tcW w:w="2635" w:type="pct"/>
            <w:gridSpan w:val="7"/>
            <w:shd w:val="pct15" w:color="auto" w:fill="FFFFFF"/>
          </w:tcPr>
          <w:p w14:paraId="4CC38EEF" w14:textId="77777777" w:rsidR="000F648D" w:rsidRPr="00840707" w:rsidRDefault="000F648D" w:rsidP="00A06F30">
            <w:pPr>
              <w:spacing w:before="100" w:beforeAutospacing="1" w:after="100" w:afterAutospacing="1"/>
              <w:jc w:val="center"/>
              <w:rPr>
                <w:sz w:val="18"/>
                <w:szCs w:val="18"/>
                <w:lang w:val="el-GR"/>
              </w:rPr>
            </w:pPr>
            <w:r w:rsidRPr="00840707">
              <w:rPr>
                <w:b/>
                <w:sz w:val="18"/>
                <w:szCs w:val="18"/>
                <w:lang w:val="el-GR"/>
              </w:rPr>
              <w:t>ΣΥΝΟΛΟ</w:t>
            </w:r>
          </w:p>
        </w:tc>
        <w:tc>
          <w:tcPr>
            <w:tcW w:w="314" w:type="pct"/>
            <w:vAlign w:val="center"/>
          </w:tcPr>
          <w:p w14:paraId="054F4025" w14:textId="77777777" w:rsidR="000F648D" w:rsidRPr="00840707" w:rsidRDefault="000F648D" w:rsidP="00A06F30">
            <w:pPr>
              <w:spacing w:before="100" w:beforeAutospacing="1" w:after="100" w:afterAutospacing="1"/>
              <w:rPr>
                <w:sz w:val="18"/>
                <w:szCs w:val="18"/>
                <w:lang w:val="el-GR"/>
              </w:rPr>
            </w:pPr>
          </w:p>
        </w:tc>
        <w:tc>
          <w:tcPr>
            <w:tcW w:w="313" w:type="pct"/>
            <w:vAlign w:val="center"/>
          </w:tcPr>
          <w:p w14:paraId="4C5C6C56" w14:textId="77777777" w:rsidR="000F648D" w:rsidRPr="00840707" w:rsidRDefault="000F648D" w:rsidP="00A06F30">
            <w:pPr>
              <w:spacing w:before="100" w:beforeAutospacing="1" w:after="100" w:afterAutospacing="1"/>
              <w:rPr>
                <w:sz w:val="18"/>
                <w:szCs w:val="18"/>
                <w:lang w:val="el-GR"/>
              </w:rPr>
            </w:pPr>
          </w:p>
        </w:tc>
        <w:tc>
          <w:tcPr>
            <w:tcW w:w="433" w:type="pct"/>
            <w:vAlign w:val="center"/>
          </w:tcPr>
          <w:p w14:paraId="10B4EF1E" w14:textId="77777777" w:rsidR="000F648D" w:rsidRPr="00840707" w:rsidRDefault="000F648D" w:rsidP="00A06F30">
            <w:pPr>
              <w:spacing w:before="100" w:beforeAutospacing="1" w:after="100" w:afterAutospacing="1"/>
              <w:rPr>
                <w:sz w:val="18"/>
                <w:szCs w:val="18"/>
                <w:lang w:val="el-GR"/>
              </w:rPr>
            </w:pPr>
          </w:p>
        </w:tc>
        <w:tc>
          <w:tcPr>
            <w:tcW w:w="428" w:type="pct"/>
            <w:vAlign w:val="center"/>
          </w:tcPr>
          <w:p w14:paraId="08461D81" w14:textId="77777777" w:rsidR="000F648D" w:rsidRPr="00840707" w:rsidRDefault="000F648D" w:rsidP="00A06F30">
            <w:pPr>
              <w:spacing w:before="100" w:beforeAutospacing="1" w:after="100" w:afterAutospacing="1"/>
              <w:rPr>
                <w:sz w:val="18"/>
                <w:szCs w:val="18"/>
                <w:lang w:val="el-GR"/>
              </w:rPr>
            </w:pPr>
          </w:p>
        </w:tc>
        <w:tc>
          <w:tcPr>
            <w:tcW w:w="428" w:type="pct"/>
            <w:vAlign w:val="center"/>
          </w:tcPr>
          <w:p w14:paraId="04E69BE8" w14:textId="77777777" w:rsidR="000F648D" w:rsidRPr="00840707" w:rsidRDefault="000F648D" w:rsidP="00A06F30">
            <w:pPr>
              <w:spacing w:before="100" w:beforeAutospacing="1" w:after="100" w:afterAutospacing="1"/>
              <w:rPr>
                <w:sz w:val="18"/>
                <w:szCs w:val="18"/>
                <w:lang w:val="el-GR"/>
              </w:rPr>
            </w:pPr>
          </w:p>
        </w:tc>
        <w:tc>
          <w:tcPr>
            <w:tcW w:w="449" w:type="pct"/>
            <w:vAlign w:val="center"/>
          </w:tcPr>
          <w:p w14:paraId="1DF7D60B" w14:textId="77777777" w:rsidR="000F648D" w:rsidRPr="00840707" w:rsidRDefault="000F648D" w:rsidP="00A06F30">
            <w:pPr>
              <w:spacing w:before="100" w:beforeAutospacing="1" w:after="100" w:afterAutospacing="1"/>
              <w:rPr>
                <w:sz w:val="18"/>
                <w:szCs w:val="18"/>
                <w:lang w:val="el-GR"/>
              </w:rPr>
            </w:pPr>
          </w:p>
        </w:tc>
      </w:tr>
    </w:tbl>
    <w:p w14:paraId="4DA44CA7" w14:textId="77777777" w:rsidR="000F648D" w:rsidRDefault="000F648D" w:rsidP="000F648D">
      <w:pPr>
        <w:rPr>
          <w:lang w:val="el-GR"/>
        </w:rPr>
      </w:pPr>
    </w:p>
    <w:p w14:paraId="00F74C3D" w14:textId="77777777" w:rsidR="00623457" w:rsidRPr="008C2B9E" w:rsidRDefault="00623457" w:rsidP="00623457">
      <w:pPr>
        <w:spacing w:before="100" w:beforeAutospacing="1" w:after="100" w:afterAutospacing="1"/>
        <w:jc w:val="center"/>
        <w:rPr>
          <w:sz w:val="20"/>
          <w:lang w:val="el-GR"/>
        </w:rPr>
      </w:pPr>
      <w:r w:rsidRPr="008C2B9E">
        <w:rPr>
          <w:sz w:val="20"/>
          <w:lang w:val="el-GR"/>
        </w:rPr>
        <w:t xml:space="preserve">* Το ΚΟΣΤΟΣ ΣΥΝΤΗΡΗΣΗΣ αφορά στα έτη μετά την ελάχιστη </w:t>
      </w:r>
      <w:r w:rsidRPr="008C2B9E">
        <w:rPr>
          <w:b/>
          <w:sz w:val="20"/>
          <w:lang w:val="el-GR"/>
        </w:rPr>
        <w:t>ζητούμενη</w:t>
      </w:r>
      <w:r w:rsidRPr="008C2B9E">
        <w:rPr>
          <w:sz w:val="20"/>
          <w:lang w:val="el-GR"/>
        </w:rPr>
        <w:t xml:space="preserve"> Περίοδο Εγγύησης.</w:t>
      </w:r>
    </w:p>
    <w:p w14:paraId="2A347B48" w14:textId="77777777" w:rsidR="007F6009" w:rsidRPr="008C2B9E" w:rsidRDefault="007F6009" w:rsidP="00623457">
      <w:pPr>
        <w:spacing w:before="100" w:beforeAutospacing="1" w:after="100" w:afterAutospacing="1"/>
        <w:jc w:val="center"/>
        <w:rPr>
          <w:sz w:val="20"/>
          <w:lang w:val="el-GR"/>
        </w:rPr>
      </w:pPr>
    </w:p>
    <w:p w14:paraId="3A6A38B3" w14:textId="77777777" w:rsidR="007F6009" w:rsidRPr="008C2B9E" w:rsidRDefault="007F6009" w:rsidP="00623457">
      <w:pPr>
        <w:spacing w:before="100" w:beforeAutospacing="1" w:after="100" w:afterAutospacing="1"/>
        <w:jc w:val="center"/>
        <w:rPr>
          <w:sz w:val="20"/>
          <w:lang w:val="el-GR"/>
        </w:rPr>
      </w:pPr>
    </w:p>
    <w:p w14:paraId="180DEB35" w14:textId="77777777" w:rsidR="00623457" w:rsidRPr="008C2B9E" w:rsidRDefault="00623457" w:rsidP="00F346D7">
      <w:pPr>
        <w:pStyle w:val="30"/>
        <w:numPr>
          <w:ilvl w:val="2"/>
          <w:numId w:val="18"/>
        </w:numPr>
        <w:spacing w:after="120"/>
        <w:ind w:left="360" w:hanging="360"/>
        <w:rPr>
          <w:rFonts w:cs="Tahoma"/>
        </w:rPr>
      </w:pPr>
      <w:bookmarkStart w:id="854" w:name="_Toc240445878"/>
      <w:bookmarkStart w:id="855" w:name="_Toc366852699"/>
      <w:bookmarkStart w:id="856" w:name="_Ref508304059"/>
      <w:bookmarkStart w:id="857" w:name="_Toc10632752"/>
      <w:bookmarkStart w:id="858" w:name="_Toc42167519"/>
      <w:bookmarkStart w:id="859" w:name="_Toc53671372"/>
      <w:bookmarkStart w:id="860" w:name="_Toc176421710"/>
      <w:r w:rsidRPr="008C2B9E">
        <w:rPr>
          <w:rFonts w:cs="Tahoma"/>
        </w:rPr>
        <w:lastRenderedPageBreak/>
        <w:t>Υπηρεσίες</w:t>
      </w:r>
      <w:bookmarkEnd w:id="854"/>
      <w:bookmarkEnd w:id="855"/>
      <w:bookmarkEnd w:id="856"/>
      <w:bookmarkEnd w:id="857"/>
      <w:bookmarkEnd w:id="858"/>
      <w:bookmarkEnd w:id="859"/>
      <w:bookmarkEnd w:id="8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85"/>
        <w:gridCol w:w="2203"/>
        <w:gridCol w:w="645"/>
        <w:gridCol w:w="206"/>
        <w:gridCol w:w="31"/>
        <w:gridCol w:w="820"/>
        <w:gridCol w:w="849"/>
        <w:gridCol w:w="1134"/>
        <w:gridCol w:w="992"/>
        <w:gridCol w:w="994"/>
        <w:gridCol w:w="1269"/>
      </w:tblGrid>
      <w:tr w:rsidR="000F648D" w:rsidRPr="00E35BEF" w14:paraId="3BFF77C5" w14:textId="77777777" w:rsidTr="001D3301">
        <w:trPr>
          <w:cantSplit/>
          <w:tblHeader/>
        </w:trPr>
        <w:tc>
          <w:tcPr>
            <w:tcW w:w="252" w:type="pct"/>
            <w:vMerge w:val="restart"/>
            <w:shd w:val="pct15" w:color="auto" w:fill="FFFFFF"/>
            <w:vAlign w:val="center"/>
          </w:tcPr>
          <w:p w14:paraId="690506A6" w14:textId="77777777" w:rsidR="000F648D" w:rsidRPr="00E35BEF" w:rsidRDefault="000F648D" w:rsidP="000F648D">
            <w:pPr>
              <w:keepNext/>
              <w:keepLines/>
              <w:spacing w:before="60" w:after="60"/>
              <w:ind w:right="-191"/>
              <w:rPr>
                <w:sz w:val="18"/>
                <w:szCs w:val="18"/>
                <w:lang w:val="el-GR"/>
              </w:rPr>
            </w:pPr>
            <w:r w:rsidRPr="00E35BEF">
              <w:rPr>
                <w:sz w:val="18"/>
                <w:szCs w:val="18"/>
                <w:lang w:val="el-GR"/>
              </w:rPr>
              <w:t>Α/Α</w:t>
            </w:r>
          </w:p>
        </w:tc>
        <w:tc>
          <w:tcPr>
            <w:tcW w:w="1144" w:type="pct"/>
            <w:vMerge w:val="restart"/>
            <w:shd w:val="pct15" w:color="auto" w:fill="FFFFFF"/>
            <w:vAlign w:val="center"/>
          </w:tcPr>
          <w:p w14:paraId="00DD0991" w14:textId="77777777" w:rsidR="000F648D" w:rsidRPr="00E35BEF" w:rsidRDefault="000F648D" w:rsidP="000F648D">
            <w:pPr>
              <w:keepNext/>
              <w:keepLines/>
              <w:spacing w:before="60" w:after="60"/>
              <w:jc w:val="center"/>
              <w:rPr>
                <w:sz w:val="18"/>
                <w:szCs w:val="18"/>
                <w:lang w:val="el-GR"/>
              </w:rPr>
            </w:pPr>
            <w:r w:rsidRPr="00E35BEF">
              <w:rPr>
                <w:sz w:val="18"/>
                <w:szCs w:val="18"/>
                <w:lang w:val="el-GR"/>
              </w:rPr>
              <w:t>ΠΕΡΙΓΡΑΦΗ</w:t>
            </w:r>
          </w:p>
        </w:tc>
        <w:tc>
          <w:tcPr>
            <w:tcW w:w="442" w:type="pct"/>
            <w:gridSpan w:val="2"/>
            <w:vMerge w:val="restart"/>
            <w:shd w:val="pct15" w:color="auto" w:fill="FFFFFF"/>
            <w:vAlign w:val="center"/>
          </w:tcPr>
          <w:p w14:paraId="301F92CA" w14:textId="77777777" w:rsidR="000F648D" w:rsidRDefault="000F648D" w:rsidP="000F648D">
            <w:pPr>
              <w:keepNext/>
              <w:keepLines/>
              <w:spacing w:before="60" w:after="60"/>
              <w:ind w:left="-100" w:right="-11"/>
              <w:jc w:val="center"/>
              <w:rPr>
                <w:sz w:val="18"/>
                <w:szCs w:val="18"/>
                <w:lang w:val="el-GR"/>
              </w:rPr>
            </w:pPr>
            <w:r w:rsidRPr="00E35BEF">
              <w:rPr>
                <w:sz w:val="18"/>
                <w:szCs w:val="18"/>
                <w:lang w:val="el-GR"/>
              </w:rPr>
              <w:t>Ανθρω</w:t>
            </w:r>
          </w:p>
          <w:p w14:paraId="3AC4AB6F" w14:textId="5ACAC620" w:rsidR="000F648D" w:rsidRPr="00E35BEF" w:rsidRDefault="000F648D" w:rsidP="000F648D">
            <w:pPr>
              <w:keepNext/>
              <w:keepLines/>
              <w:spacing w:before="60" w:after="60"/>
              <w:ind w:left="-100" w:right="-11"/>
              <w:jc w:val="center"/>
              <w:rPr>
                <w:sz w:val="18"/>
                <w:szCs w:val="18"/>
                <w:lang w:val="el-GR"/>
              </w:rPr>
            </w:pPr>
            <w:r w:rsidRPr="00E35BEF">
              <w:rPr>
                <w:sz w:val="18"/>
                <w:szCs w:val="18"/>
                <w:lang w:val="el-GR"/>
              </w:rPr>
              <w:t>πομήνες</w:t>
            </w:r>
          </w:p>
        </w:tc>
        <w:tc>
          <w:tcPr>
            <w:tcW w:w="442" w:type="pct"/>
            <w:gridSpan w:val="2"/>
            <w:vMerge w:val="restart"/>
            <w:shd w:val="pct15" w:color="auto" w:fill="FFFFFF"/>
            <w:vAlign w:val="center"/>
          </w:tcPr>
          <w:p w14:paraId="1CBCE23B" w14:textId="54A37E12" w:rsidR="000F648D" w:rsidRPr="00E35BEF" w:rsidRDefault="000F648D" w:rsidP="001D3301">
            <w:pPr>
              <w:keepNext/>
              <w:keepLines/>
              <w:spacing w:before="60" w:after="60"/>
              <w:jc w:val="center"/>
              <w:rPr>
                <w:sz w:val="18"/>
                <w:szCs w:val="18"/>
                <w:lang w:val="el-GR"/>
              </w:rPr>
            </w:pPr>
            <w:r>
              <w:rPr>
                <w:sz w:val="20"/>
                <w:szCs w:val="20"/>
                <w:lang w:val="el-GR"/>
              </w:rPr>
              <w:t>ΦΑΣΗ ΈΡΓΟΥ</w:t>
            </w:r>
          </w:p>
        </w:tc>
        <w:tc>
          <w:tcPr>
            <w:tcW w:w="441" w:type="pct"/>
            <w:vMerge w:val="restart"/>
            <w:shd w:val="pct15" w:color="auto" w:fill="FFFFFF"/>
            <w:vAlign w:val="center"/>
          </w:tcPr>
          <w:p w14:paraId="6FFEA877" w14:textId="1F285F45" w:rsidR="000F648D" w:rsidRPr="00E35BEF" w:rsidRDefault="000F648D" w:rsidP="001D3301">
            <w:pPr>
              <w:keepNext/>
              <w:keepLines/>
              <w:spacing w:before="60" w:after="60"/>
              <w:jc w:val="center"/>
              <w:rPr>
                <w:sz w:val="18"/>
                <w:szCs w:val="18"/>
                <w:lang w:val="el-GR"/>
              </w:rPr>
            </w:pPr>
            <w:r>
              <w:rPr>
                <w:sz w:val="20"/>
                <w:szCs w:val="20"/>
                <w:lang w:val="el-GR"/>
              </w:rPr>
              <w:t>ΚΩΔ. ΠΑΡΑΔΟΤΕΟΥ</w:t>
            </w:r>
          </w:p>
        </w:tc>
        <w:tc>
          <w:tcPr>
            <w:tcW w:w="1104" w:type="pct"/>
            <w:gridSpan w:val="2"/>
            <w:tcBorders>
              <w:bottom w:val="single" w:sz="4" w:space="0" w:color="auto"/>
            </w:tcBorders>
            <w:shd w:val="pct15" w:color="auto" w:fill="FFFFFF"/>
            <w:vAlign w:val="center"/>
          </w:tcPr>
          <w:p w14:paraId="25F19E2A" w14:textId="377DCBC2" w:rsidR="000F648D" w:rsidRPr="00E35BEF" w:rsidRDefault="000F648D" w:rsidP="001D3301">
            <w:pPr>
              <w:keepNext/>
              <w:keepLines/>
              <w:spacing w:before="60" w:after="60"/>
              <w:jc w:val="center"/>
              <w:rPr>
                <w:sz w:val="18"/>
                <w:szCs w:val="18"/>
                <w:lang w:val="el-GR"/>
              </w:rPr>
            </w:pPr>
            <w:r w:rsidRPr="00E35BEF">
              <w:rPr>
                <w:sz w:val="18"/>
                <w:szCs w:val="18"/>
                <w:lang w:val="el-GR"/>
              </w:rPr>
              <w:t>ΑΞΙΑ ΧΩΡΙΣ ΦΠΑ [€]</w:t>
            </w:r>
          </w:p>
        </w:tc>
        <w:tc>
          <w:tcPr>
            <w:tcW w:w="516" w:type="pct"/>
            <w:vMerge w:val="restart"/>
            <w:shd w:val="pct15" w:color="auto" w:fill="FFFFFF"/>
            <w:vAlign w:val="center"/>
          </w:tcPr>
          <w:p w14:paraId="414D7239" w14:textId="77777777" w:rsidR="000F648D" w:rsidRPr="00E35BEF" w:rsidRDefault="000F648D" w:rsidP="001D3301">
            <w:pPr>
              <w:keepNext/>
              <w:keepLines/>
              <w:spacing w:before="60" w:after="60"/>
              <w:jc w:val="center"/>
              <w:rPr>
                <w:sz w:val="18"/>
                <w:szCs w:val="18"/>
                <w:lang w:val="el-GR"/>
              </w:rPr>
            </w:pPr>
            <w:r w:rsidRPr="00E35BEF">
              <w:rPr>
                <w:sz w:val="18"/>
                <w:szCs w:val="18"/>
                <w:lang w:val="el-GR"/>
              </w:rPr>
              <w:t>ΦΠΑ [€]</w:t>
            </w:r>
          </w:p>
        </w:tc>
        <w:tc>
          <w:tcPr>
            <w:tcW w:w="659" w:type="pct"/>
            <w:vMerge w:val="restart"/>
            <w:shd w:val="pct15" w:color="auto" w:fill="FFFFFF"/>
            <w:vAlign w:val="center"/>
          </w:tcPr>
          <w:p w14:paraId="5323BAB0" w14:textId="56308DBE" w:rsidR="000F648D" w:rsidRPr="00E35BEF" w:rsidRDefault="000F648D" w:rsidP="001D3301">
            <w:pPr>
              <w:keepNext/>
              <w:keepLines/>
              <w:spacing w:before="60" w:after="60"/>
              <w:jc w:val="center"/>
              <w:rPr>
                <w:sz w:val="18"/>
                <w:szCs w:val="18"/>
                <w:lang w:val="el-GR"/>
              </w:rPr>
            </w:pPr>
            <w:r w:rsidRPr="00E35BEF">
              <w:rPr>
                <w:sz w:val="18"/>
                <w:szCs w:val="18"/>
                <w:lang w:val="el-GR"/>
              </w:rPr>
              <w:t>ΣΥΝΟΛΙΚΗ ΑΞΙΑ</w:t>
            </w:r>
          </w:p>
          <w:p w14:paraId="1CBDE4CE" w14:textId="77777777" w:rsidR="000F648D" w:rsidRPr="00E35BEF" w:rsidRDefault="000F648D" w:rsidP="001D3301">
            <w:pPr>
              <w:keepNext/>
              <w:keepLines/>
              <w:spacing w:before="60" w:after="60"/>
              <w:jc w:val="center"/>
              <w:rPr>
                <w:sz w:val="18"/>
                <w:szCs w:val="18"/>
                <w:lang w:val="el-GR"/>
              </w:rPr>
            </w:pPr>
            <w:r w:rsidRPr="00E35BEF">
              <w:rPr>
                <w:sz w:val="18"/>
                <w:szCs w:val="18"/>
                <w:lang w:val="el-GR"/>
              </w:rPr>
              <w:t>ΜΕ ΦΠΑ [€]</w:t>
            </w:r>
          </w:p>
        </w:tc>
      </w:tr>
      <w:tr w:rsidR="000F648D" w:rsidRPr="00E35BEF" w14:paraId="165AC3B5" w14:textId="77777777" w:rsidTr="001D3301">
        <w:tc>
          <w:tcPr>
            <w:tcW w:w="252" w:type="pct"/>
            <w:vMerge/>
            <w:shd w:val="clear" w:color="auto" w:fill="FFFFFF"/>
            <w:vAlign w:val="center"/>
          </w:tcPr>
          <w:p w14:paraId="52A29E9A" w14:textId="77777777" w:rsidR="000F648D" w:rsidRPr="00E35BEF" w:rsidRDefault="000F648D" w:rsidP="00C4217E">
            <w:pPr>
              <w:keepNext/>
              <w:keepLines/>
              <w:spacing w:before="60" w:after="60"/>
              <w:rPr>
                <w:sz w:val="18"/>
                <w:szCs w:val="18"/>
                <w:lang w:val="el-GR"/>
              </w:rPr>
            </w:pPr>
          </w:p>
        </w:tc>
        <w:tc>
          <w:tcPr>
            <w:tcW w:w="1144" w:type="pct"/>
            <w:vMerge/>
            <w:shd w:val="clear" w:color="auto" w:fill="FFFFFF"/>
            <w:vAlign w:val="center"/>
          </w:tcPr>
          <w:p w14:paraId="43AB5236" w14:textId="77777777" w:rsidR="000F648D" w:rsidRPr="00E35BEF" w:rsidRDefault="000F648D" w:rsidP="00C4217E">
            <w:pPr>
              <w:keepNext/>
              <w:keepLines/>
              <w:spacing w:before="60" w:after="60"/>
              <w:rPr>
                <w:sz w:val="18"/>
                <w:szCs w:val="18"/>
                <w:lang w:val="el-GR"/>
              </w:rPr>
            </w:pPr>
          </w:p>
        </w:tc>
        <w:tc>
          <w:tcPr>
            <w:tcW w:w="442" w:type="pct"/>
            <w:gridSpan w:val="2"/>
            <w:vMerge/>
            <w:shd w:val="clear" w:color="auto" w:fill="FFFFFF"/>
            <w:vAlign w:val="center"/>
          </w:tcPr>
          <w:p w14:paraId="1E7DBA69" w14:textId="77777777" w:rsidR="000F648D" w:rsidRPr="00E35BEF" w:rsidRDefault="000F648D" w:rsidP="00C4217E">
            <w:pPr>
              <w:keepNext/>
              <w:keepLines/>
              <w:spacing w:before="60" w:after="60"/>
              <w:rPr>
                <w:sz w:val="18"/>
                <w:szCs w:val="18"/>
                <w:lang w:val="el-GR"/>
              </w:rPr>
            </w:pPr>
          </w:p>
        </w:tc>
        <w:tc>
          <w:tcPr>
            <w:tcW w:w="442" w:type="pct"/>
            <w:gridSpan w:val="2"/>
            <w:vMerge/>
            <w:shd w:val="pct15" w:color="auto" w:fill="FFFFFF"/>
          </w:tcPr>
          <w:p w14:paraId="45A37072" w14:textId="77777777" w:rsidR="000F648D" w:rsidRPr="00E35BEF" w:rsidRDefault="000F648D" w:rsidP="00C4217E">
            <w:pPr>
              <w:keepNext/>
              <w:keepLines/>
              <w:spacing w:before="60" w:after="60"/>
              <w:jc w:val="center"/>
              <w:rPr>
                <w:sz w:val="18"/>
                <w:szCs w:val="18"/>
                <w:lang w:val="el-GR"/>
              </w:rPr>
            </w:pPr>
          </w:p>
        </w:tc>
        <w:tc>
          <w:tcPr>
            <w:tcW w:w="441" w:type="pct"/>
            <w:vMerge/>
            <w:shd w:val="pct15" w:color="auto" w:fill="FFFFFF"/>
          </w:tcPr>
          <w:p w14:paraId="513F24A0" w14:textId="77777777" w:rsidR="000F648D" w:rsidRPr="00E35BEF" w:rsidRDefault="000F648D" w:rsidP="00C4217E">
            <w:pPr>
              <w:keepNext/>
              <w:keepLines/>
              <w:spacing w:before="60" w:after="60"/>
              <w:jc w:val="center"/>
              <w:rPr>
                <w:sz w:val="18"/>
                <w:szCs w:val="18"/>
                <w:lang w:val="el-GR"/>
              </w:rPr>
            </w:pPr>
          </w:p>
        </w:tc>
        <w:tc>
          <w:tcPr>
            <w:tcW w:w="589" w:type="pct"/>
            <w:shd w:val="pct15" w:color="auto" w:fill="FFFFFF"/>
            <w:vAlign w:val="center"/>
          </w:tcPr>
          <w:p w14:paraId="58650AFC" w14:textId="1791D904" w:rsidR="000F648D" w:rsidRPr="00E35BEF" w:rsidRDefault="000F648D" w:rsidP="00C4217E">
            <w:pPr>
              <w:keepNext/>
              <w:keepLines/>
              <w:spacing w:before="60" w:after="60"/>
              <w:jc w:val="center"/>
              <w:rPr>
                <w:sz w:val="18"/>
                <w:szCs w:val="18"/>
                <w:lang w:val="el-GR"/>
              </w:rPr>
            </w:pPr>
            <w:r w:rsidRPr="00E35BEF">
              <w:rPr>
                <w:sz w:val="18"/>
                <w:szCs w:val="18"/>
                <w:lang w:val="el-GR"/>
              </w:rPr>
              <w:t>ΤΙΜΗ ΜΟΝΑΔΑΣ</w:t>
            </w:r>
          </w:p>
        </w:tc>
        <w:tc>
          <w:tcPr>
            <w:tcW w:w="515" w:type="pct"/>
            <w:shd w:val="pct15" w:color="auto" w:fill="FFFFFF"/>
            <w:vAlign w:val="center"/>
          </w:tcPr>
          <w:p w14:paraId="37635245" w14:textId="77777777" w:rsidR="000F648D" w:rsidRPr="00E35BEF" w:rsidRDefault="000F648D" w:rsidP="00C4217E">
            <w:pPr>
              <w:keepNext/>
              <w:keepLines/>
              <w:spacing w:before="60" w:after="60"/>
              <w:jc w:val="center"/>
              <w:rPr>
                <w:sz w:val="18"/>
                <w:szCs w:val="18"/>
                <w:lang w:val="el-GR"/>
              </w:rPr>
            </w:pPr>
            <w:r w:rsidRPr="00E35BEF">
              <w:rPr>
                <w:sz w:val="18"/>
                <w:szCs w:val="18"/>
                <w:lang w:val="el-GR"/>
              </w:rPr>
              <w:t>ΣΥΝΟΛΟ</w:t>
            </w:r>
          </w:p>
        </w:tc>
        <w:tc>
          <w:tcPr>
            <w:tcW w:w="516" w:type="pct"/>
            <w:vMerge/>
            <w:shd w:val="clear" w:color="auto" w:fill="FFFFFF"/>
            <w:vAlign w:val="center"/>
          </w:tcPr>
          <w:p w14:paraId="7857EA0B" w14:textId="77777777" w:rsidR="000F648D" w:rsidRPr="00E35BEF" w:rsidRDefault="000F648D" w:rsidP="00C4217E">
            <w:pPr>
              <w:keepNext/>
              <w:keepLines/>
              <w:spacing w:before="60" w:after="60"/>
              <w:rPr>
                <w:sz w:val="18"/>
                <w:szCs w:val="18"/>
                <w:lang w:val="el-GR"/>
              </w:rPr>
            </w:pPr>
          </w:p>
        </w:tc>
        <w:tc>
          <w:tcPr>
            <w:tcW w:w="659" w:type="pct"/>
            <w:vMerge/>
            <w:shd w:val="clear" w:color="auto" w:fill="FFFFFF"/>
            <w:vAlign w:val="center"/>
          </w:tcPr>
          <w:p w14:paraId="5FBAA50D" w14:textId="77777777" w:rsidR="000F648D" w:rsidRPr="00E35BEF" w:rsidRDefault="000F648D" w:rsidP="00C4217E">
            <w:pPr>
              <w:keepNext/>
              <w:keepLines/>
              <w:spacing w:before="60" w:after="60"/>
              <w:rPr>
                <w:sz w:val="18"/>
                <w:szCs w:val="18"/>
                <w:lang w:val="el-GR"/>
              </w:rPr>
            </w:pPr>
          </w:p>
        </w:tc>
      </w:tr>
      <w:tr w:rsidR="000F648D" w:rsidRPr="00E35BEF" w14:paraId="1BAD99EE" w14:textId="77777777" w:rsidTr="001D3301">
        <w:trPr>
          <w:trHeight w:val="284"/>
        </w:trPr>
        <w:tc>
          <w:tcPr>
            <w:tcW w:w="252" w:type="pct"/>
            <w:shd w:val="clear" w:color="auto" w:fill="FFFFFF"/>
            <w:vAlign w:val="center"/>
          </w:tcPr>
          <w:p w14:paraId="3312C461" w14:textId="77777777" w:rsidR="000F648D" w:rsidRPr="00E35BEF" w:rsidRDefault="000F648D" w:rsidP="00C4217E">
            <w:pPr>
              <w:keepNext/>
              <w:keepLines/>
              <w:spacing w:before="60" w:after="60"/>
              <w:rPr>
                <w:sz w:val="18"/>
                <w:szCs w:val="18"/>
                <w:lang w:val="el-GR"/>
              </w:rPr>
            </w:pPr>
            <w:r w:rsidRPr="00E35BEF">
              <w:rPr>
                <w:sz w:val="18"/>
                <w:szCs w:val="18"/>
                <w:lang w:val="el-GR"/>
              </w:rPr>
              <w:t>1.</w:t>
            </w:r>
          </w:p>
        </w:tc>
        <w:tc>
          <w:tcPr>
            <w:tcW w:w="1144" w:type="pct"/>
            <w:shd w:val="clear" w:color="auto" w:fill="FFFFFF"/>
            <w:vAlign w:val="center"/>
          </w:tcPr>
          <w:p w14:paraId="72049DF8" w14:textId="77777777" w:rsidR="000F648D" w:rsidRPr="00E35BEF" w:rsidRDefault="000F648D" w:rsidP="00C4217E">
            <w:pPr>
              <w:keepNext/>
              <w:keepLines/>
              <w:spacing w:before="60" w:after="60"/>
              <w:rPr>
                <w:sz w:val="18"/>
                <w:szCs w:val="18"/>
                <w:lang w:val="el-GR"/>
              </w:rPr>
            </w:pPr>
            <w:r w:rsidRPr="00E35BEF">
              <w:rPr>
                <w:sz w:val="18"/>
                <w:szCs w:val="18"/>
                <w:lang w:val="el-GR"/>
              </w:rPr>
              <w:t>Υπηρεσίες Μελέτης Εφαρμογής</w:t>
            </w:r>
          </w:p>
        </w:tc>
        <w:tc>
          <w:tcPr>
            <w:tcW w:w="442" w:type="pct"/>
            <w:gridSpan w:val="2"/>
            <w:shd w:val="clear" w:color="auto" w:fill="FFFFFF"/>
            <w:vAlign w:val="center"/>
          </w:tcPr>
          <w:p w14:paraId="362D200A" w14:textId="77777777" w:rsidR="000F648D" w:rsidRPr="00E35BEF" w:rsidRDefault="000F648D" w:rsidP="00C4217E">
            <w:pPr>
              <w:keepNext/>
              <w:keepLines/>
              <w:spacing w:before="60" w:after="60"/>
              <w:rPr>
                <w:sz w:val="18"/>
                <w:szCs w:val="18"/>
                <w:lang w:val="el-GR"/>
              </w:rPr>
            </w:pPr>
          </w:p>
        </w:tc>
        <w:tc>
          <w:tcPr>
            <w:tcW w:w="442" w:type="pct"/>
            <w:gridSpan w:val="2"/>
            <w:shd w:val="clear" w:color="auto" w:fill="FFFFFF"/>
          </w:tcPr>
          <w:p w14:paraId="4E002BF3" w14:textId="77777777" w:rsidR="000F648D" w:rsidRPr="00E35BEF" w:rsidRDefault="000F648D" w:rsidP="00C4217E">
            <w:pPr>
              <w:keepNext/>
              <w:keepLines/>
              <w:spacing w:before="60" w:after="60"/>
              <w:rPr>
                <w:sz w:val="18"/>
                <w:szCs w:val="18"/>
                <w:lang w:val="el-GR"/>
              </w:rPr>
            </w:pPr>
          </w:p>
        </w:tc>
        <w:tc>
          <w:tcPr>
            <w:tcW w:w="441" w:type="pct"/>
            <w:shd w:val="clear" w:color="auto" w:fill="FFFFFF"/>
          </w:tcPr>
          <w:p w14:paraId="34EBCACE" w14:textId="77777777" w:rsidR="000F648D" w:rsidRPr="00E35BEF" w:rsidRDefault="000F648D" w:rsidP="00C4217E">
            <w:pPr>
              <w:keepNext/>
              <w:keepLines/>
              <w:spacing w:before="60" w:after="60"/>
              <w:rPr>
                <w:sz w:val="18"/>
                <w:szCs w:val="18"/>
                <w:lang w:val="el-GR"/>
              </w:rPr>
            </w:pPr>
          </w:p>
        </w:tc>
        <w:tc>
          <w:tcPr>
            <w:tcW w:w="589" w:type="pct"/>
            <w:shd w:val="clear" w:color="auto" w:fill="FFFFFF"/>
            <w:vAlign w:val="center"/>
          </w:tcPr>
          <w:p w14:paraId="7C32FDAA" w14:textId="7E6CF479" w:rsidR="000F648D" w:rsidRPr="00E35BEF" w:rsidRDefault="000F648D" w:rsidP="00C4217E">
            <w:pPr>
              <w:keepNext/>
              <w:keepLines/>
              <w:spacing w:before="60" w:after="60"/>
              <w:rPr>
                <w:sz w:val="18"/>
                <w:szCs w:val="18"/>
                <w:lang w:val="el-GR"/>
              </w:rPr>
            </w:pPr>
          </w:p>
        </w:tc>
        <w:tc>
          <w:tcPr>
            <w:tcW w:w="515" w:type="pct"/>
            <w:shd w:val="clear" w:color="auto" w:fill="FFFFFF"/>
            <w:vAlign w:val="center"/>
          </w:tcPr>
          <w:p w14:paraId="4B3A6163" w14:textId="77777777" w:rsidR="000F648D" w:rsidRPr="00E35BEF" w:rsidRDefault="000F648D" w:rsidP="00C4217E">
            <w:pPr>
              <w:keepNext/>
              <w:keepLines/>
              <w:spacing w:before="60" w:after="60"/>
              <w:rPr>
                <w:sz w:val="18"/>
                <w:szCs w:val="18"/>
                <w:lang w:val="el-GR"/>
              </w:rPr>
            </w:pPr>
          </w:p>
        </w:tc>
        <w:tc>
          <w:tcPr>
            <w:tcW w:w="516" w:type="pct"/>
            <w:shd w:val="clear" w:color="auto" w:fill="FFFFFF"/>
            <w:vAlign w:val="center"/>
          </w:tcPr>
          <w:p w14:paraId="19B6EBE8" w14:textId="77777777" w:rsidR="000F648D" w:rsidRPr="00E35BEF" w:rsidRDefault="000F648D" w:rsidP="00C4217E">
            <w:pPr>
              <w:keepNext/>
              <w:keepLines/>
              <w:spacing w:before="60" w:after="60"/>
              <w:rPr>
                <w:sz w:val="18"/>
                <w:szCs w:val="18"/>
                <w:lang w:val="el-GR"/>
              </w:rPr>
            </w:pPr>
          </w:p>
        </w:tc>
        <w:tc>
          <w:tcPr>
            <w:tcW w:w="659" w:type="pct"/>
            <w:shd w:val="clear" w:color="auto" w:fill="FFFFFF"/>
            <w:vAlign w:val="center"/>
          </w:tcPr>
          <w:p w14:paraId="1984EE10" w14:textId="77777777" w:rsidR="000F648D" w:rsidRPr="00E35BEF" w:rsidRDefault="000F648D" w:rsidP="00C4217E">
            <w:pPr>
              <w:keepNext/>
              <w:keepLines/>
              <w:spacing w:before="60" w:after="60"/>
              <w:rPr>
                <w:sz w:val="18"/>
                <w:szCs w:val="18"/>
                <w:lang w:val="el-GR"/>
              </w:rPr>
            </w:pPr>
          </w:p>
        </w:tc>
      </w:tr>
      <w:tr w:rsidR="000F648D" w:rsidRPr="00E35BEF" w14:paraId="59C00C29" w14:textId="77777777" w:rsidTr="001D3301">
        <w:trPr>
          <w:trHeight w:val="284"/>
        </w:trPr>
        <w:tc>
          <w:tcPr>
            <w:tcW w:w="252" w:type="pct"/>
            <w:shd w:val="clear" w:color="auto" w:fill="FFFFFF"/>
            <w:vAlign w:val="center"/>
          </w:tcPr>
          <w:p w14:paraId="6DF70930" w14:textId="77777777" w:rsidR="000F648D" w:rsidRPr="00E35BEF" w:rsidRDefault="000F648D" w:rsidP="00C4217E">
            <w:pPr>
              <w:keepNext/>
              <w:keepLines/>
              <w:spacing w:before="60" w:after="60"/>
              <w:rPr>
                <w:sz w:val="18"/>
                <w:szCs w:val="18"/>
                <w:lang w:val="el-GR"/>
              </w:rPr>
            </w:pPr>
            <w:r w:rsidRPr="00E35BEF">
              <w:rPr>
                <w:sz w:val="18"/>
                <w:szCs w:val="18"/>
                <w:lang w:val="el-GR"/>
              </w:rPr>
              <w:t>2.</w:t>
            </w:r>
          </w:p>
        </w:tc>
        <w:tc>
          <w:tcPr>
            <w:tcW w:w="1144" w:type="pct"/>
            <w:shd w:val="clear" w:color="auto" w:fill="FFFFFF"/>
            <w:vAlign w:val="center"/>
          </w:tcPr>
          <w:p w14:paraId="39286C73" w14:textId="77777777" w:rsidR="000F648D" w:rsidRPr="00E35BEF" w:rsidRDefault="000F648D" w:rsidP="00C4217E">
            <w:pPr>
              <w:keepNext/>
              <w:keepLines/>
              <w:spacing w:before="60" w:after="60"/>
              <w:rPr>
                <w:sz w:val="18"/>
                <w:szCs w:val="18"/>
                <w:lang w:val="el-GR"/>
              </w:rPr>
            </w:pPr>
            <w:r w:rsidRPr="00E35BEF">
              <w:rPr>
                <w:sz w:val="18"/>
                <w:szCs w:val="18"/>
                <w:lang w:val="el-GR"/>
              </w:rPr>
              <w:t>Υπηρεσίες Μελέτης Ασφαλείας</w:t>
            </w:r>
          </w:p>
        </w:tc>
        <w:tc>
          <w:tcPr>
            <w:tcW w:w="442" w:type="pct"/>
            <w:gridSpan w:val="2"/>
            <w:tcBorders>
              <w:bottom w:val="single" w:sz="4" w:space="0" w:color="auto"/>
            </w:tcBorders>
            <w:shd w:val="clear" w:color="auto" w:fill="FFFFFF"/>
            <w:vAlign w:val="center"/>
          </w:tcPr>
          <w:p w14:paraId="5ED554E9" w14:textId="77777777" w:rsidR="000F648D" w:rsidRPr="00E35BEF" w:rsidRDefault="000F648D" w:rsidP="00C4217E">
            <w:pPr>
              <w:keepNext/>
              <w:keepLines/>
              <w:spacing w:before="60" w:after="60"/>
              <w:rPr>
                <w:sz w:val="18"/>
                <w:szCs w:val="18"/>
                <w:lang w:val="el-GR"/>
              </w:rPr>
            </w:pPr>
          </w:p>
        </w:tc>
        <w:tc>
          <w:tcPr>
            <w:tcW w:w="442" w:type="pct"/>
            <w:gridSpan w:val="2"/>
            <w:tcBorders>
              <w:bottom w:val="single" w:sz="4" w:space="0" w:color="auto"/>
            </w:tcBorders>
            <w:shd w:val="clear" w:color="auto" w:fill="FFFFFF"/>
          </w:tcPr>
          <w:p w14:paraId="3D5A79CE" w14:textId="77777777" w:rsidR="000F648D" w:rsidRPr="00E35BEF" w:rsidRDefault="000F648D" w:rsidP="00C4217E">
            <w:pPr>
              <w:keepNext/>
              <w:keepLines/>
              <w:spacing w:before="60" w:after="60"/>
              <w:rPr>
                <w:sz w:val="18"/>
                <w:szCs w:val="18"/>
                <w:lang w:val="el-GR"/>
              </w:rPr>
            </w:pPr>
          </w:p>
        </w:tc>
        <w:tc>
          <w:tcPr>
            <w:tcW w:w="441" w:type="pct"/>
            <w:tcBorders>
              <w:bottom w:val="single" w:sz="4" w:space="0" w:color="auto"/>
            </w:tcBorders>
            <w:shd w:val="clear" w:color="auto" w:fill="FFFFFF"/>
          </w:tcPr>
          <w:p w14:paraId="4EE6ED28" w14:textId="77777777" w:rsidR="000F648D" w:rsidRPr="00E35BEF" w:rsidRDefault="000F648D" w:rsidP="00C4217E">
            <w:pPr>
              <w:keepNext/>
              <w:keepLines/>
              <w:spacing w:before="60" w:after="60"/>
              <w:rPr>
                <w:sz w:val="18"/>
                <w:szCs w:val="18"/>
                <w:lang w:val="el-GR"/>
              </w:rPr>
            </w:pPr>
          </w:p>
        </w:tc>
        <w:tc>
          <w:tcPr>
            <w:tcW w:w="589" w:type="pct"/>
            <w:tcBorders>
              <w:bottom w:val="single" w:sz="4" w:space="0" w:color="auto"/>
            </w:tcBorders>
            <w:shd w:val="clear" w:color="auto" w:fill="FFFFFF"/>
            <w:vAlign w:val="center"/>
          </w:tcPr>
          <w:p w14:paraId="39276661" w14:textId="54D01C9F" w:rsidR="000F648D" w:rsidRPr="00E35BEF" w:rsidRDefault="000F648D" w:rsidP="00C4217E">
            <w:pPr>
              <w:keepNext/>
              <w:keepLines/>
              <w:spacing w:before="60" w:after="60"/>
              <w:rPr>
                <w:sz w:val="18"/>
                <w:szCs w:val="18"/>
                <w:lang w:val="el-GR"/>
              </w:rPr>
            </w:pPr>
          </w:p>
        </w:tc>
        <w:tc>
          <w:tcPr>
            <w:tcW w:w="515" w:type="pct"/>
            <w:shd w:val="clear" w:color="auto" w:fill="FFFFFF"/>
            <w:vAlign w:val="center"/>
          </w:tcPr>
          <w:p w14:paraId="378F7B1E" w14:textId="77777777" w:rsidR="000F648D" w:rsidRPr="00E35BEF" w:rsidRDefault="000F648D" w:rsidP="00C4217E">
            <w:pPr>
              <w:keepNext/>
              <w:keepLines/>
              <w:spacing w:before="60" w:after="60"/>
              <w:rPr>
                <w:sz w:val="18"/>
                <w:szCs w:val="18"/>
                <w:lang w:val="el-GR"/>
              </w:rPr>
            </w:pPr>
          </w:p>
        </w:tc>
        <w:tc>
          <w:tcPr>
            <w:tcW w:w="516" w:type="pct"/>
            <w:shd w:val="clear" w:color="auto" w:fill="FFFFFF"/>
            <w:vAlign w:val="center"/>
          </w:tcPr>
          <w:p w14:paraId="16730C9C" w14:textId="77777777" w:rsidR="000F648D" w:rsidRPr="00E35BEF" w:rsidRDefault="000F648D" w:rsidP="00C4217E">
            <w:pPr>
              <w:keepNext/>
              <w:keepLines/>
              <w:spacing w:before="60" w:after="60"/>
              <w:rPr>
                <w:sz w:val="18"/>
                <w:szCs w:val="18"/>
                <w:lang w:val="el-GR"/>
              </w:rPr>
            </w:pPr>
          </w:p>
        </w:tc>
        <w:tc>
          <w:tcPr>
            <w:tcW w:w="659" w:type="pct"/>
            <w:shd w:val="clear" w:color="auto" w:fill="FFFFFF"/>
            <w:vAlign w:val="center"/>
          </w:tcPr>
          <w:p w14:paraId="56B786ED" w14:textId="77777777" w:rsidR="000F648D" w:rsidRPr="00E35BEF" w:rsidRDefault="000F648D" w:rsidP="00C4217E">
            <w:pPr>
              <w:keepNext/>
              <w:keepLines/>
              <w:spacing w:before="60" w:after="60"/>
              <w:rPr>
                <w:sz w:val="18"/>
                <w:szCs w:val="18"/>
                <w:lang w:val="el-GR"/>
              </w:rPr>
            </w:pPr>
          </w:p>
        </w:tc>
      </w:tr>
      <w:tr w:rsidR="000F648D" w:rsidRPr="00EE11AA" w14:paraId="700C4F1F" w14:textId="77777777" w:rsidTr="001D3301">
        <w:trPr>
          <w:trHeight w:val="284"/>
        </w:trPr>
        <w:tc>
          <w:tcPr>
            <w:tcW w:w="252" w:type="pct"/>
            <w:shd w:val="clear" w:color="auto" w:fill="FFFFFF"/>
            <w:vAlign w:val="center"/>
          </w:tcPr>
          <w:p w14:paraId="379F6779" w14:textId="77777777" w:rsidR="000F648D" w:rsidRPr="00E35BEF" w:rsidRDefault="000F648D" w:rsidP="00C4217E">
            <w:pPr>
              <w:keepNext/>
              <w:keepLines/>
              <w:spacing w:before="60" w:after="60"/>
              <w:rPr>
                <w:sz w:val="18"/>
                <w:szCs w:val="18"/>
                <w:lang w:val="el-GR"/>
              </w:rPr>
            </w:pPr>
            <w:r w:rsidRPr="00E35BEF">
              <w:rPr>
                <w:sz w:val="18"/>
                <w:szCs w:val="18"/>
                <w:lang w:val="el-GR"/>
              </w:rPr>
              <w:t>3.</w:t>
            </w:r>
          </w:p>
        </w:tc>
        <w:tc>
          <w:tcPr>
            <w:tcW w:w="1144" w:type="pct"/>
            <w:shd w:val="clear" w:color="auto" w:fill="FFFFFF"/>
            <w:vAlign w:val="center"/>
          </w:tcPr>
          <w:p w14:paraId="795159FB" w14:textId="77777777" w:rsidR="000F648D" w:rsidRPr="00E35BEF" w:rsidRDefault="000F648D" w:rsidP="00C4217E">
            <w:pPr>
              <w:keepNext/>
              <w:keepLines/>
              <w:spacing w:before="60" w:after="60"/>
              <w:rPr>
                <w:sz w:val="18"/>
                <w:szCs w:val="18"/>
                <w:lang w:val="el-GR"/>
              </w:rPr>
            </w:pPr>
            <w:r w:rsidRPr="00E35BEF">
              <w:rPr>
                <w:sz w:val="18"/>
                <w:szCs w:val="18"/>
                <w:lang w:val="el-GR"/>
              </w:rPr>
              <w:t xml:space="preserve">Υπηρεσίες Εγκατάστασης στο </w:t>
            </w:r>
            <w:r w:rsidRPr="00E35BEF">
              <w:rPr>
                <w:sz w:val="18"/>
                <w:szCs w:val="18"/>
                <w:lang w:val="en-US"/>
              </w:rPr>
              <w:t>G</w:t>
            </w:r>
            <w:r w:rsidRPr="00E35BEF">
              <w:rPr>
                <w:sz w:val="18"/>
                <w:szCs w:val="18"/>
                <w:lang w:val="el-GR"/>
              </w:rPr>
              <w:t>-</w:t>
            </w:r>
            <w:r w:rsidRPr="00E35BEF">
              <w:rPr>
                <w:sz w:val="18"/>
                <w:szCs w:val="18"/>
                <w:lang w:val="en-US"/>
              </w:rPr>
              <w:t>Cloud</w:t>
            </w:r>
          </w:p>
        </w:tc>
        <w:tc>
          <w:tcPr>
            <w:tcW w:w="442" w:type="pct"/>
            <w:gridSpan w:val="2"/>
            <w:tcBorders>
              <w:bottom w:val="single" w:sz="4" w:space="0" w:color="auto"/>
            </w:tcBorders>
            <w:shd w:val="clear" w:color="auto" w:fill="FFFFFF"/>
            <w:vAlign w:val="center"/>
          </w:tcPr>
          <w:p w14:paraId="40F5E7E5" w14:textId="77777777" w:rsidR="000F648D" w:rsidRPr="00E35BEF" w:rsidRDefault="000F648D" w:rsidP="00C4217E">
            <w:pPr>
              <w:keepNext/>
              <w:keepLines/>
              <w:spacing w:before="60" w:after="60"/>
              <w:rPr>
                <w:sz w:val="18"/>
                <w:szCs w:val="18"/>
                <w:lang w:val="el-GR"/>
              </w:rPr>
            </w:pPr>
          </w:p>
        </w:tc>
        <w:tc>
          <w:tcPr>
            <w:tcW w:w="442" w:type="pct"/>
            <w:gridSpan w:val="2"/>
            <w:tcBorders>
              <w:bottom w:val="single" w:sz="4" w:space="0" w:color="auto"/>
            </w:tcBorders>
            <w:shd w:val="clear" w:color="auto" w:fill="FFFFFF"/>
          </w:tcPr>
          <w:p w14:paraId="367FCE78" w14:textId="77777777" w:rsidR="000F648D" w:rsidRPr="00E35BEF" w:rsidRDefault="000F648D" w:rsidP="00C4217E">
            <w:pPr>
              <w:keepNext/>
              <w:keepLines/>
              <w:spacing w:before="60" w:after="60"/>
              <w:rPr>
                <w:sz w:val="18"/>
                <w:szCs w:val="18"/>
                <w:lang w:val="el-GR"/>
              </w:rPr>
            </w:pPr>
          </w:p>
        </w:tc>
        <w:tc>
          <w:tcPr>
            <w:tcW w:w="441" w:type="pct"/>
            <w:tcBorders>
              <w:bottom w:val="single" w:sz="4" w:space="0" w:color="auto"/>
            </w:tcBorders>
            <w:shd w:val="clear" w:color="auto" w:fill="FFFFFF"/>
          </w:tcPr>
          <w:p w14:paraId="016C0E41" w14:textId="77777777" w:rsidR="000F648D" w:rsidRPr="00E35BEF" w:rsidRDefault="000F648D" w:rsidP="00C4217E">
            <w:pPr>
              <w:keepNext/>
              <w:keepLines/>
              <w:spacing w:before="60" w:after="60"/>
              <w:rPr>
                <w:sz w:val="18"/>
                <w:szCs w:val="18"/>
                <w:lang w:val="el-GR"/>
              </w:rPr>
            </w:pPr>
          </w:p>
        </w:tc>
        <w:tc>
          <w:tcPr>
            <w:tcW w:w="589" w:type="pct"/>
            <w:tcBorders>
              <w:bottom w:val="single" w:sz="4" w:space="0" w:color="auto"/>
            </w:tcBorders>
            <w:shd w:val="clear" w:color="auto" w:fill="FFFFFF"/>
            <w:vAlign w:val="center"/>
          </w:tcPr>
          <w:p w14:paraId="34CE23D1" w14:textId="0C24F8DE" w:rsidR="000F648D" w:rsidRPr="00E35BEF" w:rsidRDefault="000F648D" w:rsidP="00C4217E">
            <w:pPr>
              <w:keepNext/>
              <w:keepLines/>
              <w:spacing w:before="60" w:after="60"/>
              <w:rPr>
                <w:sz w:val="18"/>
                <w:szCs w:val="18"/>
                <w:lang w:val="el-GR"/>
              </w:rPr>
            </w:pPr>
          </w:p>
        </w:tc>
        <w:tc>
          <w:tcPr>
            <w:tcW w:w="515" w:type="pct"/>
            <w:shd w:val="clear" w:color="auto" w:fill="FFFFFF"/>
            <w:vAlign w:val="center"/>
          </w:tcPr>
          <w:p w14:paraId="6340EAC8" w14:textId="77777777" w:rsidR="000F648D" w:rsidRPr="00E35BEF" w:rsidRDefault="000F648D" w:rsidP="00C4217E">
            <w:pPr>
              <w:keepNext/>
              <w:keepLines/>
              <w:spacing w:before="60" w:after="60"/>
              <w:rPr>
                <w:sz w:val="18"/>
                <w:szCs w:val="18"/>
                <w:lang w:val="el-GR"/>
              </w:rPr>
            </w:pPr>
          </w:p>
        </w:tc>
        <w:tc>
          <w:tcPr>
            <w:tcW w:w="516" w:type="pct"/>
            <w:shd w:val="clear" w:color="auto" w:fill="FFFFFF"/>
            <w:vAlign w:val="center"/>
          </w:tcPr>
          <w:p w14:paraId="4C7BDD09" w14:textId="77777777" w:rsidR="000F648D" w:rsidRPr="00E35BEF" w:rsidRDefault="000F648D" w:rsidP="00C4217E">
            <w:pPr>
              <w:keepNext/>
              <w:keepLines/>
              <w:spacing w:before="60" w:after="60"/>
              <w:rPr>
                <w:sz w:val="18"/>
                <w:szCs w:val="18"/>
                <w:lang w:val="el-GR"/>
              </w:rPr>
            </w:pPr>
          </w:p>
        </w:tc>
        <w:tc>
          <w:tcPr>
            <w:tcW w:w="659" w:type="pct"/>
            <w:shd w:val="clear" w:color="auto" w:fill="FFFFFF"/>
            <w:vAlign w:val="center"/>
          </w:tcPr>
          <w:p w14:paraId="46DB8F11" w14:textId="77777777" w:rsidR="000F648D" w:rsidRPr="00E35BEF" w:rsidRDefault="000F648D" w:rsidP="00C4217E">
            <w:pPr>
              <w:keepNext/>
              <w:keepLines/>
              <w:spacing w:before="60" w:after="60"/>
              <w:rPr>
                <w:sz w:val="18"/>
                <w:szCs w:val="18"/>
                <w:lang w:val="el-GR"/>
              </w:rPr>
            </w:pPr>
          </w:p>
        </w:tc>
      </w:tr>
      <w:tr w:rsidR="000F648D" w:rsidRPr="00E35BEF" w14:paraId="259122F0" w14:textId="77777777" w:rsidTr="001D3301">
        <w:trPr>
          <w:trHeight w:val="284"/>
        </w:trPr>
        <w:tc>
          <w:tcPr>
            <w:tcW w:w="252" w:type="pct"/>
            <w:shd w:val="clear" w:color="auto" w:fill="FFFFFF"/>
            <w:vAlign w:val="center"/>
          </w:tcPr>
          <w:p w14:paraId="23445133" w14:textId="77777777" w:rsidR="000F648D" w:rsidRPr="00E35BEF" w:rsidRDefault="000F648D" w:rsidP="00C4217E">
            <w:pPr>
              <w:keepNext/>
              <w:keepLines/>
              <w:spacing w:before="60" w:after="60"/>
              <w:rPr>
                <w:sz w:val="18"/>
                <w:szCs w:val="18"/>
                <w:lang w:val="el-GR"/>
              </w:rPr>
            </w:pPr>
            <w:r w:rsidRPr="00E35BEF">
              <w:rPr>
                <w:sz w:val="18"/>
                <w:szCs w:val="18"/>
                <w:lang w:val="el-GR"/>
              </w:rPr>
              <w:t>4.</w:t>
            </w:r>
          </w:p>
        </w:tc>
        <w:tc>
          <w:tcPr>
            <w:tcW w:w="1144" w:type="pct"/>
            <w:shd w:val="clear" w:color="auto" w:fill="FFFFFF"/>
            <w:vAlign w:val="center"/>
          </w:tcPr>
          <w:p w14:paraId="0EEBCB9A" w14:textId="77777777" w:rsidR="000F648D" w:rsidRPr="00E35BEF" w:rsidRDefault="000F648D" w:rsidP="00AE165F">
            <w:pPr>
              <w:keepNext/>
              <w:keepLines/>
              <w:spacing w:before="60" w:after="60"/>
              <w:rPr>
                <w:sz w:val="18"/>
                <w:szCs w:val="18"/>
                <w:lang w:val="el-GR"/>
              </w:rPr>
            </w:pPr>
            <w:r w:rsidRPr="00E35BEF">
              <w:rPr>
                <w:sz w:val="18"/>
                <w:szCs w:val="18"/>
                <w:lang w:val="el-GR"/>
              </w:rPr>
              <w:t>Υπηρεσίες Εγκατάστασης/Παραμετροποίησης</w:t>
            </w:r>
          </w:p>
        </w:tc>
        <w:tc>
          <w:tcPr>
            <w:tcW w:w="442" w:type="pct"/>
            <w:gridSpan w:val="2"/>
            <w:tcBorders>
              <w:bottom w:val="single" w:sz="4" w:space="0" w:color="auto"/>
            </w:tcBorders>
            <w:shd w:val="clear" w:color="auto" w:fill="FFFFFF"/>
            <w:vAlign w:val="center"/>
          </w:tcPr>
          <w:p w14:paraId="06EE7DA9" w14:textId="77777777" w:rsidR="000F648D" w:rsidRPr="00E35BEF" w:rsidRDefault="000F648D" w:rsidP="00C4217E">
            <w:pPr>
              <w:keepNext/>
              <w:keepLines/>
              <w:spacing w:before="60" w:after="60"/>
              <w:rPr>
                <w:sz w:val="18"/>
                <w:szCs w:val="18"/>
                <w:lang w:val="el-GR"/>
              </w:rPr>
            </w:pPr>
          </w:p>
        </w:tc>
        <w:tc>
          <w:tcPr>
            <w:tcW w:w="442" w:type="pct"/>
            <w:gridSpan w:val="2"/>
            <w:tcBorders>
              <w:bottom w:val="single" w:sz="4" w:space="0" w:color="auto"/>
            </w:tcBorders>
            <w:shd w:val="clear" w:color="auto" w:fill="FFFFFF"/>
          </w:tcPr>
          <w:p w14:paraId="5D4FB62C" w14:textId="77777777" w:rsidR="000F648D" w:rsidRPr="00E35BEF" w:rsidRDefault="000F648D" w:rsidP="00C4217E">
            <w:pPr>
              <w:keepNext/>
              <w:keepLines/>
              <w:spacing w:before="60" w:after="60"/>
              <w:rPr>
                <w:sz w:val="18"/>
                <w:szCs w:val="18"/>
                <w:lang w:val="el-GR"/>
              </w:rPr>
            </w:pPr>
          </w:p>
        </w:tc>
        <w:tc>
          <w:tcPr>
            <w:tcW w:w="441" w:type="pct"/>
            <w:tcBorders>
              <w:bottom w:val="single" w:sz="4" w:space="0" w:color="auto"/>
            </w:tcBorders>
            <w:shd w:val="clear" w:color="auto" w:fill="FFFFFF"/>
          </w:tcPr>
          <w:p w14:paraId="1E947EBC" w14:textId="77777777" w:rsidR="000F648D" w:rsidRPr="00E35BEF" w:rsidRDefault="000F648D" w:rsidP="00C4217E">
            <w:pPr>
              <w:keepNext/>
              <w:keepLines/>
              <w:spacing w:before="60" w:after="60"/>
              <w:rPr>
                <w:sz w:val="18"/>
                <w:szCs w:val="18"/>
                <w:lang w:val="el-GR"/>
              </w:rPr>
            </w:pPr>
          </w:p>
        </w:tc>
        <w:tc>
          <w:tcPr>
            <w:tcW w:w="589" w:type="pct"/>
            <w:tcBorders>
              <w:bottom w:val="single" w:sz="4" w:space="0" w:color="auto"/>
            </w:tcBorders>
            <w:shd w:val="clear" w:color="auto" w:fill="FFFFFF"/>
            <w:vAlign w:val="center"/>
          </w:tcPr>
          <w:p w14:paraId="06575E0B" w14:textId="296B9088" w:rsidR="000F648D" w:rsidRPr="00E35BEF" w:rsidRDefault="000F648D" w:rsidP="00C4217E">
            <w:pPr>
              <w:keepNext/>
              <w:keepLines/>
              <w:spacing w:before="60" w:after="60"/>
              <w:rPr>
                <w:sz w:val="18"/>
                <w:szCs w:val="18"/>
                <w:lang w:val="el-GR"/>
              </w:rPr>
            </w:pPr>
          </w:p>
        </w:tc>
        <w:tc>
          <w:tcPr>
            <w:tcW w:w="515" w:type="pct"/>
            <w:shd w:val="clear" w:color="auto" w:fill="FFFFFF"/>
            <w:vAlign w:val="center"/>
          </w:tcPr>
          <w:p w14:paraId="60BF6E76" w14:textId="77777777" w:rsidR="000F648D" w:rsidRPr="00E35BEF" w:rsidRDefault="000F648D" w:rsidP="00C4217E">
            <w:pPr>
              <w:keepNext/>
              <w:keepLines/>
              <w:spacing w:before="60" w:after="60"/>
              <w:rPr>
                <w:sz w:val="18"/>
                <w:szCs w:val="18"/>
                <w:lang w:val="el-GR"/>
              </w:rPr>
            </w:pPr>
          </w:p>
        </w:tc>
        <w:tc>
          <w:tcPr>
            <w:tcW w:w="516" w:type="pct"/>
            <w:shd w:val="clear" w:color="auto" w:fill="FFFFFF"/>
            <w:vAlign w:val="center"/>
          </w:tcPr>
          <w:p w14:paraId="2AFD93FD" w14:textId="77777777" w:rsidR="000F648D" w:rsidRPr="00E35BEF" w:rsidRDefault="000F648D" w:rsidP="00C4217E">
            <w:pPr>
              <w:keepNext/>
              <w:keepLines/>
              <w:spacing w:before="60" w:after="60"/>
              <w:rPr>
                <w:sz w:val="18"/>
                <w:szCs w:val="18"/>
                <w:lang w:val="el-GR"/>
              </w:rPr>
            </w:pPr>
          </w:p>
        </w:tc>
        <w:tc>
          <w:tcPr>
            <w:tcW w:w="659" w:type="pct"/>
            <w:shd w:val="clear" w:color="auto" w:fill="FFFFFF"/>
            <w:vAlign w:val="center"/>
          </w:tcPr>
          <w:p w14:paraId="5D2312B2" w14:textId="77777777" w:rsidR="000F648D" w:rsidRPr="00E35BEF" w:rsidRDefault="000F648D" w:rsidP="00C4217E">
            <w:pPr>
              <w:keepNext/>
              <w:keepLines/>
              <w:spacing w:before="60" w:after="60"/>
              <w:rPr>
                <w:sz w:val="18"/>
                <w:szCs w:val="18"/>
                <w:lang w:val="el-GR"/>
              </w:rPr>
            </w:pPr>
          </w:p>
        </w:tc>
      </w:tr>
      <w:tr w:rsidR="000F648D" w:rsidRPr="00E35BEF" w14:paraId="3950CFD2" w14:textId="77777777" w:rsidTr="001D3301">
        <w:trPr>
          <w:trHeight w:val="284"/>
        </w:trPr>
        <w:tc>
          <w:tcPr>
            <w:tcW w:w="252" w:type="pct"/>
            <w:shd w:val="clear" w:color="auto" w:fill="FFFFFF"/>
            <w:vAlign w:val="center"/>
          </w:tcPr>
          <w:p w14:paraId="4BF616B8" w14:textId="77777777" w:rsidR="000F648D" w:rsidRPr="00E35BEF" w:rsidRDefault="000F648D" w:rsidP="00C4217E">
            <w:pPr>
              <w:keepNext/>
              <w:keepLines/>
              <w:spacing w:before="60" w:after="60"/>
              <w:rPr>
                <w:sz w:val="18"/>
                <w:szCs w:val="18"/>
                <w:lang w:val="el-GR"/>
              </w:rPr>
            </w:pPr>
            <w:r w:rsidRPr="00E35BEF">
              <w:rPr>
                <w:sz w:val="18"/>
                <w:szCs w:val="18"/>
                <w:lang w:val="el-GR"/>
              </w:rPr>
              <w:t>5.</w:t>
            </w:r>
          </w:p>
        </w:tc>
        <w:tc>
          <w:tcPr>
            <w:tcW w:w="1144" w:type="pct"/>
            <w:shd w:val="clear" w:color="auto" w:fill="FFFFFF"/>
            <w:vAlign w:val="center"/>
          </w:tcPr>
          <w:p w14:paraId="3AD28043" w14:textId="77777777" w:rsidR="000F648D" w:rsidRPr="00E35BEF" w:rsidRDefault="000F648D" w:rsidP="00AE165F">
            <w:pPr>
              <w:keepNext/>
              <w:keepLines/>
              <w:spacing w:before="60" w:after="60"/>
              <w:rPr>
                <w:sz w:val="18"/>
                <w:szCs w:val="18"/>
                <w:lang w:val="el-GR"/>
              </w:rPr>
            </w:pPr>
            <w:r w:rsidRPr="00E35BEF">
              <w:rPr>
                <w:sz w:val="18"/>
                <w:szCs w:val="18"/>
                <w:lang w:val="el-GR"/>
              </w:rPr>
              <w:t>Υπηρεσίες Μετάπτωσης Δεδομένων</w:t>
            </w:r>
          </w:p>
        </w:tc>
        <w:tc>
          <w:tcPr>
            <w:tcW w:w="442" w:type="pct"/>
            <w:gridSpan w:val="2"/>
            <w:tcBorders>
              <w:bottom w:val="single" w:sz="4" w:space="0" w:color="auto"/>
            </w:tcBorders>
            <w:shd w:val="clear" w:color="auto" w:fill="FFFFFF"/>
            <w:vAlign w:val="center"/>
          </w:tcPr>
          <w:p w14:paraId="388F6800" w14:textId="77777777" w:rsidR="000F648D" w:rsidRPr="00E35BEF" w:rsidRDefault="000F648D" w:rsidP="00C4217E">
            <w:pPr>
              <w:keepNext/>
              <w:keepLines/>
              <w:spacing w:before="60" w:after="60"/>
              <w:rPr>
                <w:sz w:val="18"/>
                <w:szCs w:val="18"/>
                <w:lang w:val="el-GR"/>
              </w:rPr>
            </w:pPr>
          </w:p>
        </w:tc>
        <w:tc>
          <w:tcPr>
            <w:tcW w:w="442" w:type="pct"/>
            <w:gridSpan w:val="2"/>
            <w:tcBorders>
              <w:bottom w:val="single" w:sz="4" w:space="0" w:color="auto"/>
            </w:tcBorders>
            <w:shd w:val="clear" w:color="auto" w:fill="FFFFFF"/>
          </w:tcPr>
          <w:p w14:paraId="3C27159E" w14:textId="77777777" w:rsidR="000F648D" w:rsidRPr="00E35BEF" w:rsidRDefault="000F648D" w:rsidP="00C4217E">
            <w:pPr>
              <w:keepNext/>
              <w:keepLines/>
              <w:spacing w:before="60" w:after="60"/>
              <w:rPr>
                <w:sz w:val="18"/>
                <w:szCs w:val="18"/>
                <w:lang w:val="el-GR"/>
              </w:rPr>
            </w:pPr>
          </w:p>
        </w:tc>
        <w:tc>
          <w:tcPr>
            <w:tcW w:w="441" w:type="pct"/>
            <w:tcBorders>
              <w:bottom w:val="single" w:sz="4" w:space="0" w:color="auto"/>
            </w:tcBorders>
            <w:shd w:val="clear" w:color="auto" w:fill="FFFFFF"/>
          </w:tcPr>
          <w:p w14:paraId="340E8CBF" w14:textId="77777777" w:rsidR="000F648D" w:rsidRPr="00E35BEF" w:rsidRDefault="000F648D" w:rsidP="00C4217E">
            <w:pPr>
              <w:keepNext/>
              <w:keepLines/>
              <w:spacing w:before="60" w:after="60"/>
              <w:rPr>
                <w:sz w:val="18"/>
                <w:szCs w:val="18"/>
                <w:lang w:val="el-GR"/>
              </w:rPr>
            </w:pPr>
          </w:p>
        </w:tc>
        <w:tc>
          <w:tcPr>
            <w:tcW w:w="589" w:type="pct"/>
            <w:tcBorders>
              <w:bottom w:val="single" w:sz="4" w:space="0" w:color="auto"/>
            </w:tcBorders>
            <w:shd w:val="clear" w:color="auto" w:fill="FFFFFF"/>
            <w:vAlign w:val="center"/>
          </w:tcPr>
          <w:p w14:paraId="7095A3C9" w14:textId="41CEC2A8" w:rsidR="000F648D" w:rsidRPr="00E35BEF" w:rsidRDefault="000F648D" w:rsidP="00C4217E">
            <w:pPr>
              <w:keepNext/>
              <w:keepLines/>
              <w:spacing w:before="60" w:after="60"/>
              <w:rPr>
                <w:sz w:val="18"/>
                <w:szCs w:val="18"/>
                <w:lang w:val="el-GR"/>
              </w:rPr>
            </w:pPr>
          </w:p>
        </w:tc>
        <w:tc>
          <w:tcPr>
            <w:tcW w:w="515" w:type="pct"/>
            <w:shd w:val="clear" w:color="auto" w:fill="FFFFFF"/>
            <w:vAlign w:val="center"/>
          </w:tcPr>
          <w:p w14:paraId="37B9436A" w14:textId="77777777" w:rsidR="000F648D" w:rsidRPr="00E35BEF" w:rsidRDefault="000F648D" w:rsidP="00C4217E">
            <w:pPr>
              <w:keepNext/>
              <w:keepLines/>
              <w:spacing w:before="60" w:after="60"/>
              <w:rPr>
                <w:sz w:val="18"/>
                <w:szCs w:val="18"/>
                <w:lang w:val="el-GR"/>
              </w:rPr>
            </w:pPr>
          </w:p>
        </w:tc>
        <w:tc>
          <w:tcPr>
            <w:tcW w:w="516" w:type="pct"/>
            <w:shd w:val="clear" w:color="auto" w:fill="FFFFFF"/>
            <w:vAlign w:val="center"/>
          </w:tcPr>
          <w:p w14:paraId="595C1AD7" w14:textId="77777777" w:rsidR="000F648D" w:rsidRPr="00E35BEF" w:rsidRDefault="000F648D" w:rsidP="00C4217E">
            <w:pPr>
              <w:keepNext/>
              <w:keepLines/>
              <w:spacing w:before="60" w:after="60"/>
              <w:rPr>
                <w:sz w:val="18"/>
                <w:szCs w:val="18"/>
                <w:lang w:val="el-GR"/>
              </w:rPr>
            </w:pPr>
          </w:p>
        </w:tc>
        <w:tc>
          <w:tcPr>
            <w:tcW w:w="659" w:type="pct"/>
            <w:shd w:val="clear" w:color="auto" w:fill="FFFFFF"/>
            <w:vAlign w:val="center"/>
          </w:tcPr>
          <w:p w14:paraId="3D7E8212" w14:textId="77777777" w:rsidR="000F648D" w:rsidRPr="00E35BEF" w:rsidRDefault="000F648D" w:rsidP="00C4217E">
            <w:pPr>
              <w:keepNext/>
              <w:keepLines/>
              <w:spacing w:before="60" w:after="60"/>
              <w:rPr>
                <w:sz w:val="18"/>
                <w:szCs w:val="18"/>
                <w:lang w:val="el-GR"/>
              </w:rPr>
            </w:pPr>
          </w:p>
        </w:tc>
      </w:tr>
      <w:tr w:rsidR="000F648D" w:rsidRPr="00E35BEF" w14:paraId="1E11BCDD" w14:textId="77777777" w:rsidTr="001D3301">
        <w:trPr>
          <w:trHeight w:val="284"/>
        </w:trPr>
        <w:tc>
          <w:tcPr>
            <w:tcW w:w="252" w:type="pct"/>
            <w:shd w:val="clear" w:color="auto" w:fill="FFFFFF"/>
            <w:vAlign w:val="center"/>
          </w:tcPr>
          <w:p w14:paraId="6C41789D" w14:textId="77777777" w:rsidR="000F648D" w:rsidRPr="00E35BEF" w:rsidRDefault="000F648D" w:rsidP="00C4217E">
            <w:pPr>
              <w:keepNext/>
              <w:keepLines/>
              <w:spacing w:before="60" w:after="60"/>
              <w:rPr>
                <w:sz w:val="18"/>
                <w:szCs w:val="18"/>
                <w:lang w:val="el-GR"/>
              </w:rPr>
            </w:pPr>
            <w:r w:rsidRPr="00E35BEF">
              <w:rPr>
                <w:sz w:val="18"/>
                <w:szCs w:val="18"/>
                <w:lang w:val="el-GR"/>
              </w:rPr>
              <w:t>6.</w:t>
            </w:r>
          </w:p>
        </w:tc>
        <w:tc>
          <w:tcPr>
            <w:tcW w:w="1144" w:type="pct"/>
            <w:shd w:val="clear" w:color="auto" w:fill="FFFFFF"/>
            <w:vAlign w:val="center"/>
          </w:tcPr>
          <w:p w14:paraId="26BD0A42" w14:textId="77777777" w:rsidR="000F648D" w:rsidRPr="00E35BEF" w:rsidRDefault="000F648D" w:rsidP="00C4217E">
            <w:pPr>
              <w:keepNext/>
              <w:keepLines/>
              <w:spacing w:before="60" w:after="60"/>
              <w:rPr>
                <w:sz w:val="18"/>
                <w:szCs w:val="18"/>
                <w:lang w:val="el-GR"/>
              </w:rPr>
            </w:pPr>
            <w:r w:rsidRPr="00E35BEF">
              <w:rPr>
                <w:sz w:val="18"/>
                <w:szCs w:val="18"/>
                <w:lang w:val="el-GR"/>
              </w:rPr>
              <w:t>Υπηρεσίες Εκπαίδευσης</w:t>
            </w:r>
          </w:p>
        </w:tc>
        <w:tc>
          <w:tcPr>
            <w:tcW w:w="442" w:type="pct"/>
            <w:gridSpan w:val="2"/>
            <w:tcBorders>
              <w:bottom w:val="single" w:sz="4" w:space="0" w:color="auto"/>
            </w:tcBorders>
            <w:shd w:val="clear" w:color="auto" w:fill="FFFFFF"/>
            <w:vAlign w:val="center"/>
          </w:tcPr>
          <w:p w14:paraId="3D3F5D1E" w14:textId="77777777" w:rsidR="000F648D" w:rsidRPr="00E35BEF" w:rsidRDefault="000F648D" w:rsidP="00C4217E">
            <w:pPr>
              <w:keepNext/>
              <w:keepLines/>
              <w:spacing w:before="60" w:after="60"/>
              <w:rPr>
                <w:sz w:val="18"/>
                <w:szCs w:val="18"/>
                <w:lang w:val="el-GR"/>
              </w:rPr>
            </w:pPr>
          </w:p>
        </w:tc>
        <w:tc>
          <w:tcPr>
            <w:tcW w:w="442" w:type="pct"/>
            <w:gridSpan w:val="2"/>
            <w:tcBorders>
              <w:bottom w:val="single" w:sz="4" w:space="0" w:color="auto"/>
            </w:tcBorders>
            <w:shd w:val="clear" w:color="auto" w:fill="FFFFFF"/>
          </w:tcPr>
          <w:p w14:paraId="214B1837" w14:textId="77777777" w:rsidR="000F648D" w:rsidRPr="00E35BEF" w:rsidRDefault="000F648D" w:rsidP="00C4217E">
            <w:pPr>
              <w:keepNext/>
              <w:keepLines/>
              <w:spacing w:before="60" w:after="60"/>
              <w:rPr>
                <w:sz w:val="18"/>
                <w:szCs w:val="18"/>
                <w:lang w:val="el-GR"/>
              </w:rPr>
            </w:pPr>
          </w:p>
        </w:tc>
        <w:tc>
          <w:tcPr>
            <w:tcW w:w="441" w:type="pct"/>
            <w:tcBorders>
              <w:bottom w:val="single" w:sz="4" w:space="0" w:color="auto"/>
            </w:tcBorders>
            <w:shd w:val="clear" w:color="auto" w:fill="FFFFFF"/>
          </w:tcPr>
          <w:p w14:paraId="32547EB3" w14:textId="77777777" w:rsidR="000F648D" w:rsidRPr="00E35BEF" w:rsidRDefault="000F648D" w:rsidP="00C4217E">
            <w:pPr>
              <w:keepNext/>
              <w:keepLines/>
              <w:spacing w:before="60" w:after="60"/>
              <w:rPr>
                <w:sz w:val="18"/>
                <w:szCs w:val="18"/>
                <w:lang w:val="el-GR"/>
              </w:rPr>
            </w:pPr>
          </w:p>
        </w:tc>
        <w:tc>
          <w:tcPr>
            <w:tcW w:w="589" w:type="pct"/>
            <w:tcBorders>
              <w:bottom w:val="single" w:sz="4" w:space="0" w:color="auto"/>
            </w:tcBorders>
            <w:shd w:val="clear" w:color="auto" w:fill="FFFFFF"/>
            <w:vAlign w:val="center"/>
          </w:tcPr>
          <w:p w14:paraId="42E42B41" w14:textId="2D3A5826" w:rsidR="000F648D" w:rsidRPr="00E35BEF" w:rsidRDefault="000F648D" w:rsidP="00C4217E">
            <w:pPr>
              <w:keepNext/>
              <w:keepLines/>
              <w:spacing w:before="60" w:after="60"/>
              <w:rPr>
                <w:sz w:val="18"/>
                <w:szCs w:val="18"/>
                <w:lang w:val="el-GR"/>
              </w:rPr>
            </w:pPr>
          </w:p>
        </w:tc>
        <w:tc>
          <w:tcPr>
            <w:tcW w:w="515" w:type="pct"/>
            <w:shd w:val="clear" w:color="auto" w:fill="FFFFFF"/>
            <w:vAlign w:val="center"/>
          </w:tcPr>
          <w:p w14:paraId="465C30E8" w14:textId="77777777" w:rsidR="000F648D" w:rsidRPr="00E35BEF" w:rsidRDefault="000F648D" w:rsidP="00C4217E">
            <w:pPr>
              <w:keepNext/>
              <w:keepLines/>
              <w:spacing w:before="60" w:after="60"/>
              <w:rPr>
                <w:sz w:val="18"/>
                <w:szCs w:val="18"/>
                <w:lang w:val="el-GR"/>
              </w:rPr>
            </w:pPr>
          </w:p>
        </w:tc>
        <w:tc>
          <w:tcPr>
            <w:tcW w:w="516" w:type="pct"/>
            <w:shd w:val="clear" w:color="auto" w:fill="FFFFFF"/>
            <w:vAlign w:val="center"/>
          </w:tcPr>
          <w:p w14:paraId="59CD1B62" w14:textId="77777777" w:rsidR="000F648D" w:rsidRPr="00E35BEF" w:rsidRDefault="000F648D" w:rsidP="00C4217E">
            <w:pPr>
              <w:keepNext/>
              <w:keepLines/>
              <w:spacing w:before="60" w:after="60"/>
              <w:rPr>
                <w:sz w:val="18"/>
                <w:szCs w:val="18"/>
                <w:lang w:val="el-GR"/>
              </w:rPr>
            </w:pPr>
          </w:p>
        </w:tc>
        <w:tc>
          <w:tcPr>
            <w:tcW w:w="659" w:type="pct"/>
            <w:shd w:val="clear" w:color="auto" w:fill="FFFFFF"/>
            <w:vAlign w:val="center"/>
          </w:tcPr>
          <w:p w14:paraId="2CA0560B" w14:textId="77777777" w:rsidR="000F648D" w:rsidRPr="00E35BEF" w:rsidRDefault="000F648D" w:rsidP="00C4217E">
            <w:pPr>
              <w:keepNext/>
              <w:keepLines/>
              <w:spacing w:before="60" w:after="60"/>
              <w:rPr>
                <w:sz w:val="18"/>
                <w:szCs w:val="18"/>
                <w:lang w:val="el-GR"/>
              </w:rPr>
            </w:pPr>
          </w:p>
        </w:tc>
      </w:tr>
      <w:tr w:rsidR="000F648D" w:rsidRPr="00E35BEF" w14:paraId="7C0E0CB6" w14:textId="77777777" w:rsidTr="001D3301">
        <w:trPr>
          <w:trHeight w:val="284"/>
        </w:trPr>
        <w:tc>
          <w:tcPr>
            <w:tcW w:w="252" w:type="pct"/>
            <w:shd w:val="clear" w:color="auto" w:fill="FFFFFF"/>
            <w:vAlign w:val="center"/>
          </w:tcPr>
          <w:p w14:paraId="29872E19" w14:textId="77777777" w:rsidR="000F648D" w:rsidRPr="00E35BEF" w:rsidRDefault="000F648D" w:rsidP="00C4217E">
            <w:pPr>
              <w:keepNext/>
              <w:keepLines/>
              <w:spacing w:before="60" w:after="60"/>
              <w:rPr>
                <w:sz w:val="18"/>
                <w:szCs w:val="18"/>
                <w:lang w:val="el-GR"/>
              </w:rPr>
            </w:pPr>
            <w:r w:rsidRPr="00E35BEF">
              <w:rPr>
                <w:sz w:val="18"/>
                <w:szCs w:val="18"/>
                <w:lang w:val="el-GR"/>
              </w:rPr>
              <w:t>7.</w:t>
            </w:r>
          </w:p>
        </w:tc>
        <w:tc>
          <w:tcPr>
            <w:tcW w:w="1144" w:type="pct"/>
            <w:shd w:val="clear" w:color="auto" w:fill="FFFFFF"/>
            <w:vAlign w:val="center"/>
          </w:tcPr>
          <w:p w14:paraId="42003752" w14:textId="77777777" w:rsidR="000F648D" w:rsidRPr="00E35BEF" w:rsidRDefault="000F648D" w:rsidP="00C4217E">
            <w:pPr>
              <w:keepNext/>
              <w:keepLines/>
              <w:spacing w:before="60" w:after="60"/>
              <w:rPr>
                <w:sz w:val="18"/>
                <w:szCs w:val="18"/>
                <w:lang w:val="el-GR"/>
              </w:rPr>
            </w:pPr>
            <w:r w:rsidRPr="00E35BEF">
              <w:rPr>
                <w:sz w:val="18"/>
                <w:szCs w:val="18"/>
                <w:lang w:val="el-GR"/>
              </w:rPr>
              <w:t xml:space="preserve">Υπηρεσίες Δοκιμαστικής Λειτουργίας </w:t>
            </w:r>
          </w:p>
        </w:tc>
        <w:tc>
          <w:tcPr>
            <w:tcW w:w="442" w:type="pct"/>
            <w:gridSpan w:val="2"/>
            <w:tcBorders>
              <w:bottom w:val="single" w:sz="4" w:space="0" w:color="auto"/>
            </w:tcBorders>
            <w:shd w:val="clear" w:color="auto" w:fill="FFFFFF"/>
            <w:vAlign w:val="center"/>
          </w:tcPr>
          <w:p w14:paraId="1D570E25" w14:textId="77777777" w:rsidR="000F648D" w:rsidRPr="00E35BEF" w:rsidRDefault="000F648D" w:rsidP="00C4217E">
            <w:pPr>
              <w:keepNext/>
              <w:keepLines/>
              <w:spacing w:before="60" w:after="60"/>
              <w:rPr>
                <w:sz w:val="18"/>
                <w:szCs w:val="18"/>
                <w:lang w:val="el-GR"/>
              </w:rPr>
            </w:pPr>
          </w:p>
        </w:tc>
        <w:tc>
          <w:tcPr>
            <w:tcW w:w="442" w:type="pct"/>
            <w:gridSpan w:val="2"/>
            <w:tcBorders>
              <w:bottom w:val="single" w:sz="4" w:space="0" w:color="auto"/>
            </w:tcBorders>
            <w:shd w:val="clear" w:color="auto" w:fill="FFFFFF"/>
          </w:tcPr>
          <w:p w14:paraId="0F5DC36E" w14:textId="77777777" w:rsidR="000F648D" w:rsidRPr="00E35BEF" w:rsidRDefault="000F648D" w:rsidP="00C4217E">
            <w:pPr>
              <w:keepNext/>
              <w:keepLines/>
              <w:spacing w:before="60" w:after="60"/>
              <w:rPr>
                <w:sz w:val="18"/>
                <w:szCs w:val="18"/>
                <w:lang w:val="el-GR"/>
              </w:rPr>
            </w:pPr>
          </w:p>
        </w:tc>
        <w:tc>
          <w:tcPr>
            <w:tcW w:w="441" w:type="pct"/>
            <w:tcBorders>
              <w:bottom w:val="single" w:sz="4" w:space="0" w:color="auto"/>
            </w:tcBorders>
            <w:shd w:val="clear" w:color="auto" w:fill="FFFFFF"/>
          </w:tcPr>
          <w:p w14:paraId="42546DA4" w14:textId="77777777" w:rsidR="000F648D" w:rsidRPr="00E35BEF" w:rsidRDefault="000F648D" w:rsidP="00C4217E">
            <w:pPr>
              <w:keepNext/>
              <w:keepLines/>
              <w:spacing w:before="60" w:after="60"/>
              <w:rPr>
                <w:sz w:val="18"/>
                <w:szCs w:val="18"/>
                <w:lang w:val="el-GR"/>
              </w:rPr>
            </w:pPr>
          </w:p>
        </w:tc>
        <w:tc>
          <w:tcPr>
            <w:tcW w:w="589" w:type="pct"/>
            <w:tcBorders>
              <w:bottom w:val="single" w:sz="4" w:space="0" w:color="auto"/>
            </w:tcBorders>
            <w:shd w:val="clear" w:color="auto" w:fill="FFFFFF"/>
            <w:vAlign w:val="center"/>
          </w:tcPr>
          <w:p w14:paraId="2FC6749D" w14:textId="6E8D6B25" w:rsidR="000F648D" w:rsidRPr="00E35BEF" w:rsidRDefault="000F648D" w:rsidP="00C4217E">
            <w:pPr>
              <w:keepNext/>
              <w:keepLines/>
              <w:spacing w:before="60" w:after="60"/>
              <w:rPr>
                <w:sz w:val="18"/>
                <w:szCs w:val="18"/>
                <w:lang w:val="el-GR"/>
              </w:rPr>
            </w:pPr>
          </w:p>
        </w:tc>
        <w:tc>
          <w:tcPr>
            <w:tcW w:w="515" w:type="pct"/>
            <w:shd w:val="clear" w:color="auto" w:fill="FFFFFF"/>
            <w:vAlign w:val="center"/>
          </w:tcPr>
          <w:p w14:paraId="6B747656" w14:textId="77777777" w:rsidR="000F648D" w:rsidRPr="00E35BEF" w:rsidRDefault="000F648D" w:rsidP="00C4217E">
            <w:pPr>
              <w:keepNext/>
              <w:keepLines/>
              <w:spacing w:before="60" w:after="60"/>
              <w:rPr>
                <w:sz w:val="18"/>
                <w:szCs w:val="18"/>
                <w:lang w:val="el-GR"/>
              </w:rPr>
            </w:pPr>
          </w:p>
        </w:tc>
        <w:tc>
          <w:tcPr>
            <w:tcW w:w="516" w:type="pct"/>
            <w:shd w:val="clear" w:color="auto" w:fill="FFFFFF"/>
            <w:vAlign w:val="center"/>
          </w:tcPr>
          <w:p w14:paraId="6DECB022" w14:textId="77777777" w:rsidR="000F648D" w:rsidRPr="00E35BEF" w:rsidRDefault="000F648D" w:rsidP="00C4217E">
            <w:pPr>
              <w:keepNext/>
              <w:keepLines/>
              <w:spacing w:before="60" w:after="60"/>
              <w:rPr>
                <w:sz w:val="18"/>
                <w:szCs w:val="18"/>
                <w:lang w:val="el-GR"/>
              </w:rPr>
            </w:pPr>
          </w:p>
        </w:tc>
        <w:tc>
          <w:tcPr>
            <w:tcW w:w="659" w:type="pct"/>
            <w:shd w:val="clear" w:color="auto" w:fill="FFFFFF"/>
            <w:vAlign w:val="center"/>
          </w:tcPr>
          <w:p w14:paraId="2C2E01F6" w14:textId="77777777" w:rsidR="000F648D" w:rsidRPr="00E35BEF" w:rsidRDefault="000F648D" w:rsidP="00C4217E">
            <w:pPr>
              <w:keepNext/>
              <w:keepLines/>
              <w:spacing w:before="60" w:after="60"/>
              <w:rPr>
                <w:sz w:val="18"/>
                <w:szCs w:val="18"/>
                <w:lang w:val="el-GR"/>
              </w:rPr>
            </w:pPr>
          </w:p>
        </w:tc>
      </w:tr>
      <w:tr w:rsidR="000F648D" w:rsidRPr="00E35BEF" w14:paraId="3741CE3B" w14:textId="77777777" w:rsidTr="001D3301">
        <w:trPr>
          <w:trHeight w:val="337"/>
        </w:trPr>
        <w:tc>
          <w:tcPr>
            <w:tcW w:w="252" w:type="pct"/>
            <w:shd w:val="clear" w:color="auto" w:fill="FFFFFF"/>
            <w:vAlign w:val="center"/>
          </w:tcPr>
          <w:p w14:paraId="420A93DC" w14:textId="77777777" w:rsidR="000F648D" w:rsidRPr="00E35BEF" w:rsidRDefault="000F648D" w:rsidP="00C4217E">
            <w:pPr>
              <w:keepNext/>
              <w:keepLines/>
              <w:spacing w:before="60" w:after="60"/>
              <w:rPr>
                <w:sz w:val="18"/>
                <w:szCs w:val="18"/>
                <w:lang w:val="el-GR"/>
              </w:rPr>
            </w:pPr>
            <w:r w:rsidRPr="00E35BEF">
              <w:rPr>
                <w:sz w:val="18"/>
                <w:szCs w:val="18"/>
                <w:lang w:val="el-GR"/>
              </w:rPr>
              <w:t>8.</w:t>
            </w:r>
          </w:p>
        </w:tc>
        <w:tc>
          <w:tcPr>
            <w:tcW w:w="1144" w:type="pct"/>
            <w:shd w:val="clear" w:color="auto" w:fill="FFFFFF"/>
            <w:vAlign w:val="center"/>
          </w:tcPr>
          <w:p w14:paraId="2AD72E93" w14:textId="77777777" w:rsidR="000F648D" w:rsidRPr="00E35BEF" w:rsidRDefault="000F648D" w:rsidP="00C4217E">
            <w:pPr>
              <w:keepNext/>
              <w:keepLines/>
              <w:spacing w:before="60" w:after="60"/>
              <w:rPr>
                <w:sz w:val="18"/>
                <w:szCs w:val="18"/>
                <w:lang w:val="el-GR"/>
              </w:rPr>
            </w:pPr>
            <w:r w:rsidRPr="00E35BEF">
              <w:rPr>
                <w:sz w:val="18"/>
                <w:szCs w:val="18"/>
                <w:lang w:val="el-GR"/>
              </w:rPr>
              <w:t xml:space="preserve">Υπηρεσίες Πιλοτικής Λειτουργίας </w:t>
            </w:r>
          </w:p>
        </w:tc>
        <w:tc>
          <w:tcPr>
            <w:tcW w:w="442" w:type="pct"/>
            <w:gridSpan w:val="2"/>
            <w:tcBorders>
              <w:bottom w:val="single" w:sz="4" w:space="0" w:color="auto"/>
              <w:right w:val="single" w:sz="4" w:space="0" w:color="auto"/>
            </w:tcBorders>
            <w:shd w:val="clear" w:color="auto" w:fill="FFFFFF"/>
            <w:vAlign w:val="center"/>
          </w:tcPr>
          <w:p w14:paraId="1C22741A" w14:textId="77777777" w:rsidR="000F648D" w:rsidRPr="00E35BEF" w:rsidRDefault="000F648D" w:rsidP="00C4217E">
            <w:pPr>
              <w:keepNext/>
              <w:keepLines/>
              <w:spacing w:before="60" w:after="60"/>
              <w:rPr>
                <w:sz w:val="18"/>
                <w:szCs w:val="18"/>
                <w:lang w:val="el-GR"/>
              </w:rPr>
            </w:pPr>
          </w:p>
        </w:tc>
        <w:tc>
          <w:tcPr>
            <w:tcW w:w="442" w:type="pct"/>
            <w:gridSpan w:val="2"/>
            <w:tcBorders>
              <w:bottom w:val="single" w:sz="4" w:space="0" w:color="auto"/>
              <w:right w:val="single" w:sz="4" w:space="0" w:color="auto"/>
            </w:tcBorders>
            <w:shd w:val="clear" w:color="auto" w:fill="FFFFFF"/>
          </w:tcPr>
          <w:p w14:paraId="1257B091" w14:textId="77777777" w:rsidR="000F648D" w:rsidRPr="00E35BEF" w:rsidRDefault="000F648D" w:rsidP="00C4217E">
            <w:pPr>
              <w:keepNext/>
              <w:keepLines/>
              <w:spacing w:before="60" w:after="60"/>
              <w:rPr>
                <w:sz w:val="18"/>
                <w:szCs w:val="18"/>
                <w:lang w:val="el-GR"/>
              </w:rPr>
            </w:pPr>
          </w:p>
        </w:tc>
        <w:tc>
          <w:tcPr>
            <w:tcW w:w="441" w:type="pct"/>
            <w:tcBorders>
              <w:bottom w:val="single" w:sz="4" w:space="0" w:color="auto"/>
              <w:right w:val="single" w:sz="4" w:space="0" w:color="auto"/>
            </w:tcBorders>
            <w:shd w:val="clear" w:color="auto" w:fill="FFFFFF"/>
          </w:tcPr>
          <w:p w14:paraId="41F684EC" w14:textId="77777777" w:rsidR="000F648D" w:rsidRPr="00E35BEF" w:rsidRDefault="000F648D" w:rsidP="00C4217E">
            <w:pPr>
              <w:keepNext/>
              <w:keepLines/>
              <w:spacing w:before="60" w:after="60"/>
              <w:rPr>
                <w:sz w:val="18"/>
                <w:szCs w:val="18"/>
                <w:lang w:val="el-GR"/>
              </w:rPr>
            </w:pPr>
          </w:p>
        </w:tc>
        <w:tc>
          <w:tcPr>
            <w:tcW w:w="589" w:type="pct"/>
            <w:tcBorders>
              <w:left w:val="single" w:sz="4" w:space="0" w:color="auto"/>
              <w:bottom w:val="single" w:sz="4" w:space="0" w:color="auto"/>
            </w:tcBorders>
            <w:shd w:val="clear" w:color="auto" w:fill="FFFFFF"/>
            <w:vAlign w:val="center"/>
          </w:tcPr>
          <w:p w14:paraId="70CCD3D9" w14:textId="3BFF0884" w:rsidR="000F648D" w:rsidRPr="00E35BEF" w:rsidRDefault="000F648D" w:rsidP="00C4217E">
            <w:pPr>
              <w:keepNext/>
              <w:keepLines/>
              <w:spacing w:before="60" w:after="60"/>
              <w:rPr>
                <w:sz w:val="18"/>
                <w:szCs w:val="18"/>
                <w:lang w:val="el-GR"/>
              </w:rPr>
            </w:pPr>
          </w:p>
        </w:tc>
        <w:tc>
          <w:tcPr>
            <w:tcW w:w="515" w:type="pct"/>
            <w:tcBorders>
              <w:bottom w:val="single" w:sz="4" w:space="0" w:color="auto"/>
            </w:tcBorders>
            <w:shd w:val="clear" w:color="auto" w:fill="FFFFFF"/>
            <w:vAlign w:val="center"/>
          </w:tcPr>
          <w:p w14:paraId="7CE813D4" w14:textId="77777777" w:rsidR="000F648D" w:rsidRPr="00E35BEF" w:rsidRDefault="000F648D" w:rsidP="00C4217E">
            <w:pPr>
              <w:keepNext/>
              <w:keepLines/>
              <w:spacing w:before="60" w:after="60"/>
              <w:rPr>
                <w:sz w:val="18"/>
                <w:szCs w:val="18"/>
                <w:lang w:val="el-GR"/>
              </w:rPr>
            </w:pPr>
          </w:p>
        </w:tc>
        <w:tc>
          <w:tcPr>
            <w:tcW w:w="516" w:type="pct"/>
            <w:tcBorders>
              <w:bottom w:val="single" w:sz="4" w:space="0" w:color="auto"/>
            </w:tcBorders>
            <w:shd w:val="clear" w:color="auto" w:fill="FFFFFF"/>
            <w:vAlign w:val="center"/>
          </w:tcPr>
          <w:p w14:paraId="6E4DB0B6" w14:textId="77777777" w:rsidR="000F648D" w:rsidRPr="00E35BEF" w:rsidRDefault="000F648D" w:rsidP="00C4217E">
            <w:pPr>
              <w:keepNext/>
              <w:keepLines/>
              <w:spacing w:before="60" w:after="60"/>
              <w:rPr>
                <w:sz w:val="18"/>
                <w:szCs w:val="18"/>
                <w:lang w:val="el-GR"/>
              </w:rPr>
            </w:pPr>
          </w:p>
        </w:tc>
        <w:tc>
          <w:tcPr>
            <w:tcW w:w="659" w:type="pct"/>
            <w:tcBorders>
              <w:bottom w:val="single" w:sz="4" w:space="0" w:color="auto"/>
            </w:tcBorders>
            <w:shd w:val="clear" w:color="auto" w:fill="FFFFFF"/>
            <w:vAlign w:val="center"/>
          </w:tcPr>
          <w:p w14:paraId="35812A55" w14:textId="77777777" w:rsidR="000F648D" w:rsidRPr="00E35BEF" w:rsidRDefault="000F648D" w:rsidP="00C4217E">
            <w:pPr>
              <w:keepNext/>
              <w:keepLines/>
              <w:spacing w:before="60" w:after="60"/>
              <w:rPr>
                <w:sz w:val="18"/>
                <w:szCs w:val="18"/>
                <w:lang w:val="el-GR"/>
              </w:rPr>
            </w:pPr>
          </w:p>
        </w:tc>
      </w:tr>
      <w:tr w:rsidR="000F648D" w:rsidRPr="00E35BEF" w14:paraId="52DFE76D" w14:textId="77777777" w:rsidTr="001D3301">
        <w:trPr>
          <w:trHeight w:val="284"/>
        </w:trPr>
        <w:tc>
          <w:tcPr>
            <w:tcW w:w="252" w:type="pct"/>
            <w:shd w:val="clear" w:color="auto" w:fill="FFFFFF"/>
          </w:tcPr>
          <w:p w14:paraId="72916E9E" w14:textId="77777777" w:rsidR="000F648D" w:rsidRPr="00E35BEF" w:rsidRDefault="000F648D" w:rsidP="00C4217E">
            <w:pPr>
              <w:keepNext/>
              <w:keepLines/>
              <w:spacing w:before="60" w:after="60"/>
              <w:rPr>
                <w:i/>
                <w:iCs/>
                <w:sz w:val="18"/>
                <w:szCs w:val="20"/>
                <w:lang w:val="el-GR"/>
              </w:rPr>
            </w:pPr>
            <w:r w:rsidRPr="00E35BEF">
              <w:rPr>
                <w:i/>
                <w:iCs/>
                <w:sz w:val="18"/>
                <w:szCs w:val="20"/>
              </w:rPr>
              <w:t>…</w:t>
            </w:r>
          </w:p>
        </w:tc>
        <w:tc>
          <w:tcPr>
            <w:tcW w:w="1144" w:type="pct"/>
            <w:shd w:val="clear" w:color="auto" w:fill="FFFFFF"/>
          </w:tcPr>
          <w:p w14:paraId="504DA4A6" w14:textId="77777777" w:rsidR="000F648D" w:rsidRPr="00E35BEF" w:rsidRDefault="000F648D" w:rsidP="00C4217E">
            <w:pPr>
              <w:keepNext/>
              <w:keepLines/>
              <w:spacing w:before="60" w:after="60"/>
              <w:rPr>
                <w:i/>
                <w:iCs/>
                <w:sz w:val="18"/>
                <w:szCs w:val="20"/>
                <w:lang w:val="el-GR"/>
              </w:rPr>
            </w:pPr>
            <w:r w:rsidRPr="00E35BEF">
              <w:rPr>
                <w:i/>
                <w:iCs/>
                <w:sz w:val="18"/>
                <w:szCs w:val="20"/>
              </w:rPr>
              <w:t>Άλλες Υπηρεσίες …</w:t>
            </w:r>
          </w:p>
        </w:tc>
        <w:tc>
          <w:tcPr>
            <w:tcW w:w="442" w:type="pct"/>
            <w:gridSpan w:val="2"/>
            <w:tcBorders>
              <w:bottom w:val="single" w:sz="4" w:space="0" w:color="auto"/>
              <w:right w:val="single" w:sz="4" w:space="0" w:color="auto"/>
            </w:tcBorders>
            <w:shd w:val="clear" w:color="auto" w:fill="FFFFFF"/>
            <w:vAlign w:val="center"/>
          </w:tcPr>
          <w:p w14:paraId="4DB25AE2" w14:textId="77777777" w:rsidR="000F648D" w:rsidRPr="00E35BEF" w:rsidRDefault="000F648D" w:rsidP="00C4217E">
            <w:pPr>
              <w:keepNext/>
              <w:keepLines/>
              <w:spacing w:before="60" w:after="60"/>
              <w:rPr>
                <w:i/>
                <w:iCs/>
                <w:sz w:val="18"/>
                <w:szCs w:val="20"/>
                <w:lang w:val="el-GR"/>
              </w:rPr>
            </w:pPr>
          </w:p>
        </w:tc>
        <w:tc>
          <w:tcPr>
            <w:tcW w:w="442" w:type="pct"/>
            <w:gridSpan w:val="2"/>
            <w:tcBorders>
              <w:bottom w:val="single" w:sz="4" w:space="0" w:color="auto"/>
              <w:right w:val="single" w:sz="4" w:space="0" w:color="auto"/>
            </w:tcBorders>
            <w:shd w:val="clear" w:color="auto" w:fill="FFFFFF"/>
          </w:tcPr>
          <w:p w14:paraId="07F9811A" w14:textId="77777777" w:rsidR="000F648D" w:rsidRPr="00E35BEF" w:rsidRDefault="000F648D" w:rsidP="00C4217E">
            <w:pPr>
              <w:keepNext/>
              <w:keepLines/>
              <w:spacing w:before="60" w:after="60"/>
              <w:rPr>
                <w:i/>
                <w:iCs/>
                <w:sz w:val="18"/>
                <w:szCs w:val="20"/>
                <w:lang w:val="el-GR"/>
              </w:rPr>
            </w:pPr>
          </w:p>
        </w:tc>
        <w:tc>
          <w:tcPr>
            <w:tcW w:w="441" w:type="pct"/>
            <w:tcBorders>
              <w:bottom w:val="single" w:sz="4" w:space="0" w:color="auto"/>
              <w:right w:val="single" w:sz="4" w:space="0" w:color="auto"/>
            </w:tcBorders>
            <w:shd w:val="clear" w:color="auto" w:fill="FFFFFF"/>
          </w:tcPr>
          <w:p w14:paraId="69B5B95D" w14:textId="77777777" w:rsidR="000F648D" w:rsidRPr="00E35BEF" w:rsidRDefault="000F648D" w:rsidP="00C4217E">
            <w:pPr>
              <w:keepNext/>
              <w:keepLines/>
              <w:spacing w:before="60" w:after="60"/>
              <w:rPr>
                <w:i/>
                <w:iCs/>
                <w:sz w:val="18"/>
                <w:szCs w:val="20"/>
                <w:lang w:val="el-GR"/>
              </w:rPr>
            </w:pPr>
          </w:p>
        </w:tc>
        <w:tc>
          <w:tcPr>
            <w:tcW w:w="589" w:type="pct"/>
            <w:tcBorders>
              <w:left w:val="single" w:sz="4" w:space="0" w:color="auto"/>
              <w:bottom w:val="single" w:sz="4" w:space="0" w:color="auto"/>
            </w:tcBorders>
            <w:shd w:val="clear" w:color="auto" w:fill="FFFFFF"/>
            <w:vAlign w:val="center"/>
          </w:tcPr>
          <w:p w14:paraId="4E555D21" w14:textId="29562AD3" w:rsidR="000F648D" w:rsidRPr="00E35BEF" w:rsidRDefault="000F648D" w:rsidP="00C4217E">
            <w:pPr>
              <w:keepNext/>
              <w:keepLines/>
              <w:spacing w:before="60" w:after="60"/>
              <w:rPr>
                <w:i/>
                <w:iCs/>
                <w:sz w:val="18"/>
                <w:szCs w:val="20"/>
                <w:lang w:val="el-GR"/>
              </w:rPr>
            </w:pPr>
          </w:p>
        </w:tc>
        <w:tc>
          <w:tcPr>
            <w:tcW w:w="515" w:type="pct"/>
            <w:tcBorders>
              <w:bottom w:val="single" w:sz="4" w:space="0" w:color="auto"/>
            </w:tcBorders>
            <w:shd w:val="clear" w:color="auto" w:fill="FFFFFF"/>
            <w:vAlign w:val="center"/>
          </w:tcPr>
          <w:p w14:paraId="3BE28A57" w14:textId="77777777" w:rsidR="000F648D" w:rsidRPr="00E35BEF" w:rsidRDefault="000F648D" w:rsidP="00C4217E">
            <w:pPr>
              <w:keepNext/>
              <w:keepLines/>
              <w:spacing w:before="60" w:after="60"/>
              <w:rPr>
                <w:i/>
                <w:iCs/>
                <w:sz w:val="18"/>
                <w:szCs w:val="20"/>
                <w:lang w:val="el-GR"/>
              </w:rPr>
            </w:pPr>
          </w:p>
        </w:tc>
        <w:tc>
          <w:tcPr>
            <w:tcW w:w="516" w:type="pct"/>
            <w:tcBorders>
              <w:bottom w:val="single" w:sz="4" w:space="0" w:color="auto"/>
            </w:tcBorders>
            <w:shd w:val="clear" w:color="auto" w:fill="FFFFFF"/>
            <w:vAlign w:val="center"/>
          </w:tcPr>
          <w:p w14:paraId="7CE1ECCA" w14:textId="77777777" w:rsidR="000F648D" w:rsidRPr="00E35BEF" w:rsidRDefault="000F648D" w:rsidP="00C4217E">
            <w:pPr>
              <w:keepNext/>
              <w:keepLines/>
              <w:spacing w:before="60" w:after="60"/>
              <w:rPr>
                <w:i/>
                <w:iCs/>
                <w:sz w:val="18"/>
                <w:szCs w:val="20"/>
                <w:lang w:val="el-GR"/>
              </w:rPr>
            </w:pPr>
          </w:p>
        </w:tc>
        <w:tc>
          <w:tcPr>
            <w:tcW w:w="659" w:type="pct"/>
            <w:tcBorders>
              <w:bottom w:val="single" w:sz="4" w:space="0" w:color="auto"/>
            </w:tcBorders>
            <w:shd w:val="clear" w:color="auto" w:fill="FFFFFF"/>
            <w:vAlign w:val="center"/>
          </w:tcPr>
          <w:p w14:paraId="024602A3" w14:textId="77777777" w:rsidR="000F648D" w:rsidRPr="00E35BEF" w:rsidRDefault="000F648D" w:rsidP="00C4217E">
            <w:pPr>
              <w:keepNext/>
              <w:keepLines/>
              <w:spacing w:before="60" w:after="60"/>
              <w:rPr>
                <w:i/>
                <w:iCs/>
                <w:sz w:val="18"/>
                <w:szCs w:val="20"/>
                <w:lang w:val="el-GR"/>
              </w:rPr>
            </w:pPr>
          </w:p>
        </w:tc>
      </w:tr>
      <w:tr w:rsidR="000F648D" w:rsidRPr="008C2B9E" w14:paraId="24967CDF" w14:textId="77777777" w:rsidTr="001D3301">
        <w:trPr>
          <w:trHeight w:val="284"/>
        </w:trPr>
        <w:tc>
          <w:tcPr>
            <w:tcW w:w="1731" w:type="pct"/>
            <w:gridSpan w:val="3"/>
            <w:tcBorders>
              <w:right w:val="single" w:sz="4" w:space="0" w:color="auto"/>
            </w:tcBorders>
            <w:shd w:val="pct15" w:color="auto" w:fill="auto"/>
            <w:vAlign w:val="center"/>
          </w:tcPr>
          <w:p w14:paraId="72BE33FD" w14:textId="77777777" w:rsidR="000F648D" w:rsidRPr="008C2B9E" w:rsidRDefault="000F648D" w:rsidP="00C4217E">
            <w:pPr>
              <w:keepNext/>
              <w:keepLines/>
              <w:spacing w:before="60" w:after="60"/>
              <w:jc w:val="center"/>
              <w:rPr>
                <w:sz w:val="18"/>
                <w:szCs w:val="18"/>
              </w:rPr>
            </w:pPr>
            <w:r w:rsidRPr="00E35BEF">
              <w:rPr>
                <w:b/>
                <w:sz w:val="18"/>
                <w:szCs w:val="18"/>
                <w:lang w:val="el-GR"/>
              </w:rPr>
              <w:t>ΣΥΝΟΛΟ</w:t>
            </w:r>
          </w:p>
        </w:tc>
        <w:tc>
          <w:tcPr>
            <w:tcW w:w="123" w:type="pct"/>
            <w:gridSpan w:val="2"/>
            <w:tcBorders>
              <w:right w:val="single" w:sz="4" w:space="0" w:color="auto"/>
            </w:tcBorders>
            <w:shd w:val="pct15" w:color="auto" w:fill="auto"/>
            <w:vAlign w:val="center"/>
          </w:tcPr>
          <w:p w14:paraId="05DD5744" w14:textId="77777777" w:rsidR="000F648D" w:rsidRPr="008C2B9E" w:rsidRDefault="000F648D" w:rsidP="00C4217E">
            <w:pPr>
              <w:keepNext/>
              <w:keepLines/>
              <w:spacing w:before="60" w:after="60"/>
              <w:jc w:val="center"/>
              <w:rPr>
                <w:sz w:val="18"/>
                <w:szCs w:val="18"/>
              </w:rPr>
            </w:pPr>
          </w:p>
        </w:tc>
        <w:tc>
          <w:tcPr>
            <w:tcW w:w="426" w:type="pct"/>
            <w:shd w:val="clear" w:color="auto" w:fill="808080" w:themeFill="background1" w:themeFillShade="80"/>
          </w:tcPr>
          <w:p w14:paraId="1B6F417B" w14:textId="77777777" w:rsidR="000F648D" w:rsidRPr="008C2B9E" w:rsidRDefault="000F648D" w:rsidP="00C4217E">
            <w:pPr>
              <w:keepNext/>
              <w:keepLines/>
              <w:spacing w:before="60" w:after="60"/>
              <w:jc w:val="center"/>
              <w:rPr>
                <w:sz w:val="18"/>
                <w:szCs w:val="18"/>
              </w:rPr>
            </w:pPr>
          </w:p>
        </w:tc>
        <w:tc>
          <w:tcPr>
            <w:tcW w:w="441" w:type="pct"/>
            <w:shd w:val="clear" w:color="auto" w:fill="808080" w:themeFill="background1" w:themeFillShade="80"/>
          </w:tcPr>
          <w:p w14:paraId="2414CB72" w14:textId="77777777" w:rsidR="000F648D" w:rsidRPr="008C2B9E" w:rsidRDefault="000F648D" w:rsidP="00C4217E">
            <w:pPr>
              <w:keepNext/>
              <w:keepLines/>
              <w:spacing w:before="60" w:after="60"/>
              <w:jc w:val="center"/>
              <w:rPr>
                <w:sz w:val="18"/>
                <w:szCs w:val="18"/>
              </w:rPr>
            </w:pPr>
          </w:p>
        </w:tc>
        <w:tc>
          <w:tcPr>
            <w:tcW w:w="589" w:type="pct"/>
            <w:tcBorders>
              <w:right w:val="single" w:sz="4" w:space="0" w:color="auto"/>
            </w:tcBorders>
            <w:shd w:val="clear" w:color="auto" w:fill="808080" w:themeFill="background1" w:themeFillShade="80"/>
            <w:vAlign w:val="center"/>
          </w:tcPr>
          <w:p w14:paraId="176983FA" w14:textId="7B952762" w:rsidR="000F648D" w:rsidRPr="008C2B9E" w:rsidRDefault="000F648D" w:rsidP="00C4217E">
            <w:pPr>
              <w:keepNext/>
              <w:keepLines/>
              <w:spacing w:before="60" w:after="60"/>
              <w:jc w:val="center"/>
              <w:rPr>
                <w:sz w:val="18"/>
                <w:szCs w:val="18"/>
              </w:rPr>
            </w:pPr>
          </w:p>
        </w:tc>
        <w:tc>
          <w:tcPr>
            <w:tcW w:w="515" w:type="pct"/>
            <w:tcBorders>
              <w:left w:val="single" w:sz="4" w:space="0" w:color="auto"/>
              <w:bottom w:val="single" w:sz="4" w:space="0" w:color="auto"/>
            </w:tcBorders>
            <w:shd w:val="clear" w:color="auto" w:fill="D9D9D9" w:themeFill="background1" w:themeFillShade="D9"/>
            <w:vAlign w:val="center"/>
          </w:tcPr>
          <w:p w14:paraId="45F8D11B" w14:textId="77777777" w:rsidR="000F648D" w:rsidRPr="008C2B9E" w:rsidRDefault="000F648D" w:rsidP="00C4217E">
            <w:pPr>
              <w:keepNext/>
              <w:keepLines/>
              <w:spacing w:before="60" w:after="60"/>
              <w:rPr>
                <w:sz w:val="18"/>
                <w:szCs w:val="18"/>
              </w:rPr>
            </w:pPr>
          </w:p>
        </w:tc>
        <w:tc>
          <w:tcPr>
            <w:tcW w:w="516" w:type="pct"/>
            <w:shd w:val="clear" w:color="auto" w:fill="D9D9D9" w:themeFill="background1" w:themeFillShade="D9"/>
            <w:vAlign w:val="center"/>
          </w:tcPr>
          <w:p w14:paraId="757AD6FE" w14:textId="77777777" w:rsidR="000F648D" w:rsidRPr="008C2B9E" w:rsidRDefault="000F648D" w:rsidP="00C4217E">
            <w:pPr>
              <w:keepNext/>
              <w:keepLines/>
              <w:spacing w:before="60" w:after="60"/>
              <w:rPr>
                <w:sz w:val="18"/>
                <w:szCs w:val="18"/>
              </w:rPr>
            </w:pPr>
          </w:p>
        </w:tc>
        <w:tc>
          <w:tcPr>
            <w:tcW w:w="659" w:type="pct"/>
            <w:shd w:val="clear" w:color="auto" w:fill="D9D9D9" w:themeFill="background1" w:themeFillShade="D9"/>
            <w:vAlign w:val="center"/>
          </w:tcPr>
          <w:p w14:paraId="0496B47B" w14:textId="77777777" w:rsidR="000F648D" w:rsidRPr="008C2B9E" w:rsidRDefault="000F648D" w:rsidP="00C4217E">
            <w:pPr>
              <w:keepNext/>
              <w:keepLines/>
              <w:spacing w:before="60" w:after="60"/>
              <w:rPr>
                <w:sz w:val="18"/>
                <w:szCs w:val="18"/>
              </w:rPr>
            </w:pPr>
          </w:p>
        </w:tc>
      </w:tr>
    </w:tbl>
    <w:p w14:paraId="3C41349A" w14:textId="77777777" w:rsidR="00623457" w:rsidRPr="008C2B9E" w:rsidRDefault="00623457" w:rsidP="00623457">
      <w:pPr>
        <w:rPr>
          <w:lang w:val="el-GR"/>
        </w:rPr>
      </w:pPr>
      <w:bookmarkStart w:id="861" w:name="_Toc240445879"/>
      <w:bookmarkStart w:id="862" w:name="_Toc366852700"/>
      <w:bookmarkStart w:id="863" w:name="_Ref508304072"/>
      <w:bookmarkStart w:id="864" w:name="_Toc10632753"/>
      <w:bookmarkStart w:id="865" w:name="_Toc42167520"/>
    </w:p>
    <w:p w14:paraId="2C8BDDA0" w14:textId="77777777" w:rsidR="00623457" w:rsidRDefault="00623457" w:rsidP="00F346D7">
      <w:pPr>
        <w:pStyle w:val="30"/>
        <w:numPr>
          <w:ilvl w:val="2"/>
          <w:numId w:val="18"/>
        </w:numPr>
        <w:spacing w:after="120"/>
        <w:ind w:left="360" w:hanging="360"/>
        <w:rPr>
          <w:rFonts w:cs="Tahoma"/>
        </w:rPr>
      </w:pPr>
      <w:bookmarkStart w:id="866" w:name="_Toc53671373"/>
      <w:bookmarkStart w:id="867" w:name="_Ref95836685"/>
      <w:bookmarkStart w:id="868" w:name="_Ref95861135"/>
      <w:bookmarkStart w:id="869" w:name="_Toc176421711"/>
      <w:r w:rsidRPr="008C2B9E">
        <w:rPr>
          <w:rFonts w:cs="Tahoma"/>
        </w:rPr>
        <w:t>Άλλες δαπάνες</w:t>
      </w:r>
      <w:bookmarkEnd w:id="861"/>
      <w:bookmarkEnd w:id="862"/>
      <w:bookmarkEnd w:id="863"/>
      <w:bookmarkEnd w:id="864"/>
      <w:bookmarkEnd w:id="865"/>
      <w:bookmarkEnd w:id="866"/>
      <w:bookmarkEnd w:id="867"/>
      <w:bookmarkEnd w:id="868"/>
      <w:bookmarkEnd w:id="869"/>
    </w:p>
    <w:p w14:paraId="03D8A7CF" w14:textId="77777777" w:rsidR="000F648D" w:rsidRDefault="000F648D" w:rsidP="000F648D">
      <w:pPr>
        <w:rPr>
          <w:lang w:val="el-GR"/>
        </w:rPr>
      </w:pP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1774"/>
        <w:gridCol w:w="1075"/>
        <w:gridCol w:w="1453"/>
        <w:gridCol w:w="1133"/>
        <w:gridCol w:w="1030"/>
        <w:gridCol w:w="903"/>
        <w:gridCol w:w="581"/>
        <w:gridCol w:w="1070"/>
      </w:tblGrid>
      <w:tr w:rsidR="000F648D" w:rsidRPr="00C4217E" w14:paraId="100347B6" w14:textId="77777777" w:rsidTr="00A06F30">
        <w:trPr>
          <w:cantSplit/>
        </w:trPr>
        <w:tc>
          <w:tcPr>
            <w:tcW w:w="263" w:type="pct"/>
            <w:vMerge w:val="restart"/>
            <w:shd w:val="clear" w:color="auto" w:fill="E6E6E6"/>
            <w:vAlign w:val="center"/>
          </w:tcPr>
          <w:p w14:paraId="101C0664" w14:textId="77777777" w:rsidR="000F648D" w:rsidRPr="00840707" w:rsidRDefault="000F648D" w:rsidP="00A06F30">
            <w:pPr>
              <w:keepNext/>
              <w:keepLines/>
              <w:spacing w:before="60" w:after="60"/>
              <w:jc w:val="center"/>
              <w:rPr>
                <w:sz w:val="18"/>
                <w:szCs w:val="18"/>
                <w:lang w:val="el-GR"/>
              </w:rPr>
            </w:pPr>
            <w:r w:rsidRPr="00840707">
              <w:rPr>
                <w:sz w:val="18"/>
                <w:szCs w:val="18"/>
                <w:lang w:val="el-GR"/>
              </w:rPr>
              <w:t>Α/Α</w:t>
            </w:r>
          </w:p>
        </w:tc>
        <w:tc>
          <w:tcPr>
            <w:tcW w:w="1065" w:type="pct"/>
            <w:vMerge w:val="restart"/>
            <w:shd w:val="clear" w:color="auto" w:fill="E6E6E6"/>
            <w:vAlign w:val="center"/>
          </w:tcPr>
          <w:p w14:paraId="1E2DE72C" w14:textId="77777777" w:rsidR="000F648D" w:rsidRPr="00840707" w:rsidRDefault="000F648D" w:rsidP="00A06F30">
            <w:pPr>
              <w:keepNext/>
              <w:keepLines/>
              <w:spacing w:before="60" w:after="60"/>
              <w:jc w:val="center"/>
              <w:rPr>
                <w:sz w:val="18"/>
                <w:szCs w:val="18"/>
                <w:lang w:val="el-GR"/>
              </w:rPr>
            </w:pPr>
            <w:r w:rsidRPr="00840707">
              <w:rPr>
                <w:sz w:val="18"/>
                <w:szCs w:val="18"/>
                <w:lang w:val="el-GR"/>
              </w:rPr>
              <w:t>ΠΕΡΙΓΡΑΦΗ</w:t>
            </w:r>
          </w:p>
        </w:tc>
        <w:tc>
          <w:tcPr>
            <w:tcW w:w="697" w:type="pct"/>
            <w:vMerge w:val="restart"/>
            <w:shd w:val="clear" w:color="auto" w:fill="E6E6E6"/>
            <w:vAlign w:val="center"/>
          </w:tcPr>
          <w:p w14:paraId="620A4957" w14:textId="77777777" w:rsidR="000F648D" w:rsidRPr="00840707" w:rsidRDefault="000F648D" w:rsidP="00A06F30">
            <w:pPr>
              <w:keepNext/>
              <w:keepLines/>
              <w:spacing w:before="60" w:after="60"/>
              <w:jc w:val="center"/>
              <w:rPr>
                <w:sz w:val="18"/>
                <w:szCs w:val="18"/>
                <w:lang w:val="el-GR"/>
              </w:rPr>
            </w:pPr>
            <w:r>
              <w:rPr>
                <w:sz w:val="20"/>
                <w:szCs w:val="20"/>
                <w:lang w:val="el-GR"/>
              </w:rPr>
              <w:t>ΦΑΣΗ ΈΡΓΟΥ</w:t>
            </w:r>
          </w:p>
        </w:tc>
        <w:tc>
          <w:tcPr>
            <w:tcW w:w="497" w:type="pct"/>
            <w:vMerge w:val="restart"/>
            <w:shd w:val="clear" w:color="auto" w:fill="E6E6E6"/>
            <w:vAlign w:val="center"/>
          </w:tcPr>
          <w:p w14:paraId="3FAC7DF3" w14:textId="77777777" w:rsidR="000F648D" w:rsidRPr="00840707" w:rsidRDefault="000F648D" w:rsidP="00A06F30">
            <w:pPr>
              <w:keepNext/>
              <w:keepLines/>
              <w:spacing w:before="60" w:after="60"/>
              <w:jc w:val="center"/>
              <w:rPr>
                <w:sz w:val="18"/>
                <w:szCs w:val="18"/>
                <w:lang w:val="el-GR"/>
              </w:rPr>
            </w:pPr>
            <w:r>
              <w:rPr>
                <w:sz w:val="20"/>
                <w:szCs w:val="20"/>
                <w:lang w:val="el-GR"/>
              </w:rPr>
              <w:t>ΚΩΔ. ΠΑΡΑΔΟΤΕΟΥ</w:t>
            </w:r>
          </w:p>
        </w:tc>
        <w:tc>
          <w:tcPr>
            <w:tcW w:w="595" w:type="pct"/>
            <w:vMerge w:val="restart"/>
            <w:shd w:val="clear" w:color="auto" w:fill="E6E6E6"/>
            <w:vAlign w:val="center"/>
          </w:tcPr>
          <w:p w14:paraId="5768A9F8" w14:textId="77777777" w:rsidR="000F648D" w:rsidRPr="00840707" w:rsidRDefault="000F648D" w:rsidP="00A06F30">
            <w:pPr>
              <w:keepNext/>
              <w:keepLines/>
              <w:spacing w:before="60" w:after="60"/>
              <w:jc w:val="center"/>
              <w:rPr>
                <w:sz w:val="18"/>
                <w:szCs w:val="18"/>
                <w:lang w:val="el-GR"/>
              </w:rPr>
            </w:pPr>
            <w:r w:rsidRPr="00840707">
              <w:rPr>
                <w:sz w:val="18"/>
                <w:szCs w:val="18"/>
                <w:lang w:val="el-GR"/>
              </w:rPr>
              <w:t>ΠΟΣΟΤΗΤΑ</w:t>
            </w:r>
          </w:p>
        </w:tc>
        <w:tc>
          <w:tcPr>
            <w:tcW w:w="1015" w:type="pct"/>
            <w:gridSpan w:val="2"/>
            <w:shd w:val="clear" w:color="auto" w:fill="E6E6E6"/>
            <w:vAlign w:val="center"/>
          </w:tcPr>
          <w:p w14:paraId="654D6F00" w14:textId="77777777" w:rsidR="000F648D" w:rsidRPr="00840707" w:rsidRDefault="000F648D" w:rsidP="00A06F30">
            <w:pPr>
              <w:keepNext/>
              <w:keepLines/>
              <w:spacing w:before="60" w:after="60"/>
              <w:jc w:val="center"/>
              <w:rPr>
                <w:sz w:val="18"/>
                <w:szCs w:val="18"/>
                <w:lang w:val="el-GR"/>
              </w:rPr>
            </w:pPr>
            <w:r w:rsidRPr="00840707">
              <w:rPr>
                <w:sz w:val="18"/>
                <w:szCs w:val="18"/>
                <w:lang w:val="el-GR"/>
              </w:rPr>
              <w:t>ΑΞΙΑ ΧΩΡΙΣ ΦΠΑ [€]</w:t>
            </w:r>
          </w:p>
        </w:tc>
        <w:tc>
          <w:tcPr>
            <w:tcW w:w="305" w:type="pct"/>
            <w:vMerge w:val="restart"/>
            <w:shd w:val="clear" w:color="auto" w:fill="E6E6E6"/>
            <w:vAlign w:val="center"/>
          </w:tcPr>
          <w:p w14:paraId="66A84005" w14:textId="77777777" w:rsidR="000F648D" w:rsidRPr="00840707" w:rsidRDefault="000F648D" w:rsidP="00A06F30">
            <w:pPr>
              <w:keepNext/>
              <w:keepLines/>
              <w:spacing w:before="60" w:after="60"/>
              <w:jc w:val="center"/>
              <w:rPr>
                <w:sz w:val="18"/>
                <w:szCs w:val="18"/>
                <w:lang w:val="el-GR"/>
              </w:rPr>
            </w:pPr>
            <w:r w:rsidRPr="00840707">
              <w:rPr>
                <w:sz w:val="18"/>
                <w:szCs w:val="18"/>
                <w:lang w:val="el-GR"/>
              </w:rPr>
              <w:t>ΦΠΑ [€]</w:t>
            </w:r>
          </w:p>
        </w:tc>
        <w:tc>
          <w:tcPr>
            <w:tcW w:w="562" w:type="pct"/>
            <w:vMerge w:val="restart"/>
            <w:shd w:val="clear" w:color="auto" w:fill="E6E6E6"/>
            <w:vAlign w:val="center"/>
          </w:tcPr>
          <w:p w14:paraId="5FACE4AB" w14:textId="77777777" w:rsidR="000F648D" w:rsidRPr="00840707" w:rsidRDefault="000F648D" w:rsidP="00A06F30">
            <w:pPr>
              <w:keepNext/>
              <w:keepLines/>
              <w:spacing w:before="60" w:after="60"/>
              <w:jc w:val="center"/>
              <w:rPr>
                <w:sz w:val="18"/>
                <w:szCs w:val="18"/>
                <w:lang w:val="el-GR"/>
              </w:rPr>
            </w:pPr>
            <w:r w:rsidRPr="00840707">
              <w:rPr>
                <w:sz w:val="18"/>
                <w:szCs w:val="18"/>
                <w:lang w:val="el-GR"/>
              </w:rPr>
              <w:t xml:space="preserve">ΣΥΝΟΛΙΚΗ ΑΞΙΑ </w:t>
            </w:r>
          </w:p>
          <w:p w14:paraId="06CD60B2" w14:textId="77777777" w:rsidR="000F648D" w:rsidRPr="00840707" w:rsidRDefault="000F648D" w:rsidP="00A06F30">
            <w:pPr>
              <w:keepNext/>
              <w:keepLines/>
              <w:spacing w:before="60" w:after="60"/>
              <w:jc w:val="center"/>
              <w:rPr>
                <w:sz w:val="18"/>
                <w:szCs w:val="18"/>
                <w:lang w:val="el-GR"/>
              </w:rPr>
            </w:pPr>
            <w:r w:rsidRPr="00840707">
              <w:rPr>
                <w:sz w:val="18"/>
                <w:szCs w:val="18"/>
                <w:lang w:val="el-GR"/>
              </w:rPr>
              <w:t>ΜΕ ΦΠΑ [€]</w:t>
            </w:r>
          </w:p>
        </w:tc>
      </w:tr>
      <w:tr w:rsidR="000F648D" w:rsidRPr="00C4217E" w14:paraId="3AC34D1D" w14:textId="77777777" w:rsidTr="00A06F30">
        <w:trPr>
          <w:cantSplit/>
        </w:trPr>
        <w:tc>
          <w:tcPr>
            <w:tcW w:w="263" w:type="pct"/>
            <w:vMerge/>
            <w:shd w:val="clear" w:color="auto" w:fill="E6E6E6"/>
            <w:vAlign w:val="center"/>
          </w:tcPr>
          <w:p w14:paraId="68E2C9B0" w14:textId="77777777" w:rsidR="000F648D" w:rsidRPr="00840707" w:rsidRDefault="000F648D" w:rsidP="00A06F30">
            <w:pPr>
              <w:spacing w:before="60" w:after="60"/>
              <w:rPr>
                <w:sz w:val="18"/>
                <w:szCs w:val="18"/>
                <w:lang w:val="el-GR"/>
              </w:rPr>
            </w:pPr>
          </w:p>
        </w:tc>
        <w:tc>
          <w:tcPr>
            <w:tcW w:w="1065" w:type="pct"/>
            <w:vMerge/>
            <w:shd w:val="clear" w:color="auto" w:fill="E6E6E6"/>
            <w:vAlign w:val="center"/>
          </w:tcPr>
          <w:p w14:paraId="5F604418" w14:textId="77777777" w:rsidR="000F648D" w:rsidRPr="00840707" w:rsidRDefault="000F648D" w:rsidP="00A06F30">
            <w:pPr>
              <w:spacing w:before="60" w:after="60"/>
              <w:rPr>
                <w:sz w:val="18"/>
                <w:szCs w:val="18"/>
                <w:lang w:val="el-GR"/>
              </w:rPr>
            </w:pPr>
          </w:p>
        </w:tc>
        <w:tc>
          <w:tcPr>
            <w:tcW w:w="697" w:type="pct"/>
            <w:vMerge/>
            <w:shd w:val="clear" w:color="auto" w:fill="E6E6E6"/>
          </w:tcPr>
          <w:p w14:paraId="0B2140C9" w14:textId="77777777" w:rsidR="000F648D" w:rsidRPr="00840707" w:rsidRDefault="000F648D" w:rsidP="00A06F30">
            <w:pPr>
              <w:spacing w:before="60" w:after="60"/>
              <w:rPr>
                <w:sz w:val="18"/>
                <w:szCs w:val="18"/>
                <w:lang w:val="el-GR"/>
              </w:rPr>
            </w:pPr>
          </w:p>
        </w:tc>
        <w:tc>
          <w:tcPr>
            <w:tcW w:w="497" w:type="pct"/>
            <w:vMerge/>
            <w:shd w:val="clear" w:color="auto" w:fill="E6E6E6"/>
          </w:tcPr>
          <w:p w14:paraId="15BF205C" w14:textId="77777777" w:rsidR="000F648D" w:rsidRPr="00840707" w:rsidRDefault="000F648D" w:rsidP="00A06F30">
            <w:pPr>
              <w:spacing w:before="60" w:after="60"/>
              <w:rPr>
                <w:sz w:val="18"/>
                <w:szCs w:val="18"/>
                <w:lang w:val="el-GR"/>
              </w:rPr>
            </w:pPr>
          </w:p>
        </w:tc>
        <w:tc>
          <w:tcPr>
            <w:tcW w:w="595" w:type="pct"/>
            <w:vMerge/>
            <w:shd w:val="clear" w:color="auto" w:fill="E6E6E6"/>
            <w:vAlign w:val="center"/>
          </w:tcPr>
          <w:p w14:paraId="60492BE2" w14:textId="77777777" w:rsidR="000F648D" w:rsidRPr="00840707" w:rsidRDefault="000F648D" w:rsidP="00A06F30">
            <w:pPr>
              <w:spacing w:before="60" w:after="60"/>
              <w:rPr>
                <w:sz w:val="18"/>
                <w:szCs w:val="18"/>
                <w:lang w:val="el-GR"/>
              </w:rPr>
            </w:pPr>
          </w:p>
        </w:tc>
        <w:tc>
          <w:tcPr>
            <w:tcW w:w="541" w:type="pct"/>
            <w:shd w:val="clear" w:color="auto" w:fill="E6E6E6"/>
            <w:vAlign w:val="center"/>
          </w:tcPr>
          <w:p w14:paraId="72255B5C" w14:textId="77777777" w:rsidR="000F648D" w:rsidRPr="00840707" w:rsidRDefault="000F648D" w:rsidP="00A06F30">
            <w:pPr>
              <w:spacing w:before="60" w:after="60"/>
              <w:jc w:val="center"/>
              <w:rPr>
                <w:sz w:val="18"/>
                <w:szCs w:val="18"/>
                <w:lang w:val="el-GR"/>
              </w:rPr>
            </w:pPr>
            <w:r w:rsidRPr="00840707">
              <w:rPr>
                <w:sz w:val="18"/>
                <w:szCs w:val="18"/>
                <w:lang w:val="el-GR"/>
              </w:rPr>
              <w:t>ΤΙΜΗ ΜΟΝΑΔΑΣ</w:t>
            </w:r>
          </w:p>
        </w:tc>
        <w:tc>
          <w:tcPr>
            <w:tcW w:w="474" w:type="pct"/>
            <w:shd w:val="clear" w:color="auto" w:fill="E6E6E6"/>
            <w:vAlign w:val="center"/>
          </w:tcPr>
          <w:p w14:paraId="1E2EC598" w14:textId="77777777" w:rsidR="000F648D" w:rsidRPr="00840707" w:rsidRDefault="000F648D" w:rsidP="00A06F30">
            <w:pPr>
              <w:spacing w:before="60" w:after="60"/>
              <w:jc w:val="center"/>
              <w:rPr>
                <w:sz w:val="18"/>
                <w:szCs w:val="18"/>
                <w:lang w:val="el-GR"/>
              </w:rPr>
            </w:pPr>
            <w:r w:rsidRPr="00840707">
              <w:rPr>
                <w:sz w:val="18"/>
                <w:szCs w:val="18"/>
                <w:lang w:val="el-GR"/>
              </w:rPr>
              <w:t>ΣΥΝΟΛΟ</w:t>
            </w:r>
          </w:p>
        </w:tc>
        <w:tc>
          <w:tcPr>
            <w:tcW w:w="305" w:type="pct"/>
            <w:vMerge/>
            <w:shd w:val="clear" w:color="auto" w:fill="E6E6E6"/>
            <w:vAlign w:val="center"/>
          </w:tcPr>
          <w:p w14:paraId="035F24B9" w14:textId="77777777" w:rsidR="000F648D" w:rsidRPr="00840707" w:rsidRDefault="000F648D" w:rsidP="00A06F30">
            <w:pPr>
              <w:spacing w:before="60" w:after="60"/>
              <w:rPr>
                <w:sz w:val="18"/>
                <w:szCs w:val="18"/>
                <w:lang w:val="el-GR"/>
              </w:rPr>
            </w:pPr>
          </w:p>
        </w:tc>
        <w:tc>
          <w:tcPr>
            <w:tcW w:w="562" w:type="pct"/>
            <w:vMerge/>
            <w:shd w:val="clear" w:color="auto" w:fill="E6E6E6"/>
            <w:vAlign w:val="center"/>
          </w:tcPr>
          <w:p w14:paraId="74109223" w14:textId="77777777" w:rsidR="000F648D" w:rsidRPr="00840707" w:rsidRDefault="000F648D" w:rsidP="00A06F30">
            <w:pPr>
              <w:spacing w:before="60" w:after="60"/>
              <w:rPr>
                <w:sz w:val="18"/>
                <w:szCs w:val="18"/>
                <w:lang w:val="el-GR"/>
              </w:rPr>
            </w:pPr>
          </w:p>
        </w:tc>
      </w:tr>
      <w:tr w:rsidR="000F648D" w:rsidRPr="00C4217E" w14:paraId="58FB2CA6" w14:textId="77777777" w:rsidTr="00A06F30">
        <w:trPr>
          <w:trHeight w:val="284"/>
        </w:trPr>
        <w:tc>
          <w:tcPr>
            <w:tcW w:w="263" w:type="pct"/>
            <w:vAlign w:val="center"/>
          </w:tcPr>
          <w:p w14:paraId="717229DF" w14:textId="77777777" w:rsidR="000F648D" w:rsidRPr="00840707" w:rsidRDefault="000F648D" w:rsidP="00A06F30">
            <w:pPr>
              <w:spacing w:before="60" w:after="60"/>
              <w:rPr>
                <w:sz w:val="18"/>
                <w:szCs w:val="18"/>
                <w:lang w:val="el-GR"/>
              </w:rPr>
            </w:pPr>
          </w:p>
        </w:tc>
        <w:tc>
          <w:tcPr>
            <w:tcW w:w="1065" w:type="pct"/>
            <w:vAlign w:val="center"/>
          </w:tcPr>
          <w:p w14:paraId="43BD5622" w14:textId="77777777" w:rsidR="000F648D" w:rsidRPr="00840707" w:rsidRDefault="000F648D" w:rsidP="00A06F30">
            <w:pPr>
              <w:spacing w:before="60" w:after="60"/>
              <w:rPr>
                <w:sz w:val="18"/>
                <w:szCs w:val="18"/>
                <w:lang w:val="el-GR"/>
              </w:rPr>
            </w:pPr>
          </w:p>
        </w:tc>
        <w:tc>
          <w:tcPr>
            <w:tcW w:w="697" w:type="pct"/>
          </w:tcPr>
          <w:p w14:paraId="519E3596" w14:textId="77777777" w:rsidR="000F648D" w:rsidRPr="00840707" w:rsidRDefault="000F648D" w:rsidP="00A06F30">
            <w:pPr>
              <w:spacing w:before="60" w:after="60"/>
              <w:rPr>
                <w:sz w:val="18"/>
                <w:szCs w:val="18"/>
                <w:lang w:val="el-GR"/>
              </w:rPr>
            </w:pPr>
          </w:p>
        </w:tc>
        <w:tc>
          <w:tcPr>
            <w:tcW w:w="497" w:type="pct"/>
          </w:tcPr>
          <w:p w14:paraId="3D7A9029" w14:textId="77777777" w:rsidR="000F648D" w:rsidRPr="00840707" w:rsidRDefault="000F648D" w:rsidP="00A06F30">
            <w:pPr>
              <w:spacing w:before="60" w:after="60"/>
              <w:rPr>
                <w:sz w:val="18"/>
                <w:szCs w:val="18"/>
                <w:lang w:val="el-GR"/>
              </w:rPr>
            </w:pPr>
          </w:p>
        </w:tc>
        <w:tc>
          <w:tcPr>
            <w:tcW w:w="595" w:type="pct"/>
            <w:vAlign w:val="center"/>
          </w:tcPr>
          <w:p w14:paraId="21F9587A" w14:textId="77777777" w:rsidR="000F648D" w:rsidRPr="00840707" w:rsidRDefault="000F648D" w:rsidP="00A06F30">
            <w:pPr>
              <w:spacing w:before="60" w:after="60"/>
              <w:rPr>
                <w:sz w:val="18"/>
                <w:szCs w:val="18"/>
                <w:lang w:val="el-GR"/>
              </w:rPr>
            </w:pPr>
          </w:p>
        </w:tc>
        <w:tc>
          <w:tcPr>
            <w:tcW w:w="541" w:type="pct"/>
            <w:vAlign w:val="center"/>
          </w:tcPr>
          <w:p w14:paraId="75C40327" w14:textId="77777777" w:rsidR="000F648D" w:rsidRPr="00840707" w:rsidRDefault="000F648D" w:rsidP="00A06F30">
            <w:pPr>
              <w:spacing w:before="60" w:after="60"/>
              <w:rPr>
                <w:sz w:val="18"/>
                <w:szCs w:val="18"/>
                <w:lang w:val="el-GR"/>
              </w:rPr>
            </w:pPr>
          </w:p>
        </w:tc>
        <w:tc>
          <w:tcPr>
            <w:tcW w:w="474" w:type="pct"/>
            <w:vAlign w:val="center"/>
          </w:tcPr>
          <w:p w14:paraId="7BB9F044" w14:textId="77777777" w:rsidR="000F648D" w:rsidRPr="00840707" w:rsidRDefault="000F648D" w:rsidP="00A06F30">
            <w:pPr>
              <w:spacing w:before="60" w:after="60"/>
              <w:rPr>
                <w:sz w:val="18"/>
                <w:szCs w:val="18"/>
                <w:lang w:val="el-GR"/>
              </w:rPr>
            </w:pPr>
          </w:p>
        </w:tc>
        <w:tc>
          <w:tcPr>
            <w:tcW w:w="305" w:type="pct"/>
            <w:vAlign w:val="center"/>
          </w:tcPr>
          <w:p w14:paraId="27435FB5" w14:textId="77777777" w:rsidR="000F648D" w:rsidRPr="00840707" w:rsidRDefault="000F648D" w:rsidP="00A06F30">
            <w:pPr>
              <w:spacing w:before="60" w:after="60"/>
              <w:rPr>
                <w:sz w:val="18"/>
                <w:szCs w:val="18"/>
                <w:lang w:val="el-GR"/>
              </w:rPr>
            </w:pPr>
          </w:p>
        </w:tc>
        <w:tc>
          <w:tcPr>
            <w:tcW w:w="562" w:type="pct"/>
            <w:vAlign w:val="center"/>
          </w:tcPr>
          <w:p w14:paraId="5EBB7818" w14:textId="77777777" w:rsidR="000F648D" w:rsidRPr="00840707" w:rsidRDefault="000F648D" w:rsidP="00A06F30">
            <w:pPr>
              <w:spacing w:before="60" w:after="60"/>
              <w:rPr>
                <w:sz w:val="18"/>
                <w:szCs w:val="18"/>
                <w:lang w:val="el-GR"/>
              </w:rPr>
            </w:pPr>
          </w:p>
        </w:tc>
      </w:tr>
      <w:tr w:rsidR="000F648D" w:rsidRPr="00C4217E" w14:paraId="61981418" w14:textId="77777777" w:rsidTr="00A06F30">
        <w:trPr>
          <w:trHeight w:val="284"/>
        </w:trPr>
        <w:tc>
          <w:tcPr>
            <w:tcW w:w="263" w:type="pct"/>
            <w:vAlign w:val="center"/>
          </w:tcPr>
          <w:p w14:paraId="36ECC6C7" w14:textId="77777777" w:rsidR="000F648D" w:rsidRPr="00840707" w:rsidRDefault="000F648D" w:rsidP="00A06F30">
            <w:pPr>
              <w:spacing w:before="60" w:after="60"/>
              <w:rPr>
                <w:sz w:val="18"/>
                <w:szCs w:val="18"/>
                <w:lang w:val="el-GR"/>
              </w:rPr>
            </w:pPr>
          </w:p>
        </w:tc>
        <w:tc>
          <w:tcPr>
            <w:tcW w:w="1065" w:type="pct"/>
            <w:vAlign w:val="center"/>
          </w:tcPr>
          <w:p w14:paraId="34929E67" w14:textId="77777777" w:rsidR="000F648D" w:rsidRPr="00840707" w:rsidRDefault="000F648D" w:rsidP="00A06F30">
            <w:pPr>
              <w:spacing w:before="60" w:after="60"/>
              <w:rPr>
                <w:sz w:val="18"/>
                <w:szCs w:val="18"/>
                <w:lang w:val="el-GR"/>
              </w:rPr>
            </w:pPr>
          </w:p>
        </w:tc>
        <w:tc>
          <w:tcPr>
            <w:tcW w:w="697" w:type="pct"/>
          </w:tcPr>
          <w:p w14:paraId="77D3B4A6" w14:textId="77777777" w:rsidR="000F648D" w:rsidRPr="00840707" w:rsidRDefault="000F648D" w:rsidP="00A06F30">
            <w:pPr>
              <w:spacing w:before="60" w:after="60"/>
              <w:rPr>
                <w:sz w:val="18"/>
                <w:szCs w:val="18"/>
                <w:lang w:val="el-GR"/>
              </w:rPr>
            </w:pPr>
          </w:p>
        </w:tc>
        <w:tc>
          <w:tcPr>
            <w:tcW w:w="497" w:type="pct"/>
          </w:tcPr>
          <w:p w14:paraId="0FC63F57" w14:textId="77777777" w:rsidR="000F648D" w:rsidRPr="00840707" w:rsidRDefault="000F648D" w:rsidP="00A06F30">
            <w:pPr>
              <w:spacing w:before="60" w:after="60"/>
              <w:rPr>
                <w:sz w:val="18"/>
                <w:szCs w:val="18"/>
                <w:lang w:val="el-GR"/>
              </w:rPr>
            </w:pPr>
          </w:p>
        </w:tc>
        <w:tc>
          <w:tcPr>
            <w:tcW w:w="595" w:type="pct"/>
            <w:tcBorders>
              <w:bottom w:val="single" w:sz="4" w:space="0" w:color="auto"/>
            </w:tcBorders>
            <w:vAlign w:val="center"/>
          </w:tcPr>
          <w:p w14:paraId="4378A9F9" w14:textId="77777777" w:rsidR="000F648D" w:rsidRPr="00840707" w:rsidRDefault="000F648D" w:rsidP="00A06F30">
            <w:pPr>
              <w:spacing w:before="60" w:after="60"/>
              <w:rPr>
                <w:sz w:val="18"/>
                <w:szCs w:val="18"/>
                <w:lang w:val="el-GR"/>
              </w:rPr>
            </w:pPr>
          </w:p>
        </w:tc>
        <w:tc>
          <w:tcPr>
            <w:tcW w:w="541" w:type="pct"/>
            <w:tcBorders>
              <w:bottom w:val="single" w:sz="4" w:space="0" w:color="auto"/>
            </w:tcBorders>
            <w:vAlign w:val="center"/>
          </w:tcPr>
          <w:p w14:paraId="071D863C" w14:textId="77777777" w:rsidR="000F648D" w:rsidRPr="00840707" w:rsidRDefault="000F648D" w:rsidP="00A06F30">
            <w:pPr>
              <w:spacing w:before="60" w:after="60"/>
              <w:rPr>
                <w:sz w:val="18"/>
                <w:szCs w:val="18"/>
                <w:lang w:val="el-GR"/>
              </w:rPr>
            </w:pPr>
          </w:p>
        </w:tc>
        <w:tc>
          <w:tcPr>
            <w:tcW w:w="474" w:type="pct"/>
            <w:vAlign w:val="center"/>
          </w:tcPr>
          <w:p w14:paraId="12B357EF" w14:textId="77777777" w:rsidR="000F648D" w:rsidRPr="00840707" w:rsidRDefault="000F648D" w:rsidP="00A06F30">
            <w:pPr>
              <w:spacing w:before="60" w:after="60"/>
              <w:rPr>
                <w:sz w:val="18"/>
                <w:szCs w:val="18"/>
                <w:lang w:val="el-GR"/>
              </w:rPr>
            </w:pPr>
          </w:p>
        </w:tc>
        <w:tc>
          <w:tcPr>
            <w:tcW w:w="305" w:type="pct"/>
            <w:vAlign w:val="center"/>
          </w:tcPr>
          <w:p w14:paraId="05411EC8" w14:textId="77777777" w:rsidR="000F648D" w:rsidRPr="00840707" w:rsidRDefault="000F648D" w:rsidP="00A06F30">
            <w:pPr>
              <w:spacing w:before="60" w:after="60"/>
              <w:rPr>
                <w:sz w:val="18"/>
                <w:szCs w:val="18"/>
                <w:lang w:val="el-GR"/>
              </w:rPr>
            </w:pPr>
          </w:p>
        </w:tc>
        <w:tc>
          <w:tcPr>
            <w:tcW w:w="562" w:type="pct"/>
            <w:vAlign w:val="center"/>
          </w:tcPr>
          <w:p w14:paraId="2E467F8D" w14:textId="77777777" w:rsidR="000F648D" w:rsidRPr="00840707" w:rsidRDefault="000F648D" w:rsidP="00A06F30">
            <w:pPr>
              <w:spacing w:before="60" w:after="60"/>
              <w:rPr>
                <w:sz w:val="18"/>
                <w:szCs w:val="18"/>
                <w:lang w:val="el-GR"/>
              </w:rPr>
            </w:pPr>
          </w:p>
        </w:tc>
      </w:tr>
      <w:tr w:rsidR="000F648D" w:rsidRPr="00C4217E" w14:paraId="34639195" w14:textId="77777777" w:rsidTr="00A06F30">
        <w:trPr>
          <w:trHeight w:val="284"/>
        </w:trPr>
        <w:tc>
          <w:tcPr>
            <w:tcW w:w="263" w:type="pct"/>
            <w:tcBorders>
              <w:bottom w:val="single" w:sz="4" w:space="0" w:color="auto"/>
            </w:tcBorders>
            <w:vAlign w:val="center"/>
          </w:tcPr>
          <w:p w14:paraId="2247CEB0" w14:textId="77777777" w:rsidR="000F648D" w:rsidRPr="00840707" w:rsidRDefault="000F648D" w:rsidP="00A06F30">
            <w:pPr>
              <w:spacing w:before="60" w:after="60"/>
              <w:rPr>
                <w:sz w:val="18"/>
                <w:szCs w:val="18"/>
                <w:lang w:val="el-GR"/>
              </w:rPr>
            </w:pPr>
          </w:p>
        </w:tc>
        <w:tc>
          <w:tcPr>
            <w:tcW w:w="1065" w:type="pct"/>
            <w:tcBorders>
              <w:bottom w:val="single" w:sz="4" w:space="0" w:color="auto"/>
            </w:tcBorders>
            <w:vAlign w:val="center"/>
          </w:tcPr>
          <w:p w14:paraId="37D0F3FB" w14:textId="77777777" w:rsidR="000F648D" w:rsidRPr="00840707" w:rsidRDefault="000F648D" w:rsidP="00A06F30">
            <w:pPr>
              <w:spacing w:before="60" w:after="60"/>
              <w:rPr>
                <w:sz w:val="18"/>
                <w:szCs w:val="18"/>
                <w:lang w:val="el-GR"/>
              </w:rPr>
            </w:pPr>
          </w:p>
        </w:tc>
        <w:tc>
          <w:tcPr>
            <w:tcW w:w="697" w:type="pct"/>
            <w:tcBorders>
              <w:bottom w:val="single" w:sz="4" w:space="0" w:color="auto"/>
            </w:tcBorders>
          </w:tcPr>
          <w:p w14:paraId="662CA6F1" w14:textId="77777777" w:rsidR="000F648D" w:rsidRPr="00840707" w:rsidRDefault="000F648D" w:rsidP="00A06F30">
            <w:pPr>
              <w:spacing w:before="60" w:after="60"/>
              <w:rPr>
                <w:sz w:val="18"/>
                <w:szCs w:val="18"/>
                <w:lang w:val="el-GR"/>
              </w:rPr>
            </w:pPr>
          </w:p>
        </w:tc>
        <w:tc>
          <w:tcPr>
            <w:tcW w:w="497" w:type="pct"/>
            <w:tcBorders>
              <w:bottom w:val="single" w:sz="4" w:space="0" w:color="auto"/>
            </w:tcBorders>
          </w:tcPr>
          <w:p w14:paraId="5A0D65AF" w14:textId="77777777" w:rsidR="000F648D" w:rsidRPr="00840707" w:rsidRDefault="000F648D" w:rsidP="00A06F30">
            <w:pPr>
              <w:spacing w:before="60" w:after="60"/>
              <w:rPr>
                <w:sz w:val="18"/>
                <w:szCs w:val="18"/>
                <w:lang w:val="el-GR"/>
              </w:rPr>
            </w:pPr>
          </w:p>
        </w:tc>
        <w:tc>
          <w:tcPr>
            <w:tcW w:w="595" w:type="pct"/>
            <w:tcBorders>
              <w:bottom w:val="single" w:sz="4" w:space="0" w:color="auto"/>
            </w:tcBorders>
            <w:vAlign w:val="center"/>
          </w:tcPr>
          <w:p w14:paraId="4F02C743" w14:textId="77777777" w:rsidR="000F648D" w:rsidRPr="00840707" w:rsidRDefault="000F648D" w:rsidP="00A06F30">
            <w:pPr>
              <w:spacing w:before="60" w:after="60"/>
              <w:rPr>
                <w:sz w:val="18"/>
                <w:szCs w:val="18"/>
                <w:lang w:val="el-GR"/>
              </w:rPr>
            </w:pPr>
          </w:p>
        </w:tc>
        <w:tc>
          <w:tcPr>
            <w:tcW w:w="541" w:type="pct"/>
            <w:tcBorders>
              <w:bottom w:val="single" w:sz="4" w:space="0" w:color="auto"/>
            </w:tcBorders>
            <w:vAlign w:val="center"/>
          </w:tcPr>
          <w:p w14:paraId="38A32344" w14:textId="77777777" w:rsidR="000F648D" w:rsidRPr="00840707" w:rsidRDefault="000F648D" w:rsidP="00A06F30">
            <w:pPr>
              <w:spacing w:before="60" w:after="60"/>
              <w:rPr>
                <w:sz w:val="18"/>
                <w:szCs w:val="18"/>
                <w:lang w:val="el-GR"/>
              </w:rPr>
            </w:pPr>
          </w:p>
        </w:tc>
        <w:tc>
          <w:tcPr>
            <w:tcW w:w="474" w:type="pct"/>
            <w:tcBorders>
              <w:bottom w:val="single" w:sz="4" w:space="0" w:color="auto"/>
            </w:tcBorders>
            <w:vAlign w:val="center"/>
          </w:tcPr>
          <w:p w14:paraId="658CBDF2" w14:textId="77777777" w:rsidR="000F648D" w:rsidRPr="00840707" w:rsidRDefault="000F648D" w:rsidP="00A06F30">
            <w:pPr>
              <w:spacing w:before="60" w:after="60"/>
              <w:rPr>
                <w:sz w:val="18"/>
                <w:szCs w:val="18"/>
                <w:lang w:val="el-GR"/>
              </w:rPr>
            </w:pPr>
          </w:p>
        </w:tc>
        <w:tc>
          <w:tcPr>
            <w:tcW w:w="305" w:type="pct"/>
            <w:vAlign w:val="center"/>
          </w:tcPr>
          <w:p w14:paraId="635FC960" w14:textId="77777777" w:rsidR="000F648D" w:rsidRPr="00840707" w:rsidRDefault="000F648D" w:rsidP="00A06F30">
            <w:pPr>
              <w:spacing w:before="60" w:after="60"/>
              <w:rPr>
                <w:sz w:val="18"/>
                <w:szCs w:val="18"/>
                <w:lang w:val="el-GR"/>
              </w:rPr>
            </w:pPr>
          </w:p>
        </w:tc>
        <w:tc>
          <w:tcPr>
            <w:tcW w:w="562" w:type="pct"/>
            <w:vAlign w:val="center"/>
          </w:tcPr>
          <w:p w14:paraId="6CBD4742" w14:textId="77777777" w:rsidR="000F648D" w:rsidRPr="00840707" w:rsidRDefault="000F648D" w:rsidP="00A06F30">
            <w:pPr>
              <w:spacing w:before="60" w:after="60"/>
              <w:rPr>
                <w:sz w:val="18"/>
                <w:szCs w:val="18"/>
                <w:lang w:val="el-GR"/>
              </w:rPr>
            </w:pPr>
          </w:p>
        </w:tc>
      </w:tr>
      <w:tr w:rsidR="000F648D" w:rsidRPr="00C4217E" w14:paraId="78529954" w14:textId="77777777" w:rsidTr="00A06F30">
        <w:tblPrEx>
          <w:shd w:val="clear" w:color="auto" w:fill="FFFFFF"/>
        </w:tblPrEx>
        <w:trPr>
          <w:trHeight w:val="284"/>
        </w:trPr>
        <w:tc>
          <w:tcPr>
            <w:tcW w:w="3659" w:type="pct"/>
            <w:gridSpan w:val="6"/>
            <w:tcBorders>
              <w:right w:val="single" w:sz="4" w:space="0" w:color="auto"/>
            </w:tcBorders>
            <w:shd w:val="pct15" w:color="auto" w:fill="auto"/>
          </w:tcPr>
          <w:p w14:paraId="6AD4DC77" w14:textId="77777777" w:rsidR="000F648D" w:rsidRPr="00840707" w:rsidRDefault="000F648D" w:rsidP="00A06F30">
            <w:pPr>
              <w:spacing w:before="60" w:after="60"/>
              <w:jc w:val="center"/>
              <w:rPr>
                <w:sz w:val="18"/>
                <w:szCs w:val="18"/>
                <w:lang w:val="el-GR"/>
              </w:rPr>
            </w:pPr>
            <w:r w:rsidRPr="00840707">
              <w:rPr>
                <w:b/>
                <w:sz w:val="18"/>
                <w:szCs w:val="18"/>
                <w:lang w:val="el-GR"/>
              </w:rPr>
              <w:t>ΣΥΝΟΛΟ</w:t>
            </w:r>
          </w:p>
        </w:tc>
        <w:tc>
          <w:tcPr>
            <w:tcW w:w="474" w:type="pct"/>
            <w:tcBorders>
              <w:top w:val="single" w:sz="4" w:space="0" w:color="auto"/>
              <w:left w:val="single" w:sz="4" w:space="0" w:color="auto"/>
              <w:bottom w:val="single" w:sz="4" w:space="0" w:color="auto"/>
            </w:tcBorders>
            <w:shd w:val="clear" w:color="auto" w:fill="FFFFFF"/>
            <w:vAlign w:val="center"/>
          </w:tcPr>
          <w:p w14:paraId="031AAB2F" w14:textId="77777777" w:rsidR="000F648D" w:rsidRPr="00840707" w:rsidRDefault="000F648D" w:rsidP="00A06F30">
            <w:pPr>
              <w:spacing w:before="60" w:after="60"/>
              <w:rPr>
                <w:sz w:val="18"/>
                <w:szCs w:val="18"/>
                <w:lang w:val="el-GR"/>
              </w:rPr>
            </w:pPr>
          </w:p>
        </w:tc>
        <w:tc>
          <w:tcPr>
            <w:tcW w:w="305" w:type="pct"/>
            <w:shd w:val="clear" w:color="auto" w:fill="FFFFFF"/>
            <w:vAlign w:val="center"/>
          </w:tcPr>
          <w:p w14:paraId="3125D78F" w14:textId="77777777" w:rsidR="000F648D" w:rsidRPr="00840707" w:rsidRDefault="000F648D" w:rsidP="00A06F30">
            <w:pPr>
              <w:spacing w:before="60" w:after="60"/>
              <w:rPr>
                <w:sz w:val="18"/>
                <w:szCs w:val="18"/>
                <w:lang w:val="el-GR"/>
              </w:rPr>
            </w:pPr>
          </w:p>
        </w:tc>
        <w:tc>
          <w:tcPr>
            <w:tcW w:w="562" w:type="pct"/>
            <w:shd w:val="clear" w:color="auto" w:fill="FFFFFF"/>
            <w:vAlign w:val="center"/>
          </w:tcPr>
          <w:p w14:paraId="13CB463F" w14:textId="77777777" w:rsidR="000F648D" w:rsidRPr="00840707" w:rsidRDefault="000F648D" w:rsidP="00A06F30">
            <w:pPr>
              <w:spacing w:before="60" w:after="60"/>
              <w:rPr>
                <w:sz w:val="18"/>
                <w:szCs w:val="18"/>
                <w:lang w:val="el-GR"/>
              </w:rPr>
            </w:pPr>
          </w:p>
        </w:tc>
      </w:tr>
    </w:tbl>
    <w:p w14:paraId="387F0B09" w14:textId="77777777" w:rsidR="000F648D" w:rsidRPr="00D65337" w:rsidRDefault="000F648D" w:rsidP="001D3301"/>
    <w:p w14:paraId="5707DBCA" w14:textId="77777777" w:rsidR="00623457" w:rsidRPr="008C2B9E" w:rsidRDefault="00623457" w:rsidP="00623457">
      <w:pPr>
        <w:rPr>
          <w:lang w:val="el-GR"/>
        </w:rPr>
      </w:pPr>
      <w:bookmarkStart w:id="870" w:name="_Toc46178225"/>
      <w:bookmarkStart w:id="871" w:name="_Toc46178713"/>
      <w:bookmarkStart w:id="872" w:name="_Toc46179200"/>
      <w:bookmarkStart w:id="873" w:name="_Toc63254467"/>
      <w:bookmarkStart w:id="874" w:name="_Ref104352824"/>
      <w:bookmarkStart w:id="875" w:name="_Ref104352827"/>
      <w:bookmarkStart w:id="876" w:name="_Ref104352962"/>
      <w:bookmarkStart w:id="877" w:name="_Toc240445882"/>
      <w:bookmarkStart w:id="878" w:name="_Toc366852703"/>
      <w:bookmarkStart w:id="879" w:name="_Toc10632754"/>
      <w:bookmarkStart w:id="880" w:name="_Toc42167521"/>
      <w:bookmarkEnd w:id="870"/>
      <w:bookmarkEnd w:id="871"/>
      <w:bookmarkEnd w:id="872"/>
    </w:p>
    <w:p w14:paraId="6387C24D" w14:textId="77777777" w:rsidR="00623457" w:rsidRPr="008C2B9E" w:rsidRDefault="00623457" w:rsidP="00F346D7">
      <w:pPr>
        <w:pStyle w:val="30"/>
        <w:numPr>
          <w:ilvl w:val="2"/>
          <w:numId w:val="18"/>
        </w:numPr>
        <w:spacing w:after="120"/>
        <w:ind w:left="360" w:hanging="360"/>
        <w:rPr>
          <w:rFonts w:cs="Tahoma"/>
        </w:rPr>
      </w:pPr>
      <w:bookmarkStart w:id="881" w:name="_Ref52978018"/>
      <w:bookmarkStart w:id="882" w:name="_Toc53671374"/>
      <w:bookmarkStart w:id="883" w:name="_Toc176421712"/>
      <w:r w:rsidRPr="008C2B9E">
        <w:rPr>
          <w:rFonts w:cs="Tahoma"/>
        </w:rPr>
        <w:lastRenderedPageBreak/>
        <w:t>Συγκεντρωτικός Πίνακας Οικονομικής Προσφοράς</w:t>
      </w:r>
      <w:bookmarkEnd w:id="873"/>
      <w:r w:rsidRPr="008C2B9E">
        <w:rPr>
          <w:rFonts w:cs="Tahoma"/>
        </w:rPr>
        <w:t xml:space="preserve"> Έργου</w:t>
      </w:r>
      <w:bookmarkEnd w:id="874"/>
      <w:bookmarkEnd w:id="875"/>
      <w:bookmarkEnd w:id="876"/>
      <w:bookmarkEnd w:id="877"/>
      <w:bookmarkEnd w:id="878"/>
      <w:bookmarkEnd w:id="879"/>
      <w:bookmarkEnd w:id="880"/>
      <w:bookmarkEnd w:id="881"/>
      <w:bookmarkEnd w:id="882"/>
      <w:bookmarkEnd w:id="8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623457" w:rsidRPr="00093085" w14:paraId="1AAAEE3F" w14:textId="77777777" w:rsidTr="00C4217E">
        <w:trPr>
          <w:cantSplit/>
          <w:trHeight w:val="280"/>
        </w:trPr>
        <w:tc>
          <w:tcPr>
            <w:tcW w:w="290" w:type="pct"/>
            <w:vMerge w:val="restart"/>
            <w:shd w:val="pct15" w:color="auto" w:fill="FFFFFF"/>
            <w:vAlign w:val="center"/>
          </w:tcPr>
          <w:p w14:paraId="6A35EFB8" w14:textId="77777777" w:rsidR="00623457" w:rsidRPr="008C2B9E" w:rsidRDefault="00623457" w:rsidP="00C4217E">
            <w:pPr>
              <w:keepNext/>
              <w:keepLines/>
              <w:spacing w:before="60" w:after="60"/>
              <w:rPr>
                <w:sz w:val="18"/>
                <w:szCs w:val="18"/>
                <w:lang w:val="el-GR"/>
              </w:rPr>
            </w:pPr>
            <w:r w:rsidRPr="008C2B9E">
              <w:rPr>
                <w:sz w:val="18"/>
                <w:szCs w:val="18"/>
                <w:lang w:val="el-GR"/>
              </w:rPr>
              <w:t>Α/Α</w:t>
            </w:r>
          </w:p>
        </w:tc>
        <w:tc>
          <w:tcPr>
            <w:tcW w:w="2173" w:type="pct"/>
            <w:vMerge w:val="restart"/>
            <w:shd w:val="pct15" w:color="auto" w:fill="FFFFFF"/>
            <w:vAlign w:val="center"/>
          </w:tcPr>
          <w:p w14:paraId="323A4754" w14:textId="77777777" w:rsidR="00623457" w:rsidRPr="008C2B9E" w:rsidRDefault="00623457" w:rsidP="00C4217E">
            <w:pPr>
              <w:keepNext/>
              <w:keepLines/>
              <w:spacing w:before="60" w:after="60"/>
              <w:rPr>
                <w:sz w:val="18"/>
                <w:szCs w:val="18"/>
                <w:lang w:val="el-GR"/>
              </w:rPr>
            </w:pPr>
            <w:r w:rsidRPr="008C2B9E">
              <w:rPr>
                <w:sz w:val="18"/>
                <w:szCs w:val="18"/>
                <w:lang w:val="el-GR"/>
              </w:rPr>
              <w:t>ΠΕΡΙΓΡΑΦΗ</w:t>
            </w:r>
          </w:p>
        </w:tc>
        <w:tc>
          <w:tcPr>
            <w:tcW w:w="845" w:type="pct"/>
            <w:vMerge w:val="restart"/>
            <w:shd w:val="pct15" w:color="auto" w:fill="FFFFFF"/>
            <w:vAlign w:val="center"/>
          </w:tcPr>
          <w:p w14:paraId="00CF210F" w14:textId="77777777" w:rsidR="00623457" w:rsidRPr="008C2B9E" w:rsidRDefault="00623457" w:rsidP="00C4217E">
            <w:pPr>
              <w:keepNext/>
              <w:keepLines/>
              <w:spacing w:before="60" w:after="60"/>
              <w:jc w:val="center"/>
              <w:rPr>
                <w:sz w:val="18"/>
                <w:szCs w:val="18"/>
                <w:lang w:val="el-GR"/>
              </w:rPr>
            </w:pPr>
            <w:r w:rsidRPr="008C2B9E">
              <w:rPr>
                <w:sz w:val="18"/>
                <w:szCs w:val="18"/>
                <w:lang w:val="el-GR"/>
              </w:rPr>
              <w:t>ΣΥΝΟΛΙΚΗ ΑΞΙΑ ΕΡΓΟΥ</w:t>
            </w:r>
          </w:p>
          <w:p w14:paraId="2533F120" w14:textId="77777777" w:rsidR="00623457" w:rsidRPr="008C2B9E" w:rsidRDefault="00623457" w:rsidP="00C4217E">
            <w:pPr>
              <w:keepNext/>
              <w:keepLines/>
              <w:spacing w:before="60" w:after="60"/>
              <w:jc w:val="center"/>
              <w:rPr>
                <w:sz w:val="18"/>
                <w:szCs w:val="18"/>
                <w:lang w:val="el-GR"/>
              </w:rPr>
            </w:pPr>
            <w:r w:rsidRPr="008C2B9E">
              <w:rPr>
                <w:sz w:val="18"/>
                <w:szCs w:val="18"/>
                <w:lang w:val="el-GR"/>
              </w:rPr>
              <w:t>ΧΩΡΙΣ ΦΠΑ [€]</w:t>
            </w:r>
          </w:p>
        </w:tc>
        <w:tc>
          <w:tcPr>
            <w:tcW w:w="846" w:type="pct"/>
            <w:vMerge w:val="restart"/>
            <w:shd w:val="pct15" w:color="auto" w:fill="FFFFFF"/>
            <w:vAlign w:val="center"/>
          </w:tcPr>
          <w:p w14:paraId="54B626B3" w14:textId="77777777" w:rsidR="00623457" w:rsidRPr="008C2B9E" w:rsidRDefault="00623457" w:rsidP="00C4217E">
            <w:pPr>
              <w:keepNext/>
              <w:keepLines/>
              <w:spacing w:before="60" w:after="60"/>
              <w:jc w:val="center"/>
              <w:rPr>
                <w:sz w:val="18"/>
                <w:szCs w:val="18"/>
                <w:lang w:val="el-GR"/>
              </w:rPr>
            </w:pPr>
            <w:r w:rsidRPr="008C2B9E">
              <w:rPr>
                <w:sz w:val="18"/>
                <w:szCs w:val="18"/>
                <w:lang w:val="el-GR"/>
              </w:rPr>
              <w:t>ΦΠΑ [€]</w:t>
            </w:r>
          </w:p>
        </w:tc>
        <w:tc>
          <w:tcPr>
            <w:tcW w:w="846" w:type="pct"/>
            <w:vMerge w:val="restart"/>
            <w:shd w:val="pct15" w:color="auto" w:fill="FFFFFF"/>
            <w:vAlign w:val="center"/>
          </w:tcPr>
          <w:p w14:paraId="6AF790B5" w14:textId="77777777" w:rsidR="00623457" w:rsidRPr="008C2B9E" w:rsidRDefault="00623457" w:rsidP="00C4217E">
            <w:pPr>
              <w:keepNext/>
              <w:keepLines/>
              <w:spacing w:before="60" w:after="60"/>
              <w:jc w:val="center"/>
              <w:rPr>
                <w:sz w:val="18"/>
                <w:szCs w:val="18"/>
                <w:lang w:val="el-GR"/>
              </w:rPr>
            </w:pPr>
            <w:r w:rsidRPr="008C2B9E">
              <w:rPr>
                <w:sz w:val="18"/>
                <w:szCs w:val="18"/>
                <w:lang w:val="el-GR"/>
              </w:rPr>
              <w:t>ΣΥΝΟΛΙΚΗ ΑΞΙΑ ΕΡΓΟΥ</w:t>
            </w:r>
          </w:p>
          <w:p w14:paraId="367752A9" w14:textId="77777777" w:rsidR="00623457" w:rsidRPr="008C2B9E" w:rsidRDefault="00623457" w:rsidP="00C4217E">
            <w:pPr>
              <w:keepNext/>
              <w:keepLines/>
              <w:spacing w:before="60" w:after="60"/>
              <w:jc w:val="center"/>
              <w:rPr>
                <w:sz w:val="18"/>
                <w:szCs w:val="18"/>
                <w:lang w:val="el-GR"/>
              </w:rPr>
            </w:pPr>
            <w:r w:rsidRPr="008C2B9E">
              <w:rPr>
                <w:sz w:val="18"/>
                <w:szCs w:val="18"/>
                <w:lang w:val="el-GR"/>
              </w:rPr>
              <w:t>ΜΕ ΦΠΑ [€]</w:t>
            </w:r>
          </w:p>
        </w:tc>
      </w:tr>
      <w:tr w:rsidR="00623457" w:rsidRPr="00093085" w14:paraId="3FDABA71" w14:textId="77777777" w:rsidTr="00C4217E">
        <w:trPr>
          <w:cantSplit/>
          <w:trHeight w:val="340"/>
        </w:trPr>
        <w:tc>
          <w:tcPr>
            <w:tcW w:w="290" w:type="pct"/>
            <w:vMerge/>
            <w:shd w:val="pct15" w:color="auto" w:fill="FFFFFF"/>
            <w:vAlign w:val="center"/>
          </w:tcPr>
          <w:p w14:paraId="2A8299FD" w14:textId="77777777" w:rsidR="00623457" w:rsidRPr="008C2B9E" w:rsidRDefault="00623457" w:rsidP="00C4217E">
            <w:pPr>
              <w:keepNext/>
              <w:keepLines/>
              <w:spacing w:before="60" w:after="60"/>
              <w:rPr>
                <w:sz w:val="18"/>
                <w:szCs w:val="18"/>
                <w:lang w:val="el-GR"/>
              </w:rPr>
            </w:pPr>
          </w:p>
        </w:tc>
        <w:tc>
          <w:tcPr>
            <w:tcW w:w="2173" w:type="pct"/>
            <w:vMerge/>
            <w:shd w:val="pct15" w:color="auto" w:fill="FFFFFF"/>
            <w:vAlign w:val="center"/>
          </w:tcPr>
          <w:p w14:paraId="6F5A541A" w14:textId="77777777" w:rsidR="00623457" w:rsidRPr="008C2B9E" w:rsidRDefault="00623457" w:rsidP="00C4217E">
            <w:pPr>
              <w:keepNext/>
              <w:keepLines/>
              <w:spacing w:before="60" w:after="60"/>
              <w:rPr>
                <w:sz w:val="18"/>
                <w:szCs w:val="18"/>
                <w:lang w:val="el-GR"/>
              </w:rPr>
            </w:pPr>
          </w:p>
        </w:tc>
        <w:tc>
          <w:tcPr>
            <w:tcW w:w="845" w:type="pct"/>
            <w:vMerge/>
            <w:shd w:val="pct15" w:color="auto" w:fill="FFFFFF"/>
            <w:vAlign w:val="center"/>
          </w:tcPr>
          <w:p w14:paraId="77595770" w14:textId="77777777" w:rsidR="00623457" w:rsidRPr="008C2B9E" w:rsidRDefault="00623457" w:rsidP="00C4217E">
            <w:pPr>
              <w:keepNext/>
              <w:keepLines/>
              <w:spacing w:before="60" w:after="60"/>
              <w:rPr>
                <w:sz w:val="18"/>
                <w:szCs w:val="18"/>
                <w:lang w:val="el-GR"/>
              </w:rPr>
            </w:pPr>
          </w:p>
        </w:tc>
        <w:tc>
          <w:tcPr>
            <w:tcW w:w="846" w:type="pct"/>
            <w:vMerge/>
            <w:shd w:val="pct15" w:color="auto" w:fill="FFFFFF"/>
            <w:vAlign w:val="center"/>
          </w:tcPr>
          <w:p w14:paraId="397C5667" w14:textId="77777777" w:rsidR="00623457" w:rsidRPr="008C2B9E" w:rsidRDefault="00623457" w:rsidP="00C4217E">
            <w:pPr>
              <w:keepNext/>
              <w:keepLines/>
              <w:spacing w:before="60" w:after="60"/>
              <w:rPr>
                <w:sz w:val="18"/>
                <w:szCs w:val="18"/>
                <w:lang w:val="el-GR"/>
              </w:rPr>
            </w:pPr>
          </w:p>
        </w:tc>
        <w:tc>
          <w:tcPr>
            <w:tcW w:w="846" w:type="pct"/>
            <w:vMerge/>
            <w:shd w:val="pct15" w:color="auto" w:fill="FFFFFF"/>
            <w:vAlign w:val="center"/>
          </w:tcPr>
          <w:p w14:paraId="720B8ADA" w14:textId="77777777" w:rsidR="00623457" w:rsidRPr="008C2B9E" w:rsidRDefault="00623457" w:rsidP="00C4217E">
            <w:pPr>
              <w:keepNext/>
              <w:keepLines/>
              <w:spacing w:before="60" w:after="60"/>
              <w:rPr>
                <w:sz w:val="18"/>
                <w:szCs w:val="18"/>
                <w:lang w:val="el-GR"/>
              </w:rPr>
            </w:pPr>
          </w:p>
        </w:tc>
      </w:tr>
      <w:tr w:rsidR="00623457" w:rsidRPr="008C2B9E" w14:paraId="1A5C95F2" w14:textId="77777777" w:rsidTr="00C4217E">
        <w:trPr>
          <w:trHeight w:val="284"/>
        </w:trPr>
        <w:tc>
          <w:tcPr>
            <w:tcW w:w="290" w:type="pct"/>
            <w:vAlign w:val="center"/>
          </w:tcPr>
          <w:p w14:paraId="452F5499" w14:textId="77777777" w:rsidR="00623457" w:rsidRPr="008C2B9E" w:rsidRDefault="00E35BEF" w:rsidP="00C4217E">
            <w:pPr>
              <w:keepNext/>
              <w:keepLines/>
              <w:spacing w:before="60" w:after="60"/>
              <w:rPr>
                <w:sz w:val="18"/>
                <w:szCs w:val="18"/>
                <w:lang w:val="el-GR"/>
              </w:rPr>
            </w:pPr>
            <w:r>
              <w:rPr>
                <w:sz w:val="18"/>
                <w:szCs w:val="18"/>
                <w:lang w:val="el-GR"/>
              </w:rPr>
              <w:t>1</w:t>
            </w:r>
          </w:p>
        </w:tc>
        <w:tc>
          <w:tcPr>
            <w:tcW w:w="2173" w:type="pct"/>
            <w:vAlign w:val="center"/>
          </w:tcPr>
          <w:p w14:paraId="43CD395D" w14:textId="782D3D9C" w:rsidR="00623457" w:rsidRPr="008C2B9E" w:rsidRDefault="00623457" w:rsidP="00C4217E">
            <w:pPr>
              <w:keepNext/>
              <w:keepLines/>
              <w:spacing w:before="60" w:after="60"/>
              <w:rPr>
                <w:sz w:val="18"/>
                <w:szCs w:val="18"/>
                <w:lang w:val="el-GR"/>
              </w:rPr>
            </w:pPr>
            <w:r w:rsidRPr="008C2B9E">
              <w:rPr>
                <w:sz w:val="18"/>
                <w:szCs w:val="18"/>
                <w:lang w:val="el-GR"/>
              </w:rPr>
              <w:t xml:space="preserve">Έτοιμο Λογισμικό (Πίνακας </w:t>
            </w:r>
            <w:r w:rsidR="00E77EAA">
              <w:fldChar w:fldCharType="begin"/>
            </w:r>
            <w:r w:rsidR="00E77EAA">
              <w:instrText xml:space="preserve"> REF _Ref508304036 \r \h  \* MERGEFORMAT </w:instrText>
            </w:r>
            <w:r w:rsidR="00E77EAA">
              <w:fldChar w:fldCharType="separate"/>
            </w:r>
            <w:r w:rsidR="003011F0">
              <w:t>1</w:t>
            </w:r>
            <w:r w:rsidR="00E77EAA">
              <w:fldChar w:fldCharType="end"/>
            </w:r>
            <w:r w:rsidRPr="008C2B9E">
              <w:rPr>
                <w:sz w:val="18"/>
                <w:szCs w:val="18"/>
                <w:lang w:val="el-GR"/>
              </w:rPr>
              <w:t>)</w:t>
            </w:r>
          </w:p>
        </w:tc>
        <w:tc>
          <w:tcPr>
            <w:tcW w:w="845" w:type="pct"/>
            <w:vAlign w:val="center"/>
          </w:tcPr>
          <w:p w14:paraId="331E7F13" w14:textId="77777777" w:rsidR="00623457" w:rsidRPr="008C2B9E" w:rsidRDefault="00623457" w:rsidP="00C4217E">
            <w:pPr>
              <w:keepNext/>
              <w:keepLines/>
              <w:spacing w:before="60" w:after="60"/>
              <w:rPr>
                <w:sz w:val="18"/>
                <w:szCs w:val="18"/>
                <w:lang w:val="el-GR"/>
              </w:rPr>
            </w:pPr>
          </w:p>
        </w:tc>
        <w:tc>
          <w:tcPr>
            <w:tcW w:w="846" w:type="pct"/>
            <w:vAlign w:val="center"/>
          </w:tcPr>
          <w:p w14:paraId="33FDD106" w14:textId="77777777" w:rsidR="00623457" w:rsidRPr="008C2B9E" w:rsidRDefault="00623457" w:rsidP="00C4217E">
            <w:pPr>
              <w:keepNext/>
              <w:keepLines/>
              <w:spacing w:before="60" w:after="60"/>
              <w:rPr>
                <w:sz w:val="18"/>
                <w:szCs w:val="18"/>
                <w:lang w:val="el-GR"/>
              </w:rPr>
            </w:pPr>
          </w:p>
        </w:tc>
        <w:tc>
          <w:tcPr>
            <w:tcW w:w="846" w:type="pct"/>
            <w:vAlign w:val="center"/>
          </w:tcPr>
          <w:p w14:paraId="2B4893D8" w14:textId="77777777" w:rsidR="00623457" w:rsidRPr="008C2B9E" w:rsidRDefault="00623457" w:rsidP="00C4217E">
            <w:pPr>
              <w:keepNext/>
              <w:keepLines/>
              <w:spacing w:before="60" w:after="60"/>
              <w:rPr>
                <w:sz w:val="18"/>
                <w:szCs w:val="18"/>
                <w:lang w:val="el-GR"/>
              </w:rPr>
            </w:pPr>
          </w:p>
        </w:tc>
      </w:tr>
      <w:tr w:rsidR="00623457" w:rsidRPr="008C2B9E" w14:paraId="0D7E5D8C" w14:textId="77777777" w:rsidTr="00C4217E">
        <w:trPr>
          <w:trHeight w:val="284"/>
        </w:trPr>
        <w:tc>
          <w:tcPr>
            <w:tcW w:w="290" w:type="pct"/>
            <w:vAlign w:val="center"/>
          </w:tcPr>
          <w:p w14:paraId="6CF11B89" w14:textId="77777777" w:rsidR="00623457" w:rsidRPr="008C2B9E" w:rsidRDefault="00E35BEF" w:rsidP="00C4217E">
            <w:pPr>
              <w:keepNext/>
              <w:keepLines/>
              <w:spacing w:before="60" w:after="60"/>
              <w:rPr>
                <w:sz w:val="18"/>
                <w:szCs w:val="18"/>
                <w:lang w:val="el-GR"/>
              </w:rPr>
            </w:pPr>
            <w:r>
              <w:rPr>
                <w:sz w:val="18"/>
                <w:szCs w:val="18"/>
                <w:lang w:val="el-GR"/>
              </w:rPr>
              <w:t>2</w:t>
            </w:r>
          </w:p>
        </w:tc>
        <w:tc>
          <w:tcPr>
            <w:tcW w:w="2173" w:type="pct"/>
            <w:vAlign w:val="center"/>
          </w:tcPr>
          <w:p w14:paraId="78BA4091" w14:textId="206CFC8F" w:rsidR="00623457" w:rsidRPr="008C2B9E" w:rsidRDefault="00623457" w:rsidP="00C4217E">
            <w:pPr>
              <w:keepNext/>
              <w:keepLines/>
              <w:spacing w:before="60" w:after="60"/>
              <w:rPr>
                <w:sz w:val="18"/>
                <w:szCs w:val="18"/>
                <w:lang w:val="el-GR"/>
              </w:rPr>
            </w:pPr>
            <w:r w:rsidRPr="008C2B9E">
              <w:rPr>
                <w:sz w:val="18"/>
                <w:szCs w:val="18"/>
                <w:lang w:val="el-GR"/>
              </w:rPr>
              <w:t xml:space="preserve">Εφαρμογές (Πίνακας </w:t>
            </w:r>
            <w:r w:rsidR="00E77EAA">
              <w:fldChar w:fldCharType="begin"/>
            </w:r>
            <w:r w:rsidR="00E77EAA">
              <w:instrText xml:space="preserve"> REF _Ref508304048 \r \h  \* MERGEFORMAT </w:instrText>
            </w:r>
            <w:r w:rsidR="00E77EAA">
              <w:fldChar w:fldCharType="separate"/>
            </w:r>
            <w:r w:rsidR="003011F0">
              <w:t>2</w:t>
            </w:r>
            <w:r w:rsidR="00E77EAA">
              <w:fldChar w:fldCharType="end"/>
            </w:r>
            <w:r w:rsidRPr="008C2B9E">
              <w:rPr>
                <w:sz w:val="18"/>
                <w:szCs w:val="18"/>
                <w:lang w:val="el-GR"/>
              </w:rPr>
              <w:t>)</w:t>
            </w:r>
          </w:p>
        </w:tc>
        <w:tc>
          <w:tcPr>
            <w:tcW w:w="845" w:type="pct"/>
            <w:vAlign w:val="center"/>
          </w:tcPr>
          <w:p w14:paraId="1C4BE6CD" w14:textId="77777777" w:rsidR="00623457" w:rsidRPr="008C2B9E" w:rsidRDefault="00623457" w:rsidP="00C4217E">
            <w:pPr>
              <w:keepNext/>
              <w:keepLines/>
              <w:spacing w:before="60" w:after="60"/>
              <w:rPr>
                <w:sz w:val="18"/>
                <w:szCs w:val="18"/>
                <w:lang w:val="el-GR"/>
              </w:rPr>
            </w:pPr>
          </w:p>
        </w:tc>
        <w:tc>
          <w:tcPr>
            <w:tcW w:w="846" w:type="pct"/>
            <w:vAlign w:val="center"/>
          </w:tcPr>
          <w:p w14:paraId="26E1FE25" w14:textId="77777777" w:rsidR="00623457" w:rsidRPr="008C2B9E" w:rsidRDefault="00623457" w:rsidP="00C4217E">
            <w:pPr>
              <w:keepNext/>
              <w:keepLines/>
              <w:spacing w:before="60" w:after="60"/>
              <w:rPr>
                <w:sz w:val="18"/>
                <w:szCs w:val="18"/>
                <w:lang w:val="el-GR"/>
              </w:rPr>
            </w:pPr>
          </w:p>
        </w:tc>
        <w:tc>
          <w:tcPr>
            <w:tcW w:w="846" w:type="pct"/>
            <w:vAlign w:val="center"/>
          </w:tcPr>
          <w:p w14:paraId="46DFA9B5" w14:textId="77777777" w:rsidR="00623457" w:rsidRPr="008C2B9E" w:rsidRDefault="00623457" w:rsidP="00C4217E">
            <w:pPr>
              <w:keepNext/>
              <w:keepLines/>
              <w:spacing w:before="60" w:after="60"/>
              <w:rPr>
                <w:sz w:val="18"/>
                <w:szCs w:val="18"/>
                <w:lang w:val="el-GR"/>
              </w:rPr>
            </w:pPr>
          </w:p>
        </w:tc>
      </w:tr>
      <w:tr w:rsidR="00623457" w:rsidRPr="008C2B9E" w14:paraId="33DB42EE" w14:textId="77777777" w:rsidTr="00C4217E">
        <w:trPr>
          <w:trHeight w:val="284"/>
        </w:trPr>
        <w:tc>
          <w:tcPr>
            <w:tcW w:w="290" w:type="pct"/>
            <w:vAlign w:val="center"/>
          </w:tcPr>
          <w:p w14:paraId="43D780B4" w14:textId="77777777" w:rsidR="00623457" w:rsidRPr="008C2B9E" w:rsidRDefault="00E35BEF" w:rsidP="00C4217E">
            <w:pPr>
              <w:keepNext/>
              <w:keepLines/>
              <w:spacing w:before="60" w:after="60"/>
              <w:rPr>
                <w:sz w:val="18"/>
                <w:szCs w:val="18"/>
                <w:lang w:val="el-GR"/>
              </w:rPr>
            </w:pPr>
            <w:r>
              <w:rPr>
                <w:sz w:val="18"/>
                <w:szCs w:val="18"/>
                <w:lang w:val="el-GR"/>
              </w:rPr>
              <w:t>3</w:t>
            </w:r>
          </w:p>
        </w:tc>
        <w:tc>
          <w:tcPr>
            <w:tcW w:w="2173" w:type="pct"/>
            <w:vAlign w:val="center"/>
          </w:tcPr>
          <w:p w14:paraId="3D713FC0" w14:textId="77DBB6B2" w:rsidR="00623457" w:rsidRPr="008C2B9E" w:rsidRDefault="00623457" w:rsidP="00C4217E">
            <w:pPr>
              <w:keepNext/>
              <w:keepLines/>
              <w:spacing w:before="60" w:after="60"/>
              <w:rPr>
                <w:sz w:val="18"/>
                <w:szCs w:val="18"/>
                <w:lang w:val="el-GR"/>
              </w:rPr>
            </w:pPr>
            <w:r w:rsidRPr="008C2B9E">
              <w:rPr>
                <w:sz w:val="18"/>
                <w:szCs w:val="18"/>
                <w:lang w:val="el-GR"/>
              </w:rPr>
              <w:t xml:space="preserve">Υπηρεσίες (Πίνακας </w:t>
            </w:r>
            <w:r w:rsidR="00E77EAA">
              <w:fldChar w:fldCharType="begin"/>
            </w:r>
            <w:r w:rsidR="00E77EAA">
              <w:instrText xml:space="preserve"> REF _Ref508304059 \r \h  \* MERGEFORMAT </w:instrText>
            </w:r>
            <w:r w:rsidR="00E77EAA">
              <w:fldChar w:fldCharType="separate"/>
            </w:r>
            <w:r w:rsidR="003011F0">
              <w:t>3</w:t>
            </w:r>
            <w:r w:rsidR="00E77EAA">
              <w:fldChar w:fldCharType="end"/>
            </w:r>
            <w:r w:rsidRPr="008C2B9E">
              <w:rPr>
                <w:sz w:val="18"/>
                <w:szCs w:val="18"/>
                <w:lang w:val="el-GR"/>
              </w:rPr>
              <w:t>)</w:t>
            </w:r>
          </w:p>
        </w:tc>
        <w:tc>
          <w:tcPr>
            <w:tcW w:w="845" w:type="pct"/>
            <w:vAlign w:val="center"/>
          </w:tcPr>
          <w:p w14:paraId="3CA771BB" w14:textId="77777777" w:rsidR="00623457" w:rsidRPr="008C2B9E" w:rsidRDefault="00623457" w:rsidP="00C4217E">
            <w:pPr>
              <w:keepNext/>
              <w:keepLines/>
              <w:spacing w:before="60" w:after="60"/>
              <w:rPr>
                <w:sz w:val="18"/>
                <w:szCs w:val="18"/>
                <w:lang w:val="el-GR"/>
              </w:rPr>
            </w:pPr>
          </w:p>
        </w:tc>
        <w:tc>
          <w:tcPr>
            <w:tcW w:w="846" w:type="pct"/>
            <w:vAlign w:val="center"/>
          </w:tcPr>
          <w:p w14:paraId="7EC2E99F" w14:textId="77777777" w:rsidR="00623457" w:rsidRPr="008C2B9E" w:rsidRDefault="00623457" w:rsidP="00C4217E">
            <w:pPr>
              <w:keepNext/>
              <w:keepLines/>
              <w:spacing w:before="60" w:after="60"/>
              <w:rPr>
                <w:sz w:val="18"/>
                <w:szCs w:val="18"/>
                <w:lang w:val="el-GR"/>
              </w:rPr>
            </w:pPr>
          </w:p>
        </w:tc>
        <w:tc>
          <w:tcPr>
            <w:tcW w:w="846" w:type="pct"/>
            <w:vAlign w:val="center"/>
          </w:tcPr>
          <w:p w14:paraId="16897F09" w14:textId="77777777" w:rsidR="00623457" w:rsidRPr="008C2B9E" w:rsidRDefault="00623457" w:rsidP="00C4217E">
            <w:pPr>
              <w:keepNext/>
              <w:keepLines/>
              <w:spacing w:before="60" w:after="60"/>
              <w:rPr>
                <w:sz w:val="18"/>
                <w:szCs w:val="18"/>
                <w:lang w:val="el-GR"/>
              </w:rPr>
            </w:pPr>
          </w:p>
        </w:tc>
      </w:tr>
      <w:tr w:rsidR="00623457" w:rsidRPr="008C2B9E" w14:paraId="6F58821A" w14:textId="77777777" w:rsidTr="00C4217E">
        <w:trPr>
          <w:trHeight w:val="284"/>
        </w:trPr>
        <w:tc>
          <w:tcPr>
            <w:tcW w:w="290" w:type="pct"/>
            <w:vAlign w:val="center"/>
          </w:tcPr>
          <w:p w14:paraId="7DA362F3" w14:textId="77777777" w:rsidR="00623457" w:rsidRPr="008C2B9E" w:rsidRDefault="00E35BEF" w:rsidP="00C4217E">
            <w:pPr>
              <w:keepNext/>
              <w:keepLines/>
              <w:spacing w:before="60" w:after="60"/>
              <w:rPr>
                <w:sz w:val="18"/>
                <w:szCs w:val="18"/>
                <w:lang w:val="el-GR"/>
              </w:rPr>
            </w:pPr>
            <w:r>
              <w:rPr>
                <w:sz w:val="18"/>
                <w:szCs w:val="18"/>
                <w:lang w:val="el-GR"/>
              </w:rPr>
              <w:t>4</w:t>
            </w:r>
          </w:p>
        </w:tc>
        <w:tc>
          <w:tcPr>
            <w:tcW w:w="2173" w:type="pct"/>
            <w:vAlign w:val="center"/>
          </w:tcPr>
          <w:p w14:paraId="0017F0DA" w14:textId="7738F5CE" w:rsidR="00623457" w:rsidRPr="008C2B9E" w:rsidRDefault="00623457" w:rsidP="00E35BEF">
            <w:pPr>
              <w:keepNext/>
              <w:keepLines/>
              <w:spacing w:before="60" w:after="60"/>
              <w:rPr>
                <w:sz w:val="18"/>
                <w:szCs w:val="18"/>
                <w:lang w:val="el-GR"/>
              </w:rPr>
            </w:pPr>
            <w:r w:rsidRPr="008C2B9E">
              <w:rPr>
                <w:sz w:val="18"/>
                <w:szCs w:val="18"/>
                <w:lang w:val="el-GR"/>
              </w:rPr>
              <w:t>Άλλες δαπάνες (Πίνακας</w:t>
            </w:r>
            <w:r w:rsidR="00E35BEF">
              <w:rPr>
                <w:sz w:val="18"/>
                <w:szCs w:val="18"/>
                <w:lang w:val="el-GR"/>
              </w:rPr>
              <w:t xml:space="preserve"> </w:t>
            </w:r>
            <w:r w:rsidR="006D4E84">
              <w:rPr>
                <w:sz w:val="18"/>
                <w:szCs w:val="18"/>
                <w:lang w:val="el-GR"/>
              </w:rPr>
              <w:fldChar w:fldCharType="begin"/>
            </w:r>
            <w:r w:rsidR="00E35BEF">
              <w:rPr>
                <w:sz w:val="18"/>
                <w:szCs w:val="18"/>
                <w:lang w:val="el-GR"/>
              </w:rPr>
              <w:instrText xml:space="preserve"> REF _Ref95861135 \r \h </w:instrText>
            </w:r>
            <w:r w:rsidR="006D4E84">
              <w:rPr>
                <w:sz w:val="18"/>
                <w:szCs w:val="18"/>
                <w:lang w:val="el-GR"/>
              </w:rPr>
            </w:r>
            <w:r w:rsidR="006D4E84">
              <w:rPr>
                <w:sz w:val="18"/>
                <w:szCs w:val="18"/>
                <w:lang w:val="el-GR"/>
              </w:rPr>
              <w:fldChar w:fldCharType="separate"/>
            </w:r>
            <w:r w:rsidR="003011F0">
              <w:rPr>
                <w:sz w:val="18"/>
                <w:szCs w:val="18"/>
                <w:lang w:val="el-GR"/>
              </w:rPr>
              <w:t>4</w:t>
            </w:r>
            <w:r w:rsidR="006D4E84">
              <w:rPr>
                <w:sz w:val="18"/>
                <w:szCs w:val="18"/>
                <w:lang w:val="el-GR"/>
              </w:rPr>
              <w:fldChar w:fldCharType="end"/>
            </w:r>
            <w:r w:rsidRPr="008C2B9E">
              <w:rPr>
                <w:sz w:val="18"/>
                <w:szCs w:val="18"/>
                <w:lang w:val="el-GR"/>
              </w:rPr>
              <w:t>)</w:t>
            </w:r>
          </w:p>
        </w:tc>
        <w:tc>
          <w:tcPr>
            <w:tcW w:w="845" w:type="pct"/>
            <w:vAlign w:val="center"/>
          </w:tcPr>
          <w:p w14:paraId="317F9651" w14:textId="77777777" w:rsidR="00623457" w:rsidRPr="008C2B9E" w:rsidRDefault="00623457" w:rsidP="00C4217E">
            <w:pPr>
              <w:keepNext/>
              <w:keepLines/>
              <w:spacing w:before="60" w:after="60"/>
              <w:rPr>
                <w:sz w:val="18"/>
                <w:szCs w:val="18"/>
                <w:lang w:val="el-GR"/>
              </w:rPr>
            </w:pPr>
          </w:p>
        </w:tc>
        <w:tc>
          <w:tcPr>
            <w:tcW w:w="846" w:type="pct"/>
            <w:vAlign w:val="center"/>
          </w:tcPr>
          <w:p w14:paraId="06B660F8" w14:textId="77777777" w:rsidR="00623457" w:rsidRPr="008C2B9E" w:rsidRDefault="00623457" w:rsidP="00C4217E">
            <w:pPr>
              <w:keepNext/>
              <w:keepLines/>
              <w:spacing w:before="60" w:after="60"/>
              <w:rPr>
                <w:sz w:val="18"/>
                <w:szCs w:val="18"/>
                <w:lang w:val="el-GR"/>
              </w:rPr>
            </w:pPr>
          </w:p>
        </w:tc>
        <w:tc>
          <w:tcPr>
            <w:tcW w:w="846" w:type="pct"/>
            <w:vAlign w:val="center"/>
          </w:tcPr>
          <w:p w14:paraId="1DB2CC68" w14:textId="77777777" w:rsidR="00623457" w:rsidRPr="008C2B9E" w:rsidRDefault="00623457" w:rsidP="00C4217E">
            <w:pPr>
              <w:keepNext/>
              <w:keepLines/>
              <w:spacing w:before="60" w:after="60"/>
              <w:rPr>
                <w:sz w:val="18"/>
                <w:szCs w:val="18"/>
                <w:lang w:val="el-GR"/>
              </w:rPr>
            </w:pPr>
          </w:p>
        </w:tc>
      </w:tr>
      <w:tr w:rsidR="00623457" w:rsidRPr="008C2B9E" w14:paraId="31DA5E87" w14:textId="77777777" w:rsidTr="00C4217E">
        <w:trPr>
          <w:trHeight w:val="284"/>
        </w:trPr>
        <w:tc>
          <w:tcPr>
            <w:tcW w:w="290" w:type="pct"/>
            <w:shd w:val="clear" w:color="auto" w:fill="A0A0A0"/>
            <w:vAlign w:val="center"/>
          </w:tcPr>
          <w:p w14:paraId="318414DC" w14:textId="77777777" w:rsidR="00623457" w:rsidRPr="008C2B9E" w:rsidRDefault="00623457" w:rsidP="00C4217E">
            <w:pPr>
              <w:keepNext/>
              <w:keepLines/>
              <w:spacing w:before="60" w:after="60"/>
              <w:rPr>
                <w:sz w:val="18"/>
                <w:szCs w:val="18"/>
                <w:lang w:val="el-GR"/>
              </w:rPr>
            </w:pPr>
          </w:p>
        </w:tc>
        <w:tc>
          <w:tcPr>
            <w:tcW w:w="2173" w:type="pct"/>
            <w:shd w:val="clear" w:color="auto" w:fill="A0A0A0"/>
            <w:vAlign w:val="center"/>
          </w:tcPr>
          <w:p w14:paraId="332107AD" w14:textId="77777777" w:rsidR="00623457" w:rsidRPr="008C2B9E" w:rsidRDefault="00623457" w:rsidP="00C4217E">
            <w:pPr>
              <w:pStyle w:val="afe"/>
              <w:keepNext/>
              <w:keepLines/>
              <w:spacing w:before="60" w:after="60"/>
              <w:rPr>
                <w:b/>
                <w:sz w:val="18"/>
                <w:szCs w:val="18"/>
                <w:lang w:val="el-GR"/>
              </w:rPr>
            </w:pPr>
            <w:r w:rsidRPr="008C2B9E">
              <w:rPr>
                <w:b/>
                <w:sz w:val="18"/>
                <w:szCs w:val="18"/>
                <w:lang w:val="el-GR"/>
              </w:rPr>
              <w:t>ΓΕΝΙΚΟ ΣΥΝΟΛΟ</w:t>
            </w:r>
          </w:p>
        </w:tc>
        <w:tc>
          <w:tcPr>
            <w:tcW w:w="845" w:type="pct"/>
            <w:shd w:val="clear" w:color="auto" w:fill="A0A0A0"/>
            <w:vAlign w:val="center"/>
          </w:tcPr>
          <w:p w14:paraId="153043D4" w14:textId="77777777" w:rsidR="00623457" w:rsidRPr="008C2B9E" w:rsidRDefault="00623457" w:rsidP="00C4217E">
            <w:pPr>
              <w:keepNext/>
              <w:keepLines/>
              <w:spacing w:before="60" w:after="60"/>
              <w:rPr>
                <w:sz w:val="18"/>
                <w:szCs w:val="18"/>
                <w:lang w:val="el-GR"/>
              </w:rPr>
            </w:pPr>
          </w:p>
        </w:tc>
        <w:tc>
          <w:tcPr>
            <w:tcW w:w="846" w:type="pct"/>
            <w:shd w:val="clear" w:color="auto" w:fill="A0A0A0"/>
            <w:vAlign w:val="center"/>
          </w:tcPr>
          <w:p w14:paraId="77A6D688" w14:textId="77777777" w:rsidR="00623457" w:rsidRPr="008C2B9E" w:rsidRDefault="00623457" w:rsidP="00C4217E">
            <w:pPr>
              <w:keepNext/>
              <w:keepLines/>
              <w:spacing w:before="60" w:after="60"/>
              <w:rPr>
                <w:sz w:val="18"/>
                <w:szCs w:val="18"/>
                <w:lang w:val="el-GR"/>
              </w:rPr>
            </w:pPr>
          </w:p>
        </w:tc>
        <w:tc>
          <w:tcPr>
            <w:tcW w:w="846" w:type="pct"/>
            <w:shd w:val="clear" w:color="auto" w:fill="A0A0A0"/>
            <w:vAlign w:val="center"/>
          </w:tcPr>
          <w:p w14:paraId="56811A4A" w14:textId="77777777" w:rsidR="00623457" w:rsidRPr="008C2B9E" w:rsidRDefault="00623457" w:rsidP="00C4217E">
            <w:pPr>
              <w:keepNext/>
              <w:keepLines/>
              <w:spacing w:before="60" w:after="60"/>
              <w:rPr>
                <w:sz w:val="18"/>
                <w:szCs w:val="18"/>
                <w:lang w:val="el-GR"/>
              </w:rPr>
            </w:pPr>
          </w:p>
        </w:tc>
      </w:tr>
    </w:tbl>
    <w:p w14:paraId="21692C20" w14:textId="77777777" w:rsidR="00623457" w:rsidRPr="008C2B9E" w:rsidRDefault="00623457" w:rsidP="00623457">
      <w:pPr>
        <w:rPr>
          <w:b/>
        </w:rPr>
      </w:pPr>
      <w:bookmarkStart w:id="884" w:name="_Ref104352863"/>
      <w:bookmarkStart w:id="885" w:name="_Ref104352865"/>
      <w:bookmarkStart w:id="886" w:name="_Ref104352990"/>
      <w:bookmarkStart w:id="887" w:name="_Toc240445883"/>
      <w:bookmarkStart w:id="888" w:name="_Toc366852704"/>
      <w:bookmarkStart w:id="889" w:name="_Toc10632755"/>
      <w:bookmarkStart w:id="890" w:name="_Toc42167522"/>
    </w:p>
    <w:p w14:paraId="5ACE7B40" w14:textId="77777777" w:rsidR="00623457" w:rsidRPr="008C2B9E" w:rsidRDefault="00623457" w:rsidP="00F346D7">
      <w:pPr>
        <w:pStyle w:val="30"/>
        <w:numPr>
          <w:ilvl w:val="2"/>
          <w:numId w:val="18"/>
        </w:numPr>
        <w:spacing w:after="120"/>
        <w:ind w:left="360" w:hanging="360"/>
        <w:rPr>
          <w:rFonts w:cs="Tahoma"/>
        </w:rPr>
      </w:pPr>
      <w:bookmarkStart w:id="891" w:name="_Ref46148857"/>
      <w:bookmarkStart w:id="892" w:name="_Toc53671375"/>
      <w:bookmarkStart w:id="893" w:name="_Toc176421713"/>
      <w:r w:rsidRPr="008C2B9E">
        <w:rPr>
          <w:rFonts w:cs="Tahoma"/>
        </w:rPr>
        <w:t>Συγκεντρωτικός Πίνακας Οικονομικής Προσφοράς Συντήρησης</w:t>
      </w:r>
      <w:bookmarkEnd w:id="884"/>
      <w:bookmarkEnd w:id="885"/>
      <w:bookmarkEnd w:id="886"/>
      <w:bookmarkEnd w:id="887"/>
      <w:bookmarkEnd w:id="888"/>
      <w:bookmarkEnd w:id="889"/>
      <w:bookmarkEnd w:id="890"/>
      <w:bookmarkEnd w:id="891"/>
      <w:bookmarkEnd w:id="892"/>
      <w:bookmarkEnd w:id="89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7"/>
        <w:gridCol w:w="1288"/>
        <w:gridCol w:w="1229"/>
        <w:gridCol w:w="1524"/>
        <w:gridCol w:w="1285"/>
        <w:gridCol w:w="573"/>
        <w:gridCol w:w="1285"/>
        <w:gridCol w:w="1477"/>
      </w:tblGrid>
      <w:tr w:rsidR="00623457" w:rsidRPr="008C2B9E" w14:paraId="1C316F8C" w14:textId="77777777" w:rsidTr="00F82A8D">
        <w:trPr>
          <w:cantSplit/>
          <w:tblHeader/>
          <w:jc w:val="center"/>
        </w:trPr>
        <w:tc>
          <w:tcPr>
            <w:tcW w:w="482" w:type="pct"/>
            <w:shd w:val="clear" w:color="auto" w:fill="E6E6E6"/>
            <w:vAlign w:val="center"/>
          </w:tcPr>
          <w:p w14:paraId="3E5B25DC" w14:textId="77777777" w:rsidR="00623457" w:rsidRPr="008C2B9E" w:rsidRDefault="00623457" w:rsidP="00C4217E">
            <w:pPr>
              <w:spacing w:after="0"/>
              <w:jc w:val="center"/>
              <w:rPr>
                <w:sz w:val="18"/>
                <w:szCs w:val="18"/>
                <w:lang w:val="el-GR"/>
              </w:rPr>
            </w:pPr>
            <w:r w:rsidRPr="008C2B9E">
              <w:rPr>
                <w:sz w:val="18"/>
                <w:szCs w:val="18"/>
                <w:lang w:val="el-GR"/>
              </w:rPr>
              <w:t>ΕΤΟΣ*</w:t>
            </w:r>
          </w:p>
        </w:tc>
        <w:tc>
          <w:tcPr>
            <w:tcW w:w="674" w:type="pct"/>
            <w:shd w:val="clear" w:color="auto" w:fill="E6E6E6"/>
            <w:vAlign w:val="center"/>
          </w:tcPr>
          <w:p w14:paraId="49C83A12" w14:textId="77777777" w:rsidR="00623457" w:rsidRPr="008C2B9E" w:rsidRDefault="00623457" w:rsidP="00C4217E">
            <w:pPr>
              <w:spacing w:after="0"/>
              <w:jc w:val="center"/>
              <w:rPr>
                <w:sz w:val="18"/>
                <w:szCs w:val="18"/>
                <w:lang w:val="el-GR"/>
              </w:rPr>
            </w:pPr>
            <w:r w:rsidRPr="008C2B9E">
              <w:rPr>
                <w:sz w:val="18"/>
                <w:szCs w:val="18"/>
                <w:lang w:val="el-GR"/>
              </w:rPr>
              <w:t>ΕΤΗΣΙΑ ΣΥΝΤΗΡΗΣΗ ΕΞΟΠΛΙΣΜΟΥ</w:t>
            </w:r>
          </w:p>
          <w:p w14:paraId="21689384" w14:textId="77777777" w:rsidR="00623457" w:rsidRPr="008C2B9E" w:rsidRDefault="00623457" w:rsidP="00C4217E">
            <w:pPr>
              <w:spacing w:after="0"/>
              <w:jc w:val="center"/>
              <w:rPr>
                <w:sz w:val="18"/>
                <w:szCs w:val="18"/>
                <w:lang w:val="el-GR"/>
              </w:rPr>
            </w:pPr>
            <w:r w:rsidRPr="008C2B9E">
              <w:rPr>
                <w:sz w:val="18"/>
                <w:szCs w:val="18"/>
                <w:lang w:val="el-GR"/>
              </w:rPr>
              <w:t>(ΧΩΡΙΣ ΦΠΑ) [€]</w:t>
            </w:r>
          </w:p>
        </w:tc>
        <w:tc>
          <w:tcPr>
            <w:tcW w:w="633" w:type="pct"/>
            <w:shd w:val="clear" w:color="auto" w:fill="E6E6E6"/>
            <w:vAlign w:val="center"/>
          </w:tcPr>
          <w:p w14:paraId="43EFF3AA" w14:textId="77777777" w:rsidR="00623457" w:rsidRPr="008C2B9E" w:rsidRDefault="00623457" w:rsidP="00C4217E">
            <w:pPr>
              <w:spacing w:after="0"/>
              <w:jc w:val="center"/>
              <w:rPr>
                <w:sz w:val="18"/>
                <w:szCs w:val="18"/>
                <w:lang w:val="el-GR"/>
              </w:rPr>
            </w:pPr>
            <w:r w:rsidRPr="008C2B9E">
              <w:rPr>
                <w:sz w:val="18"/>
                <w:szCs w:val="18"/>
                <w:lang w:val="el-GR"/>
              </w:rPr>
              <w:t>ΕΤΗΣΙΑ ΣΥΝΤΗΡΗΣΗ ΕΤΟΙΜΟΥ ΛΟΓΙΣΜΙΚΟΥ</w:t>
            </w:r>
          </w:p>
          <w:p w14:paraId="676389E3" w14:textId="77777777" w:rsidR="00623457" w:rsidRPr="008C2B9E" w:rsidRDefault="00623457" w:rsidP="00C4217E">
            <w:pPr>
              <w:spacing w:after="0"/>
              <w:jc w:val="center"/>
              <w:rPr>
                <w:sz w:val="18"/>
                <w:szCs w:val="18"/>
                <w:lang w:val="el-GR"/>
              </w:rPr>
            </w:pPr>
            <w:r w:rsidRPr="008C2B9E">
              <w:rPr>
                <w:sz w:val="18"/>
                <w:szCs w:val="18"/>
                <w:lang w:val="el-GR"/>
              </w:rPr>
              <w:t>(ΧΩΡΙΣ ΦΠΑ) [€]</w:t>
            </w:r>
          </w:p>
        </w:tc>
        <w:tc>
          <w:tcPr>
            <w:tcW w:w="822" w:type="pct"/>
            <w:shd w:val="clear" w:color="auto" w:fill="E6E6E6"/>
            <w:vAlign w:val="center"/>
          </w:tcPr>
          <w:p w14:paraId="70ADAE17" w14:textId="77777777" w:rsidR="00623457" w:rsidRPr="008C2B9E" w:rsidRDefault="00623457" w:rsidP="00C4217E">
            <w:pPr>
              <w:spacing w:after="0"/>
              <w:jc w:val="center"/>
              <w:rPr>
                <w:sz w:val="18"/>
                <w:szCs w:val="18"/>
                <w:lang w:val="el-GR"/>
              </w:rPr>
            </w:pPr>
            <w:r w:rsidRPr="008C2B9E">
              <w:rPr>
                <w:sz w:val="18"/>
                <w:szCs w:val="18"/>
                <w:lang w:val="el-GR"/>
              </w:rPr>
              <w:t>ΕΤΗΣΙΑ ΣΥΝΤΗΡΗΣΗ ΕΦΑΡΜΟΓΗΣ/ΩΝ</w:t>
            </w:r>
          </w:p>
          <w:p w14:paraId="51FCA662" w14:textId="77777777" w:rsidR="00623457" w:rsidRPr="008C2B9E" w:rsidRDefault="00623457" w:rsidP="00C4217E">
            <w:pPr>
              <w:spacing w:after="0"/>
              <w:jc w:val="center"/>
              <w:rPr>
                <w:sz w:val="18"/>
                <w:szCs w:val="18"/>
                <w:lang w:val="el-GR"/>
              </w:rPr>
            </w:pPr>
            <w:r w:rsidRPr="008C2B9E">
              <w:rPr>
                <w:sz w:val="18"/>
                <w:szCs w:val="18"/>
                <w:lang w:val="el-GR"/>
              </w:rPr>
              <w:t>(ΧΩΡΙΣ ΦΠΑ) [€]</w:t>
            </w:r>
          </w:p>
        </w:tc>
        <w:tc>
          <w:tcPr>
            <w:tcW w:w="657" w:type="pct"/>
            <w:shd w:val="clear" w:color="auto" w:fill="E6E6E6"/>
            <w:vAlign w:val="center"/>
          </w:tcPr>
          <w:p w14:paraId="6487EB85" w14:textId="77777777" w:rsidR="00623457" w:rsidRPr="008C2B9E" w:rsidRDefault="00623457" w:rsidP="00C4217E">
            <w:pPr>
              <w:spacing w:after="0"/>
              <w:jc w:val="center"/>
              <w:rPr>
                <w:sz w:val="18"/>
                <w:szCs w:val="18"/>
                <w:lang w:val="el-GR"/>
              </w:rPr>
            </w:pPr>
            <w:r w:rsidRPr="008C2B9E">
              <w:rPr>
                <w:sz w:val="18"/>
                <w:szCs w:val="18"/>
                <w:lang w:val="el-GR"/>
              </w:rPr>
              <w:t>ΣΥΝΟΛΙΚΗ ΕΤΗΣΙΑ ΑΞΙΑ ΣΥΝΤΗΡΗΣΗΣ (ΧΩΡΙΣ ΦΠΑ) [€]</w:t>
            </w:r>
          </w:p>
        </w:tc>
        <w:tc>
          <w:tcPr>
            <w:tcW w:w="320" w:type="pct"/>
            <w:shd w:val="clear" w:color="auto" w:fill="E6E6E6"/>
            <w:vAlign w:val="center"/>
          </w:tcPr>
          <w:p w14:paraId="4D633910" w14:textId="77777777" w:rsidR="00623457" w:rsidRPr="008C2B9E" w:rsidRDefault="00623457" w:rsidP="00C4217E">
            <w:pPr>
              <w:spacing w:after="0"/>
              <w:jc w:val="center"/>
              <w:rPr>
                <w:sz w:val="18"/>
                <w:szCs w:val="18"/>
                <w:lang w:val="el-GR"/>
              </w:rPr>
            </w:pPr>
            <w:r w:rsidRPr="008C2B9E">
              <w:rPr>
                <w:sz w:val="18"/>
                <w:szCs w:val="18"/>
                <w:lang w:val="el-GR"/>
              </w:rPr>
              <w:t>ΦΠΑ [€]</w:t>
            </w:r>
          </w:p>
        </w:tc>
        <w:tc>
          <w:tcPr>
            <w:tcW w:w="657" w:type="pct"/>
            <w:shd w:val="clear" w:color="auto" w:fill="E6E6E6"/>
            <w:vAlign w:val="center"/>
          </w:tcPr>
          <w:p w14:paraId="7290FC4B" w14:textId="77777777" w:rsidR="00623457" w:rsidRPr="008C2B9E" w:rsidRDefault="00623457" w:rsidP="00C4217E">
            <w:pPr>
              <w:spacing w:after="0"/>
              <w:jc w:val="center"/>
              <w:rPr>
                <w:sz w:val="18"/>
                <w:szCs w:val="18"/>
                <w:lang w:val="el-GR"/>
              </w:rPr>
            </w:pPr>
            <w:r w:rsidRPr="008C2B9E">
              <w:rPr>
                <w:sz w:val="18"/>
                <w:szCs w:val="18"/>
                <w:lang w:val="el-GR"/>
              </w:rPr>
              <w:t>ΣΥΝΟΛΙΚΗ ΕΤΗΣΙΑ ΑΞΙΑ ΣΥΝΤΗΡΗΣΗΣ</w:t>
            </w:r>
          </w:p>
          <w:p w14:paraId="3F2BAF26" w14:textId="77777777" w:rsidR="00623457" w:rsidRPr="008C2B9E" w:rsidRDefault="00623457" w:rsidP="00C4217E">
            <w:pPr>
              <w:spacing w:after="0"/>
              <w:jc w:val="center"/>
              <w:rPr>
                <w:sz w:val="18"/>
                <w:szCs w:val="18"/>
                <w:lang w:val="el-GR"/>
              </w:rPr>
            </w:pPr>
            <w:r w:rsidRPr="008C2B9E">
              <w:rPr>
                <w:sz w:val="18"/>
                <w:szCs w:val="18"/>
                <w:lang w:val="el-GR"/>
              </w:rPr>
              <w:t>(ΜΕ ΦΠΑ) [€]</w:t>
            </w:r>
          </w:p>
        </w:tc>
        <w:tc>
          <w:tcPr>
            <w:tcW w:w="755" w:type="pct"/>
            <w:shd w:val="clear" w:color="auto" w:fill="E6E6E6"/>
            <w:vAlign w:val="center"/>
          </w:tcPr>
          <w:p w14:paraId="09EB1FD9" w14:textId="77777777" w:rsidR="00623457" w:rsidRPr="008C2B9E" w:rsidRDefault="00623457" w:rsidP="00C4217E">
            <w:pPr>
              <w:spacing w:after="0"/>
              <w:jc w:val="center"/>
              <w:rPr>
                <w:sz w:val="18"/>
                <w:szCs w:val="18"/>
                <w:lang w:val="el-GR"/>
              </w:rPr>
            </w:pPr>
            <w:r w:rsidRPr="008C2B9E">
              <w:rPr>
                <w:sz w:val="18"/>
                <w:szCs w:val="18"/>
                <w:lang w:val="el-GR"/>
              </w:rPr>
              <w:t>ΕΤΗΣΙΟ ΠΟΣΟΣΤΟ ΣΥΝΤΗΡΗΣΗΣ**</w:t>
            </w:r>
          </w:p>
        </w:tc>
      </w:tr>
      <w:tr w:rsidR="00623457" w:rsidRPr="008C2B9E" w14:paraId="37A35BD0" w14:textId="77777777" w:rsidTr="00C4217E">
        <w:trPr>
          <w:trHeight w:val="284"/>
          <w:jc w:val="center"/>
        </w:trPr>
        <w:tc>
          <w:tcPr>
            <w:tcW w:w="482" w:type="pct"/>
            <w:vAlign w:val="center"/>
          </w:tcPr>
          <w:p w14:paraId="2F910BAD" w14:textId="77777777" w:rsidR="00623457" w:rsidRPr="008C2B9E" w:rsidRDefault="00623457" w:rsidP="00C4217E">
            <w:pPr>
              <w:spacing w:before="60" w:after="60"/>
              <w:rPr>
                <w:sz w:val="18"/>
                <w:szCs w:val="18"/>
                <w:lang w:val="el-GR"/>
              </w:rPr>
            </w:pPr>
            <w:r w:rsidRPr="008C2B9E">
              <w:rPr>
                <w:sz w:val="18"/>
                <w:szCs w:val="18"/>
                <w:lang w:val="el-GR"/>
              </w:rPr>
              <w:t>1</w:t>
            </w:r>
            <w:r w:rsidRPr="008C2B9E">
              <w:rPr>
                <w:sz w:val="18"/>
                <w:szCs w:val="18"/>
                <w:vertAlign w:val="superscript"/>
                <w:lang w:val="el-GR"/>
              </w:rPr>
              <w:t>ο</w:t>
            </w:r>
          </w:p>
        </w:tc>
        <w:tc>
          <w:tcPr>
            <w:tcW w:w="674" w:type="pct"/>
            <w:vAlign w:val="center"/>
          </w:tcPr>
          <w:p w14:paraId="6A79C011" w14:textId="77777777" w:rsidR="00623457" w:rsidRPr="008C2B9E" w:rsidRDefault="00623457" w:rsidP="00C4217E">
            <w:pPr>
              <w:spacing w:before="60" w:after="60"/>
              <w:rPr>
                <w:sz w:val="18"/>
                <w:szCs w:val="18"/>
                <w:lang w:val="el-GR"/>
              </w:rPr>
            </w:pPr>
          </w:p>
        </w:tc>
        <w:tc>
          <w:tcPr>
            <w:tcW w:w="633" w:type="pct"/>
          </w:tcPr>
          <w:p w14:paraId="5BCA2C4F" w14:textId="77777777" w:rsidR="00623457" w:rsidRPr="008C2B9E" w:rsidRDefault="00623457" w:rsidP="00C4217E">
            <w:pPr>
              <w:spacing w:before="60" w:after="60"/>
              <w:rPr>
                <w:sz w:val="18"/>
                <w:szCs w:val="18"/>
                <w:lang w:val="el-GR"/>
              </w:rPr>
            </w:pPr>
          </w:p>
        </w:tc>
        <w:tc>
          <w:tcPr>
            <w:tcW w:w="822" w:type="pct"/>
            <w:vAlign w:val="center"/>
          </w:tcPr>
          <w:p w14:paraId="7612AE42" w14:textId="77777777" w:rsidR="00623457" w:rsidRPr="008C2B9E" w:rsidRDefault="00623457" w:rsidP="00C4217E">
            <w:pPr>
              <w:spacing w:before="60" w:after="60"/>
              <w:rPr>
                <w:sz w:val="18"/>
                <w:szCs w:val="18"/>
                <w:lang w:val="el-GR"/>
              </w:rPr>
            </w:pPr>
          </w:p>
        </w:tc>
        <w:tc>
          <w:tcPr>
            <w:tcW w:w="657" w:type="pct"/>
          </w:tcPr>
          <w:p w14:paraId="45B418D5" w14:textId="77777777" w:rsidR="00623457" w:rsidRPr="008C2B9E" w:rsidRDefault="00623457" w:rsidP="00C4217E">
            <w:pPr>
              <w:spacing w:before="60" w:after="60"/>
              <w:rPr>
                <w:sz w:val="18"/>
                <w:szCs w:val="18"/>
                <w:lang w:val="el-GR"/>
              </w:rPr>
            </w:pPr>
          </w:p>
        </w:tc>
        <w:tc>
          <w:tcPr>
            <w:tcW w:w="320" w:type="pct"/>
            <w:vAlign w:val="center"/>
          </w:tcPr>
          <w:p w14:paraId="29296ACA" w14:textId="77777777" w:rsidR="00623457" w:rsidRPr="008C2B9E" w:rsidRDefault="00623457" w:rsidP="00C4217E">
            <w:pPr>
              <w:spacing w:before="60" w:after="60"/>
              <w:rPr>
                <w:sz w:val="18"/>
                <w:szCs w:val="18"/>
                <w:lang w:val="el-GR"/>
              </w:rPr>
            </w:pPr>
          </w:p>
        </w:tc>
        <w:tc>
          <w:tcPr>
            <w:tcW w:w="657" w:type="pct"/>
            <w:vAlign w:val="center"/>
          </w:tcPr>
          <w:p w14:paraId="34F27ED5" w14:textId="77777777" w:rsidR="00623457" w:rsidRPr="008C2B9E" w:rsidRDefault="00623457" w:rsidP="00C4217E">
            <w:pPr>
              <w:spacing w:before="60" w:after="60"/>
              <w:rPr>
                <w:sz w:val="18"/>
                <w:szCs w:val="18"/>
                <w:lang w:val="el-GR"/>
              </w:rPr>
            </w:pPr>
          </w:p>
        </w:tc>
        <w:tc>
          <w:tcPr>
            <w:tcW w:w="755" w:type="pct"/>
            <w:vAlign w:val="center"/>
          </w:tcPr>
          <w:p w14:paraId="55F874BD" w14:textId="77777777" w:rsidR="00623457" w:rsidRPr="008C2B9E" w:rsidRDefault="00623457" w:rsidP="00C4217E">
            <w:pPr>
              <w:spacing w:before="60" w:after="60"/>
              <w:rPr>
                <w:sz w:val="18"/>
                <w:szCs w:val="18"/>
                <w:lang w:val="el-GR"/>
              </w:rPr>
            </w:pPr>
          </w:p>
        </w:tc>
      </w:tr>
      <w:tr w:rsidR="00623457" w:rsidRPr="008C2B9E" w14:paraId="501A8F2A" w14:textId="77777777" w:rsidTr="00C4217E">
        <w:trPr>
          <w:trHeight w:val="284"/>
          <w:jc w:val="center"/>
        </w:trPr>
        <w:tc>
          <w:tcPr>
            <w:tcW w:w="482" w:type="pct"/>
            <w:vAlign w:val="center"/>
          </w:tcPr>
          <w:p w14:paraId="11061CA6" w14:textId="77777777" w:rsidR="00623457" w:rsidRPr="008C2B9E" w:rsidRDefault="00623457" w:rsidP="00C4217E">
            <w:pPr>
              <w:spacing w:before="60" w:after="60"/>
              <w:rPr>
                <w:sz w:val="18"/>
                <w:szCs w:val="18"/>
                <w:lang w:val="el-GR"/>
              </w:rPr>
            </w:pPr>
            <w:r w:rsidRPr="008C2B9E">
              <w:rPr>
                <w:sz w:val="18"/>
                <w:szCs w:val="18"/>
                <w:lang w:val="el-GR"/>
              </w:rPr>
              <w:t>2</w:t>
            </w:r>
            <w:r w:rsidRPr="008C2B9E">
              <w:rPr>
                <w:sz w:val="18"/>
                <w:szCs w:val="18"/>
                <w:vertAlign w:val="superscript"/>
                <w:lang w:val="el-GR"/>
              </w:rPr>
              <w:t>ο</w:t>
            </w:r>
          </w:p>
        </w:tc>
        <w:tc>
          <w:tcPr>
            <w:tcW w:w="674" w:type="pct"/>
            <w:vAlign w:val="center"/>
          </w:tcPr>
          <w:p w14:paraId="3285B6DD" w14:textId="77777777" w:rsidR="00623457" w:rsidRPr="008C2B9E" w:rsidRDefault="00623457" w:rsidP="00C4217E">
            <w:pPr>
              <w:spacing w:before="60" w:after="60"/>
              <w:rPr>
                <w:sz w:val="18"/>
                <w:szCs w:val="18"/>
                <w:lang w:val="el-GR"/>
              </w:rPr>
            </w:pPr>
          </w:p>
        </w:tc>
        <w:tc>
          <w:tcPr>
            <w:tcW w:w="633" w:type="pct"/>
          </w:tcPr>
          <w:p w14:paraId="4EC51CB8" w14:textId="77777777" w:rsidR="00623457" w:rsidRPr="008C2B9E" w:rsidRDefault="00623457" w:rsidP="00C4217E">
            <w:pPr>
              <w:spacing w:before="60" w:after="60"/>
              <w:rPr>
                <w:sz w:val="18"/>
                <w:szCs w:val="18"/>
                <w:lang w:val="el-GR"/>
              </w:rPr>
            </w:pPr>
          </w:p>
        </w:tc>
        <w:tc>
          <w:tcPr>
            <w:tcW w:w="822" w:type="pct"/>
            <w:vAlign w:val="center"/>
          </w:tcPr>
          <w:p w14:paraId="7AEB8FEA" w14:textId="77777777" w:rsidR="00623457" w:rsidRPr="008C2B9E" w:rsidRDefault="00623457" w:rsidP="00C4217E">
            <w:pPr>
              <w:spacing w:before="60" w:after="60"/>
              <w:rPr>
                <w:sz w:val="18"/>
                <w:szCs w:val="18"/>
                <w:lang w:val="el-GR"/>
              </w:rPr>
            </w:pPr>
          </w:p>
        </w:tc>
        <w:tc>
          <w:tcPr>
            <w:tcW w:w="657" w:type="pct"/>
          </w:tcPr>
          <w:p w14:paraId="39FCF261" w14:textId="77777777" w:rsidR="00623457" w:rsidRPr="008C2B9E" w:rsidRDefault="00623457" w:rsidP="00C4217E">
            <w:pPr>
              <w:spacing w:before="60" w:after="60"/>
              <w:rPr>
                <w:sz w:val="18"/>
                <w:szCs w:val="18"/>
                <w:lang w:val="el-GR"/>
              </w:rPr>
            </w:pPr>
          </w:p>
        </w:tc>
        <w:tc>
          <w:tcPr>
            <w:tcW w:w="320" w:type="pct"/>
            <w:vAlign w:val="center"/>
          </w:tcPr>
          <w:p w14:paraId="37EB3C25" w14:textId="77777777" w:rsidR="00623457" w:rsidRPr="008C2B9E" w:rsidRDefault="00623457" w:rsidP="00C4217E">
            <w:pPr>
              <w:spacing w:before="60" w:after="60"/>
              <w:rPr>
                <w:sz w:val="18"/>
                <w:szCs w:val="18"/>
                <w:lang w:val="el-GR"/>
              </w:rPr>
            </w:pPr>
          </w:p>
        </w:tc>
        <w:tc>
          <w:tcPr>
            <w:tcW w:w="657" w:type="pct"/>
            <w:vAlign w:val="center"/>
          </w:tcPr>
          <w:p w14:paraId="566F272A" w14:textId="77777777" w:rsidR="00623457" w:rsidRPr="008C2B9E" w:rsidRDefault="00623457" w:rsidP="00C4217E">
            <w:pPr>
              <w:spacing w:before="60" w:after="60"/>
              <w:rPr>
                <w:sz w:val="18"/>
                <w:szCs w:val="18"/>
                <w:lang w:val="el-GR"/>
              </w:rPr>
            </w:pPr>
          </w:p>
        </w:tc>
        <w:tc>
          <w:tcPr>
            <w:tcW w:w="755" w:type="pct"/>
            <w:vAlign w:val="center"/>
          </w:tcPr>
          <w:p w14:paraId="013E5A4B" w14:textId="77777777" w:rsidR="00623457" w:rsidRPr="008C2B9E" w:rsidRDefault="00623457" w:rsidP="00C4217E">
            <w:pPr>
              <w:spacing w:before="60" w:after="60"/>
              <w:rPr>
                <w:sz w:val="18"/>
                <w:szCs w:val="18"/>
                <w:lang w:val="el-GR"/>
              </w:rPr>
            </w:pPr>
          </w:p>
        </w:tc>
      </w:tr>
      <w:tr w:rsidR="00623457" w:rsidRPr="008C2B9E" w14:paraId="29502291" w14:textId="77777777" w:rsidTr="00C4217E">
        <w:trPr>
          <w:trHeight w:val="284"/>
          <w:jc w:val="center"/>
        </w:trPr>
        <w:tc>
          <w:tcPr>
            <w:tcW w:w="482" w:type="pct"/>
            <w:vAlign w:val="center"/>
          </w:tcPr>
          <w:p w14:paraId="25F326A3" w14:textId="77777777" w:rsidR="00623457" w:rsidRPr="008C2B9E" w:rsidRDefault="00623457" w:rsidP="00C4217E">
            <w:pPr>
              <w:spacing w:before="60" w:after="60"/>
              <w:rPr>
                <w:sz w:val="18"/>
                <w:szCs w:val="18"/>
                <w:lang w:val="el-GR"/>
              </w:rPr>
            </w:pPr>
            <w:r w:rsidRPr="008C2B9E">
              <w:rPr>
                <w:sz w:val="18"/>
                <w:szCs w:val="18"/>
                <w:lang w:val="el-GR"/>
              </w:rPr>
              <w:t>3</w:t>
            </w:r>
            <w:r w:rsidRPr="008C2B9E">
              <w:rPr>
                <w:sz w:val="18"/>
                <w:szCs w:val="18"/>
                <w:vertAlign w:val="superscript"/>
                <w:lang w:val="el-GR"/>
              </w:rPr>
              <w:t>ο</w:t>
            </w:r>
          </w:p>
        </w:tc>
        <w:tc>
          <w:tcPr>
            <w:tcW w:w="674" w:type="pct"/>
            <w:vAlign w:val="center"/>
          </w:tcPr>
          <w:p w14:paraId="7C1DFB20" w14:textId="77777777" w:rsidR="00623457" w:rsidRPr="008C2B9E" w:rsidRDefault="00623457" w:rsidP="00C4217E">
            <w:pPr>
              <w:spacing w:before="60" w:after="60"/>
              <w:rPr>
                <w:sz w:val="18"/>
                <w:szCs w:val="18"/>
                <w:lang w:val="el-GR"/>
              </w:rPr>
            </w:pPr>
          </w:p>
        </w:tc>
        <w:tc>
          <w:tcPr>
            <w:tcW w:w="633" w:type="pct"/>
          </w:tcPr>
          <w:p w14:paraId="2537F882" w14:textId="77777777" w:rsidR="00623457" w:rsidRPr="008C2B9E" w:rsidRDefault="00623457" w:rsidP="00C4217E">
            <w:pPr>
              <w:spacing w:before="60" w:after="60"/>
              <w:rPr>
                <w:sz w:val="18"/>
                <w:szCs w:val="18"/>
                <w:lang w:val="el-GR"/>
              </w:rPr>
            </w:pPr>
          </w:p>
        </w:tc>
        <w:tc>
          <w:tcPr>
            <w:tcW w:w="822" w:type="pct"/>
            <w:vAlign w:val="center"/>
          </w:tcPr>
          <w:p w14:paraId="6F454CB2" w14:textId="77777777" w:rsidR="00623457" w:rsidRPr="008C2B9E" w:rsidRDefault="00623457" w:rsidP="00C4217E">
            <w:pPr>
              <w:spacing w:before="60" w:after="60"/>
              <w:rPr>
                <w:sz w:val="18"/>
                <w:szCs w:val="18"/>
                <w:lang w:val="el-GR"/>
              </w:rPr>
            </w:pPr>
          </w:p>
        </w:tc>
        <w:tc>
          <w:tcPr>
            <w:tcW w:w="657" w:type="pct"/>
          </w:tcPr>
          <w:p w14:paraId="509C2EB7" w14:textId="77777777" w:rsidR="00623457" w:rsidRPr="008C2B9E" w:rsidRDefault="00623457" w:rsidP="00C4217E">
            <w:pPr>
              <w:spacing w:before="60" w:after="60"/>
              <w:rPr>
                <w:sz w:val="18"/>
                <w:szCs w:val="18"/>
                <w:lang w:val="el-GR"/>
              </w:rPr>
            </w:pPr>
          </w:p>
        </w:tc>
        <w:tc>
          <w:tcPr>
            <w:tcW w:w="320" w:type="pct"/>
            <w:vAlign w:val="center"/>
          </w:tcPr>
          <w:p w14:paraId="12B90B9C" w14:textId="77777777" w:rsidR="00623457" w:rsidRPr="008C2B9E" w:rsidRDefault="00623457" w:rsidP="00C4217E">
            <w:pPr>
              <w:spacing w:before="60" w:after="60"/>
              <w:rPr>
                <w:sz w:val="18"/>
                <w:szCs w:val="18"/>
                <w:lang w:val="el-GR"/>
              </w:rPr>
            </w:pPr>
          </w:p>
        </w:tc>
        <w:tc>
          <w:tcPr>
            <w:tcW w:w="657" w:type="pct"/>
            <w:vAlign w:val="center"/>
          </w:tcPr>
          <w:p w14:paraId="5FFF0D14" w14:textId="77777777" w:rsidR="00623457" w:rsidRPr="008C2B9E" w:rsidRDefault="00623457" w:rsidP="00C4217E">
            <w:pPr>
              <w:spacing w:before="60" w:after="60"/>
              <w:rPr>
                <w:sz w:val="18"/>
                <w:szCs w:val="18"/>
                <w:lang w:val="el-GR"/>
              </w:rPr>
            </w:pPr>
          </w:p>
        </w:tc>
        <w:tc>
          <w:tcPr>
            <w:tcW w:w="755" w:type="pct"/>
            <w:vAlign w:val="center"/>
          </w:tcPr>
          <w:p w14:paraId="56A594F3" w14:textId="77777777" w:rsidR="00623457" w:rsidRPr="008C2B9E" w:rsidRDefault="00623457" w:rsidP="00C4217E">
            <w:pPr>
              <w:spacing w:before="60" w:after="60"/>
              <w:rPr>
                <w:sz w:val="18"/>
                <w:szCs w:val="18"/>
                <w:lang w:val="el-GR"/>
              </w:rPr>
            </w:pPr>
          </w:p>
        </w:tc>
      </w:tr>
      <w:tr w:rsidR="00623457" w:rsidRPr="008C2B9E" w14:paraId="41854B6C" w14:textId="77777777" w:rsidTr="00C4217E">
        <w:trPr>
          <w:trHeight w:val="284"/>
          <w:jc w:val="center"/>
        </w:trPr>
        <w:tc>
          <w:tcPr>
            <w:tcW w:w="482" w:type="pct"/>
            <w:shd w:val="clear" w:color="auto" w:fill="E0E0E0"/>
            <w:vAlign w:val="center"/>
          </w:tcPr>
          <w:p w14:paraId="024AEAEC" w14:textId="77777777" w:rsidR="00623457" w:rsidRPr="008C2B9E" w:rsidRDefault="00623457" w:rsidP="00C4217E">
            <w:pPr>
              <w:spacing w:before="100" w:beforeAutospacing="1" w:after="100" w:afterAutospacing="1"/>
              <w:ind w:left="-120" w:right="-123" w:firstLine="120"/>
              <w:rPr>
                <w:b/>
                <w:sz w:val="18"/>
                <w:szCs w:val="18"/>
                <w:lang w:val="el-GR"/>
              </w:rPr>
            </w:pPr>
            <w:r w:rsidRPr="008C2B9E">
              <w:rPr>
                <w:b/>
                <w:sz w:val="18"/>
                <w:szCs w:val="18"/>
                <w:lang w:val="el-GR"/>
              </w:rPr>
              <w:t>ΣΥΝΟΛΟ</w:t>
            </w:r>
          </w:p>
        </w:tc>
        <w:tc>
          <w:tcPr>
            <w:tcW w:w="674" w:type="pct"/>
            <w:shd w:val="clear" w:color="auto" w:fill="FFFFFF"/>
            <w:vAlign w:val="center"/>
          </w:tcPr>
          <w:p w14:paraId="0F2315D6" w14:textId="77777777" w:rsidR="00623457" w:rsidRPr="008C2B9E" w:rsidRDefault="00623457" w:rsidP="00C4217E">
            <w:pPr>
              <w:spacing w:before="100" w:beforeAutospacing="1" w:after="100" w:afterAutospacing="1"/>
              <w:rPr>
                <w:sz w:val="18"/>
                <w:szCs w:val="18"/>
                <w:lang w:val="el-GR"/>
              </w:rPr>
            </w:pPr>
          </w:p>
        </w:tc>
        <w:tc>
          <w:tcPr>
            <w:tcW w:w="633" w:type="pct"/>
            <w:shd w:val="clear" w:color="auto" w:fill="FFFFFF"/>
          </w:tcPr>
          <w:p w14:paraId="50096BC4" w14:textId="77777777" w:rsidR="00623457" w:rsidRPr="008C2B9E" w:rsidRDefault="00623457" w:rsidP="00C4217E">
            <w:pPr>
              <w:spacing w:before="100" w:beforeAutospacing="1" w:after="100" w:afterAutospacing="1"/>
              <w:rPr>
                <w:sz w:val="18"/>
                <w:szCs w:val="18"/>
                <w:lang w:val="el-GR"/>
              </w:rPr>
            </w:pPr>
          </w:p>
        </w:tc>
        <w:tc>
          <w:tcPr>
            <w:tcW w:w="822" w:type="pct"/>
            <w:shd w:val="clear" w:color="auto" w:fill="FFFFFF"/>
            <w:vAlign w:val="center"/>
          </w:tcPr>
          <w:p w14:paraId="14781174" w14:textId="77777777" w:rsidR="00623457" w:rsidRPr="008C2B9E" w:rsidRDefault="00623457" w:rsidP="00C4217E">
            <w:pPr>
              <w:spacing w:before="100" w:beforeAutospacing="1" w:after="100" w:afterAutospacing="1"/>
              <w:rPr>
                <w:sz w:val="18"/>
                <w:szCs w:val="18"/>
                <w:lang w:val="el-GR"/>
              </w:rPr>
            </w:pPr>
          </w:p>
        </w:tc>
        <w:tc>
          <w:tcPr>
            <w:tcW w:w="657" w:type="pct"/>
            <w:shd w:val="clear" w:color="auto" w:fill="FFFFFF"/>
          </w:tcPr>
          <w:p w14:paraId="5D423B0C" w14:textId="77777777" w:rsidR="00623457" w:rsidRPr="008C2B9E" w:rsidRDefault="00623457" w:rsidP="00C4217E">
            <w:pPr>
              <w:spacing w:before="100" w:beforeAutospacing="1" w:after="100" w:afterAutospacing="1"/>
              <w:rPr>
                <w:sz w:val="18"/>
                <w:szCs w:val="18"/>
                <w:lang w:val="el-GR"/>
              </w:rPr>
            </w:pPr>
          </w:p>
        </w:tc>
        <w:tc>
          <w:tcPr>
            <w:tcW w:w="320" w:type="pct"/>
            <w:shd w:val="clear" w:color="auto" w:fill="FFFFFF"/>
            <w:vAlign w:val="center"/>
          </w:tcPr>
          <w:p w14:paraId="50E02622" w14:textId="77777777" w:rsidR="00623457" w:rsidRPr="008C2B9E" w:rsidRDefault="00623457" w:rsidP="00C4217E">
            <w:pPr>
              <w:spacing w:before="100" w:beforeAutospacing="1" w:after="100" w:afterAutospacing="1"/>
              <w:rPr>
                <w:sz w:val="18"/>
                <w:szCs w:val="18"/>
                <w:lang w:val="el-GR"/>
              </w:rPr>
            </w:pPr>
          </w:p>
        </w:tc>
        <w:tc>
          <w:tcPr>
            <w:tcW w:w="657" w:type="pct"/>
            <w:shd w:val="clear" w:color="auto" w:fill="FFFFFF"/>
            <w:vAlign w:val="center"/>
          </w:tcPr>
          <w:p w14:paraId="4223B9F9" w14:textId="77777777" w:rsidR="00623457" w:rsidRPr="008C2B9E" w:rsidRDefault="00623457" w:rsidP="00C4217E">
            <w:pPr>
              <w:spacing w:before="100" w:beforeAutospacing="1" w:after="100" w:afterAutospacing="1"/>
              <w:rPr>
                <w:sz w:val="18"/>
                <w:szCs w:val="18"/>
                <w:lang w:val="el-GR"/>
              </w:rPr>
            </w:pPr>
          </w:p>
        </w:tc>
        <w:tc>
          <w:tcPr>
            <w:tcW w:w="755" w:type="pct"/>
            <w:shd w:val="clear" w:color="auto" w:fill="FFFFFF"/>
            <w:vAlign w:val="center"/>
          </w:tcPr>
          <w:p w14:paraId="6FA25434" w14:textId="77777777" w:rsidR="00623457" w:rsidRPr="008C2B9E" w:rsidRDefault="00623457" w:rsidP="00C4217E">
            <w:pPr>
              <w:spacing w:before="100" w:beforeAutospacing="1" w:after="100" w:afterAutospacing="1"/>
              <w:rPr>
                <w:sz w:val="18"/>
                <w:szCs w:val="18"/>
                <w:lang w:val="el-GR"/>
              </w:rPr>
            </w:pPr>
          </w:p>
        </w:tc>
      </w:tr>
    </w:tbl>
    <w:p w14:paraId="31AB43E1" w14:textId="77777777" w:rsidR="00623457" w:rsidRPr="008C2B9E" w:rsidRDefault="00623457" w:rsidP="00623457">
      <w:pPr>
        <w:spacing w:before="100" w:beforeAutospacing="1" w:after="100" w:afterAutospacing="1"/>
        <w:rPr>
          <w:sz w:val="20"/>
          <w:lang w:val="el-GR"/>
        </w:rPr>
      </w:pPr>
      <w:r w:rsidRPr="008C2B9E">
        <w:rPr>
          <w:sz w:val="20"/>
          <w:lang w:val="el-GR"/>
        </w:rPr>
        <w:t xml:space="preserve">* ΕΤΟΣ: μετά την </w:t>
      </w:r>
      <w:r w:rsidRPr="008C2B9E">
        <w:rPr>
          <w:b/>
          <w:sz w:val="20"/>
          <w:lang w:val="el-GR"/>
        </w:rPr>
        <w:t>ελάχιστη</w:t>
      </w:r>
      <w:r w:rsidRPr="008C2B9E">
        <w:rPr>
          <w:sz w:val="20"/>
          <w:lang w:val="el-GR"/>
        </w:rPr>
        <w:t xml:space="preserve"> ζητούμενη Περίοδο Εγγύησης</w:t>
      </w:r>
    </w:p>
    <w:p w14:paraId="1257D9D2" w14:textId="526DB1F5" w:rsidR="00623457" w:rsidRPr="008C2B9E" w:rsidRDefault="00623457" w:rsidP="00C4217E">
      <w:pPr>
        <w:spacing w:before="100" w:beforeAutospacing="1" w:after="100" w:afterAutospacing="1"/>
        <w:rPr>
          <w:b/>
          <w:sz w:val="20"/>
          <w:lang w:val="el-GR"/>
        </w:rPr>
      </w:pPr>
      <w:r w:rsidRPr="008C2B9E">
        <w:rPr>
          <w:sz w:val="20"/>
          <w:lang w:val="el-GR"/>
        </w:rPr>
        <w:t xml:space="preserve">** Το </w:t>
      </w:r>
      <w:r w:rsidRPr="008C2B9E">
        <w:rPr>
          <w:b/>
          <w:sz w:val="20"/>
          <w:lang w:val="el-GR"/>
        </w:rPr>
        <w:t xml:space="preserve">ΕΤΗΣΙΟ ΠΟΣΟΣΤΟ ΣΥΝΤΗΡΗΣΗΣ </w:t>
      </w:r>
      <w:r w:rsidRPr="008C2B9E">
        <w:rPr>
          <w:sz w:val="20"/>
          <w:lang w:val="el-GR"/>
        </w:rPr>
        <w:t xml:space="preserve">(για την κάθε γραμμή του Πίνακα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46148857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6</w:t>
      </w:r>
      <w:r w:rsidR="00E77EAA">
        <w:fldChar w:fldCharType="end"/>
      </w:r>
      <w:r w:rsidRPr="008C2B9E">
        <w:rPr>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8C2B9E">
        <w:rPr>
          <w:b/>
          <w:sz w:val="20"/>
          <w:lang w:val="el-GR"/>
        </w:rPr>
        <w:t>Πίνακα</w:t>
      </w:r>
      <w:r w:rsidR="00C112A2" w:rsidRPr="008C2B9E">
        <w:rPr>
          <w:b/>
          <w:sz w:val="20"/>
          <w:lang w:val="el-GR"/>
        </w:rPr>
        <w:t xml:space="preserve">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52978018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rPr>
        <w:t>5</w:t>
      </w:r>
      <w:r w:rsidR="00E77EAA">
        <w:fldChar w:fldCharType="end"/>
      </w:r>
      <w:r w:rsidRPr="008C2B9E">
        <w:rPr>
          <w:b/>
          <w:sz w:val="20"/>
          <w:lang w:val="el-GR"/>
        </w:rPr>
        <w:t>.</w:t>
      </w:r>
    </w:p>
    <w:p w14:paraId="0774F756" w14:textId="03FBDE02" w:rsidR="001A41C1" w:rsidRPr="008C2B9E" w:rsidRDefault="005C5190" w:rsidP="001A41C1">
      <w:pPr>
        <w:pStyle w:val="22"/>
        <w:numPr>
          <w:ilvl w:val="0"/>
          <w:numId w:val="0"/>
        </w:numPr>
        <w:ind w:left="576" w:hanging="576"/>
        <w:rPr>
          <w:rFonts w:cs="Tahoma"/>
        </w:rPr>
      </w:pPr>
      <w:r w:rsidRPr="008C2B9E">
        <w:rPr>
          <w:sz w:val="20"/>
        </w:rPr>
        <w:br w:type="page"/>
      </w:r>
      <w:bookmarkStart w:id="894" w:name="_Toc176421714"/>
      <w:bookmarkStart w:id="895" w:name="_Ref494118533"/>
      <w:bookmarkStart w:id="896" w:name="_Ref40984039"/>
      <w:bookmarkStart w:id="897" w:name="_Toc97194386"/>
      <w:bookmarkStart w:id="898" w:name="_Toc97194490"/>
      <w:bookmarkStart w:id="899" w:name="_Toc151373798"/>
      <w:bookmarkStart w:id="900" w:name="_Hlk118712588"/>
      <w:r w:rsidR="001A41C1" w:rsidRPr="008C2B9E">
        <w:rPr>
          <w:rFonts w:cs="Tahoma"/>
        </w:rPr>
        <w:lastRenderedPageBreak/>
        <w:t xml:space="preserve">ΠΑΡΑΡΤΗΜΑ VII – </w:t>
      </w:r>
      <w:r w:rsidR="001A41C1" w:rsidRPr="00603221">
        <w:rPr>
          <w:rFonts w:cs="Tahoma"/>
        </w:rPr>
        <w:t>Άλλες Δηλώσεις</w:t>
      </w:r>
      <w:bookmarkEnd w:id="894"/>
    </w:p>
    <w:bookmarkEnd w:id="895"/>
    <w:bookmarkEnd w:id="896"/>
    <w:bookmarkEnd w:id="897"/>
    <w:bookmarkEnd w:id="898"/>
    <w:bookmarkEnd w:id="899"/>
    <w:p w14:paraId="65A68842" w14:textId="03FBDE02" w:rsidR="001A41C1" w:rsidRPr="006312DE" w:rsidRDefault="001A41C1" w:rsidP="001A41C1">
      <w:pPr>
        <w:rPr>
          <w:rFonts w:eastAsia="SimSun"/>
          <w:lang w:val="el-GR" w:eastAsia="el-GR" w:bidi="he-IL"/>
        </w:rPr>
      </w:pPr>
    </w:p>
    <w:p w14:paraId="40C63EB1" w14:textId="77777777" w:rsidR="001A41C1" w:rsidRPr="006312DE" w:rsidRDefault="001A41C1" w:rsidP="006312DE">
      <w:pPr>
        <w:jc w:val="center"/>
        <w:rPr>
          <w:rFonts w:eastAsia="SimSun"/>
          <w:bCs/>
          <w:lang w:val="el-GR" w:eastAsia="el-GR" w:bidi="he-IL"/>
        </w:rPr>
      </w:pPr>
      <w:r w:rsidRPr="006312DE">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05FE9AA" w14:textId="77777777" w:rsidR="001A41C1" w:rsidRPr="006312DE" w:rsidRDefault="001A41C1" w:rsidP="001A41C1">
      <w:pPr>
        <w:rPr>
          <w:lang w:val="el-GR"/>
        </w:rPr>
      </w:pPr>
    </w:p>
    <w:p w14:paraId="4A93DEAC" w14:textId="77777777" w:rsidR="001A41C1" w:rsidRPr="006312DE" w:rsidRDefault="001A41C1" w:rsidP="001A41C1">
      <w:pPr>
        <w:pStyle w:val="Default"/>
        <w:spacing w:before="120" w:after="120"/>
        <w:jc w:val="both"/>
        <w:rPr>
          <w:rFonts w:ascii="Tahoma" w:hAnsi="Tahoma" w:cs="Tahoma"/>
          <w:color w:val="auto"/>
          <w:sz w:val="22"/>
          <w:szCs w:val="22"/>
          <w:lang w:eastAsia="el-GR" w:bidi="he-IL"/>
        </w:rPr>
      </w:pPr>
      <w:r w:rsidRPr="006312DE">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6312DE">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w:t>
      </w:r>
      <w:r>
        <w:rPr>
          <w:rFonts w:ascii="Tahoma" w:hAnsi="Tahoma" w:cs="Tahoma"/>
          <w:color w:val="auto"/>
          <w:sz w:val="22"/>
          <w:szCs w:val="22"/>
          <w:lang w:eastAsia="el-GR" w:bidi="he-IL"/>
        </w:rPr>
        <w:t>6</w:t>
      </w:r>
      <w:r w:rsidRPr="006312DE">
        <w:rPr>
          <w:rFonts w:ascii="Tahoma" w:hAnsi="Tahoma" w:cs="Tahoma"/>
          <w:color w:val="auto"/>
          <w:sz w:val="22"/>
          <w:szCs w:val="22"/>
          <w:lang w:eastAsia="el-GR" w:bidi="he-IL"/>
        </w:rPr>
        <w:t xml:space="preserve"> Κανονισμό του Συμβουλίου (ΕΕ) της 8ης Απριλίου 2022. Συγκεκριμένα δηλώνω ότι :</w:t>
      </w:r>
    </w:p>
    <w:p w14:paraId="25D24401" w14:textId="77777777" w:rsidR="001A41C1" w:rsidRPr="006312DE" w:rsidRDefault="001A41C1" w:rsidP="001A41C1">
      <w:pPr>
        <w:pStyle w:val="aff"/>
        <w:numPr>
          <w:ilvl w:val="0"/>
          <w:numId w:val="143"/>
        </w:numPr>
        <w:suppressAutoHyphens w:val="0"/>
        <w:autoSpaceDE w:val="0"/>
        <w:autoSpaceDN w:val="0"/>
        <w:adjustRightInd w:val="0"/>
        <w:spacing w:before="120"/>
        <w:ind w:left="714" w:hanging="357"/>
        <w:contextualSpacing w:val="0"/>
        <w:rPr>
          <w:lang w:val="el-GR" w:eastAsia="el-GR" w:bidi="he-IL"/>
        </w:rPr>
      </w:pPr>
      <w:r w:rsidRPr="006312DE">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0E8793D6" w14:textId="77777777" w:rsidR="001A41C1" w:rsidRPr="006312DE" w:rsidRDefault="001A41C1" w:rsidP="001A41C1">
      <w:pPr>
        <w:pStyle w:val="aff"/>
        <w:numPr>
          <w:ilvl w:val="0"/>
          <w:numId w:val="143"/>
        </w:numPr>
        <w:suppressAutoHyphens w:val="0"/>
        <w:autoSpaceDE w:val="0"/>
        <w:autoSpaceDN w:val="0"/>
        <w:adjustRightInd w:val="0"/>
        <w:spacing w:before="120"/>
        <w:ind w:left="714" w:hanging="357"/>
        <w:contextualSpacing w:val="0"/>
        <w:rPr>
          <w:lang w:val="el-GR" w:eastAsia="el-GR" w:bidi="he-IL"/>
        </w:rPr>
      </w:pPr>
      <w:r w:rsidRPr="006312DE">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023F386F" w14:textId="77777777" w:rsidR="001A41C1" w:rsidRPr="006312DE" w:rsidRDefault="001A41C1" w:rsidP="001A41C1">
      <w:pPr>
        <w:pStyle w:val="aff"/>
        <w:numPr>
          <w:ilvl w:val="0"/>
          <w:numId w:val="143"/>
        </w:numPr>
        <w:suppressAutoHyphens w:val="0"/>
        <w:autoSpaceDE w:val="0"/>
        <w:autoSpaceDN w:val="0"/>
        <w:adjustRightInd w:val="0"/>
        <w:spacing w:before="120"/>
        <w:ind w:left="714" w:hanging="357"/>
        <w:contextualSpacing w:val="0"/>
        <w:rPr>
          <w:lang w:val="el-GR" w:eastAsia="el-GR" w:bidi="he-IL"/>
        </w:rPr>
      </w:pPr>
      <w:r w:rsidRPr="006312DE">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4E64BCEF" w14:textId="77777777" w:rsidR="001A41C1" w:rsidRPr="006312DE" w:rsidRDefault="001A41C1" w:rsidP="001A41C1">
      <w:pPr>
        <w:pStyle w:val="aff"/>
        <w:numPr>
          <w:ilvl w:val="0"/>
          <w:numId w:val="143"/>
        </w:numPr>
        <w:suppressAutoHyphens w:val="0"/>
        <w:spacing w:before="120"/>
        <w:ind w:left="714" w:hanging="357"/>
        <w:contextualSpacing w:val="0"/>
        <w:rPr>
          <w:lang w:val="el-GR"/>
        </w:rPr>
      </w:pPr>
      <w:r w:rsidRPr="006312DE">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900"/>
    <w:p w14:paraId="09B10907" w14:textId="77777777" w:rsidR="001A41C1" w:rsidRPr="00603221" w:rsidRDefault="001A41C1" w:rsidP="001A41C1">
      <w:pPr>
        <w:rPr>
          <w:lang w:val="el-GR"/>
        </w:rPr>
      </w:pPr>
    </w:p>
    <w:p w14:paraId="4F4C00EA" w14:textId="67B400BF" w:rsidR="001A41C1" w:rsidRDefault="001A41C1">
      <w:pPr>
        <w:suppressAutoHyphens w:val="0"/>
        <w:spacing w:after="0"/>
        <w:jc w:val="left"/>
        <w:rPr>
          <w:b/>
          <w:sz w:val="20"/>
          <w:lang w:val="el-GR"/>
        </w:rPr>
      </w:pPr>
      <w:r>
        <w:rPr>
          <w:b/>
          <w:sz w:val="20"/>
          <w:lang w:val="el-GR"/>
        </w:rPr>
        <w:br w:type="page"/>
      </w:r>
    </w:p>
    <w:p w14:paraId="3DEC3FE7" w14:textId="77777777" w:rsidR="005C5190" w:rsidRPr="008C2B9E" w:rsidRDefault="005C5190">
      <w:pPr>
        <w:suppressAutoHyphens w:val="0"/>
        <w:spacing w:after="0"/>
        <w:jc w:val="left"/>
        <w:rPr>
          <w:b/>
          <w:sz w:val="20"/>
          <w:lang w:val="el-GR"/>
        </w:rPr>
      </w:pPr>
    </w:p>
    <w:p w14:paraId="31CBF09E" w14:textId="77777777" w:rsidR="008338F0" w:rsidRPr="008C2B9E" w:rsidRDefault="003355E7" w:rsidP="00DE4348">
      <w:pPr>
        <w:pStyle w:val="22"/>
        <w:numPr>
          <w:ilvl w:val="0"/>
          <w:numId w:val="0"/>
        </w:numPr>
        <w:ind w:left="576" w:hanging="576"/>
        <w:rPr>
          <w:rFonts w:cs="Tahoma"/>
        </w:rPr>
      </w:pPr>
      <w:bookmarkStart w:id="901" w:name="_Ref496623895"/>
      <w:bookmarkStart w:id="902" w:name="_Ref496624676"/>
      <w:bookmarkStart w:id="903" w:name="_Ref496625135"/>
      <w:bookmarkStart w:id="904" w:name="_Toc176421715"/>
      <w:r w:rsidRPr="008C2B9E">
        <w:rPr>
          <w:rFonts w:cs="Tahoma"/>
        </w:rPr>
        <w:t>ΠΑΡΑΡΤΗΜΑ VIII – Υποδείγματα Εγγυητικών Επιστολών</w:t>
      </w:r>
      <w:bookmarkEnd w:id="901"/>
      <w:bookmarkEnd w:id="902"/>
      <w:bookmarkEnd w:id="903"/>
      <w:bookmarkEnd w:id="904"/>
      <w:r w:rsidRPr="008C2B9E">
        <w:rPr>
          <w:rFonts w:cs="Tahoma"/>
        </w:rPr>
        <w:t xml:space="preserve"> </w:t>
      </w:r>
    </w:p>
    <w:p w14:paraId="77DAAE8B" w14:textId="77777777" w:rsidR="00BA0997" w:rsidRPr="008C2B9E" w:rsidRDefault="00BA0997" w:rsidP="00F346D7">
      <w:pPr>
        <w:pStyle w:val="30"/>
        <w:numPr>
          <w:ilvl w:val="0"/>
          <w:numId w:val="8"/>
        </w:numPr>
        <w:rPr>
          <w:rFonts w:cs="Tahoma"/>
          <w:szCs w:val="22"/>
          <w:u w:val="single"/>
        </w:rPr>
      </w:pPr>
      <w:bookmarkStart w:id="905" w:name="_Toc43634808"/>
      <w:bookmarkStart w:id="906" w:name="_Toc44821188"/>
      <w:bookmarkStart w:id="907" w:name="_Toc48552980"/>
      <w:bookmarkStart w:id="908" w:name="_Toc49073807"/>
      <w:bookmarkStart w:id="909" w:name="_Toc62559079"/>
      <w:bookmarkStart w:id="910" w:name="_Toc487799701"/>
      <w:bookmarkStart w:id="911" w:name="_Toc89441350"/>
      <w:bookmarkStart w:id="912" w:name="_Toc89441868"/>
      <w:bookmarkStart w:id="913" w:name="_Toc176421716"/>
      <w:bookmarkStart w:id="914" w:name="_Ref88038585"/>
      <w:r w:rsidRPr="008C2B9E">
        <w:rPr>
          <w:rFonts w:cs="Tahoma"/>
          <w:szCs w:val="22"/>
          <w:u w:val="single"/>
        </w:rPr>
        <w:t>Εγγυητική Επιστολή Συμμετοχής</w:t>
      </w:r>
      <w:bookmarkEnd w:id="905"/>
      <w:bookmarkEnd w:id="906"/>
      <w:bookmarkEnd w:id="907"/>
      <w:bookmarkEnd w:id="908"/>
      <w:bookmarkEnd w:id="909"/>
      <w:bookmarkEnd w:id="910"/>
      <w:bookmarkEnd w:id="911"/>
      <w:bookmarkEnd w:id="912"/>
      <w:bookmarkEnd w:id="913"/>
    </w:p>
    <w:p w14:paraId="1B66FFD6" w14:textId="77777777" w:rsidR="00BA0997" w:rsidRPr="008C2B9E" w:rsidRDefault="00BA0997" w:rsidP="00BA0997">
      <w:pPr>
        <w:rPr>
          <w:lang w:val="el-GR" w:eastAsia="el-GR"/>
        </w:rPr>
      </w:pPr>
      <w:r w:rsidRPr="008C2B9E">
        <w:rPr>
          <w:lang w:val="el-GR" w:eastAsia="el-GR"/>
        </w:rPr>
        <w:t>(σε περίπτωση έκδοσης από τράπεζα)</w:t>
      </w:r>
    </w:p>
    <w:p w14:paraId="5971799A" w14:textId="77777777" w:rsidR="00BA0997" w:rsidRPr="008C2B9E" w:rsidRDefault="00BA0997" w:rsidP="00BA0997">
      <w:pPr>
        <w:rPr>
          <w:lang w:val="el-GR" w:eastAsia="el-GR"/>
        </w:rPr>
      </w:pPr>
    </w:p>
    <w:p w14:paraId="7152E002" w14:textId="77777777" w:rsidR="00BA0997" w:rsidRPr="008C2B9E" w:rsidRDefault="00BA0997" w:rsidP="00BA0997">
      <w:pPr>
        <w:rPr>
          <w:lang w:val="el-GR" w:eastAsia="el-GR"/>
        </w:rPr>
      </w:pPr>
      <w:r w:rsidRPr="008C2B9E">
        <w:rPr>
          <w:lang w:val="el-GR" w:eastAsia="el-GR"/>
        </w:rPr>
        <w:t xml:space="preserve">ΕΚΔΟΤΗΣ </w:t>
      </w:r>
      <w:r w:rsidRPr="008C2B9E">
        <w:rPr>
          <w:lang w:val="el-GR"/>
        </w:rPr>
        <w:t>(Πλήρης επωνυμία).</w:t>
      </w:r>
      <w:r w:rsidRPr="008C2B9E">
        <w:rPr>
          <w:lang w:val="el-GR" w:eastAsia="el-GR"/>
        </w:rPr>
        <w:t>.......................................................................</w:t>
      </w:r>
    </w:p>
    <w:p w14:paraId="1368AF7B" w14:textId="77777777" w:rsidR="00BA0997" w:rsidRPr="008C2B9E" w:rsidRDefault="00BA0997" w:rsidP="00BA0997">
      <w:pPr>
        <w:jc w:val="right"/>
        <w:rPr>
          <w:lang w:val="el-GR" w:eastAsia="el-GR"/>
        </w:rPr>
      </w:pPr>
      <w:r w:rsidRPr="008C2B9E">
        <w:rPr>
          <w:lang w:val="el-GR" w:eastAsia="el-GR"/>
        </w:rPr>
        <w:t>Ημερομηνία έκδοσης...........................</w:t>
      </w:r>
    </w:p>
    <w:p w14:paraId="3220B3D0" w14:textId="77777777" w:rsidR="00BA0997" w:rsidRPr="008C2B9E" w:rsidRDefault="00BA0997" w:rsidP="00BA0997">
      <w:pPr>
        <w:rPr>
          <w:lang w:val="el-GR" w:eastAsia="el-GR"/>
        </w:rPr>
      </w:pPr>
      <w:r w:rsidRPr="008C2B9E">
        <w:rPr>
          <w:lang w:val="el-GR" w:eastAsia="el-GR"/>
        </w:rPr>
        <w:t>Προς: Την Κοινωνία της Πληροφορίας ΜΑΕ</w:t>
      </w:r>
    </w:p>
    <w:p w14:paraId="2B9EF9E5" w14:textId="77777777" w:rsidR="00BA0997" w:rsidRPr="008C2B9E" w:rsidRDefault="00BA0997" w:rsidP="00BA0997">
      <w:pPr>
        <w:rPr>
          <w:lang w:val="el-GR" w:eastAsia="el-GR"/>
        </w:rPr>
      </w:pPr>
      <w:r w:rsidRPr="008C2B9E">
        <w:rPr>
          <w:color w:val="000000"/>
          <w:lang w:val="el-GR"/>
        </w:rPr>
        <w:t>Λεωφ. Συγγρού 194, 176 71 Καλλιθέα Αθήνα</w:t>
      </w:r>
    </w:p>
    <w:p w14:paraId="0CE59D09" w14:textId="77777777" w:rsidR="00BA0997" w:rsidRPr="008C2B9E" w:rsidRDefault="00BA0997" w:rsidP="00BA0997">
      <w:pPr>
        <w:rPr>
          <w:lang w:val="el-GR" w:eastAsia="el-GR"/>
        </w:rPr>
      </w:pPr>
      <w:r w:rsidRPr="008C2B9E">
        <w:rPr>
          <w:lang w:val="el-GR" w:eastAsia="el-GR"/>
        </w:rPr>
        <w:t xml:space="preserve">Εγγύηση μας υπ’ αριθμ. ……………….. ποσού ………………….……. ευρώ </w:t>
      </w:r>
    </w:p>
    <w:p w14:paraId="5FC629C0" w14:textId="77777777" w:rsidR="00BA0997" w:rsidRPr="008C2B9E" w:rsidRDefault="00BA0997" w:rsidP="00BA0997">
      <w:pPr>
        <w:rPr>
          <w:lang w:val="el-GR" w:eastAsia="el-GR"/>
        </w:rPr>
      </w:pPr>
      <w:r w:rsidRPr="008C2B9E">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503C8F87" w14:textId="77777777" w:rsidR="00BA0997" w:rsidRPr="008C2B9E" w:rsidRDefault="00BA0997" w:rsidP="00BA0997">
      <w:pPr>
        <w:rPr>
          <w:lang w:val="el-GR" w:eastAsia="el-GR"/>
        </w:rPr>
      </w:pPr>
      <w:r w:rsidRPr="008C2B9E">
        <w:rPr>
          <w:i/>
          <w:color w:val="FF0000"/>
          <w:u w:val="single"/>
          <w:lang w:val="el-GR" w:eastAsia="el-GR"/>
        </w:rPr>
        <w:t>{σε περίπτωση φυσικού προσώπου}:</w:t>
      </w:r>
      <w:r w:rsidRPr="008C2B9E">
        <w:rPr>
          <w:bCs/>
          <w:lang w:val="el-GR"/>
        </w:rPr>
        <w:t xml:space="preserve"> </w:t>
      </w:r>
      <w:r w:rsidRPr="008C2B9E">
        <w:rPr>
          <w:rFonts w:eastAsia="Calibri"/>
          <w:bCs/>
          <w:lang w:val="el-GR"/>
        </w:rPr>
        <w:t>(</w:t>
      </w:r>
      <w:r w:rsidRPr="008C2B9E">
        <w:rPr>
          <w:lang w:val="el-GR" w:eastAsia="el-GR"/>
        </w:rPr>
        <w:t>ονοματεπώνυμο, πατρώνυμο) .............................., ΑΦΜ: ................ οδός............................. αριθμός.................ΤΚ………………</w:t>
      </w:r>
    </w:p>
    <w:p w14:paraId="3E5B13A5" w14:textId="77777777" w:rsidR="00BA0997" w:rsidRPr="008C2B9E" w:rsidRDefault="00BA0997" w:rsidP="00BA0997">
      <w:pPr>
        <w:rPr>
          <w:lang w:val="el-GR" w:eastAsia="el-GR"/>
        </w:rPr>
      </w:pPr>
      <w:r w:rsidRPr="008C2B9E">
        <w:rPr>
          <w:lang w:val="el-GR" w:eastAsia="el-GR"/>
        </w:rPr>
        <w:t>{</w:t>
      </w:r>
      <w:r w:rsidRPr="008C2B9E">
        <w:rPr>
          <w:i/>
          <w:color w:val="FF0000"/>
          <w:u w:val="single"/>
          <w:lang w:val="el-GR" w:eastAsia="el-GR"/>
        </w:rPr>
        <w:t>Σε περίπτωση μεμονωμένης εταιρίας:</w:t>
      </w:r>
      <w:r w:rsidRPr="008C2B9E">
        <w:rPr>
          <w:lang w:val="el-GR" w:eastAsia="el-GR"/>
        </w:rPr>
        <w:t xml:space="preserve"> της Εταιρίας ………. ΑΦΜ: ...... οδός …………. αριθμός … ΤΚ ………..,}</w:t>
      </w:r>
    </w:p>
    <w:p w14:paraId="470D8678" w14:textId="77777777" w:rsidR="00BA0997" w:rsidRPr="008C2B9E" w:rsidRDefault="00BA0997" w:rsidP="00BA0997">
      <w:pPr>
        <w:rPr>
          <w:lang w:val="el-GR" w:eastAsia="el-GR"/>
        </w:rPr>
      </w:pPr>
      <w:r w:rsidRPr="008C2B9E">
        <w:rPr>
          <w:lang w:val="el-GR" w:eastAsia="el-GR"/>
        </w:rPr>
        <w:t>{</w:t>
      </w:r>
      <w:r w:rsidRPr="008C2B9E">
        <w:rPr>
          <w:i/>
          <w:color w:val="FF0000"/>
          <w:u w:val="single"/>
          <w:lang w:val="el-GR" w:eastAsia="el-GR"/>
        </w:rPr>
        <w:t>ή σε περίπτωση Ένωσης ή Κοινοπραξίας:</w:t>
      </w:r>
      <w:r w:rsidRPr="008C2B9E">
        <w:rPr>
          <w:lang w:val="el-GR" w:eastAsia="el-GR"/>
        </w:rPr>
        <w:t xml:space="preserve"> των Εταιριών </w:t>
      </w:r>
    </w:p>
    <w:p w14:paraId="6CEC8827" w14:textId="77777777" w:rsidR="00BA0997" w:rsidRPr="008C2B9E" w:rsidRDefault="00BA0997" w:rsidP="00BA0997">
      <w:pPr>
        <w:rPr>
          <w:lang w:val="el-GR" w:eastAsia="el-GR"/>
        </w:rPr>
      </w:pPr>
      <w:r w:rsidRPr="008C2B9E">
        <w:rPr>
          <w:lang w:val="el-GR" w:eastAsia="el-GR"/>
        </w:rPr>
        <w:t>α) (πλήρη επωνυμία) …… ΑΦΜ…….….... οδός............................. αριθμός.................ΤΚ………………</w:t>
      </w:r>
    </w:p>
    <w:p w14:paraId="493022D9" w14:textId="77777777" w:rsidR="00BA0997" w:rsidRPr="008C2B9E" w:rsidRDefault="00BA0997" w:rsidP="00BA0997">
      <w:pPr>
        <w:rPr>
          <w:lang w:val="el-GR" w:eastAsia="el-GR"/>
        </w:rPr>
      </w:pPr>
      <w:r w:rsidRPr="008C2B9E">
        <w:rPr>
          <w:lang w:val="el-GR" w:eastAsia="el-GR"/>
        </w:rPr>
        <w:t>β) (πλήρη επωνυμία) …… ΑΦΜ…….….... οδός............................. αριθμός.................ΤΚ………………</w:t>
      </w:r>
    </w:p>
    <w:p w14:paraId="56B5C136" w14:textId="77777777" w:rsidR="00BA0997" w:rsidRPr="008C2B9E" w:rsidRDefault="00BA0997" w:rsidP="00BA0997">
      <w:pPr>
        <w:rPr>
          <w:lang w:val="el-GR" w:eastAsia="el-GR"/>
        </w:rPr>
      </w:pPr>
      <w:r w:rsidRPr="008C2B9E">
        <w:rPr>
          <w:lang w:val="el-GR" w:eastAsia="el-GR"/>
        </w:rPr>
        <w:t>γ) (πλήρη επωνυμία) …… ΑΦΜ…….….... οδός............................. αριθμός.................ΤΚ………………</w:t>
      </w:r>
    </w:p>
    <w:p w14:paraId="15C2216A" w14:textId="77777777" w:rsidR="00BA0997" w:rsidRPr="008C2B9E" w:rsidRDefault="00BA0997" w:rsidP="00BA0997">
      <w:pPr>
        <w:rPr>
          <w:lang w:val="el-GR" w:eastAsia="el-GR"/>
        </w:rPr>
      </w:pPr>
      <w:r w:rsidRPr="008C2B9E">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388AF75" w14:textId="77777777" w:rsidR="00BA0997" w:rsidRPr="008C2B9E" w:rsidRDefault="00BA0997" w:rsidP="00BA0997">
      <w:pPr>
        <w:rPr>
          <w:lang w:val="el-GR" w:eastAsia="el-GR"/>
        </w:rPr>
      </w:pPr>
      <w:r w:rsidRPr="008C2B9E">
        <w:rPr>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3DBFEE13" w14:textId="77777777" w:rsidR="00BA0997" w:rsidRPr="008C2B9E" w:rsidRDefault="00BA0997" w:rsidP="00BA0997">
      <w:pPr>
        <w:rPr>
          <w:lang w:val="el-GR" w:eastAsia="el-GR"/>
        </w:rPr>
      </w:pPr>
      <w:r w:rsidRPr="008C2B9E">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071D2F30" w14:textId="77777777" w:rsidR="00BA0997" w:rsidRPr="008C2B9E" w:rsidRDefault="00BA0997" w:rsidP="00BA0997">
      <w:pPr>
        <w:rPr>
          <w:lang w:val="el-GR" w:eastAsia="el-GR"/>
        </w:rPr>
      </w:pPr>
      <w:r w:rsidRPr="008C2B9E">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5A80794" w14:textId="77777777" w:rsidR="00BA0997" w:rsidRPr="008C2B9E" w:rsidRDefault="00BA0997" w:rsidP="00BA0997">
      <w:pPr>
        <w:rPr>
          <w:lang w:val="el-GR" w:eastAsia="el-GR"/>
        </w:rPr>
      </w:pPr>
      <w:r w:rsidRPr="008C2B9E">
        <w:rPr>
          <w:lang w:val="el-GR" w:eastAsia="el-GR"/>
        </w:rPr>
        <w:t>Η παρούσα ισχύει μέχρι και την (</w:t>
      </w:r>
      <w:r w:rsidRPr="008C2B9E">
        <w:rPr>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8C2B9E">
        <w:rPr>
          <w:lang w:val="el-GR" w:eastAsia="el-GR"/>
        </w:rPr>
        <w:t xml:space="preserve">) …………………………………… </w:t>
      </w:r>
    </w:p>
    <w:p w14:paraId="1A3762A7" w14:textId="77777777" w:rsidR="00BA0997" w:rsidRPr="008C2B9E" w:rsidRDefault="00BA0997" w:rsidP="00BA0997">
      <w:pPr>
        <w:rPr>
          <w:lang w:val="el-GR" w:eastAsia="el-GR"/>
        </w:rPr>
      </w:pPr>
      <w:r w:rsidRPr="008C2B9E">
        <w:rPr>
          <w:lang w:val="el-GR" w:eastAsia="el-GR"/>
        </w:rPr>
        <w:t>Σε περίπτωση κατάπτωσης της εγγύησης, το ποσό της κατάπτωσης υπόκειται στο εκάστοτε ισχύον πάγιο τέλος χαρτοσήμου.</w:t>
      </w:r>
    </w:p>
    <w:p w14:paraId="59D068BF" w14:textId="1A6418C1" w:rsidR="00BA0997" w:rsidRPr="008C2B9E" w:rsidRDefault="00BA0997" w:rsidP="00BA0997">
      <w:pPr>
        <w:rPr>
          <w:lang w:val="el-GR" w:eastAsia="el-GR"/>
        </w:rPr>
      </w:pPr>
      <w:r w:rsidRPr="008C2B9E">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915" w:name="_Hlk67671899"/>
      <w:r w:rsidRPr="008C2B9E">
        <w:rPr>
          <w:lang w:val="el-GR" w:eastAsia="el-GR"/>
        </w:rPr>
        <w:t xml:space="preserve">σύμφωνα με την </w:t>
      </w:r>
      <w:r w:rsidRPr="008C2B9E">
        <w:rPr>
          <w:lang w:val="el-GR" w:eastAsia="el-GR"/>
        </w:rPr>
        <w:lastRenderedPageBreak/>
        <w:t xml:space="preserve">παρ.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496542081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lang w:val="el-GR" w:eastAsia="el-GR"/>
        </w:rPr>
        <w:t>2.2.2</w:t>
      </w:r>
      <w:r w:rsidR="00E77EAA">
        <w:fldChar w:fldCharType="end"/>
      </w:r>
      <w:r w:rsidRPr="008C2B9E">
        <w:rPr>
          <w:lang w:val="el-GR" w:eastAsia="el-GR"/>
        </w:rPr>
        <w:t xml:space="preserve"> της παρούσας , </w:t>
      </w:r>
      <w:bookmarkEnd w:id="915"/>
      <w:r w:rsidRPr="008C2B9E">
        <w:rPr>
          <w:lang w:val="el-GR" w:eastAsia="el-GR"/>
        </w:rPr>
        <w:t xml:space="preserve">με την προϋπόθεση ότι το σχετικό αίτημά σας θα μας υποβληθεί πριν από την ημερομηνία λήξης της. </w:t>
      </w:r>
    </w:p>
    <w:p w14:paraId="2B4F5D8D" w14:textId="77777777" w:rsidR="00BA0997" w:rsidRPr="008C2B9E" w:rsidRDefault="00BA0997" w:rsidP="00BA0997">
      <w:pPr>
        <w:rPr>
          <w:lang w:val="el-GR" w:eastAsia="el-GR"/>
        </w:rPr>
      </w:pPr>
      <w:r w:rsidRPr="008C2B9E">
        <w:rPr>
          <w:lang w:val="el-GR" w:eastAsia="el-GR"/>
        </w:rPr>
        <w:tab/>
      </w:r>
      <w:r w:rsidRPr="008C2B9E">
        <w:rPr>
          <w:lang w:val="el-GR" w:eastAsia="el-GR"/>
        </w:rPr>
        <w:tab/>
      </w:r>
      <w:r w:rsidRPr="008C2B9E">
        <w:rPr>
          <w:lang w:val="el-GR" w:eastAsia="el-GR"/>
        </w:rPr>
        <w:tab/>
      </w:r>
      <w:r w:rsidRPr="008C2B9E">
        <w:rPr>
          <w:lang w:val="el-GR" w:eastAsia="el-GR"/>
        </w:rPr>
        <w:tab/>
      </w:r>
    </w:p>
    <w:p w14:paraId="1EC4AEDC" w14:textId="77777777" w:rsidR="00BA0997" w:rsidRPr="008C2B9E" w:rsidRDefault="00BA0997" w:rsidP="00BA0997">
      <w:pPr>
        <w:jc w:val="right"/>
        <w:rPr>
          <w:lang w:val="el-GR"/>
        </w:rPr>
      </w:pPr>
      <w:r w:rsidRPr="008C2B9E">
        <w:rPr>
          <w:lang w:val="el-GR" w:eastAsia="el-GR"/>
        </w:rPr>
        <w:t>(Εξουσιοδοτημένη υπογραφή)</w:t>
      </w:r>
    </w:p>
    <w:p w14:paraId="7A74F015" w14:textId="77777777" w:rsidR="00BA0997" w:rsidRPr="008C2B9E" w:rsidRDefault="00BA0997" w:rsidP="00BA0997">
      <w:pPr>
        <w:suppressAutoHyphens w:val="0"/>
        <w:spacing w:after="0"/>
        <w:jc w:val="left"/>
        <w:rPr>
          <w:lang w:val="el-GR"/>
        </w:rPr>
      </w:pPr>
      <w:r w:rsidRPr="008C2B9E">
        <w:rPr>
          <w:lang w:val="el-GR"/>
        </w:rPr>
        <w:br w:type="page"/>
      </w:r>
    </w:p>
    <w:p w14:paraId="732B3E60" w14:textId="77777777" w:rsidR="00BA0997" w:rsidRPr="008C2B9E" w:rsidRDefault="00BA0997" w:rsidP="00BA0997">
      <w:pPr>
        <w:autoSpaceDE w:val="0"/>
        <w:autoSpaceDN w:val="0"/>
        <w:adjustRightInd w:val="0"/>
        <w:spacing w:after="0"/>
        <w:rPr>
          <w:b/>
          <w:bCs/>
          <w:color w:val="000000"/>
          <w:lang w:val="el-GR"/>
        </w:rPr>
      </w:pPr>
      <w:r w:rsidRPr="008C2B9E">
        <w:rPr>
          <w:b/>
          <w:bCs/>
          <w:color w:val="000000"/>
          <w:lang w:val="el-GR"/>
        </w:rPr>
        <w:lastRenderedPageBreak/>
        <w:t>ΥΠΟΔΕΙΓΜΑ Εγγυοδοτικής Παρακαταθήκης Συμμετοχής</w:t>
      </w:r>
    </w:p>
    <w:p w14:paraId="5D04E6AE" w14:textId="77777777" w:rsidR="00BA0997" w:rsidRPr="008C2B9E" w:rsidRDefault="00BA0997" w:rsidP="00BA0997">
      <w:pPr>
        <w:autoSpaceDE w:val="0"/>
        <w:autoSpaceDN w:val="0"/>
        <w:adjustRightInd w:val="0"/>
        <w:spacing w:after="0"/>
        <w:rPr>
          <w:b/>
          <w:bCs/>
          <w:color w:val="000000"/>
          <w:lang w:val="el-GR"/>
        </w:rPr>
      </w:pPr>
      <w:r w:rsidRPr="008C2B9E">
        <w:rPr>
          <w:b/>
          <w:bCs/>
          <w:color w:val="000000"/>
          <w:lang w:val="el-GR"/>
        </w:rPr>
        <w:t>(σε περίπτωση έκδοσης από το ΤΠΔ)</w:t>
      </w:r>
    </w:p>
    <w:p w14:paraId="20127A27" w14:textId="77777777" w:rsidR="00BA0997" w:rsidRPr="008C2B9E" w:rsidRDefault="00BA0997" w:rsidP="00BA0997">
      <w:pPr>
        <w:autoSpaceDE w:val="0"/>
        <w:autoSpaceDN w:val="0"/>
        <w:adjustRightInd w:val="0"/>
        <w:spacing w:after="0"/>
        <w:jc w:val="center"/>
        <w:rPr>
          <w:color w:val="000000"/>
          <w:lang w:val="el-GR"/>
        </w:rPr>
      </w:pPr>
    </w:p>
    <w:p w14:paraId="7FE4F4F1" w14:textId="77777777" w:rsidR="00BA0997" w:rsidRPr="008C2B9E" w:rsidRDefault="00BA0997" w:rsidP="00BA0997">
      <w:pPr>
        <w:autoSpaceDE w:val="0"/>
        <w:autoSpaceDN w:val="0"/>
        <w:adjustRightInd w:val="0"/>
        <w:spacing w:after="0"/>
        <w:rPr>
          <w:b/>
          <w:bCs/>
          <w:color w:val="000000"/>
          <w:lang w:val="el-GR"/>
        </w:rPr>
      </w:pPr>
      <w:r w:rsidRPr="008C2B9E">
        <w:rPr>
          <w:b/>
          <w:bCs/>
          <w:color w:val="000000"/>
          <w:lang w:val="el-GR"/>
        </w:rPr>
        <w:t xml:space="preserve">ΤΑΜΕΙΟ ΠΑΡΑΚΑΤΑΘΗΚΩΝ &amp; ΔΑΝΕΙΩΝ </w:t>
      </w:r>
    </w:p>
    <w:p w14:paraId="0D95CC65" w14:textId="77777777" w:rsidR="00BA0997" w:rsidRPr="008C2B9E" w:rsidRDefault="00BA0997" w:rsidP="00BA0997">
      <w:pPr>
        <w:autoSpaceDE w:val="0"/>
        <w:autoSpaceDN w:val="0"/>
        <w:adjustRightInd w:val="0"/>
        <w:spacing w:after="0"/>
        <w:rPr>
          <w:color w:val="000000"/>
          <w:lang w:val="el-GR"/>
        </w:rPr>
      </w:pPr>
      <w:r w:rsidRPr="008C2B9E">
        <w:rPr>
          <w:b/>
          <w:bCs/>
          <w:color w:val="000000"/>
          <w:lang w:val="el-GR"/>
        </w:rPr>
        <w:t xml:space="preserve">ΔΕΛΤΙΟ ΣΥΣΤΑΣΗΣ ΑΡΧΙΚΗΣ ΧΡΗΜΑΤΙΚΗΣ ΠΑΡΑΚΑΤΑΘΗΚΗΣ </w:t>
      </w:r>
    </w:p>
    <w:p w14:paraId="46CF087F"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ΚΑΤΗΓΟΡΙΑ ΛΟΓ/ΣΜΟΥ: 06 ΚΩΔΙΚΟΣ: 1 </w:t>
      </w:r>
    </w:p>
    <w:p w14:paraId="0F85C6C2" w14:textId="77777777" w:rsidR="00BA0997" w:rsidRPr="008C2B9E" w:rsidRDefault="00BA0997" w:rsidP="00BA0997">
      <w:pPr>
        <w:autoSpaceDE w:val="0"/>
        <w:autoSpaceDN w:val="0"/>
        <w:adjustRightInd w:val="0"/>
        <w:spacing w:after="0"/>
        <w:rPr>
          <w:color w:val="000000"/>
          <w:lang w:val="el-GR"/>
        </w:rPr>
      </w:pPr>
    </w:p>
    <w:p w14:paraId="1A26B30E" w14:textId="77777777" w:rsidR="00BA0997" w:rsidRPr="008C2B9E" w:rsidRDefault="00BA0997" w:rsidP="00BA0997">
      <w:pPr>
        <w:autoSpaceDE w:val="0"/>
        <w:autoSpaceDN w:val="0"/>
        <w:adjustRightInd w:val="0"/>
        <w:spacing w:after="0"/>
        <w:rPr>
          <w:color w:val="000000"/>
          <w:lang w:val="el-GR"/>
        </w:rPr>
      </w:pPr>
      <w:r w:rsidRPr="008C2B9E">
        <w:rPr>
          <w:color w:val="000000"/>
        </w:rPr>
        <w:t>E</w:t>
      </w:r>
      <w:r w:rsidRPr="008C2B9E">
        <w:rPr>
          <w:color w:val="000000"/>
          <w:lang w:val="el-GR"/>
        </w:rPr>
        <w:t xml:space="preserve">ΥΡΩ (ΑΡΙΘΜΗΤΙΚΩΣ): …………………………………………………. </w:t>
      </w:r>
    </w:p>
    <w:p w14:paraId="59AFEADD" w14:textId="77777777" w:rsidR="00BA0997" w:rsidRPr="008C2B9E" w:rsidRDefault="00BA0997" w:rsidP="00BA0997">
      <w:pPr>
        <w:autoSpaceDE w:val="0"/>
        <w:autoSpaceDN w:val="0"/>
        <w:adjustRightInd w:val="0"/>
        <w:spacing w:after="0"/>
        <w:rPr>
          <w:color w:val="000000"/>
          <w:lang w:val="el-GR"/>
        </w:rPr>
      </w:pPr>
      <w:r w:rsidRPr="008C2B9E">
        <w:rPr>
          <w:color w:val="000000"/>
        </w:rPr>
        <w:t>E</w:t>
      </w:r>
      <w:r w:rsidRPr="008C2B9E">
        <w:rPr>
          <w:color w:val="000000"/>
          <w:lang w:val="el-GR"/>
        </w:rPr>
        <w:t>ΥΡΩ (ολογράφως) : …………………………………………………………………………………………………………………... ……………………….</w:t>
      </w:r>
    </w:p>
    <w:p w14:paraId="4CD204C3" w14:textId="77777777" w:rsidR="00BA0997" w:rsidRPr="008C2B9E" w:rsidRDefault="00BA0997" w:rsidP="00BA0997">
      <w:pPr>
        <w:autoSpaceDE w:val="0"/>
        <w:autoSpaceDN w:val="0"/>
        <w:adjustRightInd w:val="0"/>
        <w:spacing w:after="0"/>
        <w:rPr>
          <w:color w:val="000000"/>
          <w:lang w:val="el-GR"/>
        </w:rPr>
      </w:pPr>
    </w:p>
    <w:p w14:paraId="300D9CEF"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ΚΑΤΑΘΕΤΗΣ </w:t>
      </w:r>
    </w:p>
    <w:p w14:paraId="154A4C7A"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ΑΤΟΜ. ΛΟΓ.: ………………. </w:t>
      </w:r>
    </w:p>
    <w:p w14:paraId="5E649B04"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ΕΠΩΝΥΜΟ                                             ΟΝΟΜΑ                                              ΟΝΟΜΑ ΠΑΤΡΟΣ </w:t>
      </w:r>
    </w:p>
    <w:p w14:paraId="549BD938"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 </w:t>
      </w:r>
    </w:p>
    <w:p w14:paraId="79E92157" w14:textId="77777777" w:rsidR="00BA0997" w:rsidRPr="008C2B9E" w:rsidRDefault="00BA0997" w:rsidP="00BA0997">
      <w:pPr>
        <w:autoSpaceDE w:val="0"/>
        <w:autoSpaceDN w:val="0"/>
        <w:adjustRightInd w:val="0"/>
        <w:spacing w:after="0"/>
        <w:rPr>
          <w:b/>
          <w:bCs/>
          <w:color w:val="000000"/>
          <w:lang w:val="el-GR"/>
        </w:rPr>
      </w:pPr>
    </w:p>
    <w:p w14:paraId="7FB10B4D" w14:textId="77777777" w:rsidR="00BA0997" w:rsidRPr="008C2B9E" w:rsidRDefault="00BA0997" w:rsidP="00BA0997">
      <w:pPr>
        <w:autoSpaceDE w:val="0"/>
        <w:autoSpaceDN w:val="0"/>
        <w:adjustRightInd w:val="0"/>
        <w:spacing w:after="0"/>
        <w:rPr>
          <w:color w:val="000000"/>
          <w:lang w:val="el-GR"/>
        </w:rPr>
      </w:pPr>
      <w:r w:rsidRPr="008C2B9E">
        <w:rPr>
          <w:b/>
          <w:bCs/>
          <w:color w:val="000000"/>
          <w:lang w:val="el-GR"/>
        </w:rPr>
        <w:t xml:space="preserve">Α.Φ.Μ. </w:t>
      </w:r>
      <w:r w:rsidRPr="008C2B9E">
        <w:rPr>
          <w:color w:val="000000"/>
          <w:lang w:val="el-GR"/>
        </w:rPr>
        <w:t xml:space="preserve">…………………………………......………………………......…………………………......……………................... </w:t>
      </w:r>
    </w:p>
    <w:p w14:paraId="460B7D30"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Α. Δ. Τ. …………………………………......………………………......…………………………......…………….............................. </w:t>
      </w:r>
    </w:p>
    <w:p w14:paraId="41CE69C9"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Δ/ΝΣΗ …………………………………......………………………......…………………………......…………….............................. </w:t>
      </w:r>
    </w:p>
    <w:p w14:paraId="26BD2B93"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ΤΗΛΕΦΩΝΟ : …………………………………………………................. </w:t>
      </w:r>
    </w:p>
    <w:p w14:paraId="423D5AED" w14:textId="77777777" w:rsidR="00BA0997" w:rsidRPr="008C2B9E" w:rsidRDefault="00BA0997" w:rsidP="00BA0997">
      <w:pPr>
        <w:autoSpaceDE w:val="0"/>
        <w:autoSpaceDN w:val="0"/>
        <w:adjustRightInd w:val="0"/>
        <w:spacing w:after="0"/>
        <w:rPr>
          <w:b/>
          <w:bCs/>
          <w:color w:val="000000"/>
          <w:lang w:val="el-GR"/>
        </w:rPr>
      </w:pPr>
    </w:p>
    <w:p w14:paraId="46D61C99" w14:textId="77777777" w:rsidR="00BA0997" w:rsidRPr="008C2B9E" w:rsidRDefault="00BA0997" w:rsidP="00BA0997">
      <w:pPr>
        <w:autoSpaceDE w:val="0"/>
        <w:autoSpaceDN w:val="0"/>
        <w:adjustRightInd w:val="0"/>
        <w:spacing w:after="0"/>
        <w:rPr>
          <w:color w:val="000000"/>
          <w:lang w:val="el-GR"/>
        </w:rPr>
      </w:pPr>
      <w:r w:rsidRPr="008C2B9E">
        <w:rPr>
          <w:b/>
          <w:bCs/>
          <w:color w:val="000000"/>
          <w:lang w:val="el-GR"/>
        </w:rPr>
        <w:t xml:space="preserve">ΔΙΚΑΙΟΥΧΟΣ </w:t>
      </w:r>
    </w:p>
    <w:p w14:paraId="1F140601"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ΑΤΟΜ. ΛΟΓ. </w:t>
      </w:r>
      <w:r w:rsidRPr="008C2B9E">
        <w:rPr>
          <w:b/>
          <w:bCs/>
          <w:color w:val="000000"/>
          <w:lang w:val="el-GR"/>
        </w:rPr>
        <w:t xml:space="preserve">23 </w:t>
      </w:r>
      <w:r w:rsidRPr="008C2B9E">
        <w:rPr>
          <w:color w:val="000000"/>
          <w:lang w:val="el-GR"/>
        </w:rPr>
        <w:t xml:space="preserve">ΕΓΓΥΗΣΗ </w:t>
      </w:r>
    </w:p>
    <w:p w14:paraId="5E3727D5" w14:textId="77777777" w:rsidR="00BA0997" w:rsidRPr="008C2B9E" w:rsidRDefault="00BA0997" w:rsidP="00BA0997">
      <w:pPr>
        <w:autoSpaceDE w:val="0"/>
        <w:autoSpaceDN w:val="0"/>
        <w:adjustRightInd w:val="0"/>
        <w:spacing w:after="0"/>
        <w:rPr>
          <w:color w:val="000000"/>
          <w:lang w:val="el-GR"/>
        </w:rPr>
      </w:pPr>
      <w:r w:rsidRPr="008C2B9E">
        <w:rPr>
          <w:color w:val="000000"/>
        </w:rPr>
        <w:t>K</w:t>
      </w:r>
      <w:r w:rsidRPr="008C2B9E">
        <w:rPr>
          <w:color w:val="000000"/>
          <w:lang w:val="el-GR"/>
        </w:rPr>
        <w:t xml:space="preserve">ΩΔ. ΑΙΤΙΟΛΟΓΙΑΣ: </w:t>
      </w:r>
    </w:p>
    <w:p w14:paraId="04FFFD8F" w14:textId="77777777" w:rsidR="00BA0997" w:rsidRPr="008C2B9E" w:rsidRDefault="00BA0997" w:rsidP="00BA0997">
      <w:pPr>
        <w:autoSpaceDE w:val="0"/>
        <w:autoSpaceDN w:val="0"/>
        <w:adjustRightInd w:val="0"/>
        <w:spacing w:after="0"/>
        <w:rPr>
          <w:color w:val="000000"/>
          <w:lang w:val="el-GR"/>
        </w:rPr>
      </w:pPr>
    </w:p>
    <w:p w14:paraId="6BAF0EFE"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ΕΓΓΥΗΣΗ ΓΙΑ ΣΥΜΜΕΤΟΧΗ ΣΕ ΔΙΑΓΩΝΙΣΜΟ ΠΟΥ ΘΑ ΓΙΝΕΙ  ΑΠΟ……………………………………...……………………. …….………………… …………………………</w:t>
      </w:r>
    </w:p>
    <w:p w14:paraId="35DF2162"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w:t>
      </w:r>
    </w:p>
    <w:p w14:paraId="4C1070DC"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 ……………………………………………………………………………………. </w:t>
      </w:r>
    </w:p>
    <w:p w14:paraId="2DC693F8"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 </w:t>
      </w:r>
    </w:p>
    <w:p w14:paraId="36276816"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ΣΤΙΣ …………………………………………………………</w:t>
      </w:r>
    </w:p>
    <w:p w14:paraId="20D0E96A" w14:textId="77777777" w:rsidR="00BA0997" w:rsidRPr="008C2B9E" w:rsidRDefault="00BA0997" w:rsidP="00BA0997">
      <w:pPr>
        <w:autoSpaceDE w:val="0"/>
        <w:autoSpaceDN w:val="0"/>
        <w:adjustRightInd w:val="0"/>
        <w:spacing w:after="0"/>
        <w:rPr>
          <w:color w:val="000000"/>
          <w:lang w:val="el-GR"/>
        </w:rPr>
      </w:pPr>
      <w:r w:rsidRPr="008C2B9E">
        <w:rPr>
          <w:color w:val="000000"/>
        </w:rPr>
        <w:t>ME</w:t>
      </w:r>
      <w:r w:rsidRPr="008C2B9E">
        <w:rPr>
          <w:color w:val="000000"/>
          <w:lang w:val="el-GR"/>
        </w:rPr>
        <w:t xml:space="preserve"> ΚΑΤΑΛΗΚΤΙΚΗ ΗΜΕΡΟΜΗΝΙΑ ΥΠΟΒΟΛΗΣ ΠΡΟΣΦΟΡΩΝ ΤΗΝ……………….. . </w:t>
      </w:r>
    </w:p>
    <w:p w14:paraId="09973DAF" w14:textId="77777777" w:rsidR="00BA0997" w:rsidRPr="008C2B9E" w:rsidRDefault="00BA0997" w:rsidP="00BA0997">
      <w:pPr>
        <w:autoSpaceDE w:val="0"/>
        <w:autoSpaceDN w:val="0"/>
        <w:adjustRightInd w:val="0"/>
        <w:spacing w:after="0"/>
        <w:rPr>
          <w:color w:val="000000"/>
          <w:lang w:val="el-GR"/>
        </w:rPr>
      </w:pPr>
    </w:p>
    <w:p w14:paraId="0A262291"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ΓΙΑΤΗΝ………………………………………………………………………………………………………….…………………......................…………………………………………………………………………………………………………………………………………………………… ………………………………………………………………………</w:t>
      </w:r>
    </w:p>
    <w:p w14:paraId="7408CCCB"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 </w:t>
      </w:r>
    </w:p>
    <w:p w14:paraId="10A589D3"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Η ΕΓΓΥΗΣΗ ΔΙΕΠΕΤΑΙ ΑΠΟ ΟΤΙ ΟΡΙΖΕΤΑΙ ΣΤΙΣ ΔΙΑΤΑΞΕΙΣ ΤΟΥ </w:t>
      </w:r>
      <w:r w:rsidRPr="008C2B9E">
        <w:rPr>
          <w:color w:val="000000"/>
        </w:rPr>
        <w:t>N</w:t>
      </w:r>
      <w:r w:rsidRPr="008C2B9E">
        <w:rPr>
          <w:color w:val="000000"/>
          <w:lang w:val="el-GR"/>
        </w:rPr>
        <w:t xml:space="preserve">.4412/2016 (ΦΕΚ Α’ 147/2016) </w:t>
      </w:r>
    </w:p>
    <w:p w14:paraId="39A523B7"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ΚΑΙ ΣΤΗ ΔΙΑΚΗΡΥΞΗ ΜΕ ΑΡ. …………………………………………(ΑΡ. ΠΡΩΤ. ……………………………)</w:t>
      </w:r>
    </w:p>
    <w:p w14:paraId="0F5808F0"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ΑΠΟΦΑΣΗ ……………………………………………………………………………………………………………………. </w:t>
      </w:r>
    </w:p>
    <w:p w14:paraId="3F5B906A" w14:textId="77777777" w:rsidR="00BA0997" w:rsidRPr="008C2B9E" w:rsidRDefault="00BA0997" w:rsidP="00BA0997">
      <w:pPr>
        <w:autoSpaceDE w:val="0"/>
        <w:autoSpaceDN w:val="0"/>
        <w:adjustRightInd w:val="0"/>
        <w:spacing w:after="0"/>
        <w:rPr>
          <w:color w:val="000000"/>
          <w:lang w:val="el-GR"/>
        </w:rPr>
      </w:pPr>
    </w:p>
    <w:p w14:paraId="36C0194F"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lastRenderedPageBreak/>
        <w:t xml:space="preserve">ΔΙΕΥΘΥΝΣΗ ΚΑΤΑΘΕΤΗ : ………………………………………………………………………………………………………………. </w:t>
      </w:r>
    </w:p>
    <w:p w14:paraId="0297CDA2"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ΙΣΧΥΕΙ ΚΑΙ ΓΙΑ ΤΥΧΟΝ ΕΠΑΝΑΛΗΨΕΙΣ </w:t>
      </w:r>
    </w:p>
    <w:p w14:paraId="14B882D7" w14:textId="77777777" w:rsidR="00BA0997" w:rsidRPr="008C2B9E" w:rsidRDefault="00BA0997" w:rsidP="00BA0997">
      <w:pPr>
        <w:autoSpaceDE w:val="0"/>
        <w:autoSpaceDN w:val="0"/>
        <w:adjustRightInd w:val="0"/>
        <w:spacing w:after="0"/>
        <w:rPr>
          <w:color w:val="000000"/>
          <w:lang w:val="el-GR"/>
        </w:rPr>
      </w:pPr>
    </w:p>
    <w:p w14:paraId="0580346C" w14:textId="77777777" w:rsidR="00BA0997" w:rsidRPr="008C2B9E" w:rsidRDefault="00BA0997" w:rsidP="00BA0997">
      <w:pPr>
        <w:autoSpaceDE w:val="0"/>
        <w:autoSpaceDN w:val="0"/>
        <w:adjustRightInd w:val="0"/>
        <w:spacing w:after="0"/>
        <w:rPr>
          <w:color w:val="000000"/>
        </w:rPr>
      </w:pPr>
      <w:r w:rsidRPr="008C2B9E">
        <w:rPr>
          <w:color w:val="000000"/>
        </w:rPr>
        <w:t xml:space="preserve">Αθήνα……………………………………….2021 </w:t>
      </w:r>
    </w:p>
    <w:p w14:paraId="2267D433" w14:textId="77777777" w:rsidR="00BA0997" w:rsidRPr="008C2B9E" w:rsidRDefault="00BA0997" w:rsidP="00BA0997">
      <w:pPr>
        <w:autoSpaceDE w:val="0"/>
        <w:autoSpaceDN w:val="0"/>
        <w:adjustRightInd w:val="0"/>
        <w:spacing w:after="0"/>
        <w:rPr>
          <w:b/>
          <w:bCs/>
          <w:color w:val="000000"/>
        </w:rPr>
      </w:pPr>
      <w:r w:rsidRPr="008C2B9E">
        <w:rPr>
          <w:b/>
          <w:bCs/>
          <w:color w:val="000000"/>
        </w:rPr>
        <w:t>ΘΕΩΡΗΘΗΚΕ                                                                                              Ο ΚΑΤΑΘΕΤΗΣ</w:t>
      </w:r>
    </w:p>
    <w:p w14:paraId="04446E84" w14:textId="77777777" w:rsidR="00BA0997" w:rsidRPr="008C2B9E" w:rsidRDefault="00BA0997" w:rsidP="00BA0997">
      <w:pPr>
        <w:suppressAutoHyphens w:val="0"/>
        <w:spacing w:after="0"/>
        <w:jc w:val="left"/>
        <w:rPr>
          <w:lang w:val="el-GR"/>
        </w:rPr>
      </w:pPr>
      <w:r w:rsidRPr="008C2B9E">
        <w:rPr>
          <w:lang w:val="el-GR"/>
        </w:rPr>
        <w:br w:type="page"/>
      </w:r>
    </w:p>
    <w:p w14:paraId="50506417" w14:textId="77777777" w:rsidR="00BA0997" w:rsidRPr="008C2B9E" w:rsidRDefault="00BA0997" w:rsidP="00F346D7">
      <w:pPr>
        <w:pStyle w:val="30"/>
        <w:numPr>
          <w:ilvl w:val="0"/>
          <w:numId w:val="8"/>
        </w:numPr>
        <w:rPr>
          <w:rFonts w:cs="Tahoma"/>
          <w:szCs w:val="22"/>
          <w:u w:val="single"/>
        </w:rPr>
      </w:pPr>
      <w:bookmarkStart w:id="916" w:name="_Toc89441351"/>
      <w:bookmarkStart w:id="917" w:name="_Toc89441869"/>
      <w:bookmarkStart w:id="918" w:name="_Toc176421717"/>
      <w:r w:rsidRPr="008C2B9E">
        <w:rPr>
          <w:rFonts w:cs="Tahoma"/>
          <w:szCs w:val="22"/>
          <w:u w:val="single"/>
        </w:rPr>
        <w:lastRenderedPageBreak/>
        <w:t>Εγγυητική Επιστολή Καλής Εκτέλεσης</w:t>
      </w:r>
      <w:bookmarkEnd w:id="916"/>
      <w:bookmarkEnd w:id="917"/>
      <w:bookmarkEnd w:id="918"/>
      <w:r w:rsidRPr="008C2B9E">
        <w:rPr>
          <w:rFonts w:cs="Tahoma"/>
          <w:szCs w:val="22"/>
          <w:u w:val="single"/>
        </w:rPr>
        <w:t xml:space="preserve"> </w:t>
      </w:r>
    </w:p>
    <w:p w14:paraId="371CB1A7" w14:textId="77777777" w:rsidR="00BA0997" w:rsidRPr="008C2B9E" w:rsidRDefault="00BA0997" w:rsidP="00BA0997">
      <w:pPr>
        <w:suppressAutoHyphens w:val="0"/>
        <w:spacing w:after="0"/>
        <w:jc w:val="left"/>
        <w:rPr>
          <w:lang w:val="el-GR"/>
        </w:rPr>
      </w:pPr>
      <w:r w:rsidRPr="008C2B9E">
        <w:rPr>
          <w:lang w:val="el-GR"/>
        </w:rPr>
        <w:t>(στην περίπτωση έκδοσης από τράπεζα)</w:t>
      </w:r>
    </w:p>
    <w:p w14:paraId="62D831B4" w14:textId="77777777" w:rsidR="00BA0997" w:rsidRPr="008C2B9E" w:rsidRDefault="00BA0997" w:rsidP="00BA0997">
      <w:pPr>
        <w:suppressAutoHyphens w:val="0"/>
        <w:spacing w:after="0"/>
        <w:jc w:val="left"/>
        <w:rPr>
          <w:lang w:val="el-GR"/>
        </w:rPr>
      </w:pPr>
    </w:p>
    <w:p w14:paraId="1AF79EA9" w14:textId="77777777" w:rsidR="00BA0997" w:rsidRPr="008C2B9E" w:rsidRDefault="00BA0997" w:rsidP="00BA0997">
      <w:pPr>
        <w:suppressAutoHyphens w:val="0"/>
        <w:spacing w:after="0"/>
        <w:jc w:val="left"/>
        <w:rPr>
          <w:lang w:val="el-GR"/>
        </w:rPr>
      </w:pPr>
    </w:p>
    <w:p w14:paraId="288E6BD3" w14:textId="77777777" w:rsidR="00BA0997" w:rsidRPr="008C2B9E" w:rsidRDefault="00BA0997" w:rsidP="00BA0997">
      <w:pPr>
        <w:rPr>
          <w:lang w:val="el-GR"/>
        </w:rPr>
      </w:pPr>
      <w:bookmarkStart w:id="919" w:name="_Toc336420407"/>
      <w:r w:rsidRPr="008C2B9E">
        <w:rPr>
          <w:lang w:val="el-GR"/>
        </w:rPr>
        <w:t>ΕΚΔΟΤΗΣ (Πλήρης επωνυμία).......................................................................</w:t>
      </w:r>
      <w:bookmarkEnd w:id="919"/>
    </w:p>
    <w:p w14:paraId="7ACB3A7E" w14:textId="77777777" w:rsidR="00BA0997" w:rsidRPr="008C2B9E" w:rsidRDefault="00BA0997" w:rsidP="00BA0997">
      <w:pPr>
        <w:jc w:val="right"/>
        <w:rPr>
          <w:lang w:val="el-GR"/>
        </w:rPr>
      </w:pPr>
      <w:r w:rsidRPr="008C2B9E">
        <w:rPr>
          <w:lang w:val="el-GR"/>
        </w:rPr>
        <w:t>Ημερομηνία έκδοσης...........................</w:t>
      </w:r>
    </w:p>
    <w:p w14:paraId="618FE07E" w14:textId="77777777" w:rsidR="00BA0997" w:rsidRPr="008C2B9E" w:rsidRDefault="00BA0997" w:rsidP="00BA0997">
      <w:pPr>
        <w:rPr>
          <w:lang w:val="el-GR"/>
        </w:rPr>
      </w:pPr>
      <w:r w:rsidRPr="008C2B9E">
        <w:rPr>
          <w:lang w:val="el-GR"/>
        </w:rPr>
        <w:t>Προς: Την Κοινωνία της Πληροφορίας ΜΑΕ</w:t>
      </w:r>
    </w:p>
    <w:p w14:paraId="67A43131" w14:textId="77777777" w:rsidR="00BA0997" w:rsidRPr="008C2B9E" w:rsidRDefault="00BA0997" w:rsidP="00BA0997">
      <w:pPr>
        <w:rPr>
          <w:lang w:val="el-GR" w:eastAsia="el-GR"/>
        </w:rPr>
      </w:pPr>
      <w:r w:rsidRPr="008C2B9E">
        <w:rPr>
          <w:color w:val="000000"/>
          <w:lang w:val="el-GR"/>
        </w:rPr>
        <w:t>Λεωφ. Συγγρού 194, 176 71 Καλλιθέα Αθήνα</w:t>
      </w:r>
    </w:p>
    <w:p w14:paraId="21000277" w14:textId="77777777" w:rsidR="00BA0997" w:rsidRPr="008C2B9E" w:rsidRDefault="00BA0997" w:rsidP="00BA0997">
      <w:pPr>
        <w:rPr>
          <w:lang w:val="el-GR"/>
        </w:rPr>
      </w:pPr>
    </w:p>
    <w:p w14:paraId="186B44A8" w14:textId="77777777" w:rsidR="00BA0997" w:rsidRPr="008C2B9E" w:rsidRDefault="00BA0997" w:rsidP="00BA0997">
      <w:pPr>
        <w:rPr>
          <w:lang w:val="el-GR"/>
        </w:rPr>
      </w:pPr>
      <w:r w:rsidRPr="008C2B9E">
        <w:rPr>
          <w:lang w:val="el-GR"/>
        </w:rPr>
        <w:t xml:space="preserve">Εγγύηση μας υπ’ αριθμ. ……………….. ποσού ………………….……. ευρώ </w:t>
      </w:r>
    </w:p>
    <w:p w14:paraId="6635A810" w14:textId="77777777" w:rsidR="00BA0997" w:rsidRPr="008C2B9E" w:rsidRDefault="00BA0997" w:rsidP="00BA0997">
      <w:pPr>
        <w:rPr>
          <w:lang w:val="el-GR" w:eastAsia="el-GR"/>
        </w:rPr>
      </w:pPr>
      <w:r w:rsidRPr="008C2B9E">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37D4F25" w14:textId="77777777" w:rsidR="00BA0997" w:rsidRPr="008C2B9E" w:rsidRDefault="00BA0997" w:rsidP="00BA0997">
      <w:pPr>
        <w:rPr>
          <w:lang w:val="el-GR" w:eastAsia="el-GR"/>
        </w:rPr>
      </w:pPr>
      <w:r w:rsidRPr="008C2B9E">
        <w:rPr>
          <w:i/>
          <w:color w:val="FF0000"/>
          <w:u w:val="single"/>
          <w:lang w:val="el-GR" w:eastAsia="el-GR"/>
        </w:rPr>
        <w:t>{σε περίπτωση φυσικού προσώπου}:</w:t>
      </w:r>
      <w:r w:rsidRPr="008C2B9E">
        <w:rPr>
          <w:bCs/>
          <w:lang w:val="el-GR"/>
        </w:rPr>
        <w:t xml:space="preserve"> </w:t>
      </w:r>
      <w:r w:rsidRPr="008C2B9E">
        <w:rPr>
          <w:rFonts w:eastAsia="Calibri"/>
          <w:bCs/>
          <w:lang w:val="el-GR"/>
        </w:rPr>
        <w:t>(</w:t>
      </w:r>
      <w:r w:rsidRPr="008C2B9E">
        <w:rPr>
          <w:lang w:val="el-GR" w:eastAsia="el-GR"/>
        </w:rPr>
        <w:t>ονοματεπώνυμο, πατρώνυμο) .............................., ΑΦΜ: ................ οδός............................. αριθμός.................ΤΚ………………</w:t>
      </w:r>
    </w:p>
    <w:p w14:paraId="69521668" w14:textId="77777777" w:rsidR="00BA0997" w:rsidRPr="008C2B9E" w:rsidRDefault="00BA0997" w:rsidP="00BA0997">
      <w:pPr>
        <w:rPr>
          <w:lang w:val="el-GR" w:eastAsia="el-GR"/>
        </w:rPr>
      </w:pPr>
      <w:r w:rsidRPr="008C2B9E">
        <w:rPr>
          <w:lang w:val="el-GR" w:eastAsia="el-GR"/>
        </w:rPr>
        <w:t>{</w:t>
      </w:r>
      <w:r w:rsidRPr="008C2B9E">
        <w:rPr>
          <w:i/>
          <w:color w:val="FF0000"/>
          <w:u w:val="single"/>
          <w:lang w:val="el-GR" w:eastAsia="el-GR"/>
        </w:rPr>
        <w:t>Σε περίπτωση μεμονωμένης εταιρίας:</w:t>
      </w:r>
      <w:r w:rsidRPr="008C2B9E">
        <w:rPr>
          <w:lang w:val="el-GR" w:eastAsia="el-GR"/>
        </w:rPr>
        <w:t xml:space="preserve"> της Εταιρίας ………. ΑΦΜ: ...... οδός …………. αριθμός … ΤΚ ………..,}</w:t>
      </w:r>
    </w:p>
    <w:p w14:paraId="0D327711" w14:textId="77777777" w:rsidR="00BA0997" w:rsidRPr="008C2B9E" w:rsidRDefault="00BA0997" w:rsidP="00BA0997">
      <w:pPr>
        <w:rPr>
          <w:lang w:val="el-GR" w:eastAsia="el-GR"/>
        </w:rPr>
      </w:pPr>
      <w:r w:rsidRPr="008C2B9E">
        <w:rPr>
          <w:lang w:val="el-GR" w:eastAsia="el-GR"/>
        </w:rPr>
        <w:t>{</w:t>
      </w:r>
      <w:r w:rsidRPr="008C2B9E">
        <w:rPr>
          <w:i/>
          <w:color w:val="FF0000"/>
          <w:u w:val="single"/>
          <w:lang w:val="el-GR" w:eastAsia="el-GR"/>
        </w:rPr>
        <w:t>ή σε περίπτωση Ένωσης ή Κοινοπραξίας:</w:t>
      </w:r>
      <w:r w:rsidRPr="008C2B9E">
        <w:rPr>
          <w:lang w:val="el-GR" w:eastAsia="el-GR"/>
        </w:rPr>
        <w:t xml:space="preserve"> των Εταιριών </w:t>
      </w:r>
    </w:p>
    <w:p w14:paraId="640E6E23" w14:textId="77777777" w:rsidR="00BA0997" w:rsidRPr="008C2B9E" w:rsidRDefault="00BA0997" w:rsidP="00BA0997">
      <w:pPr>
        <w:rPr>
          <w:lang w:val="el-GR" w:eastAsia="el-GR"/>
        </w:rPr>
      </w:pPr>
      <w:r w:rsidRPr="008C2B9E">
        <w:rPr>
          <w:lang w:val="el-GR" w:eastAsia="el-GR"/>
        </w:rPr>
        <w:t>α) (πλήρη επωνυμία) …… ΑΦΜ…….….... οδός............................. αριθμός.................ΤΚ………………</w:t>
      </w:r>
    </w:p>
    <w:p w14:paraId="18A41FF1" w14:textId="77777777" w:rsidR="00BA0997" w:rsidRPr="008C2B9E" w:rsidRDefault="00BA0997" w:rsidP="00BA0997">
      <w:pPr>
        <w:rPr>
          <w:lang w:val="el-GR" w:eastAsia="el-GR"/>
        </w:rPr>
      </w:pPr>
      <w:r w:rsidRPr="008C2B9E">
        <w:rPr>
          <w:lang w:val="el-GR" w:eastAsia="el-GR"/>
        </w:rPr>
        <w:t>β) (πλήρη επωνυμία) …… ΑΦΜ…….….... οδός............................. αριθμός.................ΤΚ………………</w:t>
      </w:r>
    </w:p>
    <w:p w14:paraId="6B6A1140" w14:textId="77777777" w:rsidR="00BA0997" w:rsidRPr="008C2B9E" w:rsidRDefault="00BA0997" w:rsidP="00BA0997">
      <w:pPr>
        <w:rPr>
          <w:lang w:val="el-GR" w:eastAsia="el-GR"/>
        </w:rPr>
      </w:pPr>
      <w:r w:rsidRPr="008C2B9E">
        <w:rPr>
          <w:lang w:val="el-GR" w:eastAsia="el-GR"/>
        </w:rPr>
        <w:t>γ) (πλήρη επωνυμία) …… ΑΦΜ…….….... οδός............................. αριθμός.................ΤΚ………………</w:t>
      </w:r>
    </w:p>
    <w:p w14:paraId="5F24C700" w14:textId="77777777" w:rsidR="00BA0997" w:rsidRPr="008C2B9E" w:rsidRDefault="00BA0997" w:rsidP="00BA0997">
      <w:pPr>
        <w:rPr>
          <w:lang w:val="el-GR"/>
        </w:rPr>
      </w:pPr>
      <w:r w:rsidRPr="008C2B9E">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20F3237E" w14:textId="77777777" w:rsidR="00BA0997" w:rsidRPr="008C2B9E" w:rsidRDefault="00BA0997" w:rsidP="00BA0997">
      <w:pPr>
        <w:rPr>
          <w:lang w:val="el-GR"/>
        </w:rPr>
      </w:pPr>
      <w:r w:rsidRPr="008C2B9E">
        <w:rPr>
          <w:lang w:val="el-GR"/>
        </w:rPr>
        <w:t>για την καλή εκτέλεση της υπ αριθ ..... σύμβασης “(τίτλος σύμβασης)”, σύμφωνα με την (αριθμό/ημερομηνία) ........................ Διακήρυξης.</w:t>
      </w:r>
    </w:p>
    <w:p w14:paraId="2AA5601B" w14:textId="77777777" w:rsidR="00BA0997" w:rsidRPr="008C2B9E" w:rsidRDefault="00BA0997" w:rsidP="00BA0997">
      <w:pPr>
        <w:rPr>
          <w:lang w:val="el-GR"/>
        </w:rPr>
      </w:pPr>
      <w:r w:rsidRPr="008C2B9E">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2564C2A7" w14:textId="30FF416E" w:rsidR="00BA0997" w:rsidRPr="008C2B9E" w:rsidRDefault="00BA0997" w:rsidP="00BA0997">
      <w:pPr>
        <w:rPr>
          <w:lang w:val="el-GR"/>
        </w:rPr>
      </w:pPr>
      <w:r w:rsidRPr="008C2B9E">
        <w:rPr>
          <w:lang w:val="el-GR"/>
        </w:rPr>
        <w:t xml:space="preserve">Η παρούσα ισχύει μέχρι και την ............... </w:t>
      </w:r>
      <w:bookmarkStart w:id="920" w:name="_Hlk67671769"/>
      <w:r w:rsidRPr="008C2B9E">
        <w:rPr>
          <w:lang w:val="el-GR"/>
        </w:rPr>
        <w:t>(</w:t>
      </w:r>
      <w:r w:rsidRPr="008C2B9E">
        <w:rPr>
          <w:b/>
          <w:color w:val="000000" w:themeColor="text1"/>
          <w:lang w:val="el-GR"/>
        </w:rPr>
        <w:t>διάρκεια ισχύος σύμφωνα με την παρ.</w:t>
      </w:r>
      <w:r w:rsidRPr="008C2B9E">
        <w:rPr>
          <w:lang w:val="el-GR"/>
        </w:rPr>
        <w:t xml:space="preserve">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496542746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b/>
          <w:lang w:val="el-GR"/>
        </w:rPr>
        <w:t>4.1</w:t>
      </w:r>
      <w:r w:rsidR="00E77EAA">
        <w:fldChar w:fldCharType="end"/>
      </w:r>
      <w:r w:rsidRPr="008C2B9E">
        <w:rPr>
          <w:b/>
          <w:color w:val="000000" w:themeColor="text1"/>
          <w:lang w:val="el-GR"/>
        </w:rPr>
        <w:t xml:space="preserve"> της παρούσας</w:t>
      </w:r>
      <w:r w:rsidRPr="008C2B9E">
        <w:rPr>
          <w:lang w:val="el-GR"/>
        </w:rPr>
        <w:t>)</w:t>
      </w:r>
    </w:p>
    <w:bookmarkEnd w:id="920"/>
    <w:p w14:paraId="258C4827" w14:textId="77777777" w:rsidR="00BA0997" w:rsidRPr="008C2B9E" w:rsidRDefault="00BA0997" w:rsidP="00BA0997">
      <w:pPr>
        <w:rPr>
          <w:lang w:val="el-GR"/>
        </w:rPr>
      </w:pPr>
      <w:r w:rsidRPr="008C2B9E">
        <w:rPr>
          <w:lang w:val="el-GR"/>
        </w:rPr>
        <w:t>Σε περίπτωση κατάπτωσης της εγγύησης, το ποσό της κατάπτωσης υπόκειται στο εκάστοτε ισχύον πάγιο τέλος χαρτοσήμου.</w:t>
      </w:r>
    </w:p>
    <w:p w14:paraId="11B8BE96" w14:textId="77777777" w:rsidR="00BA0997" w:rsidRPr="008C2B9E" w:rsidRDefault="00BA0997" w:rsidP="00BA0997">
      <w:pPr>
        <w:jc w:val="right"/>
        <w:rPr>
          <w:lang w:val="el-GR"/>
        </w:rPr>
      </w:pPr>
    </w:p>
    <w:p w14:paraId="77743FBB" w14:textId="77777777" w:rsidR="00BA0997" w:rsidRPr="008C2B9E" w:rsidRDefault="00BA0997" w:rsidP="00BA0997">
      <w:pPr>
        <w:jc w:val="right"/>
        <w:rPr>
          <w:lang w:val="el-GR"/>
        </w:rPr>
      </w:pPr>
      <w:r w:rsidRPr="008C2B9E">
        <w:rPr>
          <w:lang w:val="el-GR" w:eastAsia="el-GR"/>
        </w:rPr>
        <w:t>(Εξουσιοδοτημένη υπογραφή)</w:t>
      </w:r>
    </w:p>
    <w:p w14:paraId="41BDCE76" w14:textId="77777777" w:rsidR="00BA0997" w:rsidRPr="008C2B9E" w:rsidRDefault="00BA0997" w:rsidP="00BA0997">
      <w:pPr>
        <w:autoSpaceDE w:val="0"/>
        <w:autoSpaceDN w:val="0"/>
        <w:adjustRightInd w:val="0"/>
        <w:spacing w:after="0"/>
        <w:rPr>
          <w:b/>
          <w:bCs/>
          <w:color w:val="000000"/>
          <w:lang w:val="el-GR"/>
        </w:rPr>
      </w:pPr>
      <w:r w:rsidRPr="008C2B9E">
        <w:rPr>
          <w:lang w:val="el-GR"/>
        </w:rPr>
        <w:br w:type="page"/>
      </w:r>
      <w:r w:rsidRPr="008C2B9E">
        <w:rPr>
          <w:b/>
          <w:bCs/>
          <w:color w:val="000000"/>
          <w:lang w:val="el-GR"/>
        </w:rPr>
        <w:lastRenderedPageBreak/>
        <w:t>Υπόδειγμα Εγγυοδοτικής Παρακαταθήκης Καλής  Εκτέλεσης</w:t>
      </w:r>
    </w:p>
    <w:p w14:paraId="29A66381"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(στην περίπτωση έκδοσης από το ΤΠΔ)</w:t>
      </w:r>
    </w:p>
    <w:p w14:paraId="6F440F25" w14:textId="77777777" w:rsidR="00BA0997" w:rsidRPr="008C2B9E" w:rsidRDefault="00BA0997" w:rsidP="00BA0997">
      <w:pPr>
        <w:autoSpaceDE w:val="0"/>
        <w:autoSpaceDN w:val="0"/>
        <w:adjustRightInd w:val="0"/>
        <w:spacing w:after="0"/>
        <w:rPr>
          <w:color w:val="000000"/>
          <w:lang w:val="el-GR"/>
        </w:rPr>
      </w:pPr>
    </w:p>
    <w:p w14:paraId="210602FE" w14:textId="77777777" w:rsidR="00BA0997" w:rsidRPr="008C2B9E" w:rsidRDefault="00BA0997" w:rsidP="00BA0997">
      <w:pPr>
        <w:autoSpaceDE w:val="0"/>
        <w:autoSpaceDN w:val="0"/>
        <w:adjustRightInd w:val="0"/>
        <w:spacing w:after="0"/>
        <w:rPr>
          <w:b/>
          <w:bCs/>
          <w:color w:val="000000"/>
          <w:lang w:val="el-GR"/>
        </w:rPr>
      </w:pPr>
      <w:r w:rsidRPr="008C2B9E">
        <w:rPr>
          <w:b/>
          <w:bCs/>
          <w:color w:val="000000"/>
          <w:lang w:val="el-GR"/>
        </w:rPr>
        <w:t xml:space="preserve">ΤΑΜΕΙΟ ΠΑΡΑΚΑΤΑΘΗΚΩΝ &amp; ΔΑΝΕΙΩΝ </w:t>
      </w:r>
    </w:p>
    <w:p w14:paraId="7EAD8A2F" w14:textId="77777777" w:rsidR="00BA0997" w:rsidRPr="008C2B9E" w:rsidRDefault="00BA0997" w:rsidP="00BA0997">
      <w:pPr>
        <w:autoSpaceDE w:val="0"/>
        <w:autoSpaceDN w:val="0"/>
        <w:adjustRightInd w:val="0"/>
        <w:spacing w:after="0"/>
        <w:rPr>
          <w:color w:val="000000"/>
          <w:lang w:val="el-GR"/>
        </w:rPr>
      </w:pPr>
      <w:r w:rsidRPr="008C2B9E">
        <w:rPr>
          <w:b/>
          <w:bCs/>
          <w:color w:val="000000"/>
          <w:lang w:val="el-GR"/>
        </w:rPr>
        <w:t xml:space="preserve">ΔΕΛΤΙΟ ΣΥΣΤΑΣΗΣ ΑΡΧΙΚΗΣ ΧΡΗΜΑΤΙΚΗΣ ΠΑΡΑΚΑΤΑΘΗΚΗΣ </w:t>
      </w:r>
    </w:p>
    <w:p w14:paraId="629B2AF4"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ΚΑΤΗΓΟΡΙΑ ΛΟΓ/ΣΜΟΥ: 06 ΚΩΔΙΚΟΣ: 1 </w:t>
      </w:r>
    </w:p>
    <w:p w14:paraId="75CBB279" w14:textId="77777777" w:rsidR="00BA0997" w:rsidRPr="008C2B9E" w:rsidRDefault="00BA0997" w:rsidP="00BA0997">
      <w:pPr>
        <w:autoSpaceDE w:val="0"/>
        <w:autoSpaceDN w:val="0"/>
        <w:adjustRightInd w:val="0"/>
        <w:spacing w:after="0"/>
        <w:rPr>
          <w:color w:val="000000"/>
          <w:lang w:val="el-GR"/>
        </w:rPr>
      </w:pPr>
    </w:p>
    <w:p w14:paraId="228AB203" w14:textId="77777777" w:rsidR="00BA0997" w:rsidRPr="008C2B9E" w:rsidRDefault="00BA0997" w:rsidP="00BA0997">
      <w:pPr>
        <w:autoSpaceDE w:val="0"/>
        <w:autoSpaceDN w:val="0"/>
        <w:adjustRightInd w:val="0"/>
        <w:spacing w:after="0"/>
        <w:rPr>
          <w:color w:val="000000"/>
          <w:lang w:val="el-GR"/>
        </w:rPr>
      </w:pPr>
      <w:r w:rsidRPr="008C2B9E">
        <w:rPr>
          <w:color w:val="000000"/>
        </w:rPr>
        <w:t>E</w:t>
      </w:r>
      <w:r w:rsidRPr="008C2B9E">
        <w:rPr>
          <w:color w:val="000000"/>
          <w:lang w:val="el-GR"/>
        </w:rPr>
        <w:t xml:space="preserve">ΥΡΩ (ΑΡΙΘΜΗΤΙΚΩΣ): …………………………………………………. </w:t>
      </w:r>
    </w:p>
    <w:p w14:paraId="3DDBDFDA" w14:textId="77777777" w:rsidR="00BA0997" w:rsidRPr="008C2B9E" w:rsidRDefault="00BA0997" w:rsidP="00BA0997">
      <w:pPr>
        <w:autoSpaceDE w:val="0"/>
        <w:autoSpaceDN w:val="0"/>
        <w:adjustRightInd w:val="0"/>
        <w:spacing w:after="0"/>
        <w:rPr>
          <w:color w:val="000000"/>
          <w:lang w:val="el-GR"/>
        </w:rPr>
      </w:pPr>
      <w:r w:rsidRPr="008C2B9E">
        <w:rPr>
          <w:color w:val="000000"/>
        </w:rPr>
        <w:t>E</w:t>
      </w:r>
      <w:r w:rsidRPr="008C2B9E">
        <w:rPr>
          <w:color w:val="000000"/>
          <w:lang w:val="el-GR"/>
        </w:rPr>
        <w:t>ΥΡΩ (ολογράφως) : …………………………………………………………………………………………………………………... ……………………….</w:t>
      </w:r>
    </w:p>
    <w:p w14:paraId="372781F7" w14:textId="77777777" w:rsidR="00BA0997" w:rsidRPr="008C2B9E" w:rsidRDefault="00BA0997" w:rsidP="00BA0997">
      <w:pPr>
        <w:autoSpaceDE w:val="0"/>
        <w:autoSpaceDN w:val="0"/>
        <w:adjustRightInd w:val="0"/>
        <w:spacing w:after="0"/>
        <w:rPr>
          <w:color w:val="000000"/>
          <w:lang w:val="el-GR"/>
        </w:rPr>
      </w:pPr>
    </w:p>
    <w:p w14:paraId="01B1BD6C"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ΚΑΤΑΘΕΤΗΣ </w:t>
      </w:r>
    </w:p>
    <w:p w14:paraId="1ABC7FCD"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ΑΤΟΜ. ΛΟΓ.: ………………. </w:t>
      </w:r>
    </w:p>
    <w:p w14:paraId="4C7F8B5B"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ΕΠΩΝΥΜΟ                                             ΟΝΟΜΑ                                              ΟΝΟΜΑ ΠΑΤΡΟΣ </w:t>
      </w:r>
    </w:p>
    <w:p w14:paraId="5411EF29"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 </w:t>
      </w:r>
    </w:p>
    <w:p w14:paraId="4F10CE36" w14:textId="77777777" w:rsidR="00BA0997" w:rsidRPr="008C2B9E" w:rsidRDefault="00BA0997" w:rsidP="00BA0997">
      <w:pPr>
        <w:autoSpaceDE w:val="0"/>
        <w:autoSpaceDN w:val="0"/>
        <w:adjustRightInd w:val="0"/>
        <w:spacing w:after="0"/>
        <w:rPr>
          <w:color w:val="000000"/>
          <w:lang w:val="el-GR"/>
        </w:rPr>
      </w:pPr>
      <w:r w:rsidRPr="008C2B9E">
        <w:rPr>
          <w:b/>
          <w:bCs/>
          <w:color w:val="000000"/>
          <w:lang w:val="el-GR"/>
        </w:rPr>
        <w:t xml:space="preserve">Α.Φ.Μ. </w:t>
      </w:r>
      <w:r w:rsidRPr="008C2B9E">
        <w:rPr>
          <w:color w:val="000000"/>
          <w:lang w:val="el-GR"/>
        </w:rPr>
        <w:t xml:space="preserve">…………………………………......………………………......…………………………......…………….............................. </w:t>
      </w:r>
    </w:p>
    <w:p w14:paraId="52C3D10C"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Α. Δ. Τ. …………………………………......………………………......…………………………......…………….............................. </w:t>
      </w:r>
    </w:p>
    <w:p w14:paraId="3D37949F"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Δ/ΝΣΗ …………………………………......………………………......…………………………......…………….............................. </w:t>
      </w:r>
    </w:p>
    <w:p w14:paraId="184D7ABF"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ΤΗΛΕΦΩΝΟ : …………………………………………………................. </w:t>
      </w:r>
    </w:p>
    <w:p w14:paraId="6F6AA2D6" w14:textId="77777777" w:rsidR="00BA0997" w:rsidRPr="008C2B9E" w:rsidRDefault="00BA0997" w:rsidP="00BA0997">
      <w:pPr>
        <w:autoSpaceDE w:val="0"/>
        <w:autoSpaceDN w:val="0"/>
        <w:adjustRightInd w:val="0"/>
        <w:spacing w:after="0"/>
        <w:rPr>
          <w:color w:val="000000"/>
          <w:lang w:val="el-GR"/>
        </w:rPr>
      </w:pPr>
    </w:p>
    <w:p w14:paraId="68F5E772" w14:textId="77777777" w:rsidR="00BA0997" w:rsidRPr="008C2B9E" w:rsidRDefault="00BA0997" w:rsidP="00BA0997">
      <w:pPr>
        <w:autoSpaceDE w:val="0"/>
        <w:autoSpaceDN w:val="0"/>
        <w:adjustRightInd w:val="0"/>
        <w:spacing w:after="0"/>
        <w:rPr>
          <w:color w:val="000000"/>
          <w:lang w:val="el-GR"/>
        </w:rPr>
      </w:pPr>
      <w:r w:rsidRPr="008C2B9E">
        <w:rPr>
          <w:b/>
          <w:bCs/>
          <w:color w:val="000000"/>
          <w:lang w:val="el-GR"/>
        </w:rPr>
        <w:t xml:space="preserve">ΔΙΚΑΙΟΥΧΟΣ </w:t>
      </w:r>
    </w:p>
    <w:p w14:paraId="3CBCFC6C"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ΑΤΟΜ. ΛΟΓ. </w:t>
      </w:r>
      <w:r w:rsidRPr="008C2B9E">
        <w:rPr>
          <w:b/>
          <w:bCs/>
          <w:color w:val="000000"/>
          <w:lang w:val="el-GR"/>
        </w:rPr>
        <w:t xml:space="preserve">23 </w:t>
      </w:r>
      <w:r w:rsidRPr="008C2B9E">
        <w:rPr>
          <w:color w:val="000000"/>
          <w:lang w:val="el-GR"/>
        </w:rPr>
        <w:t xml:space="preserve">ΕΓΓΥΗΣΗ </w:t>
      </w:r>
    </w:p>
    <w:p w14:paraId="392C8650" w14:textId="77777777" w:rsidR="00BA0997" w:rsidRPr="008C2B9E" w:rsidRDefault="00BA0997" w:rsidP="00BA0997">
      <w:pPr>
        <w:autoSpaceDE w:val="0"/>
        <w:autoSpaceDN w:val="0"/>
        <w:adjustRightInd w:val="0"/>
        <w:spacing w:after="0"/>
        <w:rPr>
          <w:color w:val="000000"/>
          <w:lang w:val="el-GR"/>
        </w:rPr>
      </w:pPr>
    </w:p>
    <w:p w14:paraId="7C29850C" w14:textId="77777777" w:rsidR="00BA0997" w:rsidRPr="008C2B9E" w:rsidRDefault="00BA0997" w:rsidP="00BA0997">
      <w:pPr>
        <w:autoSpaceDE w:val="0"/>
        <w:autoSpaceDN w:val="0"/>
        <w:adjustRightInd w:val="0"/>
        <w:spacing w:after="0"/>
        <w:rPr>
          <w:color w:val="000000"/>
          <w:lang w:val="el-GR"/>
        </w:rPr>
      </w:pPr>
      <w:r w:rsidRPr="008C2B9E">
        <w:rPr>
          <w:color w:val="000000"/>
        </w:rPr>
        <w:t>K</w:t>
      </w:r>
      <w:r w:rsidRPr="008C2B9E">
        <w:rPr>
          <w:color w:val="000000"/>
          <w:lang w:val="el-GR"/>
        </w:rPr>
        <w:t xml:space="preserve">ΩΔ. ΑΙΤΙΟΛΟΓΙΑΣ: </w:t>
      </w:r>
    </w:p>
    <w:p w14:paraId="5FE22354" w14:textId="77777777" w:rsidR="00BA0997" w:rsidRPr="008C2B9E" w:rsidRDefault="00BA0997" w:rsidP="00BA0997">
      <w:pPr>
        <w:autoSpaceDE w:val="0"/>
        <w:autoSpaceDN w:val="0"/>
        <w:adjustRightInd w:val="0"/>
        <w:spacing w:after="0"/>
        <w:rPr>
          <w:color w:val="000000"/>
          <w:lang w:val="el-GR"/>
        </w:rPr>
      </w:pPr>
    </w:p>
    <w:p w14:paraId="01724508"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ΕΓΓΥΗΣΗ ΓΙΑ ΤΗΝ ΚΑΛΗ ΕΚΤΕΛΕΣΗ ΤΩΝ ΟΡΩΝ ΤΗΣ ΣΥΜΒΑΣΗΣ ΠΟΥ ΘΑ ΥΠΟΓΡΑΦΕΙ </w:t>
      </w:r>
    </w:p>
    <w:p w14:paraId="17CEEC85"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ΜΕ ..…………………………………………………………………………………………………………………………………………. </w:t>
      </w:r>
    </w:p>
    <w:p w14:paraId="78546F06"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 </w:t>
      </w:r>
    </w:p>
    <w:p w14:paraId="5A34342C"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 </w:t>
      </w:r>
    </w:p>
    <w:p w14:paraId="1FC26F4D"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ΓΙΑ ΤΗΝ ……………………………………………………………………………………..……………………………………………. ……….</w:t>
      </w:r>
    </w:p>
    <w:p w14:paraId="0134A55C"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 </w:t>
      </w:r>
    </w:p>
    <w:p w14:paraId="5BB8595E"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w:t>
      </w:r>
    </w:p>
    <w:p w14:paraId="4A4945AA"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ΜΕ ΚΑΤΑΛΗΚΤΙΚΗ ΗΜΕΡΟΜΗΝΙΑ ΥΠΟΒΟΛΗΣ ΠΡΟΣΦΟΡΩΝ ΤΗΝ …..………………………………….</w:t>
      </w:r>
    </w:p>
    <w:p w14:paraId="780259E1"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w:t>
      </w:r>
    </w:p>
    <w:p w14:paraId="0D3F05C0" w14:textId="77777777" w:rsidR="00BA0997" w:rsidRPr="008C2B9E" w:rsidRDefault="00BA0997" w:rsidP="00BA0997">
      <w:pPr>
        <w:autoSpaceDE w:val="0"/>
        <w:autoSpaceDN w:val="0"/>
        <w:adjustRightInd w:val="0"/>
        <w:spacing w:after="0"/>
        <w:rPr>
          <w:color w:val="000000"/>
          <w:lang w:val="el-GR"/>
        </w:rPr>
      </w:pPr>
    </w:p>
    <w:p w14:paraId="45CC57B6"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Η ΕΓΓΥΗΣΗ ΔΙΕΠΕΤΑΙ ΑΠΟ ΟΤΙ ΟΡΙΖΕΤΑΙ ΣΤΙΣ ΔΙΑΤΑΞΕΙΣ ΤΟΥ </w:t>
      </w:r>
      <w:r w:rsidRPr="008C2B9E">
        <w:rPr>
          <w:color w:val="000000"/>
        </w:rPr>
        <w:t>N</w:t>
      </w:r>
      <w:r w:rsidRPr="008C2B9E">
        <w:rPr>
          <w:color w:val="000000"/>
          <w:lang w:val="el-GR"/>
        </w:rPr>
        <w:t xml:space="preserve">.4412/2016 (ΦΕΚ Α’ 147/2016) </w:t>
      </w:r>
    </w:p>
    <w:p w14:paraId="4B4DCD77"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lastRenderedPageBreak/>
        <w:t xml:space="preserve">ΚΑΙ ΣΤΗ ΔΙΑΚΗΡΥΞΗ ΜΕ ΑΡ. ……………………………………… (ΑΡ. ΠΡΩΤ. ……………………………………….) </w:t>
      </w:r>
    </w:p>
    <w:p w14:paraId="02D01ABC"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ΑΠΟΦΑΣΗ…………………………………………………………………………………………………………………………… </w:t>
      </w:r>
    </w:p>
    <w:p w14:paraId="049E633C" w14:textId="77777777" w:rsidR="00BA0997" w:rsidRPr="008C2B9E" w:rsidRDefault="00BA0997" w:rsidP="00BA0997">
      <w:pPr>
        <w:autoSpaceDE w:val="0"/>
        <w:autoSpaceDN w:val="0"/>
        <w:adjustRightInd w:val="0"/>
        <w:spacing w:after="0"/>
        <w:rPr>
          <w:color w:val="000000"/>
          <w:lang w:val="el-GR"/>
        </w:rPr>
      </w:pPr>
    </w:p>
    <w:p w14:paraId="4B51AC78"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ΔΙΕΥΘΥΝΣΗ ΚΑΤΑΘΕΤΗ : …………………………………………………………………………………………....................... </w:t>
      </w:r>
    </w:p>
    <w:p w14:paraId="175266DB" w14:textId="77777777" w:rsidR="00BA0997" w:rsidRPr="008C2B9E" w:rsidRDefault="00BA0997" w:rsidP="00BA0997">
      <w:pPr>
        <w:autoSpaceDE w:val="0"/>
        <w:autoSpaceDN w:val="0"/>
        <w:adjustRightInd w:val="0"/>
        <w:spacing w:after="0"/>
        <w:rPr>
          <w:color w:val="000000"/>
          <w:lang w:val="el-GR"/>
        </w:rPr>
      </w:pPr>
    </w:p>
    <w:p w14:paraId="4F409FFF"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 xml:space="preserve">ΑΘΗΝΑ …………………………………..20….. </w:t>
      </w:r>
    </w:p>
    <w:p w14:paraId="7D46DB91" w14:textId="77777777" w:rsidR="00BA0997" w:rsidRPr="008C2B9E" w:rsidRDefault="00BA0997" w:rsidP="00BA0997">
      <w:pPr>
        <w:autoSpaceDE w:val="0"/>
        <w:autoSpaceDN w:val="0"/>
        <w:adjustRightInd w:val="0"/>
        <w:spacing w:after="0"/>
        <w:rPr>
          <w:color w:val="000000"/>
          <w:lang w:val="el-GR"/>
        </w:rPr>
      </w:pPr>
    </w:p>
    <w:p w14:paraId="22623307" w14:textId="77777777" w:rsidR="00BA0997" w:rsidRPr="008C2B9E" w:rsidRDefault="00BA0997" w:rsidP="00BA0997">
      <w:pPr>
        <w:autoSpaceDE w:val="0"/>
        <w:autoSpaceDN w:val="0"/>
        <w:adjustRightInd w:val="0"/>
        <w:spacing w:after="0"/>
        <w:rPr>
          <w:color w:val="000000"/>
          <w:lang w:val="el-GR"/>
        </w:rPr>
      </w:pPr>
    </w:p>
    <w:p w14:paraId="2C4C5602" w14:textId="77777777" w:rsidR="00BA0997" w:rsidRPr="008C2B9E" w:rsidRDefault="00BA0997" w:rsidP="00BA0997">
      <w:pPr>
        <w:autoSpaceDE w:val="0"/>
        <w:autoSpaceDN w:val="0"/>
        <w:adjustRightInd w:val="0"/>
        <w:spacing w:after="0"/>
        <w:rPr>
          <w:color w:val="000000"/>
          <w:lang w:val="el-GR"/>
        </w:rPr>
      </w:pPr>
    </w:p>
    <w:p w14:paraId="078C42A0" w14:textId="77777777" w:rsidR="00BA0997" w:rsidRPr="008C2B9E" w:rsidRDefault="00BA0997" w:rsidP="00BA0997">
      <w:pPr>
        <w:autoSpaceDE w:val="0"/>
        <w:autoSpaceDN w:val="0"/>
        <w:adjustRightInd w:val="0"/>
        <w:spacing w:after="0"/>
        <w:rPr>
          <w:color w:val="000000"/>
          <w:lang w:val="el-GR"/>
        </w:rPr>
      </w:pPr>
      <w:r w:rsidRPr="008C2B9E">
        <w:rPr>
          <w:color w:val="000000"/>
          <w:lang w:val="el-GR"/>
        </w:rPr>
        <w:t>ΘΕΩΡΗΘΗΚΕ                                                                                                       Ο ΚΑΤΑΘΕΤΗΣ</w:t>
      </w:r>
    </w:p>
    <w:p w14:paraId="2AE4BAEF" w14:textId="77777777" w:rsidR="00BA0997" w:rsidRPr="008C2B9E" w:rsidRDefault="00BA0997" w:rsidP="00BA0997">
      <w:pPr>
        <w:suppressAutoHyphens w:val="0"/>
        <w:spacing w:after="0"/>
        <w:jc w:val="left"/>
        <w:rPr>
          <w:lang w:val="el-GR"/>
        </w:rPr>
      </w:pPr>
      <w:r w:rsidRPr="008C2B9E">
        <w:rPr>
          <w:lang w:val="el-GR"/>
        </w:rPr>
        <w:br w:type="page"/>
      </w:r>
    </w:p>
    <w:p w14:paraId="23E42F41" w14:textId="77777777" w:rsidR="00BA0997" w:rsidRPr="008C2B9E" w:rsidRDefault="00BA0997" w:rsidP="00F346D7">
      <w:pPr>
        <w:pStyle w:val="30"/>
        <w:numPr>
          <w:ilvl w:val="0"/>
          <w:numId w:val="8"/>
        </w:numPr>
        <w:rPr>
          <w:rFonts w:cs="Tahoma"/>
          <w:szCs w:val="22"/>
          <w:lang w:eastAsia="el-GR"/>
        </w:rPr>
      </w:pPr>
      <w:bookmarkStart w:id="921" w:name="_Ref86055025"/>
      <w:bookmarkStart w:id="922" w:name="_Toc89441352"/>
      <w:bookmarkStart w:id="923" w:name="_Toc89441870"/>
      <w:bookmarkStart w:id="924" w:name="_Toc176421718"/>
      <w:r w:rsidRPr="008C2B9E">
        <w:rPr>
          <w:rFonts w:cs="Tahoma"/>
          <w:szCs w:val="22"/>
          <w:lang w:eastAsia="el-GR"/>
        </w:rPr>
        <w:lastRenderedPageBreak/>
        <w:t>Εγγυητική Επιστολή Προκαταβολής</w:t>
      </w:r>
      <w:bookmarkEnd w:id="921"/>
      <w:bookmarkEnd w:id="922"/>
      <w:bookmarkEnd w:id="923"/>
      <w:bookmarkEnd w:id="924"/>
      <w:r w:rsidRPr="008C2B9E">
        <w:rPr>
          <w:rFonts w:cs="Tahoma"/>
          <w:szCs w:val="22"/>
          <w:lang w:eastAsia="el-GR"/>
        </w:rPr>
        <w:t xml:space="preserve"> </w:t>
      </w:r>
    </w:p>
    <w:p w14:paraId="03F58E95" w14:textId="77777777" w:rsidR="00BA0997" w:rsidRPr="008C2B9E" w:rsidRDefault="00BA0997" w:rsidP="00BA0997">
      <w:pPr>
        <w:spacing w:line="120" w:lineRule="auto"/>
        <w:rPr>
          <w:lang w:val="el-GR"/>
        </w:rPr>
      </w:pPr>
    </w:p>
    <w:p w14:paraId="7E6BA5EB" w14:textId="77777777" w:rsidR="00BA0997" w:rsidRPr="008C2B9E" w:rsidRDefault="00BA0997" w:rsidP="00BA0997">
      <w:pPr>
        <w:spacing w:after="0" w:line="276" w:lineRule="auto"/>
        <w:rPr>
          <w:lang w:val="el-GR"/>
        </w:rPr>
      </w:pPr>
      <w:r w:rsidRPr="008C2B9E">
        <w:rPr>
          <w:lang w:val="el-GR"/>
        </w:rPr>
        <w:t>ΕΚΔΟΤΗΣ: .......................................................................</w:t>
      </w:r>
    </w:p>
    <w:p w14:paraId="02C926A1" w14:textId="77777777" w:rsidR="00BA0997" w:rsidRPr="008C2B9E" w:rsidRDefault="00BA0997" w:rsidP="00BA0997">
      <w:pPr>
        <w:spacing w:after="0" w:line="276" w:lineRule="auto"/>
        <w:jc w:val="right"/>
        <w:rPr>
          <w:lang w:val="el-GR"/>
        </w:rPr>
      </w:pPr>
      <w:r w:rsidRPr="008C2B9E">
        <w:rPr>
          <w:lang w:val="el-GR"/>
        </w:rPr>
        <w:t>Ημερομηνία έκδοσης: ...........................</w:t>
      </w:r>
    </w:p>
    <w:p w14:paraId="79DBA482" w14:textId="77777777" w:rsidR="00BA0997" w:rsidRPr="008C2B9E" w:rsidRDefault="00BA0997" w:rsidP="00BA0997">
      <w:pPr>
        <w:spacing w:after="0" w:line="276" w:lineRule="auto"/>
        <w:rPr>
          <w:lang w:val="el-GR"/>
        </w:rPr>
      </w:pPr>
      <w:r w:rsidRPr="008C2B9E">
        <w:rPr>
          <w:lang w:val="el-GR"/>
        </w:rPr>
        <w:t xml:space="preserve">Προς: </w:t>
      </w:r>
    </w:p>
    <w:p w14:paraId="7A430E01" w14:textId="77777777" w:rsidR="00BA0997" w:rsidRPr="008C2B9E" w:rsidRDefault="00BA0997" w:rsidP="00BA0997">
      <w:pPr>
        <w:spacing w:line="276" w:lineRule="auto"/>
        <w:rPr>
          <w:lang w:val="el-GR" w:eastAsia="el-GR"/>
        </w:rPr>
      </w:pPr>
      <w:r w:rsidRPr="008C2B9E">
        <w:rPr>
          <w:lang w:val="el-GR" w:eastAsia="el-GR"/>
        </w:rPr>
        <w:t>Κοινωνία της Πληροφορίας Μ.Α.Ε.</w:t>
      </w:r>
    </w:p>
    <w:p w14:paraId="797D3A2A" w14:textId="77777777" w:rsidR="00BA0997" w:rsidRPr="008C2B9E" w:rsidRDefault="00BA0997" w:rsidP="00BA0997">
      <w:pPr>
        <w:rPr>
          <w:lang w:val="el-GR" w:eastAsia="el-GR"/>
        </w:rPr>
      </w:pPr>
      <w:r w:rsidRPr="008C2B9E">
        <w:rPr>
          <w:color w:val="000000"/>
          <w:lang w:val="el-GR"/>
        </w:rPr>
        <w:t>Λεωφ. Συγγρού 194, 176 71 Καλλιθέα Αθήνα</w:t>
      </w:r>
    </w:p>
    <w:p w14:paraId="542D5C8F" w14:textId="77777777" w:rsidR="00BA0997" w:rsidRPr="008C2B9E" w:rsidRDefault="00BA0997" w:rsidP="00BA0997">
      <w:pPr>
        <w:spacing w:line="276" w:lineRule="auto"/>
        <w:rPr>
          <w:lang w:val="el-GR" w:eastAsia="el-GR"/>
        </w:rPr>
      </w:pPr>
      <w:r w:rsidRPr="008C2B9E">
        <w:rPr>
          <w:lang w:val="el-GR" w:eastAsia="el-GR"/>
        </w:rPr>
        <w:t>ΑΦΜ: 999983307</w:t>
      </w:r>
    </w:p>
    <w:p w14:paraId="6B44CB2A" w14:textId="77777777" w:rsidR="00BA0997" w:rsidRPr="008C2B9E" w:rsidRDefault="00BA0997" w:rsidP="00BA0997">
      <w:pPr>
        <w:rPr>
          <w:lang w:val="el-GR"/>
        </w:rPr>
      </w:pPr>
      <w:r w:rsidRPr="008C2B9E">
        <w:rPr>
          <w:lang w:val="el-GR"/>
        </w:rPr>
        <w:t xml:space="preserve">Εγγύηση μας υπ’ αριθμ. ……………….. ποσού ………………….……. ευρώ </w:t>
      </w:r>
    </w:p>
    <w:p w14:paraId="4932F5B4" w14:textId="77777777" w:rsidR="00BA0997" w:rsidRPr="008C2B9E" w:rsidRDefault="00BA0997" w:rsidP="00BA0997">
      <w:pPr>
        <w:rPr>
          <w:lang w:val="el-GR" w:eastAsia="el-GR"/>
        </w:rPr>
      </w:pPr>
      <w:r w:rsidRPr="008C2B9E">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4308E683" w14:textId="77777777" w:rsidR="00BA0997" w:rsidRPr="008C2B9E" w:rsidRDefault="00BA0997" w:rsidP="00BA0997">
      <w:pPr>
        <w:rPr>
          <w:lang w:val="el-GR" w:eastAsia="el-GR"/>
        </w:rPr>
      </w:pPr>
      <w:r w:rsidRPr="008C2B9E">
        <w:rPr>
          <w:i/>
          <w:color w:val="FF0000"/>
          <w:u w:val="single"/>
          <w:lang w:val="el-GR" w:eastAsia="el-GR"/>
        </w:rPr>
        <w:t>{σε περίπτωση φυσικού προσώπου}:</w:t>
      </w:r>
      <w:r w:rsidRPr="008C2B9E">
        <w:rPr>
          <w:bCs/>
          <w:lang w:val="el-GR"/>
        </w:rPr>
        <w:t xml:space="preserve"> </w:t>
      </w:r>
      <w:r w:rsidRPr="008C2B9E">
        <w:rPr>
          <w:rFonts w:eastAsia="Calibri"/>
          <w:bCs/>
          <w:lang w:val="el-GR"/>
        </w:rPr>
        <w:t>(</w:t>
      </w:r>
      <w:r w:rsidRPr="008C2B9E">
        <w:rPr>
          <w:lang w:val="el-GR" w:eastAsia="el-GR"/>
        </w:rPr>
        <w:t>ονοματεπώνυμο, πατρώνυμο) .............................., ΑΦΜ: ................ οδός............................. αριθμός.................ΤΚ………………</w:t>
      </w:r>
    </w:p>
    <w:p w14:paraId="47800D8D" w14:textId="77777777" w:rsidR="00BA0997" w:rsidRPr="008C2B9E" w:rsidRDefault="00BA0997" w:rsidP="00BA0997">
      <w:pPr>
        <w:rPr>
          <w:lang w:val="el-GR" w:eastAsia="el-GR"/>
        </w:rPr>
      </w:pPr>
      <w:r w:rsidRPr="008C2B9E">
        <w:rPr>
          <w:lang w:val="el-GR" w:eastAsia="el-GR"/>
        </w:rPr>
        <w:t>{</w:t>
      </w:r>
      <w:r w:rsidRPr="008C2B9E">
        <w:rPr>
          <w:i/>
          <w:color w:val="FF0000"/>
          <w:u w:val="single"/>
          <w:lang w:val="el-GR" w:eastAsia="el-GR"/>
        </w:rPr>
        <w:t>Σε περίπτωση μεμονωμένης εταιρίας:</w:t>
      </w:r>
      <w:r w:rsidRPr="008C2B9E">
        <w:rPr>
          <w:lang w:val="el-GR" w:eastAsia="el-GR"/>
        </w:rPr>
        <w:t xml:space="preserve"> της Εταιρίας ………. ΑΦΜ: ...... οδός …………. αριθμός … ΤΚ ………..,}</w:t>
      </w:r>
    </w:p>
    <w:p w14:paraId="1694AB86" w14:textId="77777777" w:rsidR="00BA0997" w:rsidRPr="008C2B9E" w:rsidRDefault="00BA0997" w:rsidP="00BA0997">
      <w:pPr>
        <w:rPr>
          <w:lang w:val="el-GR" w:eastAsia="el-GR"/>
        </w:rPr>
      </w:pPr>
      <w:r w:rsidRPr="008C2B9E">
        <w:rPr>
          <w:lang w:val="el-GR" w:eastAsia="el-GR"/>
        </w:rPr>
        <w:t>{</w:t>
      </w:r>
      <w:r w:rsidRPr="008C2B9E">
        <w:rPr>
          <w:i/>
          <w:color w:val="FF0000"/>
          <w:u w:val="single"/>
          <w:lang w:val="el-GR" w:eastAsia="el-GR"/>
        </w:rPr>
        <w:t>ή σε περίπτωση Ένωσης ή Κοινοπραξίας:</w:t>
      </w:r>
      <w:r w:rsidRPr="008C2B9E">
        <w:rPr>
          <w:lang w:val="el-GR" w:eastAsia="el-GR"/>
        </w:rPr>
        <w:t xml:space="preserve"> των Εταιριών </w:t>
      </w:r>
    </w:p>
    <w:p w14:paraId="6084EA3A" w14:textId="77777777" w:rsidR="00BA0997" w:rsidRPr="008C2B9E" w:rsidRDefault="00BA0997" w:rsidP="00BA0997">
      <w:pPr>
        <w:rPr>
          <w:lang w:val="el-GR" w:eastAsia="el-GR"/>
        </w:rPr>
      </w:pPr>
      <w:r w:rsidRPr="008C2B9E">
        <w:rPr>
          <w:lang w:val="el-GR" w:eastAsia="el-GR"/>
        </w:rPr>
        <w:t>α) (πλήρη επωνυμία) …… ΑΦΜ…….….... οδός............................. αριθμός.................ΤΚ………………</w:t>
      </w:r>
    </w:p>
    <w:p w14:paraId="661A95E6" w14:textId="77777777" w:rsidR="00BA0997" w:rsidRPr="008C2B9E" w:rsidRDefault="00BA0997" w:rsidP="00BA0997">
      <w:pPr>
        <w:rPr>
          <w:lang w:val="el-GR" w:eastAsia="el-GR"/>
        </w:rPr>
      </w:pPr>
      <w:r w:rsidRPr="008C2B9E">
        <w:rPr>
          <w:lang w:val="el-GR" w:eastAsia="el-GR"/>
        </w:rPr>
        <w:t>β) (πλήρη επωνυμία) …… ΑΦΜ…….….... οδός............................. αριθμός.................ΤΚ………………</w:t>
      </w:r>
    </w:p>
    <w:p w14:paraId="24F588CD" w14:textId="77777777" w:rsidR="00BA0997" w:rsidRPr="008C2B9E" w:rsidRDefault="00BA0997" w:rsidP="00BA0997">
      <w:pPr>
        <w:rPr>
          <w:lang w:val="el-GR" w:eastAsia="el-GR"/>
        </w:rPr>
      </w:pPr>
      <w:r w:rsidRPr="008C2B9E">
        <w:rPr>
          <w:lang w:val="el-GR" w:eastAsia="el-GR"/>
        </w:rPr>
        <w:t>γ) (πλήρη επωνυμία) …… ΑΦΜ…….….... οδός............................. αριθμός.................ΤΚ………………</w:t>
      </w:r>
    </w:p>
    <w:p w14:paraId="7A8DD7B1" w14:textId="77777777" w:rsidR="00BA0997" w:rsidRPr="008C2B9E" w:rsidRDefault="00BA0997" w:rsidP="00BA0997">
      <w:pPr>
        <w:spacing w:line="276" w:lineRule="auto"/>
        <w:rPr>
          <w:color w:val="000000" w:themeColor="text1"/>
          <w:lang w:val="el-GR"/>
        </w:rPr>
      </w:pPr>
      <w:r w:rsidRPr="008C2B9E">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E989C7C" w14:textId="77777777" w:rsidR="00BA0997" w:rsidRPr="008C2B9E" w:rsidRDefault="00BA0997" w:rsidP="00BA0997">
      <w:pPr>
        <w:spacing w:line="276" w:lineRule="auto"/>
        <w:rPr>
          <w:color w:val="000000" w:themeColor="text1"/>
          <w:lang w:val="el-GR"/>
        </w:rPr>
      </w:pPr>
      <w:r w:rsidRPr="008C2B9E">
        <w:rPr>
          <w:color w:val="000000" w:themeColor="text1"/>
          <w:lang w:val="el-GR"/>
        </w:rPr>
        <w:t xml:space="preserve">για την λήψη προκαταβολής για τη χορήγηση του …% </w:t>
      </w:r>
      <w:r w:rsidRPr="008C2B9E">
        <w:rPr>
          <w:color w:val="000000" w:themeColor="text1"/>
          <w:lang w:val="el-GR" w:eastAsia="el-GR"/>
        </w:rPr>
        <w:t xml:space="preserve">(συμπληρώνετε το συνολικό ποσοστό της λαμβανόμενης προκαταβολής) </w:t>
      </w:r>
      <w:r w:rsidRPr="008C2B9E">
        <w:rPr>
          <w:color w:val="000000" w:themeColor="text1"/>
          <w:lang w:val="el-GR"/>
        </w:rPr>
        <w:t xml:space="preserve">της συμβατικής αξίας μη περιλαμβανομένου του ΦΠΑ, ευρώ ………… </w:t>
      </w:r>
      <w:r w:rsidRPr="008C2B9E">
        <w:rPr>
          <w:color w:val="000000" w:themeColor="text1"/>
          <w:lang w:val="el-GR" w:eastAsia="el-GR"/>
        </w:rPr>
        <w:t xml:space="preserve">(συμπληρώνετε το συνολικό ποσό της λαμβανόμενης προκαταβολής) </w:t>
      </w:r>
      <w:r w:rsidRPr="008C2B9E">
        <w:rPr>
          <w:color w:val="000000" w:themeColor="text1"/>
          <w:lang w:val="el-GR"/>
        </w:rPr>
        <w:t xml:space="preserve">σύμφωνα με τη σύμβαση με αριθμό...................και τη Διακήρυξή σας με αριθμό………., στο πλαίσιο του διαγωνισμού της </w:t>
      </w:r>
      <w:r w:rsidRPr="008C2B9E">
        <w:rPr>
          <w:color w:val="000000" w:themeColor="text1"/>
          <w:lang w:val="el-GR" w:eastAsia="el-GR"/>
        </w:rPr>
        <w:t xml:space="preserve">(συμπληρώνετε την ημερομηνία διενέργειας του διαγωνισμού) </w:t>
      </w:r>
      <w:r w:rsidRPr="008C2B9E">
        <w:rPr>
          <w:color w:val="000000" w:themeColor="text1"/>
          <w:lang w:val="el-GR"/>
        </w:rPr>
        <w:t xml:space="preserve">…………. για εκτέλεση του έργου </w:t>
      </w:r>
      <w:r w:rsidRPr="008C2B9E">
        <w:rPr>
          <w:color w:val="000000" w:themeColor="text1"/>
          <w:lang w:val="el-GR" w:eastAsia="el-GR"/>
        </w:rPr>
        <w:t xml:space="preserve">(συμπληρώνετε τον τίτλο του έργου) </w:t>
      </w:r>
      <w:r w:rsidRPr="008C2B9E">
        <w:rPr>
          <w:color w:val="000000" w:themeColor="text1"/>
          <w:lang w:val="el-GR"/>
        </w:rPr>
        <w:t xml:space="preserve">……… ……… συνολικής αξίας </w:t>
      </w:r>
      <w:r w:rsidRPr="008C2B9E">
        <w:rPr>
          <w:color w:val="000000" w:themeColor="text1"/>
          <w:lang w:val="el-GR" w:eastAsia="el-GR"/>
        </w:rPr>
        <w:t xml:space="preserve">(συμπληρώνετε το συνολικό συμβατικό τίμημα με διευκρίνιση εάν περιλαμβάνει ή όχι τον ΦΠΑ) </w:t>
      </w:r>
      <w:r w:rsidRPr="008C2B9E">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2FB80C34" w14:textId="77777777" w:rsidR="00BA0997" w:rsidRPr="008C2B9E" w:rsidRDefault="00BA0997" w:rsidP="00BA0997">
      <w:pPr>
        <w:spacing w:line="276" w:lineRule="auto"/>
        <w:rPr>
          <w:color w:val="000000" w:themeColor="text1"/>
          <w:lang w:val="el-GR"/>
        </w:rPr>
      </w:pPr>
      <w:r w:rsidRPr="008C2B9E">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42B8E17C" w14:textId="3626BEB2" w:rsidR="00BA0997" w:rsidRPr="008C2B9E" w:rsidRDefault="00BA0997" w:rsidP="00BA0997">
      <w:pPr>
        <w:spacing w:line="276" w:lineRule="auto"/>
        <w:rPr>
          <w:color w:val="000000" w:themeColor="text1"/>
          <w:lang w:val="el-GR"/>
        </w:rPr>
      </w:pPr>
      <w:r w:rsidRPr="008C2B9E">
        <w:rPr>
          <w:color w:val="000000" w:themeColor="text1"/>
          <w:lang w:val="el-GR"/>
        </w:rPr>
        <w:t xml:space="preserve">Η παρούσα ισχύει </w:t>
      </w:r>
      <w:r w:rsidRPr="008C2B9E">
        <w:rPr>
          <w:iCs/>
          <w:color w:val="000000" w:themeColor="text1"/>
          <w:lang w:val="el-GR"/>
        </w:rPr>
        <w:t>μέχρι και την ………………(Σημείωση προς την Τράπεζα</w:t>
      </w:r>
      <w:r w:rsidRPr="008C2B9E">
        <w:rPr>
          <w:b/>
          <w:color w:val="000000" w:themeColor="text1"/>
          <w:lang w:val="el-GR"/>
        </w:rPr>
        <w:t xml:space="preserve">: διάρκεια ισχύος σύμφωνα με την παρ.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496542746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b/>
          <w:lang w:val="el-GR"/>
        </w:rPr>
        <w:t>4.1</w:t>
      </w:r>
      <w:r w:rsidR="00E77EAA">
        <w:fldChar w:fldCharType="end"/>
      </w:r>
      <w:r w:rsidRPr="008C2B9E">
        <w:rPr>
          <w:b/>
          <w:color w:val="000000" w:themeColor="text1"/>
          <w:lang w:val="el-GR"/>
        </w:rPr>
        <w:t xml:space="preserve"> της παρούσας </w:t>
      </w:r>
      <w:r w:rsidRPr="008C2B9E">
        <w:rPr>
          <w:iCs/>
          <w:color w:val="000000" w:themeColor="text1"/>
          <w:lang w:val="el-GR"/>
        </w:rPr>
        <w:t>)»</w:t>
      </w:r>
      <w:r w:rsidRPr="008C2B9E">
        <w:rPr>
          <w:color w:val="000000" w:themeColor="text1"/>
          <w:lang w:val="el-GR"/>
        </w:rPr>
        <w:t>.</w:t>
      </w:r>
    </w:p>
    <w:p w14:paraId="49AF2D89" w14:textId="77777777" w:rsidR="00BA0997" w:rsidRPr="008C2B9E" w:rsidRDefault="00BA0997" w:rsidP="00BA0997">
      <w:pPr>
        <w:overflowPunct w:val="0"/>
        <w:autoSpaceDE w:val="0"/>
        <w:autoSpaceDN w:val="0"/>
        <w:adjustRightInd w:val="0"/>
        <w:spacing w:line="276" w:lineRule="auto"/>
        <w:textAlignment w:val="baseline"/>
        <w:rPr>
          <w:color w:val="000000" w:themeColor="text1"/>
          <w:lang w:val="el-GR"/>
        </w:rPr>
      </w:pPr>
      <w:r w:rsidRPr="008C2B9E">
        <w:rPr>
          <w:color w:val="000000" w:themeColor="text1"/>
          <w:lang w:val="el-GR"/>
        </w:rPr>
        <w:lastRenderedPageBreak/>
        <w:t>Σε περίπτωση κατάπτωσης της εγγύησης, το ποσό της κατάπτωσης υπόκειται στο εκάστοτε ισχύον πάγιο τέλος χαρτοσήμου.</w:t>
      </w:r>
    </w:p>
    <w:p w14:paraId="6072B24A" w14:textId="77777777" w:rsidR="00BA0997" w:rsidRPr="008C2B9E" w:rsidRDefault="00BA0997" w:rsidP="00BA0997">
      <w:pPr>
        <w:spacing w:line="276" w:lineRule="auto"/>
        <w:jc w:val="right"/>
        <w:rPr>
          <w:lang w:val="el-GR"/>
        </w:rPr>
      </w:pPr>
      <w:r w:rsidRPr="008C2B9E">
        <w:rPr>
          <w:lang w:val="el-GR"/>
        </w:rPr>
        <w:t>(Εξουσιοδοτημένη υπογραφή)</w:t>
      </w:r>
      <w:r w:rsidRPr="008C2B9E">
        <w:rPr>
          <w:lang w:val="el-GR"/>
        </w:rPr>
        <w:br w:type="page"/>
      </w:r>
    </w:p>
    <w:p w14:paraId="2B2EB2B3" w14:textId="77777777" w:rsidR="00BA0997" w:rsidRPr="008C2B9E" w:rsidRDefault="00BA0997" w:rsidP="00F346D7">
      <w:pPr>
        <w:pStyle w:val="30"/>
        <w:numPr>
          <w:ilvl w:val="0"/>
          <w:numId w:val="8"/>
        </w:numPr>
        <w:tabs>
          <w:tab w:val="num" w:pos="360"/>
        </w:tabs>
        <w:ind w:left="360" w:hanging="360"/>
        <w:rPr>
          <w:rFonts w:cs="Tahoma"/>
          <w:szCs w:val="22"/>
          <w:lang w:eastAsia="el-GR"/>
        </w:rPr>
      </w:pPr>
      <w:bookmarkStart w:id="925" w:name="_Toc89441353"/>
      <w:bookmarkStart w:id="926" w:name="_Toc89441871"/>
      <w:bookmarkStart w:id="927" w:name="_Toc176421719"/>
      <w:r w:rsidRPr="008C2B9E">
        <w:rPr>
          <w:rFonts w:cs="Tahoma"/>
          <w:szCs w:val="22"/>
          <w:lang w:eastAsia="el-GR"/>
        </w:rPr>
        <w:lastRenderedPageBreak/>
        <w:t>Εγγυητική Επιστολή Καλής Λειτουργίας</w:t>
      </w:r>
      <w:bookmarkEnd w:id="925"/>
      <w:bookmarkEnd w:id="926"/>
      <w:bookmarkEnd w:id="927"/>
      <w:r w:rsidRPr="008C2B9E">
        <w:rPr>
          <w:rFonts w:cs="Tahoma"/>
          <w:szCs w:val="22"/>
          <w:lang w:eastAsia="el-GR"/>
        </w:rPr>
        <w:t xml:space="preserve"> </w:t>
      </w:r>
    </w:p>
    <w:p w14:paraId="398A537F" w14:textId="77777777" w:rsidR="00BA0997" w:rsidRPr="008C2B9E" w:rsidRDefault="00BA0997" w:rsidP="00BA0997">
      <w:pPr>
        <w:suppressAutoHyphens w:val="0"/>
        <w:spacing w:after="0"/>
        <w:jc w:val="left"/>
        <w:rPr>
          <w:lang w:eastAsia="el-GR"/>
        </w:rPr>
      </w:pPr>
    </w:p>
    <w:p w14:paraId="0AB1FA25" w14:textId="77777777" w:rsidR="00BA0997" w:rsidRPr="008C2B9E" w:rsidRDefault="00BA0997" w:rsidP="00BA0997">
      <w:pPr>
        <w:suppressAutoHyphens w:val="0"/>
        <w:spacing w:after="0"/>
        <w:jc w:val="left"/>
        <w:rPr>
          <w:lang w:val="el-GR"/>
        </w:rPr>
      </w:pPr>
    </w:p>
    <w:p w14:paraId="68D60A19" w14:textId="77777777" w:rsidR="00BA0997" w:rsidRPr="008C2B9E" w:rsidRDefault="00BA0997" w:rsidP="00BA0997">
      <w:pPr>
        <w:spacing w:line="276" w:lineRule="auto"/>
        <w:rPr>
          <w:lang w:val="el-GR"/>
        </w:rPr>
      </w:pPr>
      <w:r w:rsidRPr="008C2B9E">
        <w:rPr>
          <w:lang w:val="el-GR"/>
        </w:rPr>
        <w:t>ΕΚΔΟΤΗΣ: .......................................................................</w:t>
      </w:r>
    </w:p>
    <w:p w14:paraId="764E44CF" w14:textId="77777777" w:rsidR="00BA0997" w:rsidRPr="008C2B9E" w:rsidRDefault="00BA0997" w:rsidP="00BA0997">
      <w:pPr>
        <w:spacing w:line="276" w:lineRule="auto"/>
        <w:jc w:val="right"/>
        <w:rPr>
          <w:lang w:val="el-GR"/>
        </w:rPr>
      </w:pPr>
      <w:r w:rsidRPr="008C2B9E">
        <w:rPr>
          <w:lang w:val="el-GR"/>
        </w:rPr>
        <w:t>Ημερομηνία έκδοσης: ...........................</w:t>
      </w:r>
    </w:p>
    <w:p w14:paraId="33B2B056" w14:textId="77777777" w:rsidR="00BA0997" w:rsidRPr="008C2B9E" w:rsidRDefault="00BA0997" w:rsidP="00BA0997">
      <w:pPr>
        <w:spacing w:line="276" w:lineRule="auto"/>
        <w:rPr>
          <w:lang w:val="el-GR"/>
        </w:rPr>
      </w:pPr>
      <w:r w:rsidRPr="008C2B9E">
        <w:rPr>
          <w:lang w:val="el-GR"/>
        </w:rPr>
        <w:t xml:space="preserve">Προς: </w:t>
      </w:r>
    </w:p>
    <w:p w14:paraId="6923A5E3" w14:textId="77777777" w:rsidR="00BA0997" w:rsidRPr="008C2B9E" w:rsidRDefault="00BA0997" w:rsidP="00BA0997">
      <w:pPr>
        <w:rPr>
          <w:lang w:val="el-GR" w:eastAsia="el-GR"/>
        </w:rPr>
      </w:pPr>
      <w:bookmarkStart w:id="928" w:name="_Hlk89177101"/>
      <w:r w:rsidRPr="008C2B9E">
        <w:rPr>
          <w:lang w:val="el-GR" w:eastAsia="el-GR"/>
        </w:rPr>
        <w:t>Κύριο του Έργου</w:t>
      </w:r>
    </w:p>
    <w:bookmarkEnd w:id="928"/>
    <w:p w14:paraId="179FDCB8" w14:textId="77777777" w:rsidR="00BA0997" w:rsidRPr="008C2B9E" w:rsidRDefault="00BA0997" w:rsidP="00BA0997">
      <w:pPr>
        <w:spacing w:line="276" w:lineRule="auto"/>
        <w:rPr>
          <w:lang w:val="el-GR" w:eastAsia="el-GR"/>
        </w:rPr>
      </w:pPr>
    </w:p>
    <w:p w14:paraId="6AE33DDB" w14:textId="77777777" w:rsidR="00BA0997" w:rsidRPr="008C2B9E" w:rsidRDefault="00BA0997" w:rsidP="00BA0997">
      <w:pPr>
        <w:rPr>
          <w:lang w:val="el-GR"/>
        </w:rPr>
      </w:pPr>
      <w:r w:rsidRPr="008C2B9E">
        <w:rPr>
          <w:lang w:val="el-GR"/>
        </w:rPr>
        <w:t xml:space="preserve">Εγγύηση μας υπ’ αριθμ. ……………….. ποσού ………………….……. ευρώ </w:t>
      </w:r>
    </w:p>
    <w:p w14:paraId="2AC8F18C" w14:textId="77777777" w:rsidR="00BA0997" w:rsidRPr="008C2B9E" w:rsidRDefault="00BA0997" w:rsidP="00BA0997">
      <w:pPr>
        <w:rPr>
          <w:lang w:val="el-GR" w:eastAsia="el-GR"/>
        </w:rPr>
      </w:pPr>
      <w:r w:rsidRPr="008C2B9E">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9E74C6A" w14:textId="77777777" w:rsidR="00BA0997" w:rsidRPr="008C2B9E" w:rsidRDefault="00BA0997" w:rsidP="00BA0997">
      <w:pPr>
        <w:rPr>
          <w:lang w:val="el-GR" w:eastAsia="el-GR"/>
        </w:rPr>
      </w:pPr>
      <w:r w:rsidRPr="008C2B9E">
        <w:rPr>
          <w:i/>
          <w:color w:val="FF0000"/>
          <w:u w:val="single"/>
          <w:lang w:val="el-GR" w:eastAsia="el-GR"/>
        </w:rPr>
        <w:t>{σε περίπτωση φυσικού προσώπου}:</w:t>
      </w:r>
      <w:r w:rsidRPr="008C2B9E">
        <w:rPr>
          <w:bCs/>
          <w:lang w:val="el-GR"/>
        </w:rPr>
        <w:t xml:space="preserve"> </w:t>
      </w:r>
      <w:r w:rsidRPr="008C2B9E">
        <w:rPr>
          <w:rFonts w:eastAsia="Calibri"/>
          <w:bCs/>
          <w:lang w:val="el-GR"/>
        </w:rPr>
        <w:t>(</w:t>
      </w:r>
      <w:r w:rsidRPr="008C2B9E">
        <w:rPr>
          <w:lang w:val="el-GR" w:eastAsia="el-GR"/>
        </w:rPr>
        <w:t>ονοματεπώνυμο, πατρώνυμο) .............................., ΑΦΜ: ................ οδός............................. αριθμός.................ΤΚ………………</w:t>
      </w:r>
    </w:p>
    <w:p w14:paraId="396B866E" w14:textId="77777777" w:rsidR="00BA0997" w:rsidRPr="008C2B9E" w:rsidRDefault="00BA0997" w:rsidP="00BA0997">
      <w:pPr>
        <w:rPr>
          <w:lang w:val="el-GR" w:eastAsia="el-GR"/>
        </w:rPr>
      </w:pPr>
      <w:r w:rsidRPr="008C2B9E">
        <w:rPr>
          <w:lang w:val="el-GR" w:eastAsia="el-GR"/>
        </w:rPr>
        <w:t>{</w:t>
      </w:r>
      <w:r w:rsidRPr="008C2B9E">
        <w:rPr>
          <w:i/>
          <w:color w:val="FF0000"/>
          <w:u w:val="single"/>
          <w:lang w:val="el-GR" w:eastAsia="el-GR"/>
        </w:rPr>
        <w:t>Σε περίπτωση μεμονωμένης εταιρίας:</w:t>
      </w:r>
      <w:r w:rsidRPr="008C2B9E">
        <w:rPr>
          <w:lang w:val="el-GR" w:eastAsia="el-GR"/>
        </w:rPr>
        <w:t xml:space="preserve"> της Εταιρίας ………. ΑΦΜ: ...... οδός …………. αριθμός … ΤΚ ………..,}</w:t>
      </w:r>
    </w:p>
    <w:p w14:paraId="6D10F09E" w14:textId="77777777" w:rsidR="00BA0997" w:rsidRPr="008C2B9E" w:rsidRDefault="00BA0997" w:rsidP="00BA0997">
      <w:pPr>
        <w:rPr>
          <w:lang w:val="el-GR" w:eastAsia="el-GR"/>
        </w:rPr>
      </w:pPr>
      <w:r w:rsidRPr="008C2B9E">
        <w:rPr>
          <w:lang w:val="el-GR" w:eastAsia="el-GR"/>
        </w:rPr>
        <w:t>{</w:t>
      </w:r>
      <w:r w:rsidRPr="008C2B9E">
        <w:rPr>
          <w:i/>
          <w:color w:val="FF0000"/>
          <w:u w:val="single"/>
          <w:lang w:val="el-GR" w:eastAsia="el-GR"/>
        </w:rPr>
        <w:t>ή σε περίπτωση Ένωσης ή Κοινοπραξίας:</w:t>
      </w:r>
      <w:r w:rsidRPr="008C2B9E">
        <w:rPr>
          <w:lang w:val="el-GR" w:eastAsia="el-GR"/>
        </w:rPr>
        <w:t xml:space="preserve"> των Εταιριών </w:t>
      </w:r>
    </w:p>
    <w:p w14:paraId="3DEBC241" w14:textId="77777777" w:rsidR="00BA0997" w:rsidRPr="008C2B9E" w:rsidRDefault="00BA0997" w:rsidP="00BA0997">
      <w:pPr>
        <w:rPr>
          <w:lang w:val="el-GR" w:eastAsia="el-GR"/>
        </w:rPr>
      </w:pPr>
      <w:r w:rsidRPr="008C2B9E">
        <w:rPr>
          <w:lang w:val="el-GR" w:eastAsia="el-GR"/>
        </w:rPr>
        <w:t>α) (πλήρη επωνυμία) …… ΑΦΜ…….….... οδός............................. αριθμός.................ΤΚ………………</w:t>
      </w:r>
    </w:p>
    <w:p w14:paraId="1887FDF9" w14:textId="77777777" w:rsidR="00BA0997" w:rsidRPr="008C2B9E" w:rsidRDefault="00BA0997" w:rsidP="00BA0997">
      <w:pPr>
        <w:rPr>
          <w:lang w:val="el-GR" w:eastAsia="el-GR"/>
        </w:rPr>
      </w:pPr>
      <w:r w:rsidRPr="008C2B9E">
        <w:rPr>
          <w:lang w:val="el-GR" w:eastAsia="el-GR"/>
        </w:rPr>
        <w:t>β) (πλήρη επωνυμία) …… ΑΦΜ…….….... οδός............................. αριθμός.................ΤΚ………………</w:t>
      </w:r>
    </w:p>
    <w:p w14:paraId="34270270" w14:textId="77777777" w:rsidR="00BA0997" w:rsidRPr="008C2B9E" w:rsidRDefault="00BA0997" w:rsidP="00BA0997">
      <w:pPr>
        <w:rPr>
          <w:lang w:val="el-GR" w:eastAsia="el-GR"/>
        </w:rPr>
      </w:pPr>
      <w:r w:rsidRPr="008C2B9E">
        <w:rPr>
          <w:lang w:val="el-GR" w:eastAsia="el-GR"/>
        </w:rPr>
        <w:t>γ) (πλήρη επωνυμία) …… ΑΦΜ…….….... οδός............................. αριθμός.................ΤΚ………………</w:t>
      </w:r>
    </w:p>
    <w:p w14:paraId="57955961" w14:textId="77777777" w:rsidR="00BA0997" w:rsidRPr="008C2B9E" w:rsidRDefault="00BA0997" w:rsidP="00BA0997">
      <w:pPr>
        <w:spacing w:line="276" w:lineRule="auto"/>
        <w:rPr>
          <w:color w:val="000000" w:themeColor="text1"/>
          <w:lang w:val="el-GR"/>
        </w:rPr>
      </w:pPr>
      <w:r w:rsidRPr="008C2B9E">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792BE26" w14:textId="77777777" w:rsidR="00BA0997" w:rsidRPr="008C2B9E" w:rsidRDefault="00BA0997" w:rsidP="00BA0997">
      <w:pPr>
        <w:spacing w:line="276" w:lineRule="auto"/>
        <w:rPr>
          <w:color w:val="000000" w:themeColor="text1"/>
          <w:lang w:val="el-GR"/>
        </w:rPr>
      </w:pPr>
      <w:r w:rsidRPr="008C2B9E">
        <w:rPr>
          <w:lang w:val="el-GR"/>
        </w:rPr>
        <w:t xml:space="preserve">για την καλή λειτουργία του αντικειμένου της σύμβασης </w:t>
      </w:r>
      <w:r w:rsidRPr="008C2B9E">
        <w:rPr>
          <w:color w:val="000000" w:themeColor="text1"/>
          <w:lang w:val="el-GR"/>
        </w:rPr>
        <w:t xml:space="preserve">με αριθμό...................και τη Διακήρυξή σας με αριθμό………., στο πλαίσιο του διαγωνισμού της </w:t>
      </w:r>
      <w:r w:rsidRPr="008C2B9E">
        <w:rPr>
          <w:color w:val="000000" w:themeColor="text1"/>
          <w:lang w:val="el-GR" w:eastAsia="el-GR"/>
        </w:rPr>
        <w:t xml:space="preserve">(συμπληρώνετε την ημερομηνία διενέργειας του διαγωνισμού) </w:t>
      </w:r>
      <w:r w:rsidRPr="008C2B9E">
        <w:rPr>
          <w:color w:val="000000" w:themeColor="text1"/>
          <w:lang w:val="el-GR"/>
        </w:rPr>
        <w:t>…………. .</w:t>
      </w:r>
    </w:p>
    <w:p w14:paraId="73957E76" w14:textId="77777777" w:rsidR="00BA0997" w:rsidRPr="008C2B9E" w:rsidRDefault="00BA0997" w:rsidP="00BA0997">
      <w:pPr>
        <w:spacing w:line="276" w:lineRule="auto"/>
        <w:rPr>
          <w:color w:val="000000" w:themeColor="text1"/>
          <w:lang w:val="el-GR"/>
        </w:rPr>
      </w:pPr>
      <w:r w:rsidRPr="008C2B9E">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492159B8" w14:textId="33370EE5" w:rsidR="00BA0997" w:rsidRPr="008C2B9E" w:rsidRDefault="00BA0997" w:rsidP="00BA0997">
      <w:pPr>
        <w:spacing w:line="276" w:lineRule="auto"/>
        <w:rPr>
          <w:color w:val="000000" w:themeColor="text1"/>
          <w:lang w:val="el-GR"/>
        </w:rPr>
      </w:pPr>
      <w:r w:rsidRPr="008C2B9E">
        <w:rPr>
          <w:color w:val="000000" w:themeColor="text1"/>
          <w:lang w:val="el-GR"/>
        </w:rPr>
        <w:t xml:space="preserve">Η παρούσα ισχύει </w:t>
      </w:r>
      <w:r w:rsidRPr="008C2B9E">
        <w:rPr>
          <w:iCs/>
          <w:color w:val="000000" w:themeColor="text1"/>
          <w:lang w:val="el-GR"/>
        </w:rPr>
        <w:t>μέχρι και την ………………(Σημείωση προς την Τράπεζα</w:t>
      </w:r>
      <w:r w:rsidRPr="008C2B9E">
        <w:rPr>
          <w:b/>
          <w:color w:val="000000" w:themeColor="text1"/>
          <w:lang w:val="el-GR"/>
        </w:rPr>
        <w:t xml:space="preserve">: διάρκεια ισχύος σύμφωνα με την παρ. </w:t>
      </w:r>
      <w:r w:rsidR="00E77EAA">
        <w:fldChar w:fldCharType="begin"/>
      </w:r>
      <w:r w:rsidR="00E77EAA" w:rsidRPr="00616579">
        <w:rPr>
          <w:lang w:val="el-GR"/>
        </w:rPr>
        <w:instrText xml:space="preserve"> </w:instrText>
      </w:r>
      <w:r w:rsidR="00E77EAA">
        <w:instrText>REF</w:instrText>
      </w:r>
      <w:r w:rsidR="00E77EAA" w:rsidRPr="00616579">
        <w:rPr>
          <w:lang w:val="el-GR"/>
        </w:rPr>
        <w:instrText xml:space="preserve"> _</w:instrText>
      </w:r>
      <w:r w:rsidR="00E77EAA">
        <w:instrText>Ref</w:instrText>
      </w:r>
      <w:r w:rsidR="00E77EAA" w:rsidRPr="00616579">
        <w:rPr>
          <w:lang w:val="el-GR"/>
        </w:rPr>
        <w:instrText>496542746 \</w:instrText>
      </w:r>
      <w:r w:rsidR="00E77EAA">
        <w:instrText>r</w:instrText>
      </w:r>
      <w:r w:rsidR="00E77EAA" w:rsidRPr="00616579">
        <w:rPr>
          <w:lang w:val="el-GR"/>
        </w:rPr>
        <w:instrText xml:space="preserve"> \</w:instrText>
      </w:r>
      <w:r w:rsidR="00E77EAA">
        <w:instrText>h</w:instrText>
      </w:r>
      <w:r w:rsidR="00E77EAA" w:rsidRPr="00616579">
        <w:rPr>
          <w:lang w:val="el-GR"/>
        </w:rPr>
        <w:instrText xml:space="preserve">  \* </w:instrText>
      </w:r>
      <w:r w:rsidR="00E77EAA">
        <w:instrText>MERGEFORMAT</w:instrText>
      </w:r>
      <w:r w:rsidR="00E77EAA" w:rsidRPr="00616579">
        <w:rPr>
          <w:lang w:val="el-GR"/>
        </w:rPr>
        <w:instrText xml:space="preserve"> </w:instrText>
      </w:r>
      <w:r w:rsidR="00E77EAA">
        <w:fldChar w:fldCharType="separate"/>
      </w:r>
      <w:r w:rsidR="003011F0" w:rsidRPr="003011F0">
        <w:rPr>
          <w:b/>
          <w:color w:val="000000" w:themeColor="text1"/>
          <w:lang w:val="el-GR"/>
        </w:rPr>
        <w:t>4.1</w:t>
      </w:r>
      <w:r w:rsidR="00E77EAA">
        <w:fldChar w:fldCharType="end"/>
      </w:r>
      <w:r w:rsidRPr="008C2B9E">
        <w:rPr>
          <w:b/>
          <w:color w:val="000000" w:themeColor="text1"/>
          <w:lang w:val="el-GR"/>
        </w:rPr>
        <w:t xml:space="preserve"> της παρούσας </w:t>
      </w:r>
      <w:r w:rsidRPr="008C2B9E">
        <w:rPr>
          <w:iCs/>
          <w:color w:val="000000" w:themeColor="text1"/>
          <w:lang w:val="el-GR"/>
        </w:rPr>
        <w:t>)»</w:t>
      </w:r>
      <w:r w:rsidRPr="008C2B9E">
        <w:rPr>
          <w:color w:val="000000" w:themeColor="text1"/>
          <w:lang w:val="el-GR"/>
        </w:rPr>
        <w:t>.</w:t>
      </w:r>
    </w:p>
    <w:p w14:paraId="1F7BD491" w14:textId="77777777" w:rsidR="00BA0997" w:rsidRPr="008C2B9E" w:rsidRDefault="00BA0997" w:rsidP="00BA0997">
      <w:pPr>
        <w:overflowPunct w:val="0"/>
        <w:autoSpaceDE w:val="0"/>
        <w:autoSpaceDN w:val="0"/>
        <w:adjustRightInd w:val="0"/>
        <w:spacing w:line="276" w:lineRule="auto"/>
        <w:textAlignment w:val="baseline"/>
        <w:rPr>
          <w:color w:val="000000" w:themeColor="text1"/>
          <w:lang w:val="el-GR"/>
        </w:rPr>
      </w:pPr>
      <w:r w:rsidRPr="008C2B9E">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6C9687A7" w14:textId="77777777" w:rsidR="00BA0997" w:rsidRPr="008C2B9E" w:rsidRDefault="00BA0997" w:rsidP="00BA0997">
      <w:pPr>
        <w:rPr>
          <w:lang w:val="el-GR"/>
        </w:rPr>
      </w:pPr>
    </w:p>
    <w:p w14:paraId="65DF0EB9" w14:textId="77777777" w:rsidR="00BA0997" w:rsidRPr="008C2B9E" w:rsidRDefault="00BA0997" w:rsidP="00BA0997">
      <w:pPr>
        <w:jc w:val="right"/>
        <w:rPr>
          <w:lang w:val="el-GR"/>
        </w:rPr>
      </w:pPr>
      <w:r w:rsidRPr="008C2B9E">
        <w:rPr>
          <w:lang w:val="el-GR"/>
        </w:rPr>
        <w:t>(Εξουσιοδοτημένη υπογραφή)</w:t>
      </w:r>
    </w:p>
    <w:p w14:paraId="0CBEFF7C" w14:textId="77777777" w:rsidR="006D39DD" w:rsidRDefault="006D39DD">
      <w:pPr>
        <w:suppressAutoHyphens w:val="0"/>
        <w:spacing w:after="0"/>
        <w:jc w:val="left"/>
        <w:rPr>
          <w:lang w:val="el-GR"/>
        </w:rPr>
      </w:pPr>
      <w:r>
        <w:rPr>
          <w:lang w:val="el-GR"/>
        </w:rPr>
        <w:br w:type="page"/>
      </w:r>
    </w:p>
    <w:p w14:paraId="4C3F4E86" w14:textId="77777777" w:rsidR="006D39DD" w:rsidRPr="006C03D6" w:rsidRDefault="006D39DD" w:rsidP="006D39DD">
      <w:pPr>
        <w:pStyle w:val="22"/>
        <w:numPr>
          <w:ilvl w:val="0"/>
          <w:numId w:val="0"/>
        </w:numPr>
        <w:pBdr>
          <w:top w:val="none" w:sz="0" w:space="0" w:color="auto"/>
          <w:left w:val="none" w:sz="0" w:space="0" w:color="auto"/>
          <w:bottom w:val="none" w:sz="0" w:space="0" w:color="auto"/>
          <w:right w:val="none" w:sz="0" w:space="0" w:color="auto"/>
        </w:pBdr>
        <w:ind w:left="576" w:hanging="576"/>
      </w:pPr>
      <w:bookmarkStart w:id="929" w:name="_Ref118477993"/>
      <w:bookmarkStart w:id="930" w:name="_Toc151373806"/>
      <w:bookmarkStart w:id="931" w:name="_Toc176421720"/>
      <w:bookmarkStart w:id="932" w:name="_Hlk118481870"/>
      <w:r w:rsidRPr="00C0415C">
        <w:lastRenderedPageBreak/>
        <w:t>ΠΑΡΑΡΤΗΜΑ</w:t>
      </w:r>
      <w:r w:rsidRPr="002A51E1">
        <w:t xml:space="preserve"> </w:t>
      </w:r>
      <w:r>
        <w:t>X</w:t>
      </w:r>
      <w:r w:rsidRPr="002A51E1">
        <w:t xml:space="preserve"> – </w:t>
      </w:r>
      <w:r>
        <w:t>Ρήτρα Ακεραιότητας</w:t>
      </w:r>
      <w:bookmarkEnd w:id="929"/>
      <w:bookmarkEnd w:id="930"/>
      <w:bookmarkEnd w:id="931"/>
      <w:r>
        <w:t xml:space="preserve"> </w:t>
      </w:r>
    </w:p>
    <w:p w14:paraId="33B43589" w14:textId="77777777" w:rsidR="006D39DD" w:rsidRPr="00E532F8" w:rsidRDefault="006D39DD" w:rsidP="006D39DD">
      <w:pPr>
        <w:spacing w:line="276" w:lineRule="auto"/>
        <w:rPr>
          <w:lang w:val="el-GR"/>
        </w:rPr>
      </w:pPr>
      <w:r w:rsidRPr="00E532F8">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23768DDB" w14:textId="77777777" w:rsidR="006D39DD" w:rsidRPr="00E532F8" w:rsidRDefault="006D39DD" w:rsidP="006D39DD">
      <w:pPr>
        <w:spacing w:line="276" w:lineRule="auto"/>
        <w:rPr>
          <w:lang w:val="el-GR"/>
        </w:rPr>
      </w:pPr>
      <w:r w:rsidRPr="00E532F8">
        <w:rPr>
          <w:lang w:val="el-GR"/>
        </w:rPr>
        <w:t>Ειδικότερα, ο Ανάδοχος δηλώνει ότι:</w:t>
      </w:r>
    </w:p>
    <w:p w14:paraId="162CD02B" w14:textId="77777777" w:rsidR="006D39DD" w:rsidRPr="00E532F8" w:rsidRDefault="006D39DD" w:rsidP="006D39DD">
      <w:pPr>
        <w:spacing w:line="276" w:lineRule="auto"/>
        <w:rPr>
          <w:lang w:val="el-GR"/>
        </w:rPr>
      </w:pPr>
      <w:r w:rsidRPr="00E532F8">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503AD1A5" w14:textId="77777777" w:rsidR="006D39DD" w:rsidRPr="00E532F8" w:rsidRDefault="006D39DD" w:rsidP="006D39DD">
      <w:pPr>
        <w:spacing w:line="276" w:lineRule="auto"/>
        <w:rPr>
          <w:lang w:val="el-GR"/>
        </w:rPr>
      </w:pPr>
      <w:r w:rsidRPr="00E532F8">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7B89807A" w14:textId="77777777" w:rsidR="006D39DD" w:rsidRPr="00E532F8" w:rsidRDefault="006D39DD" w:rsidP="006D39DD">
      <w:pPr>
        <w:spacing w:line="276" w:lineRule="auto"/>
        <w:rPr>
          <w:lang w:val="el-GR"/>
        </w:rPr>
      </w:pPr>
      <w:r w:rsidRPr="00E532F8">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6512CAD8" w14:textId="77777777" w:rsidR="006D39DD" w:rsidRPr="00E532F8" w:rsidRDefault="006D39DD" w:rsidP="006D39DD">
      <w:pPr>
        <w:spacing w:line="276" w:lineRule="auto"/>
        <w:rPr>
          <w:lang w:val="el-GR"/>
        </w:rPr>
      </w:pPr>
      <w:r w:rsidRPr="00E532F8">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1CFCAA7F" w14:textId="77777777" w:rsidR="006D39DD" w:rsidRPr="00E532F8" w:rsidRDefault="006D39DD" w:rsidP="006D39DD">
      <w:pPr>
        <w:spacing w:line="276" w:lineRule="auto"/>
        <w:rPr>
          <w:lang w:val="el-GR"/>
        </w:rPr>
      </w:pPr>
      <w:r w:rsidRPr="00E532F8">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24257E70" w14:textId="77777777" w:rsidR="006D39DD" w:rsidRPr="00E532F8" w:rsidRDefault="006D39DD" w:rsidP="006D39DD">
      <w:pPr>
        <w:spacing w:line="276" w:lineRule="auto"/>
        <w:rPr>
          <w:lang w:val="el-GR"/>
        </w:rPr>
      </w:pPr>
      <w:r w:rsidRPr="00E532F8">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4D706049" w14:textId="77777777" w:rsidR="006D39DD" w:rsidRPr="00E532F8" w:rsidRDefault="006D39DD" w:rsidP="006D39DD">
      <w:pPr>
        <w:spacing w:line="276" w:lineRule="auto"/>
        <w:rPr>
          <w:lang w:val="el-GR"/>
        </w:rPr>
      </w:pPr>
      <w:r w:rsidRPr="00E532F8">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6B2AA2F0" w14:textId="77777777" w:rsidR="006D39DD" w:rsidRPr="00E532F8" w:rsidRDefault="006D39DD" w:rsidP="006D39DD">
      <w:pPr>
        <w:spacing w:line="276" w:lineRule="auto"/>
        <w:rPr>
          <w:lang w:val="el-GR"/>
        </w:rPr>
      </w:pPr>
      <w:r w:rsidRPr="00E532F8">
        <w:rPr>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w:t>
      </w:r>
      <w:r w:rsidRPr="00E532F8">
        <w:rPr>
          <w:lang w:val="el-GR"/>
        </w:rPr>
        <w:lastRenderedPageBreak/>
        <w:t>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5DB9C9E5" w14:textId="77777777" w:rsidR="006D39DD" w:rsidRPr="00E532F8" w:rsidRDefault="006D39DD" w:rsidP="006D39DD">
      <w:pPr>
        <w:spacing w:line="276" w:lineRule="auto"/>
        <w:rPr>
          <w:lang w:val="el-GR"/>
        </w:rPr>
      </w:pPr>
    </w:p>
    <w:p w14:paraId="3B834802" w14:textId="77777777" w:rsidR="006D39DD" w:rsidRDefault="006D39DD" w:rsidP="006D39DD">
      <w:pPr>
        <w:spacing w:line="276" w:lineRule="auto"/>
        <w:rPr>
          <w:lang w:val="el-GR"/>
        </w:rPr>
      </w:pPr>
      <w:r w:rsidRPr="00E532F8">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932"/>
    <w:p w14:paraId="3944AF31" w14:textId="40475CC6" w:rsidR="00BA0997" w:rsidRPr="008C2B9E" w:rsidRDefault="00BA0997" w:rsidP="00BA0997">
      <w:pPr>
        <w:suppressAutoHyphens w:val="0"/>
        <w:spacing w:after="0"/>
        <w:jc w:val="left"/>
        <w:rPr>
          <w:lang w:val="el-GR"/>
        </w:rPr>
      </w:pPr>
      <w:r w:rsidRPr="008C2B9E">
        <w:rPr>
          <w:lang w:val="el-GR"/>
        </w:rPr>
        <w:br w:type="page"/>
      </w:r>
    </w:p>
    <w:p w14:paraId="1B01B86E" w14:textId="77777777" w:rsidR="00E75240" w:rsidRPr="008C2B9E" w:rsidRDefault="008702A2" w:rsidP="00DE4348">
      <w:pPr>
        <w:pStyle w:val="22"/>
        <w:numPr>
          <w:ilvl w:val="0"/>
          <w:numId w:val="0"/>
        </w:numPr>
        <w:ind w:left="576" w:hanging="576"/>
        <w:rPr>
          <w:rFonts w:cs="Tahoma"/>
        </w:rPr>
      </w:pPr>
      <w:bookmarkStart w:id="933" w:name="_Ref95863224"/>
      <w:bookmarkStart w:id="934" w:name="_Toc176421721"/>
      <w:r w:rsidRPr="008C2B9E">
        <w:rPr>
          <w:rFonts w:cs="Tahoma"/>
        </w:rPr>
        <w:lastRenderedPageBreak/>
        <w:t xml:space="preserve">ΠΑΡΑΡΤΗΜΑ IX </w:t>
      </w:r>
      <w:r w:rsidR="00E75240" w:rsidRPr="008C2B9E">
        <w:rPr>
          <w:rFonts w:cs="Tahoma"/>
        </w:rPr>
        <w:t>– ΕΝΗΜΕΡΩΣΗ ΓΙΑ ΤΗΝ ΕΠΕΞΕΡΓΑΣΙΑ ΠΡΟΣΩΠΙΚΩΝ ΔΕΔΟΜΕΝΩΝ</w:t>
      </w:r>
      <w:bookmarkEnd w:id="914"/>
      <w:bookmarkEnd w:id="933"/>
      <w:bookmarkEnd w:id="934"/>
      <w:r w:rsidR="00E75240" w:rsidRPr="008C2B9E">
        <w:rPr>
          <w:rFonts w:cs="Tahoma"/>
        </w:rPr>
        <w:t xml:space="preserve"> </w:t>
      </w:r>
    </w:p>
    <w:p w14:paraId="2C0D0E55" w14:textId="77777777" w:rsidR="00E75240" w:rsidRPr="008C2B9E" w:rsidRDefault="00E75240" w:rsidP="00E75240">
      <w:pPr>
        <w:rPr>
          <w:lang w:val="el-GR"/>
        </w:rPr>
      </w:pPr>
      <w:r w:rsidRPr="008C2B9E">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BEB9977" w14:textId="77777777" w:rsidR="00E75240" w:rsidRPr="008C2B9E" w:rsidRDefault="00E75240" w:rsidP="00E75240">
      <w:pPr>
        <w:rPr>
          <w:lang w:val="el-GR"/>
        </w:rPr>
      </w:pPr>
      <w:r w:rsidRPr="008C2B9E">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686B21C0" w14:textId="77777777" w:rsidR="00E75240" w:rsidRPr="008C2B9E" w:rsidRDefault="00E75240" w:rsidP="00E75240">
      <w:pPr>
        <w:rPr>
          <w:lang w:val="el-GR"/>
        </w:rPr>
      </w:pPr>
      <w:r w:rsidRPr="008C2B9E">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70FAB371" w14:textId="77777777" w:rsidR="00E75240" w:rsidRPr="008C2B9E" w:rsidRDefault="00E75240" w:rsidP="00E75240">
      <w:pPr>
        <w:rPr>
          <w:lang w:val="el-GR"/>
        </w:rPr>
      </w:pPr>
      <w:r w:rsidRPr="008C2B9E">
        <w:rPr>
          <w:lang w:val="el-GR"/>
        </w:rPr>
        <w:t xml:space="preserve">ΙΙΙ. Αποδέκτες των ανωτέρω (υπό Α) δεδομένων στους οποίους κοινοποιούνται είναι: </w:t>
      </w:r>
    </w:p>
    <w:p w14:paraId="5CC2D715" w14:textId="77777777" w:rsidR="00E75240" w:rsidRPr="008C2B9E" w:rsidRDefault="00E75240" w:rsidP="00E75240">
      <w:pPr>
        <w:rPr>
          <w:lang w:val="el-GR"/>
        </w:rPr>
      </w:pPr>
      <w:r w:rsidRPr="008C2B9E">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39C22329" w14:textId="77777777" w:rsidR="00E75240" w:rsidRPr="008C2B9E" w:rsidRDefault="00E75240" w:rsidP="00E75240">
      <w:pPr>
        <w:rPr>
          <w:lang w:val="el-GR"/>
        </w:rPr>
      </w:pPr>
      <w:r w:rsidRPr="008C2B9E">
        <w:rPr>
          <w:lang w:val="el-GR"/>
        </w:rPr>
        <w:t>(β) Το Δημόσιο, άλλοι δημόσιοι φορείς ή δικαστικές αρχές ή άλλες αρχές ή δικαιοδοτικά όργανα, στο πλαίσιο των αρμοδιοτήτων τους.</w:t>
      </w:r>
    </w:p>
    <w:p w14:paraId="67CBB043" w14:textId="77777777" w:rsidR="00E75240" w:rsidRPr="008C2B9E" w:rsidRDefault="00E75240" w:rsidP="00E75240">
      <w:pPr>
        <w:rPr>
          <w:lang w:val="el-GR"/>
        </w:rPr>
      </w:pPr>
      <w:r w:rsidRPr="008C2B9E">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0C35E86A" w14:textId="77777777" w:rsidR="00E75240" w:rsidRPr="008C2B9E" w:rsidRDefault="00E75240" w:rsidP="00E75240">
      <w:pPr>
        <w:rPr>
          <w:lang w:val="el-GR"/>
        </w:rPr>
      </w:pPr>
      <w:r w:rsidRPr="008C2B9E">
        <w:t>IV</w:t>
      </w:r>
      <w:r w:rsidRPr="008C2B9E">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B21D778" w14:textId="77777777" w:rsidR="00E75240" w:rsidRPr="008C2B9E" w:rsidRDefault="00E75240" w:rsidP="00E75240">
      <w:pPr>
        <w:rPr>
          <w:lang w:val="el-GR"/>
        </w:rPr>
      </w:pPr>
      <w:r w:rsidRPr="008C2B9E">
        <w:t>V</w:t>
      </w:r>
      <w:r w:rsidRPr="008C2B9E">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2C53C979" w14:textId="77777777" w:rsidR="00E75240" w:rsidRPr="008C2B9E" w:rsidRDefault="00E75240" w:rsidP="00E75240">
      <w:pPr>
        <w:rPr>
          <w:lang w:val="el-GR"/>
        </w:rPr>
      </w:pPr>
      <w:r w:rsidRPr="008C2B9E">
        <w:t>VI</w:t>
      </w:r>
      <w:r w:rsidRPr="008C2B9E">
        <w:rPr>
          <w:lang w:val="el-GR"/>
        </w:rPr>
        <w:t xml:space="preserve">. </w:t>
      </w:r>
      <w:r w:rsidRPr="008C2B9E">
        <w:t>H</w:t>
      </w:r>
      <w:r w:rsidRPr="008C2B9E">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2564E73F" w14:textId="77777777" w:rsidR="00882E44" w:rsidRPr="008C2B9E" w:rsidRDefault="00882E44" w:rsidP="00821852">
      <w:pPr>
        <w:jc w:val="left"/>
        <w:rPr>
          <w:lang w:val="el-GR"/>
        </w:rPr>
      </w:pPr>
    </w:p>
    <w:sectPr w:rsidR="00882E44" w:rsidRPr="008C2B9E" w:rsidSect="00FC6744">
      <w:headerReference w:type="first" r:id="rId43"/>
      <w:pgSz w:w="11906" w:h="16838"/>
      <w:pgMar w:top="1134" w:right="1134" w:bottom="1134" w:left="1134" w:header="567"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27849A" w14:textId="77777777" w:rsidR="00D73A76" w:rsidRDefault="00D73A76">
      <w:pPr>
        <w:spacing w:after="0"/>
      </w:pPr>
      <w:r>
        <w:separator/>
      </w:r>
    </w:p>
  </w:endnote>
  <w:endnote w:type="continuationSeparator" w:id="0">
    <w:p w14:paraId="4DF195F8" w14:textId="77777777" w:rsidR="00D73A76" w:rsidRDefault="00D73A7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Segoe UI Symbol"/>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Segoe UI">
    <w:panose1 w:val="020B0502040204020203"/>
    <w:charset w:val="A1"/>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 w:name="Tahoma,Bold">
    <w:altName w:val="Tahoma"/>
    <w:panose1 w:val="00000000000000000000"/>
    <w:charset w:val="A1"/>
    <w:family w:val="swiss"/>
    <w:notTrueType/>
    <w:pitch w:val="default"/>
    <w:sig w:usb0="00000081" w:usb1="00000000" w:usb2="00000000" w:usb3="00000000" w:csb0="00000008"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2196624"/>
      <w:docPartObj>
        <w:docPartGallery w:val="Page Numbers (Bottom of Page)"/>
        <w:docPartUnique/>
      </w:docPartObj>
    </w:sdtPr>
    <w:sdtEndPr>
      <w:rPr>
        <w:noProof/>
        <w:sz w:val="20"/>
        <w:szCs w:val="20"/>
      </w:rPr>
    </w:sdtEndPr>
    <w:sdtContent>
      <w:p w14:paraId="29DDAE84" w14:textId="2EE7AC7B" w:rsidR="000962F1" w:rsidRPr="00252398" w:rsidRDefault="000962F1" w:rsidP="00766AC6">
        <w:pPr>
          <w:pStyle w:val="af2"/>
          <w:pBdr>
            <w:top w:val="single" w:sz="4" w:space="1" w:color="auto"/>
          </w:pBdr>
          <w:jc w:val="center"/>
          <w:rPr>
            <w:sz w:val="20"/>
            <w:szCs w:val="20"/>
          </w:rPr>
        </w:pPr>
        <w:r w:rsidRPr="00B21041">
          <w:rPr>
            <w:sz w:val="20"/>
            <w:szCs w:val="20"/>
          </w:rPr>
          <w:fldChar w:fldCharType="begin"/>
        </w:r>
        <w:r w:rsidRPr="00C82832">
          <w:rPr>
            <w:sz w:val="20"/>
            <w:szCs w:val="20"/>
          </w:rPr>
          <w:instrText xml:space="preserve"> PAGE   \* MERGEFORMAT </w:instrText>
        </w:r>
        <w:r w:rsidRPr="00B21041">
          <w:rPr>
            <w:sz w:val="20"/>
            <w:szCs w:val="20"/>
          </w:rPr>
          <w:fldChar w:fldCharType="separate"/>
        </w:r>
        <w:r>
          <w:rPr>
            <w:noProof/>
            <w:sz w:val="20"/>
            <w:szCs w:val="20"/>
          </w:rPr>
          <w:t>2</w:t>
        </w:r>
        <w:r w:rsidRPr="00B21041">
          <w:rPr>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3" w:type="pct"/>
      <w:tblLayout w:type="fixed"/>
      <w:tblLook w:val="01E0" w:firstRow="1" w:lastRow="1" w:firstColumn="1" w:lastColumn="1" w:noHBand="0" w:noVBand="0"/>
    </w:tblPr>
    <w:tblGrid>
      <w:gridCol w:w="3264"/>
      <w:gridCol w:w="4108"/>
      <w:gridCol w:w="2272"/>
    </w:tblGrid>
    <w:tr w:rsidR="009B672F" w:rsidRPr="00DA367D" w14:paraId="2A0AA872" w14:textId="77777777" w:rsidTr="001D6358">
      <w:trPr>
        <w:cantSplit/>
      </w:trPr>
      <w:tc>
        <w:tcPr>
          <w:tcW w:w="1692" w:type="pct"/>
          <w:vAlign w:val="center"/>
        </w:tcPr>
        <w:p w14:paraId="22AA5B50" w14:textId="77777777" w:rsidR="009B672F" w:rsidRPr="000B6F4E" w:rsidRDefault="009B672F" w:rsidP="009B672F">
          <w:pPr>
            <w:spacing w:before="40"/>
            <w:ind w:right="-79"/>
            <w:rPr>
              <w:rFonts w:ascii="Arial" w:hAnsi="Arial"/>
              <w:color w:val="000000" w:themeColor="text1"/>
              <w:sz w:val="12"/>
              <w:szCs w:val="12"/>
            </w:rPr>
          </w:pPr>
          <w:r>
            <w:rPr>
              <w:noProof/>
            </w:rPr>
            <w:drawing>
              <wp:inline distT="0" distB="0" distL="0" distR="0" wp14:anchorId="75ECEA4A" wp14:editId="1CE50C2A">
                <wp:extent cx="1783080" cy="668307"/>
                <wp:effectExtent l="0" t="0" r="7620" b="0"/>
                <wp:docPr id="116766938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1" cstate="print">
                          <a:extLst>
                            <a:ext uri="{28A0092B-C50C-407E-A947-70E740481C1C}">
                              <a14:useLocalDpi xmlns:a14="http://schemas.microsoft.com/office/drawing/2010/main" val="0"/>
                            </a:ext>
                          </a:extLst>
                        </a:blip>
                        <a:srcRect l="25489" r="44477"/>
                        <a:stretch/>
                      </pic:blipFill>
                      <pic:spPr bwMode="auto">
                        <a:xfrm>
                          <a:off x="0" y="0"/>
                          <a:ext cx="1790725" cy="671172"/>
                        </a:xfrm>
                        <a:prstGeom prst="rect">
                          <a:avLst/>
                        </a:prstGeom>
                        <a:ln>
                          <a:noFill/>
                        </a:ln>
                        <a:extLst>
                          <a:ext uri="{53640926-AAD7-44D8-BBD7-CCE9431645EC}">
                            <a14:shadowObscured xmlns:a14="http://schemas.microsoft.com/office/drawing/2010/main"/>
                          </a:ext>
                        </a:extLst>
                      </pic:spPr>
                    </pic:pic>
                  </a:graphicData>
                </a:graphic>
              </wp:inline>
            </w:drawing>
          </w:r>
        </w:p>
      </w:tc>
      <w:tc>
        <w:tcPr>
          <w:tcW w:w="2130" w:type="pct"/>
        </w:tcPr>
        <w:p w14:paraId="7C7DCBD3" w14:textId="77777777" w:rsidR="009B672F" w:rsidRPr="00DA367D" w:rsidRDefault="009B672F" w:rsidP="009B672F">
          <w:pPr>
            <w:spacing w:before="40"/>
            <w:ind w:left="-180" w:right="-79"/>
            <w:jc w:val="center"/>
            <w:rPr>
              <w:rFonts w:ascii="Arial" w:hAnsi="Arial"/>
              <w:noProof/>
              <w:color w:val="000000" w:themeColor="text1"/>
              <w:sz w:val="12"/>
              <w:szCs w:val="12"/>
            </w:rPr>
          </w:pPr>
        </w:p>
      </w:tc>
      <w:tc>
        <w:tcPr>
          <w:tcW w:w="1178" w:type="pct"/>
          <w:vAlign w:val="center"/>
        </w:tcPr>
        <w:p w14:paraId="01014D99" w14:textId="75A17463" w:rsidR="009B672F" w:rsidRPr="00DA367D" w:rsidRDefault="009B672F" w:rsidP="009B672F">
          <w:pPr>
            <w:spacing w:before="40"/>
            <w:ind w:left="-180" w:right="-79"/>
            <w:jc w:val="center"/>
            <w:rPr>
              <w:rFonts w:ascii="Arial" w:hAnsi="Arial"/>
              <w:color w:val="000000" w:themeColor="text1"/>
              <w:sz w:val="12"/>
              <w:szCs w:val="12"/>
              <w:lang w:val="el-GR"/>
            </w:rPr>
          </w:pPr>
          <w:r>
            <w:rPr>
              <w:noProof/>
            </w:rPr>
            <w:drawing>
              <wp:inline distT="0" distB="0" distL="0" distR="0" wp14:anchorId="1A105916" wp14:editId="003672D1">
                <wp:extent cx="1481455" cy="617220"/>
                <wp:effectExtent l="0" t="0" r="4445" b="0"/>
                <wp:docPr id="92677737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2" cstate="print">
                          <a:extLst>
                            <a:ext uri="{28A0092B-C50C-407E-A947-70E740481C1C}">
                              <a14:useLocalDpi xmlns:a14="http://schemas.microsoft.com/office/drawing/2010/main" val="0"/>
                            </a:ext>
                          </a:extLst>
                        </a:blip>
                        <a:srcRect l="3613" t="9709" r="75336" b="12379"/>
                        <a:stretch/>
                      </pic:blipFill>
                      <pic:spPr bwMode="auto">
                        <a:xfrm>
                          <a:off x="0" y="0"/>
                          <a:ext cx="1490103" cy="620823"/>
                        </a:xfrm>
                        <a:prstGeom prst="rect">
                          <a:avLst/>
                        </a:prstGeom>
                        <a:ln>
                          <a:noFill/>
                        </a:ln>
                        <a:extLst>
                          <a:ext uri="{53640926-AAD7-44D8-BBD7-CCE9431645EC}">
                            <a14:shadowObscured xmlns:a14="http://schemas.microsoft.com/office/drawing/2010/main"/>
                          </a:ext>
                        </a:extLst>
                      </pic:spPr>
                    </pic:pic>
                  </a:graphicData>
                </a:graphic>
              </wp:inline>
            </w:drawing>
          </w:r>
        </w:p>
      </w:tc>
    </w:tr>
  </w:tbl>
  <w:p w14:paraId="1DE38220" w14:textId="7BA33E73" w:rsidR="000962F1" w:rsidRPr="002C3A25" w:rsidRDefault="00872EBF" w:rsidP="005818CF">
    <w:pPr>
      <w:pStyle w:val="af2"/>
      <w:pBdr>
        <w:top w:val="single" w:sz="4" w:space="1" w:color="auto"/>
      </w:pBdr>
      <w:rPr>
        <w:sz w:val="20"/>
        <w:szCs w:val="20"/>
        <w:lang w:val="el-GR"/>
      </w:rPr>
    </w:pPr>
    <w:r>
      <w:rPr>
        <w:sz w:val="20"/>
        <w:szCs w:val="20"/>
        <w:lang w:val="el-GR"/>
      </w:rPr>
      <w:t xml:space="preserve">Κοινωνία της Πληροφορίας </w:t>
    </w:r>
    <w:r w:rsidR="005447E9">
      <w:rPr>
        <w:rStyle w:val="a3"/>
        <w:rFonts w:cs="Tahoma"/>
        <w:sz w:val="20"/>
        <w:lang w:val="el-GR"/>
      </w:rPr>
      <w:t>Μ.</w:t>
    </w:r>
    <w:r w:rsidR="005447E9" w:rsidRPr="001E54F6">
      <w:rPr>
        <w:rStyle w:val="a3"/>
        <w:rFonts w:cs="Tahoma"/>
        <w:sz w:val="20"/>
        <w:lang w:val="el-GR"/>
      </w:rPr>
      <w:t>Α.Ε.</w:t>
    </w:r>
    <w:r w:rsidR="000962F1" w:rsidRPr="002C3A25">
      <w:rPr>
        <w:sz w:val="20"/>
        <w:szCs w:val="20"/>
        <w:lang w:val="el-GR"/>
      </w:rPr>
      <w:tab/>
      <w:t xml:space="preserve">       </w:t>
    </w:r>
    <w:r w:rsidR="000962F1" w:rsidRPr="002C3A25">
      <w:rPr>
        <w:sz w:val="20"/>
        <w:szCs w:val="20"/>
        <w:lang w:val="el-GR"/>
      </w:rPr>
      <w:tab/>
    </w:r>
    <w:r w:rsidR="000962F1" w:rsidRPr="002C3A25">
      <w:rPr>
        <w:sz w:val="20"/>
        <w:szCs w:val="20"/>
        <w:lang w:val="el-GR"/>
      </w:rPr>
      <w:tab/>
      <w:t xml:space="preserve"> </w:t>
    </w:r>
    <w:r w:rsidR="005447E9">
      <w:rPr>
        <w:sz w:val="20"/>
        <w:szCs w:val="20"/>
        <w:lang w:val="el-GR"/>
      </w:rPr>
      <w:tab/>
    </w:r>
    <w:r w:rsidR="005447E9">
      <w:rPr>
        <w:sz w:val="20"/>
        <w:szCs w:val="20"/>
        <w:lang w:val="el-GR"/>
      </w:rPr>
      <w:tab/>
    </w:r>
    <w:r w:rsidR="005447E9">
      <w:rPr>
        <w:sz w:val="20"/>
        <w:szCs w:val="20"/>
        <w:lang w:val="el-GR"/>
      </w:rPr>
      <w:tab/>
    </w:r>
    <w:r w:rsidR="005447E9">
      <w:rPr>
        <w:sz w:val="20"/>
        <w:szCs w:val="20"/>
        <w:lang w:val="el-GR"/>
      </w:rPr>
      <w:tab/>
    </w:r>
    <w:r w:rsidR="005447E9">
      <w:rPr>
        <w:sz w:val="20"/>
        <w:szCs w:val="20"/>
        <w:lang w:val="el-GR"/>
      </w:rPr>
      <w:tab/>
      <w:t xml:space="preserve">  </w:t>
    </w:r>
    <w:r w:rsidR="000962F1" w:rsidRPr="00834763">
      <w:rPr>
        <w:rStyle w:val="a3"/>
        <w:rFonts w:cs="Tahoma"/>
        <w:sz w:val="20"/>
        <w:szCs w:val="20"/>
      </w:rPr>
      <w:fldChar w:fldCharType="begin"/>
    </w:r>
    <w:r w:rsidR="000962F1" w:rsidRPr="002C3A25">
      <w:rPr>
        <w:rStyle w:val="a3"/>
        <w:rFonts w:cs="Tahoma"/>
        <w:sz w:val="20"/>
        <w:szCs w:val="20"/>
        <w:lang w:val="el-GR"/>
      </w:rPr>
      <w:instrText xml:space="preserve"> </w:instrText>
    </w:r>
    <w:r w:rsidR="000962F1" w:rsidRPr="00834763">
      <w:rPr>
        <w:rStyle w:val="a3"/>
        <w:rFonts w:cs="Tahoma"/>
        <w:sz w:val="20"/>
        <w:szCs w:val="20"/>
      </w:rPr>
      <w:instrText>PAGE</w:instrText>
    </w:r>
    <w:r w:rsidR="000962F1" w:rsidRPr="002C3A25">
      <w:rPr>
        <w:rStyle w:val="a3"/>
        <w:rFonts w:cs="Tahoma"/>
        <w:sz w:val="20"/>
        <w:szCs w:val="20"/>
        <w:lang w:val="el-GR"/>
      </w:rPr>
      <w:instrText xml:space="preserve"> </w:instrText>
    </w:r>
    <w:r w:rsidR="000962F1" w:rsidRPr="00834763">
      <w:rPr>
        <w:rStyle w:val="a3"/>
        <w:rFonts w:cs="Tahoma"/>
        <w:sz w:val="20"/>
        <w:szCs w:val="20"/>
      </w:rPr>
      <w:fldChar w:fldCharType="separate"/>
    </w:r>
    <w:r w:rsidR="0065611E" w:rsidRPr="002C3A25">
      <w:rPr>
        <w:rStyle w:val="a3"/>
        <w:rFonts w:cs="Tahoma"/>
        <w:noProof/>
        <w:sz w:val="20"/>
        <w:szCs w:val="20"/>
        <w:lang w:val="el-GR"/>
      </w:rPr>
      <w:t>6</w:t>
    </w:r>
    <w:r w:rsidR="000962F1" w:rsidRPr="00834763">
      <w:rPr>
        <w:rStyle w:val="a3"/>
        <w:rFonts w:cs="Tahoma"/>
        <w:sz w:val="20"/>
        <w:szCs w:val="20"/>
      </w:rPr>
      <w:fldChar w:fldCharType="end"/>
    </w:r>
    <w:r w:rsidR="000962F1" w:rsidRPr="002C3A25">
      <w:rPr>
        <w:rStyle w:val="a3"/>
        <w:rFonts w:cs="Tahoma"/>
        <w:sz w:val="20"/>
        <w:szCs w:val="20"/>
        <w:lang w:val="el-GR"/>
      </w:rPr>
      <w:t xml:space="preserve"> / </w:t>
    </w:r>
    <w:r w:rsidR="000962F1" w:rsidRPr="00834763">
      <w:rPr>
        <w:rStyle w:val="a3"/>
        <w:rFonts w:cs="Tahoma"/>
        <w:sz w:val="20"/>
        <w:szCs w:val="20"/>
      </w:rPr>
      <w:fldChar w:fldCharType="begin"/>
    </w:r>
    <w:r w:rsidR="000962F1" w:rsidRPr="002C3A25">
      <w:rPr>
        <w:rStyle w:val="a3"/>
        <w:rFonts w:cs="Tahoma"/>
        <w:sz w:val="20"/>
        <w:szCs w:val="20"/>
        <w:lang w:val="el-GR"/>
      </w:rPr>
      <w:instrText xml:space="preserve"> </w:instrText>
    </w:r>
    <w:r w:rsidR="000962F1" w:rsidRPr="00834763">
      <w:rPr>
        <w:rStyle w:val="a3"/>
        <w:rFonts w:cs="Tahoma"/>
        <w:sz w:val="20"/>
        <w:szCs w:val="20"/>
      </w:rPr>
      <w:instrText>NUMPAGES</w:instrText>
    </w:r>
    <w:r w:rsidR="000962F1" w:rsidRPr="002C3A25">
      <w:rPr>
        <w:rStyle w:val="a3"/>
        <w:rFonts w:cs="Tahoma"/>
        <w:sz w:val="20"/>
        <w:szCs w:val="20"/>
        <w:lang w:val="el-GR"/>
      </w:rPr>
      <w:instrText xml:space="preserve"> </w:instrText>
    </w:r>
    <w:r w:rsidR="000962F1" w:rsidRPr="00834763">
      <w:rPr>
        <w:rStyle w:val="a3"/>
        <w:rFonts w:cs="Tahoma"/>
        <w:sz w:val="20"/>
        <w:szCs w:val="20"/>
      </w:rPr>
      <w:fldChar w:fldCharType="separate"/>
    </w:r>
    <w:r w:rsidR="0065611E" w:rsidRPr="002C3A25">
      <w:rPr>
        <w:rStyle w:val="a3"/>
        <w:rFonts w:cs="Tahoma"/>
        <w:noProof/>
        <w:sz w:val="20"/>
        <w:szCs w:val="20"/>
        <w:lang w:val="el-GR"/>
      </w:rPr>
      <w:t>192</w:t>
    </w:r>
    <w:r w:rsidR="000962F1" w:rsidRPr="00834763">
      <w:rPr>
        <w:rStyle w:val="a3"/>
        <w:rFonts w:cs="Tahoma"/>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3" w:type="pct"/>
      <w:tblLayout w:type="fixed"/>
      <w:tblLook w:val="01E0" w:firstRow="1" w:lastRow="1" w:firstColumn="1" w:lastColumn="1" w:noHBand="0" w:noVBand="0"/>
    </w:tblPr>
    <w:tblGrid>
      <w:gridCol w:w="3264"/>
      <w:gridCol w:w="4108"/>
      <w:gridCol w:w="2272"/>
    </w:tblGrid>
    <w:tr w:rsidR="009B672F" w:rsidRPr="00DA367D" w14:paraId="2A290341" w14:textId="77777777" w:rsidTr="001D6358">
      <w:trPr>
        <w:cantSplit/>
      </w:trPr>
      <w:tc>
        <w:tcPr>
          <w:tcW w:w="1692" w:type="pct"/>
          <w:vAlign w:val="center"/>
        </w:tcPr>
        <w:p w14:paraId="422D1DB0" w14:textId="77777777" w:rsidR="009B672F" w:rsidRPr="000B6F4E" w:rsidRDefault="009B672F" w:rsidP="009B672F">
          <w:pPr>
            <w:spacing w:before="40"/>
            <w:ind w:right="-79"/>
            <w:rPr>
              <w:rFonts w:ascii="Arial" w:hAnsi="Arial"/>
              <w:color w:val="000000" w:themeColor="text1"/>
              <w:sz w:val="12"/>
              <w:szCs w:val="12"/>
            </w:rPr>
          </w:pPr>
          <w:r>
            <w:rPr>
              <w:noProof/>
            </w:rPr>
            <w:drawing>
              <wp:inline distT="0" distB="0" distL="0" distR="0" wp14:anchorId="026EAE02" wp14:editId="6B162A96">
                <wp:extent cx="1783080" cy="668307"/>
                <wp:effectExtent l="0" t="0" r="7620" b="0"/>
                <wp:docPr id="112153743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1" cstate="print">
                          <a:extLst>
                            <a:ext uri="{28A0092B-C50C-407E-A947-70E740481C1C}">
                              <a14:useLocalDpi xmlns:a14="http://schemas.microsoft.com/office/drawing/2010/main" val="0"/>
                            </a:ext>
                          </a:extLst>
                        </a:blip>
                        <a:srcRect l="25489" r="44477"/>
                        <a:stretch/>
                      </pic:blipFill>
                      <pic:spPr bwMode="auto">
                        <a:xfrm>
                          <a:off x="0" y="0"/>
                          <a:ext cx="1790725" cy="671172"/>
                        </a:xfrm>
                        <a:prstGeom prst="rect">
                          <a:avLst/>
                        </a:prstGeom>
                        <a:ln>
                          <a:noFill/>
                        </a:ln>
                        <a:extLst>
                          <a:ext uri="{53640926-AAD7-44D8-BBD7-CCE9431645EC}">
                            <a14:shadowObscured xmlns:a14="http://schemas.microsoft.com/office/drawing/2010/main"/>
                          </a:ext>
                        </a:extLst>
                      </pic:spPr>
                    </pic:pic>
                  </a:graphicData>
                </a:graphic>
              </wp:inline>
            </w:drawing>
          </w:r>
        </w:p>
      </w:tc>
      <w:tc>
        <w:tcPr>
          <w:tcW w:w="2130" w:type="pct"/>
        </w:tcPr>
        <w:p w14:paraId="57D8B5AA" w14:textId="77777777" w:rsidR="009B672F" w:rsidRPr="00DA367D" w:rsidRDefault="009B672F" w:rsidP="009B672F">
          <w:pPr>
            <w:spacing w:before="40"/>
            <w:ind w:left="-180" w:right="-79"/>
            <w:jc w:val="center"/>
            <w:rPr>
              <w:rFonts w:ascii="Arial" w:hAnsi="Arial"/>
              <w:noProof/>
              <w:color w:val="000000" w:themeColor="text1"/>
              <w:sz w:val="12"/>
              <w:szCs w:val="12"/>
            </w:rPr>
          </w:pPr>
        </w:p>
      </w:tc>
      <w:tc>
        <w:tcPr>
          <w:tcW w:w="1178" w:type="pct"/>
          <w:vAlign w:val="center"/>
        </w:tcPr>
        <w:p w14:paraId="2FBE1499" w14:textId="77777777" w:rsidR="009B672F" w:rsidRPr="00DA367D" w:rsidRDefault="009B672F" w:rsidP="009B672F">
          <w:pPr>
            <w:spacing w:before="40"/>
            <w:ind w:left="-180" w:right="-79"/>
            <w:jc w:val="center"/>
            <w:rPr>
              <w:rFonts w:ascii="Arial" w:hAnsi="Arial"/>
              <w:color w:val="000000" w:themeColor="text1"/>
              <w:sz w:val="12"/>
              <w:szCs w:val="12"/>
              <w:lang w:val="el-GR"/>
            </w:rPr>
          </w:pPr>
          <w:r>
            <w:rPr>
              <w:noProof/>
            </w:rPr>
            <w:drawing>
              <wp:inline distT="0" distB="0" distL="0" distR="0" wp14:anchorId="4C6CAE9C" wp14:editId="007379A8">
                <wp:extent cx="1481455" cy="617220"/>
                <wp:effectExtent l="0" t="0" r="4445" b="0"/>
                <wp:docPr id="6279458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2" cstate="print">
                          <a:extLst>
                            <a:ext uri="{28A0092B-C50C-407E-A947-70E740481C1C}">
                              <a14:useLocalDpi xmlns:a14="http://schemas.microsoft.com/office/drawing/2010/main" val="0"/>
                            </a:ext>
                          </a:extLst>
                        </a:blip>
                        <a:srcRect l="3613" t="9709" r="75336" b="12379"/>
                        <a:stretch/>
                      </pic:blipFill>
                      <pic:spPr bwMode="auto">
                        <a:xfrm>
                          <a:off x="0" y="0"/>
                          <a:ext cx="1490103" cy="620823"/>
                        </a:xfrm>
                        <a:prstGeom prst="rect">
                          <a:avLst/>
                        </a:prstGeom>
                        <a:ln>
                          <a:noFill/>
                        </a:ln>
                        <a:extLst>
                          <a:ext uri="{53640926-AAD7-44D8-BBD7-CCE9431645EC}">
                            <a14:shadowObscured xmlns:a14="http://schemas.microsoft.com/office/drawing/2010/main"/>
                          </a:ext>
                        </a:extLst>
                      </pic:spPr>
                    </pic:pic>
                  </a:graphicData>
                </a:graphic>
              </wp:inline>
            </w:drawing>
          </w:r>
        </w:p>
      </w:tc>
    </w:tr>
  </w:tbl>
  <w:p w14:paraId="084AD660" w14:textId="49830725" w:rsidR="009B672F" w:rsidRPr="00603221" w:rsidRDefault="005447E9" w:rsidP="009B672F">
    <w:pPr>
      <w:pStyle w:val="af2"/>
      <w:pBdr>
        <w:top w:val="single" w:sz="4" w:space="1" w:color="auto"/>
      </w:pBdr>
      <w:rPr>
        <w:sz w:val="20"/>
        <w:szCs w:val="20"/>
      </w:rPr>
    </w:pPr>
    <w:r w:rsidRPr="002C3A25">
      <w:rPr>
        <w:sz w:val="20"/>
        <w:szCs w:val="20"/>
        <w:lang w:val="el-GR"/>
      </w:rPr>
      <w:t>Κοινωνία της Πληροφορίας Μ.Α.Ε.</w:t>
    </w:r>
    <w:r w:rsidRPr="002C3A25">
      <w:rPr>
        <w:sz w:val="20"/>
        <w:szCs w:val="20"/>
        <w:lang w:val="el-GR"/>
      </w:rPr>
      <w:tab/>
      <w:t xml:space="preserve">       </w:t>
    </w:r>
    <w:r w:rsidRPr="002C3A25">
      <w:rPr>
        <w:sz w:val="20"/>
        <w:szCs w:val="20"/>
        <w:lang w:val="el-GR"/>
      </w:rPr>
      <w:tab/>
    </w:r>
    <w:r w:rsidRPr="002C3A25">
      <w:rPr>
        <w:sz w:val="20"/>
        <w:szCs w:val="20"/>
        <w:lang w:val="el-GR"/>
      </w:rPr>
      <w:tab/>
      <w:t xml:space="preserve"> </w:t>
    </w:r>
    <w:r w:rsidRPr="002C3A25">
      <w:rPr>
        <w:sz w:val="20"/>
        <w:szCs w:val="20"/>
        <w:lang w:val="el-GR"/>
      </w:rPr>
      <w:tab/>
    </w:r>
    <w:r w:rsidRPr="002C3A25">
      <w:rPr>
        <w:sz w:val="20"/>
        <w:szCs w:val="20"/>
        <w:lang w:val="el-GR"/>
      </w:rPr>
      <w:tab/>
    </w:r>
    <w:r w:rsidRPr="002C3A25">
      <w:rPr>
        <w:sz w:val="20"/>
        <w:szCs w:val="20"/>
        <w:lang w:val="el-GR"/>
      </w:rPr>
      <w:tab/>
    </w:r>
    <w:r w:rsidRPr="002C3A25">
      <w:rPr>
        <w:sz w:val="20"/>
        <w:szCs w:val="20"/>
        <w:lang w:val="el-GR"/>
      </w:rPr>
      <w:tab/>
    </w:r>
    <w:r w:rsidRPr="002C3A25">
      <w:rPr>
        <w:sz w:val="20"/>
        <w:szCs w:val="20"/>
        <w:lang w:val="el-GR"/>
      </w:rPr>
      <w:tab/>
    </w:r>
    <w:r w:rsidR="009B672F" w:rsidRPr="002C3A25">
      <w:rPr>
        <w:sz w:val="20"/>
        <w:szCs w:val="20"/>
        <w:lang w:val="el-GR"/>
      </w:rPr>
      <w:t xml:space="preserve"> </w:t>
    </w:r>
    <w:r w:rsidR="009B672F" w:rsidRPr="00834763">
      <w:rPr>
        <w:rStyle w:val="a3"/>
        <w:rFonts w:cs="Tahoma"/>
        <w:sz w:val="20"/>
        <w:szCs w:val="20"/>
      </w:rPr>
      <w:fldChar w:fldCharType="begin"/>
    </w:r>
    <w:r w:rsidR="009B672F" w:rsidRPr="002C3A25">
      <w:rPr>
        <w:rStyle w:val="a3"/>
        <w:rFonts w:cs="Tahoma"/>
        <w:sz w:val="20"/>
        <w:szCs w:val="20"/>
        <w:lang w:val="el-GR"/>
      </w:rPr>
      <w:instrText xml:space="preserve"> </w:instrText>
    </w:r>
    <w:r w:rsidR="009B672F" w:rsidRPr="00834763">
      <w:rPr>
        <w:rStyle w:val="a3"/>
        <w:rFonts w:cs="Tahoma"/>
        <w:sz w:val="20"/>
        <w:szCs w:val="20"/>
      </w:rPr>
      <w:instrText>PAGE</w:instrText>
    </w:r>
    <w:r w:rsidR="009B672F" w:rsidRPr="002C3A25">
      <w:rPr>
        <w:rStyle w:val="a3"/>
        <w:rFonts w:cs="Tahoma"/>
        <w:sz w:val="20"/>
        <w:szCs w:val="20"/>
        <w:lang w:val="el-GR"/>
      </w:rPr>
      <w:instrText xml:space="preserve"> </w:instrText>
    </w:r>
    <w:r w:rsidR="009B672F" w:rsidRPr="00834763">
      <w:rPr>
        <w:rStyle w:val="a3"/>
        <w:rFonts w:cs="Tahoma"/>
        <w:sz w:val="20"/>
        <w:szCs w:val="20"/>
      </w:rPr>
      <w:fldChar w:fldCharType="separate"/>
    </w:r>
    <w:r w:rsidR="009B672F">
      <w:rPr>
        <w:rStyle w:val="a3"/>
        <w:rFonts w:cs="Tahoma"/>
        <w:sz w:val="20"/>
        <w:szCs w:val="20"/>
      </w:rPr>
      <w:t>1</w:t>
    </w:r>
    <w:r w:rsidR="009B672F" w:rsidRPr="00834763">
      <w:rPr>
        <w:rStyle w:val="a3"/>
        <w:rFonts w:cs="Tahoma"/>
        <w:sz w:val="20"/>
        <w:szCs w:val="20"/>
      </w:rPr>
      <w:fldChar w:fldCharType="end"/>
    </w:r>
    <w:r w:rsidR="009B672F" w:rsidRPr="00834763">
      <w:rPr>
        <w:rStyle w:val="a3"/>
        <w:rFonts w:cs="Tahoma"/>
        <w:sz w:val="20"/>
        <w:szCs w:val="20"/>
      </w:rPr>
      <w:t xml:space="preserve"> / </w:t>
    </w:r>
    <w:r w:rsidR="009B672F" w:rsidRPr="00834763">
      <w:rPr>
        <w:rStyle w:val="a3"/>
        <w:rFonts w:cs="Tahoma"/>
        <w:sz w:val="20"/>
        <w:szCs w:val="20"/>
      </w:rPr>
      <w:fldChar w:fldCharType="begin"/>
    </w:r>
    <w:r w:rsidR="009B672F" w:rsidRPr="00834763">
      <w:rPr>
        <w:rStyle w:val="a3"/>
        <w:rFonts w:cs="Tahoma"/>
        <w:sz w:val="20"/>
        <w:szCs w:val="20"/>
      </w:rPr>
      <w:instrText xml:space="preserve"> NUMPAGES </w:instrText>
    </w:r>
    <w:r w:rsidR="009B672F" w:rsidRPr="00834763">
      <w:rPr>
        <w:rStyle w:val="a3"/>
        <w:rFonts w:cs="Tahoma"/>
        <w:sz w:val="20"/>
        <w:szCs w:val="20"/>
      </w:rPr>
      <w:fldChar w:fldCharType="separate"/>
    </w:r>
    <w:r w:rsidR="009B672F">
      <w:rPr>
        <w:rStyle w:val="a3"/>
        <w:rFonts w:cs="Tahoma"/>
        <w:sz w:val="20"/>
        <w:szCs w:val="20"/>
      </w:rPr>
      <w:t>201</w:t>
    </w:r>
    <w:r w:rsidR="009B672F" w:rsidRPr="00834763">
      <w:rPr>
        <w:rStyle w:val="a3"/>
        <w:rFonts w:cs="Tahoma"/>
        <w:sz w:val="20"/>
        <w:szCs w:val="20"/>
      </w:rPr>
      <w:fldChar w:fldCharType="end"/>
    </w:r>
  </w:p>
  <w:p w14:paraId="295B11DE" w14:textId="77777777" w:rsidR="009B672F" w:rsidRDefault="009B672F"/>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3" w:type="pct"/>
      <w:tblLayout w:type="fixed"/>
      <w:tblLook w:val="01E0" w:firstRow="1" w:lastRow="1" w:firstColumn="1" w:lastColumn="1" w:noHBand="0" w:noVBand="0"/>
    </w:tblPr>
    <w:tblGrid>
      <w:gridCol w:w="3264"/>
      <w:gridCol w:w="4108"/>
      <w:gridCol w:w="2272"/>
    </w:tblGrid>
    <w:tr w:rsidR="00DC2FA5" w:rsidRPr="00DA367D" w14:paraId="4FE16B34" w14:textId="77777777" w:rsidTr="004E1C1D">
      <w:trPr>
        <w:cantSplit/>
      </w:trPr>
      <w:tc>
        <w:tcPr>
          <w:tcW w:w="1692" w:type="pct"/>
          <w:vAlign w:val="center"/>
        </w:tcPr>
        <w:p w14:paraId="33AA19D9" w14:textId="77777777" w:rsidR="00DC2FA5" w:rsidRPr="000B6F4E" w:rsidRDefault="00DC2FA5" w:rsidP="00DC2FA5">
          <w:pPr>
            <w:spacing w:before="40"/>
            <w:ind w:right="-79"/>
            <w:rPr>
              <w:rFonts w:ascii="Arial" w:hAnsi="Arial"/>
              <w:color w:val="000000" w:themeColor="text1"/>
              <w:sz w:val="12"/>
              <w:szCs w:val="12"/>
            </w:rPr>
          </w:pPr>
          <w:r>
            <w:rPr>
              <w:noProof/>
            </w:rPr>
            <w:drawing>
              <wp:inline distT="0" distB="0" distL="0" distR="0" wp14:anchorId="7B27A3AA" wp14:editId="3ABEB65B">
                <wp:extent cx="1783080" cy="668307"/>
                <wp:effectExtent l="0" t="0" r="7620" b="0"/>
                <wp:docPr id="153567857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1" cstate="print">
                          <a:extLst>
                            <a:ext uri="{28A0092B-C50C-407E-A947-70E740481C1C}">
                              <a14:useLocalDpi xmlns:a14="http://schemas.microsoft.com/office/drawing/2010/main" val="0"/>
                            </a:ext>
                          </a:extLst>
                        </a:blip>
                        <a:srcRect l="25489" r="44477"/>
                        <a:stretch/>
                      </pic:blipFill>
                      <pic:spPr bwMode="auto">
                        <a:xfrm>
                          <a:off x="0" y="0"/>
                          <a:ext cx="1790725" cy="671172"/>
                        </a:xfrm>
                        <a:prstGeom prst="rect">
                          <a:avLst/>
                        </a:prstGeom>
                        <a:ln>
                          <a:noFill/>
                        </a:ln>
                        <a:extLst>
                          <a:ext uri="{53640926-AAD7-44D8-BBD7-CCE9431645EC}">
                            <a14:shadowObscured xmlns:a14="http://schemas.microsoft.com/office/drawing/2010/main"/>
                          </a:ext>
                        </a:extLst>
                      </pic:spPr>
                    </pic:pic>
                  </a:graphicData>
                </a:graphic>
              </wp:inline>
            </w:drawing>
          </w:r>
        </w:p>
      </w:tc>
      <w:tc>
        <w:tcPr>
          <w:tcW w:w="2130" w:type="pct"/>
        </w:tcPr>
        <w:p w14:paraId="1FAE7639" w14:textId="77777777" w:rsidR="00DC2FA5" w:rsidRPr="00DA367D" w:rsidRDefault="00DC2FA5" w:rsidP="00DC2FA5">
          <w:pPr>
            <w:spacing w:before="40"/>
            <w:ind w:left="-180" w:right="-79"/>
            <w:jc w:val="center"/>
            <w:rPr>
              <w:rFonts w:ascii="Arial" w:hAnsi="Arial"/>
              <w:noProof/>
              <w:color w:val="000000" w:themeColor="text1"/>
              <w:sz w:val="12"/>
              <w:szCs w:val="12"/>
            </w:rPr>
          </w:pPr>
        </w:p>
      </w:tc>
      <w:tc>
        <w:tcPr>
          <w:tcW w:w="1178" w:type="pct"/>
          <w:vAlign w:val="center"/>
        </w:tcPr>
        <w:p w14:paraId="02FA1AC3" w14:textId="77777777" w:rsidR="00DC2FA5" w:rsidRPr="00DA367D" w:rsidRDefault="00DC2FA5" w:rsidP="00DC2FA5">
          <w:pPr>
            <w:spacing w:before="40"/>
            <w:ind w:left="-180" w:right="-79"/>
            <w:jc w:val="center"/>
            <w:rPr>
              <w:rFonts w:ascii="Arial" w:hAnsi="Arial"/>
              <w:color w:val="000000" w:themeColor="text1"/>
              <w:sz w:val="12"/>
              <w:szCs w:val="12"/>
              <w:lang w:val="el-GR"/>
            </w:rPr>
          </w:pPr>
          <w:r>
            <w:rPr>
              <w:noProof/>
            </w:rPr>
            <w:drawing>
              <wp:inline distT="0" distB="0" distL="0" distR="0" wp14:anchorId="416695CD" wp14:editId="178DC406">
                <wp:extent cx="1481455" cy="617220"/>
                <wp:effectExtent l="0" t="0" r="4445" b="0"/>
                <wp:docPr id="10489884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2" cstate="print">
                          <a:extLst>
                            <a:ext uri="{28A0092B-C50C-407E-A947-70E740481C1C}">
                              <a14:useLocalDpi xmlns:a14="http://schemas.microsoft.com/office/drawing/2010/main" val="0"/>
                            </a:ext>
                          </a:extLst>
                        </a:blip>
                        <a:srcRect l="3613" t="9709" r="75336" b="12379"/>
                        <a:stretch/>
                      </pic:blipFill>
                      <pic:spPr bwMode="auto">
                        <a:xfrm>
                          <a:off x="0" y="0"/>
                          <a:ext cx="1490103" cy="620823"/>
                        </a:xfrm>
                        <a:prstGeom prst="rect">
                          <a:avLst/>
                        </a:prstGeom>
                        <a:ln>
                          <a:noFill/>
                        </a:ln>
                        <a:extLst>
                          <a:ext uri="{53640926-AAD7-44D8-BBD7-CCE9431645EC}">
                            <a14:shadowObscured xmlns:a14="http://schemas.microsoft.com/office/drawing/2010/main"/>
                          </a:ext>
                        </a:extLst>
                      </pic:spPr>
                    </pic:pic>
                  </a:graphicData>
                </a:graphic>
              </wp:inline>
            </w:drawing>
          </w:r>
        </w:p>
      </w:tc>
    </w:tr>
  </w:tbl>
  <w:p w14:paraId="21B72E44" w14:textId="2F0431A7" w:rsidR="000962F1" w:rsidRPr="001D3301" w:rsidRDefault="00DC2FA5" w:rsidP="001D3301">
    <w:pPr>
      <w:pStyle w:val="af2"/>
      <w:pBdr>
        <w:top w:val="single" w:sz="4" w:space="1" w:color="auto"/>
      </w:pBdr>
      <w:rPr>
        <w:sz w:val="20"/>
        <w:szCs w:val="20"/>
      </w:rPr>
    </w:pPr>
    <w:r w:rsidRPr="00834763">
      <w:rPr>
        <w:sz w:val="20"/>
        <w:szCs w:val="20"/>
      </w:rPr>
      <w:t xml:space="preserve">C4-02-003                                        </w:t>
    </w:r>
    <w:r w:rsidRPr="00834763">
      <w:rPr>
        <w:sz w:val="20"/>
        <w:szCs w:val="20"/>
      </w:rPr>
      <w:tab/>
    </w:r>
    <w:r w:rsidRPr="00834763">
      <w:rPr>
        <w:sz w:val="20"/>
        <w:szCs w:val="20"/>
      </w:rPr>
      <w:tab/>
      <w:t>4.0 / 30-05-2018</w:t>
    </w:r>
    <w:r w:rsidRPr="00834763">
      <w:rPr>
        <w:sz w:val="20"/>
        <w:szCs w:val="20"/>
      </w:rPr>
      <w:tab/>
    </w:r>
    <w:r w:rsidRPr="00834763">
      <w:rPr>
        <w:sz w:val="20"/>
        <w:szCs w:val="20"/>
      </w:rPr>
      <w:tab/>
      <w:t xml:space="preserve">       </w:t>
    </w:r>
    <w:r w:rsidRPr="00834763">
      <w:rPr>
        <w:sz w:val="20"/>
        <w:szCs w:val="20"/>
      </w:rPr>
      <w:tab/>
    </w:r>
    <w:r w:rsidRPr="00834763">
      <w:rPr>
        <w:sz w:val="20"/>
        <w:szCs w:val="20"/>
      </w:rPr>
      <w:tab/>
      <w:t xml:space="preserve">  </w:t>
    </w:r>
    <w:r w:rsidRPr="00834763">
      <w:rPr>
        <w:rStyle w:val="a3"/>
        <w:rFonts w:cs="Tahoma"/>
        <w:sz w:val="20"/>
        <w:szCs w:val="20"/>
      </w:rPr>
      <w:fldChar w:fldCharType="begin"/>
    </w:r>
    <w:r w:rsidRPr="00834763">
      <w:rPr>
        <w:rStyle w:val="a3"/>
        <w:rFonts w:cs="Tahoma"/>
        <w:sz w:val="20"/>
        <w:szCs w:val="20"/>
      </w:rPr>
      <w:instrText xml:space="preserve"> PAGE </w:instrText>
    </w:r>
    <w:r w:rsidRPr="00834763">
      <w:rPr>
        <w:rStyle w:val="a3"/>
        <w:rFonts w:cs="Tahoma"/>
        <w:sz w:val="20"/>
        <w:szCs w:val="20"/>
      </w:rPr>
      <w:fldChar w:fldCharType="separate"/>
    </w:r>
    <w:r>
      <w:rPr>
        <w:rStyle w:val="a3"/>
        <w:rFonts w:cs="Tahoma"/>
        <w:sz w:val="20"/>
        <w:szCs w:val="20"/>
      </w:rPr>
      <w:t>200</w:t>
    </w:r>
    <w:r w:rsidRPr="00834763">
      <w:rPr>
        <w:rStyle w:val="a3"/>
        <w:rFonts w:cs="Tahoma"/>
        <w:sz w:val="20"/>
        <w:szCs w:val="20"/>
      </w:rPr>
      <w:fldChar w:fldCharType="end"/>
    </w:r>
    <w:r w:rsidRPr="00834763">
      <w:rPr>
        <w:rStyle w:val="a3"/>
        <w:rFonts w:cs="Tahoma"/>
        <w:sz w:val="20"/>
        <w:szCs w:val="20"/>
      </w:rPr>
      <w:t xml:space="preserve"> / </w:t>
    </w:r>
    <w:r w:rsidRPr="00834763">
      <w:rPr>
        <w:rStyle w:val="a3"/>
        <w:rFonts w:cs="Tahoma"/>
        <w:sz w:val="20"/>
        <w:szCs w:val="20"/>
      </w:rPr>
      <w:fldChar w:fldCharType="begin"/>
    </w:r>
    <w:r w:rsidRPr="00834763">
      <w:rPr>
        <w:rStyle w:val="a3"/>
        <w:rFonts w:cs="Tahoma"/>
        <w:sz w:val="20"/>
        <w:szCs w:val="20"/>
      </w:rPr>
      <w:instrText xml:space="preserve"> NUMPAGES </w:instrText>
    </w:r>
    <w:r w:rsidRPr="00834763">
      <w:rPr>
        <w:rStyle w:val="a3"/>
        <w:rFonts w:cs="Tahoma"/>
        <w:sz w:val="20"/>
        <w:szCs w:val="20"/>
      </w:rPr>
      <w:fldChar w:fldCharType="separate"/>
    </w:r>
    <w:r>
      <w:rPr>
        <w:rStyle w:val="a3"/>
        <w:rFonts w:cs="Tahoma"/>
        <w:sz w:val="20"/>
        <w:szCs w:val="20"/>
      </w:rPr>
      <w:t>221</w:t>
    </w:r>
    <w:r w:rsidRPr="00834763">
      <w:rPr>
        <w:rStyle w:val="a3"/>
        <w:rFonts w:cs="Tahoma"/>
        <w:sz w:val="20"/>
        <w:szCs w:val="20"/>
      </w:rPr>
      <w:fldChar w:fldCharType="end"/>
    </w:r>
  </w:p>
  <w:p w14:paraId="7FA1C6D4" w14:textId="77777777" w:rsidR="000962F1" w:rsidRDefault="000962F1">
    <w:pPr>
      <w:pStyle w:val="af2"/>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6B4C3B" w14:textId="77777777" w:rsidR="00D73A76" w:rsidRDefault="00D73A76">
      <w:pPr>
        <w:spacing w:after="0"/>
      </w:pPr>
      <w:r>
        <w:separator/>
      </w:r>
    </w:p>
  </w:footnote>
  <w:footnote w:type="continuationSeparator" w:id="0">
    <w:p w14:paraId="404EE27C" w14:textId="77777777" w:rsidR="00D73A76" w:rsidRDefault="00D73A76">
      <w:pPr>
        <w:spacing w:after="0"/>
      </w:pPr>
      <w:r>
        <w:continuationSeparator/>
      </w:r>
    </w:p>
  </w:footnote>
  <w:footnote w:id="1">
    <w:p w14:paraId="73A8DA66" w14:textId="77777777" w:rsidR="000962F1" w:rsidRPr="00175691" w:rsidRDefault="000962F1" w:rsidP="005A6D30">
      <w:pPr>
        <w:pStyle w:val="af4"/>
        <w:rPr>
          <w:lang w:val="el-GR"/>
        </w:rPr>
      </w:pPr>
      <w:r>
        <w:rPr>
          <w:rStyle w:val="0"/>
        </w:rPr>
        <w:footnoteRef/>
      </w:r>
      <w:r w:rsidRPr="00175691">
        <w:rPr>
          <w:lang w:val="el-GR"/>
        </w:rPr>
        <w:t xml:space="preserve"> </w:t>
      </w:r>
      <w:r>
        <w:rPr>
          <w:lang w:val="el-GR"/>
        </w:rPr>
        <w:t xml:space="preserve">      </w:t>
      </w:r>
      <w:r w:rsidRPr="00175691">
        <w:rPr>
          <w:lang w:val="el-GR"/>
        </w:rPr>
        <w:t xml:space="preserve">Πρβλ. άρθρο 80 παρ. 10 ν. 4412/2016 </w:t>
      </w:r>
    </w:p>
  </w:footnote>
  <w:footnote w:id="2">
    <w:p w14:paraId="2FCF5F3C" w14:textId="77777777" w:rsidR="000962F1" w:rsidRPr="00BD65F6" w:rsidRDefault="000962F1" w:rsidP="00CD3B0E">
      <w:pPr>
        <w:pStyle w:val="af4"/>
        <w:rPr>
          <w:lang w:val="el-GR"/>
        </w:rPr>
      </w:pPr>
      <w:r>
        <w:rPr>
          <w:rStyle w:val="0"/>
        </w:rP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3">
    <w:p w14:paraId="41855517" w14:textId="77777777" w:rsidR="000962F1" w:rsidRPr="006B2C94" w:rsidRDefault="000962F1" w:rsidP="00E87EA9">
      <w:pPr>
        <w:pStyle w:val="af4"/>
        <w:rPr>
          <w:lang w:val="el-GR"/>
        </w:rPr>
      </w:pPr>
      <w:r>
        <w:rPr>
          <w:rStyle w:val="a4"/>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331E3A75" w14:textId="77777777" w:rsidR="000962F1" w:rsidRPr="006B2C94" w:rsidRDefault="000962F1" w:rsidP="00E87EA9">
      <w:pPr>
        <w:pStyle w:val="af4"/>
        <w:rPr>
          <w:lang w:val="el-GR"/>
        </w:rPr>
      </w:pPr>
    </w:p>
  </w:footnote>
  <w:footnote w:id="4">
    <w:p w14:paraId="29B571F2" w14:textId="77777777" w:rsidR="000962F1" w:rsidRPr="006B2C94" w:rsidRDefault="000962F1" w:rsidP="00F64037">
      <w:pPr>
        <w:pStyle w:val="af4"/>
        <w:rPr>
          <w:lang w:val="el-GR"/>
        </w:rPr>
      </w:pPr>
      <w:r>
        <w:rPr>
          <w:rStyle w:val="a4"/>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5">
    <w:p w14:paraId="27592289" w14:textId="77777777" w:rsidR="00220D4A" w:rsidRPr="001943E8" w:rsidRDefault="00220D4A" w:rsidP="00220D4A">
      <w:pPr>
        <w:pStyle w:val="af4"/>
        <w:rPr>
          <w:lang w:val="el-GR"/>
        </w:rPr>
      </w:pPr>
      <w:r>
        <w:rPr>
          <w:rStyle w:val="ab"/>
        </w:rPr>
        <w:footnoteRef/>
      </w:r>
      <w:r w:rsidRPr="005536B4">
        <w:rPr>
          <w:lang w:val="el-GR"/>
        </w:rPr>
        <w:t xml:space="preserve"> </w:t>
      </w:r>
      <w:r>
        <w:rPr>
          <w:lang w:val="el-GR"/>
        </w:rPr>
        <w:t xml:space="preserve">   ο.π</w:t>
      </w:r>
      <w:r w:rsidRPr="00040639">
        <w:rPr>
          <w:lang w:val="el-GR"/>
        </w:rPr>
        <w:t xml:space="preserve"> </w:t>
      </w:r>
      <w:r>
        <w:rPr>
          <w:lang w:val="el-GR"/>
        </w:rPr>
        <w:t xml:space="preserve">βλ. </w:t>
      </w:r>
      <w:r w:rsidRPr="00040639">
        <w:rPr>
          <w:lang w:val="el-GR"/>
        </w:rPr>
        <w:t>Απόφαση ΣτΕ  Ολ 2325/2023</w:t>
      </w:r>
      <w:r w:rsidRPr="001943E8">
        <w:rPr>
          <w:lang w:val="el-GR"/>
        </w:rPr>
        <w:t xml:space="preserve"> </w:t>
      </w:r>
      <w:r w:rsidRPr="00040639">
        <w:rPr>
          <w:i/>
          <w:lang w:val="el-GR"/>
        </w:rPr>
        <w:t>«Το ΕΕΕΣ λειτουργεί στο στάδιο υποβολής της προσφοράς ως προκαταρκτική μόνο απόδειξη προς αντικατάσταση των πιστοποιητικών που εκδίδουν δημόσιες αρχές ή τρίτα μέρη. Ο διαγωνιζόμενος όμως που ανακηρύσσεται προσωρινός ανάδοχος έχει υποχρέωση να προσκομίσει, στο μεταγενέστερο αυτό</w:t>
      </w:r>
      <w:r>
        <w:rPr>
          <w:i/>
          <w:lang w:val="el-GR"/>
        </w:rPr>
        <w:t xml:space="preserve"> </w:t>
      </w:r>
      <w:r w:rsidRPr="00040639">
        <w:rPr>
          <w:i/>
          <w:lang w:val="el-GR"/>
        </w:rPr>
        <w:t>στάδιο, αποδεικτικά στοιχεία για την συνδρομή των απαιτούμενων προϋποθέσεων, τα οποία ανάγονται αφενός στον χρόνο υποβολής της προσφοράς του και αφετέρου στον χρόνο ανακήρυξής του σε προσωρινό ανάδοχο.».</w:t>
      </w:r>
      <w:r w:rsidRPr="00040639">
        <w:rPr>
          <w:lang w:val="el-GR"/>
        </w:rPr>
        <w:t xml:space="preserve"> </w:t>
      </w:r>
    </w:p>
  </w:footnote>
  <w:footnote w:id="6">
    <w:p w14:paraId="30E129C8" w14:textId="77777777" w:rsidR="000962F1" w:rsidRPr="00BD65F6" w:rsidRDefault="000962F1" w:rsidP="00F64037">
      <w:pPr>
        <w:pStyle w:val="af4"/>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7">
    <w:p w14:paraId="123EA42B" w14:textId="77777777" w:rsidR="00C83CDE" w:rsidRPr="00125B0B" w:rsidRDefault="00C83CDE" w:rsidP="00C83CDE">
      <w:pPr>
        <w:pStyle w:val="af4"/>
        <w:rPr>
          <w:lang w:val="el-GR"/>
        </w:rPr>
      </w:pPr>
      <w:r>
        <w:rPr>
          <w:rStyle w:val="ab"/>
        </w:rPr>
        <w:footnoteRef/>
      </w:r>
      <w:r w:rsidRPr="0022250D">
        <w:rPr>
          <w:lang w:val="el-GR"/>
        </w:rPr>
        <w:t xml:space="preserve"> </w:t>
      </w:r>
      <w:r>
        <w:rPr>
          <w:lang w:val="el-GR"/>
        </w:rPr>
        <w:tab/>
      </w:r>
      <w:r w:rsidRPr="000649DF">
        <w:rPr>
          <w:lang w:val="el-GR"/>
        </w:rPr>
        <w:t>Πρβλ. Άρθρο 5 της Υ.Α. υπ’αριθμ. 102080/24-10-2022 «Ρύθμιση θεμάτων σχετικά με την εξέταση επανορθωτικών μέτρων από την Επιτροπή της παρ.</w:t>
      </w:r>
      <w:r w:rsidRPr="000649DF">
        <w:t>  </w:t>
      </w:r>
      <w:r w:rsidRPr="000649DF">
        <w:rPr>
          <w:lang w:val="el-GR"/>
        </w:rPr>
        <w:t>9 του άρθρου 73 του ν.</w:t>
      </w:r>
      <w:r w:rsidRPr="000649DF">
        <w:t> </w:t>
      </w:r>
      <w:r w:rsidRPr="000649DF">
        <w:rPr>
          <w:lang w:val="el-GR"/>
        </w:rPr>
        <w:t>4412/2016», ΦΕΚ Β/02-11-2022</w:t>
      </w:r>
    </w:p>
  </w:footnote>
  <w:footnote w:id="8">
    <w:p w14:paraId="2C12F550" w14:textId="77777777" w:rsidR="007B179C" w:rsidRPr="0029307B" w:rsidRDefault="007B179C" w:rsidP="007B179C">
      <w:pPr>
        <w:pStyle w:val="af4"/>
        <w:rPr>
          <w:lang w:val="el-GR"/>
        </w:rPr>
      </w:pPr>
      <w:r>
        <w:rPr>
          <w:rStyle w:val="ab"/>
        </w:rPr>
        <w:footnoteRef/>
      </w:r>
      <w:r w:rsidRPr="0029307B">
        <w:rPr>
          <w:lang w:val="el-GR"/>
        </w:rPr>
        <w:t xml:space="preserve"> </w:t>
      </w:r>
      <w:r>
        <w:rPr>
          <w:lang w:val="el-GR"/>
        </w:rPr>
        <w:tab/>
      </w:r>
      <w:r w:rsidRPr="002127C4">
        <w:rPr>
          <w:color w:val="FF0000"/>
          <w:lang w:val="el-GR"/>
        </w:rPr>
        <w:t xml:space="preserve">Για </w:t>
      </w:r>
      <w:r>
        <w:rPr>
          <w:color w:val="FF0000"/>
          <w:lang w:val="el-GR"/>
        </w:rPr>
        <w:t>τον χρόνο έκδοσης και ισχύος των αποδεικτικών μέσων, πρβλ</w:t>
      </w:r>
      <w:r w:rsidRPr="002127C4">
        <w:rPr>
          <w:color w:val="FF0000"/>
          <w:lang w:val="el-GR"/>
        </w:rPr>
        <w:t xml:space="preserve"> </w:t>
      </w:r>
      <w:r>
        <w:rPr>
          <w:color w:val="FF0000"/>
          <w:lang w:val="el-GR"/>
        </w:rPr>
        <w:t xml:space="preserve">και το </w:t>
      </w:r>
      <w:r w:rsidRPr="002127C4">
        <w:rPr>
          <w:color w:val="FF0000"/>
          <w:lang w:val="el-GR"/>
        </w:rPr>
        <w:t>με αρ πρωτ</w:t>
      </w:r>
      <w:r>
        <w:rPr>
          <w:color w:val="FF0000"/>
          <w:lang w:val="el-GR"/>
        </w:rPr>
        <w:t xml:space="preserve"> 2210/19-04-2019</w:t>
      </w:r>
      <w:r w:rsidRPr="002127C4">
        <w:rPr>
          <w:color w:val="FF0000"/>
          <w:lang w:val="el-GR"/>
        </w:rPr>
        <w:t xml:space="preserve"> (ΑΔΑ </w:t>
      </w:r>
      <w:r>
        <w:rPr>
          <w:color w:val="FF0000"/>
          <w:lang w:val="el-GR"/>
        </w:rPr>
        <w:t>: 66ΓΠΟΞΤΒ-Ζ9Κ</w:t>
      </w:r>
      <w:r w:rsidRPr="002127C4">
        <w:rPr>
          <w:color w:val="FF0000"/>
          <w:lang w:val="el-GR"/>
        </w:rPr>
        <w:t>) έγγραφο της ΕΑΑΔΗΣΥ</w:t>
      </w:r>
      <w:r>
        <w:rPr>
          <w:color w:val="FF0000"/>
          <w:lang w:val="el-GR"/>
        </w:rPr>
        <w:t xml:space="preserve">. </w:t>
      </w:r>
    </w:p>
  </w:footnote>
  <w:footnote w:id="9">
    <w:p w14:paraId="049B3AD6" w14:textId="77777777" w:rsidR="000962F1" w:rsidRPr="005B2FD1" w:rsidRDefault="000962F1" w:rsidP="00C27CEC">
      <w:pPr>
        <w:pStyle w:val="af4"/>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10">
    <w:p w14:paraId="522CC6BC" w14:textId="77777777" w:rsidR="000962F1" w:rsidRPr="006B2C94" w:rsidRDefault="000962F1" w:rsidP="002B2F6A">
      <w:pPr>
        <w:pStyle w:val="af4"/>
        <w:rPr>
          <w:lang w:val="el-GR"/>
        </w:rPr>
      </w:pPr>
      <w:r>
        <w:rPr>
          <w:rStyle w:val="a4"/>
        </w:rPr>
        <w:footnoteRef/>
      </w:r>
      <w:r>
        <w:rPr>
          <w:lang w:val="el-GR"/>
        </w:rPr>
        <w:tab/>
        <w:t>Άρθρο 96, παρ. 7 του ν. 4412/2016</w:t>
      </w:r>
    </w:p>
  </w:footnote>
  <w:footnote w:id="11">
    <w:p w14:paraId="0BE1A7AC" w14:textId="77777777" w:rsidR="00C90040" w:rsidRPr="002C0076" w:rsidRDefault="00C90040" w:rsidP="00C90040">
      <w:pPr>
        <w:pStyle w:val="af4"/>
        <w:rPr>
          <w:lang w:val="el-GR"/>
        </w:rPr>
      </w:pPr>
      <w:r w:rsidRPr="008349C5">
        <w:rPr>
          <w:rStyle w:val="ab"/>
          <w:rFonts w:cs="Calibri"/>
        </w:rPr>
        <w:footnoteRef/>
      </w:r>
      <w:r w:rsidRPr="002C0076">
        <w:rPr>
          <w:lang w:val="el-GR"/>
        </w:rPr>
        <w:t xml:space="preserve"> </w:t>
      </w:r>
      <w:r>
        <w:rPr>
          <w:lang w:val="el-GR"/>
        </w:rPr>
        <w:t xml:space="preserve">     Βλ. ΔΕΦ Αθηνών ΙΓ Τμήμα ( Ακυρ) 728/2023</w:t>
      </w:r>
    </w:p>
  </w:footnote>
  <w:footnote w:id="12">
    <w:p w14:paraId="6AEA354B" w14:textId="77777777" w:rsidR="00C90040" w:rsidRPr="00E51FC7" w:rsidRDefault="00C90040" w:rsidP="00C90040">
      <w:pPr>
        <w:pStyle w:val="af4"/>
        <w:rPr>
          <w:lang w:val="el-GR"/>
        </w:rPr>
      </w:pPr>
      <w:r>
        <w:rPr>
          <w:rStyle w:val="ab"/>
        </w:rPr>
        <w:footnoteRef/>
      </w:r>
      <w:r w:rsidRPr="00E51FC7">
        <w:rPr>
          <w:lang w:val="el-GR"/>
        </w:rPr>
        <w:t xml:space="preserve"> </w:t>
      </w:r>
      <w:r>
        <w:rPr>
          <w:lang w:val="el-GR"/>
        </w:rPr>
        <w:tab/>
        <w:t xml:space="preserve">ο.π. υποσ. με αρ. 167 και εκεί παρατιθέμενη νομολογία </w:t>
      </w:r>
      <w:r w:rsidRPr="002C0076">
        <w:rPr>
          <w:szCs w:val="24"/>
          <w:lang w:val="el-GR"/>
        </w:rPr>
        <w:t>(ΔΕφΑθηνών 355/2022, ΣτΕ 1187/2020</w:t>
      </w:r>
      <w:r>
        <w:rPr>
          <w:szCs w:val="24"/>
          <w:lang w:val="el-GR"/>
        </w:rPr>
        <w:t>).</w:t>
      </w:r>
    </w:p>
  </w:footnote>
  <w:footnote w:id="13">
    <w:p w14:paraId="360B66D9" w14:textId="77777777" w:rsidR="00C90040" w:rsidRPr="009C1E20" w:rsidRDefault="00C90040" w:rsidP="00C90040">
      <w:pPr>
        <w:pStyle w:val="af4"/>
        <w:rPr>
          <w:lang w:val="el-GR"/>
        </w:rPr>
      </w:pPr>
      <w:r>
        <w:rPr>
          <w:rStyle w:val="ab"/>
        </w:rPr>
        <w:footnoteRef/>
      </w:r>
      <w:r w:rsidRPr="009C1E20">
        <w:rPr>
          <w:lang w:val="el-GR"/>
        </w:rPr>
        <w:t xml:space="preserve">  </w:t>
      </w:r>
      <w:r>
        <w:rPr>
          <w:lang w:val="el-GR"/>
        </w:rPr>
        <w:t xml:space="preserve">    Άρθρο 15 ΚΥΑ ΕΣΗΔΗΣ Προμήθειες και Υπηρεσίες (ΚΥΑ </w:t>
      </w:r>
      <w:r w:rsidRPr="00CF46FE">
        <w:rPr>
          <w:lang w:val="el-GR"/>
        </w:rPr>
        <w:t>44756/13-06-2024 (Β’ 3380)</w:t>
      </w:r>
      <w:r>
        <w:rPr>
          <w:lang w:val="el-GR"/>
        </w:rPr>
        <w:t>)</w:t>
      </w:r>
    </w:p>
  </w:footnote>
  <w:footnote w:id="14">
    <w:p w14:paraId="5C32DFE5" w14:textId="77777777" w:rsidR="000962F1" w:rsidRPr="00F93782" w:rsidRDefault="000962F1" w:rsidP="00486D17">
      <w:pPr>
        <w:pStyle w:val="af4"/>
        <w:rPr>
          <w:lang w:val="el-GR"/>
        </w:rPr>
      </w:pPr>
      <w:r>
        <w:rPr>
          <w:rStyle w:val="ab"/>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15">
    <w:p w14:paraId="26C44316" w14:textId="77777777" w:rsidR="000962F1" w:rsidRPr="001036EA" w:rsidRDefault="000962F1" w:rsidP="00130942">
      <w:pPr>
        <w:pStyle w:val="af4"/>
        <w:ind w:left="426" w:hanging="426"/>
        <w:rPr>
          <w:lang w:val="el-GR"/>
        </w:rPr>
      </w:pPr>
      <w:r>
        <w:rPr>
          <w:rStyle w:val="a8"/>
        </w:rPr>
        <w:footnoteRef/>
      </w:r>
      <w:r>
        <w:rPr>
          <w:lang w:val="el-GR"/>
        </w:rPr>
        <w:tab/>
        <w:t>Άρθρο 90 παρ. 2 και 4 του ν. 4412/2016.</w:t>
      </w:r>
    </w:p>
  </w:footnote>
  <w:footnote w:id="16">
    <w:p w14:paraId="524E763D" w14:textId="77777777" w:rsidR="000962F1" w:rsidRPr="001101C6" w:rsidRDefault="000962F1" w:rsidP="0084517C">
      <w:pPr>
        <w:pStyle w:val="af4"/>
        <w:ind w:left="426" w:hanging="426"/>
        <w:rPr>
          <w:lang w:val="el-GR"/>
        </w:rPr>
      </w:pPr>
      <w:r>
        <w:rPr>
          <w:rStyle w:val="ab"/>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17">
    <w:p w14:paraId="271AD46F" w14:textId="77777777" w:rsidR="000962F1" w:rsidRPr="00BD65F6" w:rsidRDefault="000962F1" w:rsidP="00DD0F6F">
      <w:pPr>
        <w:pStyle w:val="af4"/>
        <w:rPr>
          <w:lang w:val="el-GR"/>
        </w:rPr>
      </w:pPr>
      <w:r>
        <w:rPr>
          <w:rStyle w:val="a8"/>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8">
    <w:p w14:paraId="4B546ABC" w14:textId="77777777" w:rsidR="000962F1" w:rsidRPr="00BD65F6" w:rsidRDefault="000962F1" w:rsidP="00DD0F6F">
      <w:pPr>
        <w:pStyle w:val="af4"/>
        <w:rPr>
          <w:lang w:val="el-GR"/>
        </w:rPr>
      </w:pPr>
      <w:r>
        <w:rPr>
          <w:rStyle w:val="a8"/>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9">
    <w:p w14:paraId="1C77E320" w14:textId="77777777" w:rsidR="000962F1" w:rsidRPr="002913F6" w:rsidRDefault="000962F1" w:rsidP="005B1D5A">
      <w:pPr>
        <w:pStyle w:val="af4"/>
        <w:rPr>
          <w:lang w:val="el-GR"/>
        </w:rPr>
      </w:pPr>
      <w:r>
        <w:rPr>
          <w:rStyle w:val="a8"/>
        </w:rPr>
        <w:footnoteRef/>
      </w:r>
      <w:r>
        <w:rPr>
          <w:lang w:val="el-GR"/>
        </w:rPr>
        <w:tab/>
        <w:t>Άρθρο 105 παρ. 7 του ν. 4412/2016, όπως αντικαταστάθηκε από το άρθρο 45 του ν. 4782/2021.</w:t>
      </w:r>
    </w:p>
  </w:footnote>
  <w:footnote w:id="20">
    <w:p w14:paraId="3E50F26E" w14:textId="77777777" w:rsidR="000962F1" w:rsidRPr="00D52587" w:rsidRDefault="000962F1" w:rsidP="005B1D5A">
      <w:pPr>
        <w:pStyle w:val="af4"/>
        <w:rPr>
          <w:lang w:val="el-GR"/>
        </w:rPr>
      </w:pPr>
      <w:r>
        <w:rPr>
          <w:rStyle w:val="ab"/>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21">
    <w:p w14:paraId="427146F5" w14:textId="77777777" w:rsidR="000962F1" w:rsidRPr="00827575" w:rsidRDefault="000962F1" w:rsidP="005B1D5A">
      <w:pPr>
        <w:pStyle w:val="af4"/>
        <w:rPr>
          <w:lang w:val="el-GR"/>
        </w:rPr>
      </w:pPr>
      <w:r>
        <w:rPr>
          <w:rStyle w:val="ab"/>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22">
    <w:p w14:paraId="0EBBF0D6" w14:textId="77777777" w:rsidR="000962F1" w:rsidRPr="004072A5" w:rsidRDefault="000962F1" w:rsidP="00F1538B">
      <w:pPr>
        <w:pStyle w:val="af5"/>
        <w:ind w:left="227" w:hanging="227"/>
        <w:rPr>
          <w:sz w:val="18"/>
          <w:lang w:val="el-GR"/>
        </w:rPr>
      </w:pPr>
      <w:r>
        <w:rPr>
          <w:rStyle w:val="ab"/>
        </w:rPr>
        <w:footnoteRef/>
      </w:r>
      <w:r w:rsidRPr="007C4E1D">
        <w:rPr>
          <w:lang w:val="el-GR"/>
        </w:rPr>
        <w:t xml:space="preserve"> </w:t>
      </w:r>
      <w:r w:rsidRPr="007C4E1D">
        <w:rPr>
          <w:sz w:val="18"/>
          <w:lang w:val="el-GR"/>
        </w:rPr>
        <w:t xml:space="preserve">Πρβλ. άρθρο 372 παρ. 3 ν. 4412/2016, σύμφωνα με το  οποίο: </w:t>
      </w:r>
      <w:r w:rsidRPr="007C4E1D">
        <w:rPr>
          <w:i/>
          <w:sz w:val="18"/>
          <w:lang w:val="el-GR"/>
        </w:rPr>
        <w:t>«Αρμόδιο για την εκδίκαση των υποθέσεων του παρόντος είναι το Διοικητικό Εφετείο της έδρας της αναθέτουσας αρχής. Κατ` εξαίρεση, διαφορές οποίες προκύπτουν από την ανάθεση δημόσιων συμβάσεων που εμπίπτουν στο πεδίο εφαρμογής των Οδηγιών 2014/24/ΕΕ και 2014/25/ΕΕ, με εκτιμώμενη αξία μεγαλύτερη των δεκαπέντε εκατομμυρίων (15.000.000) ευρώ, εκδικάζονται από το Συμβούλιο της Επικρατείας».</w:t>
      </w:r>
      <w:r w:rsidRPr="007C4E1D">
        <w:rPr>
          <w:sz w:val="18"/>
          <w:lang w:val="el-GR"/>
        </w:rPr>
        <w:t xml:space="preserve"> Κατά συνέπεια, με βάση την εκτιμώμενη αξία εκάστης σύμβασης, η α.α. συμπληρώνει στο παρόν άρθρο</w:t>
      </w:r>
      <w:r w:rsidRPr="004134BB">
        <w:rPr>
          <w:rFonts w:ascii="Cambria" w:hAnsi="Cambria"/>
          <w:sz w:val="22"/>
          <w:szCs w:val="22"/>
          <w:lang w:val="el-GR"/>
        </w:rPr>
        <w:t xml:space="preserve"> </w:t>
      </w:r>
      <w:r w:rsidRPr="007C4E1D">
        <w:rPr>
          <w:sz w:val="18"/>
          <w:lang w:val="el-GR"/>
        </w:rPr>
        <w:t xml:space="preserve">της Διακήρυξης,  το αρμόδιο, ανά περίπτωση, Δικαστήριο, ήτοι το Διοικητικό Εφετείο ή το Συμβούλιο της Επικρατείας αναλόγως. </w:t>
      </w:r>
    </w:p>
  </w:footnote>
  <w:footnote w:id="23">
    <w:p w14:paraId="5B12EE53" w14:textId="77777777" w:rsidR="000962F1" w:rsidRPr="007C4E1D" w:rsidRDefault="000962F1" w:rsidP="00072601">
      <w:pPr>
        <w:pStyle w:val="af4"/>
        <w:rPr>
          <w:lang w:val="el-GR"/>
        </w:rPr>
      </w:pPr>
      <w:r>
        <w:rPr>
          <w:rStyle w:val="ab"/>
        </w:rPr>
        <w:footnoteRef/>
      </w:r>
      <w:r w:rsidRPr="007C4E1D">
        <w:rPr>
          <w:lang w:val="el-GR"/>
        </w:rPr>
        <w:t xml:space="preserve"> Πρβλ. άρθρο 372 παρ. 1 και 2 Ν. 4412/2016</w:t>
      </w:r>
      <w:r>
        <w:rPr>
          <w:lang w:val="el-GR"/>
        </w:rPr>
        <w:t>.</w:t>
      </w:r>
    </w:p>
  </w:footnote>
  <w:footnote w:id="24">
    <w:p w14:paraId="004DC2EB" w14:textId="77777777" w:rsidR="000962F1" w:rsidRPr="00F40EF3" w:rsidRDefault="000962F1" w:rsidP="00072601">
      <w:pPr>
        <w:pStyle w:val="af4"/>
        <w:rPr>
          <w:lang w:val="el-GR"/>
        </w:rPr>
      </w:pPr>
      <w:r>
        <w:rPr>
          <w:rStyle w:val="ab"/>
        </w:rPr>
        <w:footnoteRef/>
      </w:r>
      <w:r w:rsidRPr="00F40EF3">
        <w:rPr>
          <w:lang w:val="el-GR"/>
        </w:rPr>
        <w:t xml:space="preserve"> Πρβλ. άρθρο 372 παρ. 4 του ν. 4412/2016</w:t>
      </w:r>
      <w:r>
        <w:rPr>
          <w:lang w:val="el-GR"/>
        </w:rPr>
        <w:t>.</w:t>
      </w:r>
    </w:p>
  </w:footnote>
  <w:footnote w:id="25">
    <w:p w14:paraId="423B5FE7" w14:textId="77777777" w:rsidR="000962F1" w:rsidRPr="00F40EF3" w:rsidRDefault="000962F1" w:rsidP="00160FCE">
      <w:pPr>
        <w:pStyle w:val="af4"/>
        <w:rPr>
          <w:lang w:val="el-GR"/>
        </w:rPr>
      </w:pPr>
      <w:r>
        <w:rPr>
          <w:rStyle w:val="ab"/>
        </w:rPr>
        <w:footnoteRef/>
      </w:r>
      <w:r w:rsidRPr="006A44BE">
        <w:rPr>
          <w:lang w:val="el-GR"/>
        </w:rPr>
        <w:t xml:space="preserve"> Πρβλ άρθρο 372 παρ. 6 του ν. 4412/2016.</w:t>
      </w:r>
    </w:p>
  </w:footnote>
  <w:footnote w:id="26">
    <w:p w14:paraId="280CD3E6" w14:textId="77777777" w:rsidR="00EC165D" w:rsidRPr="006B2C94" w:rsidRDefault="00EC165D" w:rsidP="00EC165D">
      <w:pPr>
        <w:pStyle w:val="af4"/>
        <w:rPr>
          <w:lang w:val="el-GR"/>
        </w:rPr>
      </w:pPr>
      <w:r>
        <w:rPr>
          <w:rStyle w:val="a4"/>
        </w:rPr>
        <w:footnoteRef/>
      </w:r>
      <w:r>
        <w:rPr>
          <w:lang w:val="el-GR"/>
        </w:rPr>
        <w:tab/>
      </w:r>
      <w:r w:rsidRPr="00BC18AC">
        <w:rPr>
          <w:lang w:val="el-GR"/>
        </w:rPr>
        <w:t>Π</w:t>
      </w:r>
      <w:r w:rsidRPr="00360444">
        <w:rPr>
          <w:lang w:val="el-GR"/>
        </w:rPr>
        <w:t xml:space="preserve">αρ. </w:t>
      </w:r>
      <w:r w:rsidRPr="006C51DC">
        <w:rPr>
          <w:lang w:val="el-GR"/>
        </w:rPr>
        <w:t>4</w:t>
      </w:r>
      <w:r w:rsidRPr="00670EE8">
        <w:rPr>
          <w:lang w:val="el-GR"/>
        </w:rPr>
        <w:t xml:space="preserve"> του άρθρου</w:t>
      </w:r>
      <w:r w:rsidRPr="001839AA">
        <w:rPr>
          <w:lang w:val="el-GR"/>
        </w:rPr>
        <w:t xml:space="preserve"> 131</w:t>
      </w:r>
      <w:r w:rsidRPr="00353AF0">
        <w:rPr>
          <w:lang w:val="el-GR"/>
        </w:rPr>
        <w:t xml:space="preserve"> του ν. 4412/2016. </w:t>
      </w:r>
      <w:r>
        <w:rPr>
          <w:lang w:val="el-GR"/>
        </w:rPr>
        <w:t>Β</w:t>
      </w:r>
      <w:r w:rsidRPr="007512C7">
        <w:rPr>
          <w:lang w:val="el-GR"/>
        </w:rPr>
        <w:t>λ</w:t>
      </w:r>
      <w:r>
        <w:rPr>
          <w:lang w:val="el-GR"/>
        </w:rPr>
        <w:t>.</w:t>
      </w:r>
      <w:r w:rsidRPr="007512C7">
        <w:rPr>
          <w:lang w:val="el-GR"/>
        </w:rPr>
        <w:t xml:space="preserve"> και παρ. 2.2.8.2 της παρούσ</w:t>
      </w:r>
      <w:r>
        <w:rPr>
          <w:lang w:val="el-GR"/>
        </w:rPr>
        <w:t>α</w:t>
      </w:r>
      <w:r w:rsidRPr="007512C7">
        <w:rPr>
          <w:lang w:val="el-GR"/>
        </w:rPr>
        <w:t>ς.</w:t>
      </w:r>
    </w:p>
  </w:footnote>
  <w:footnote w:id="27">
    <w:p w14:paraId="7ADAF30A" w14:textId="77777777" w:rsidR="000962F1" w:rsidRPr="00FF4138" w:rsidRDefault="000962F1" w:rsidP="00FE0D21">
      <w:pPr>
        <w:pStyle w:val="af4"/>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28">
    <w:p w14:paraId="3CAAB1DB" w14:textId="77777777" w:rsidR="000962F1" w:rsidRPr="001F7E31" w:rsidRDefault="000962F1" w:rsidP="003F0D9A">
      <w:pPr>
        <w:pStyle w:val="af4"/>
        <w:rPr>
          <w:lang w:val="el-GR"/>
        </w:rPr>
      </w:pPr>
      <w:r>
        <w:rPr>
          <w:rStyle w:val="ab"/>
        </w:rPr>
        <w:footnoteRef/>
      </w:r>
      <w:r w:rsidRPr="001F7E31">
        <w:rPr>
          <w:lang w:val="el-GR"/>
        </w:rPr>
        <w:t xml:space="preserve"> </w:t>
      </w:r>
      <w:r>
        <w:rPr>
          <w:lang w:val="el-GR"/>
        </w:rPr>
        <w:tab/>
        <w:t xml:space="preserve">Πρβλ. άρθρο 218 του ν.4412/2016, όπως τροποποιήθηκε με το άρθρο 43 παρ. 25, υποπαρ. α του ν. 4605/2019. </w:t>
      </w:r>
    </w:p>
  </w:footnote>
  <w:footnote w:id="29">
    <w:p w14:paraId="7B75F5B2" w14:textId="77777777" w:rsidR="000962F1" w:rsidRPr="00EE7F42" w:rsidRDefault="000962F1"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7CB3E9" w14:textId="77777777" w:rsidR="000962F1" w:rsidRPr="00C82832" w:rsidRDefault="000962F1" w:rsidP="00A73BD3">
    <w:pPr>
      <w:pStyle w:val="af3"/>
      <w:pBdr>
        <w:bottom w:val="single" w:sz="4" w:space="1" w:color="auto"/>
      </w:pBdr>
      <w:rPr>
        <w:i/>
        <w:iCs/>
        <w:sz w:val="20"/>
        <w:lang w:val="el-GR"/>
      </w:rPr>
    </w:pPr>
    <w:r w:rsidRPr="00C82832">
      <w:rPr>
        <w:i/>
        <w:iCs/>
        <w:sz w:val="20"/>
        <w:lang w:val="el-GR"/>
      </w:rPr>
      <w:t xml:space="preserve">Διακήρυξη Ηλεκτρονικού </w:t>
    </w:r>
    <w:r w:rsidRPr="00B10278">
      <w:rPr>
        <w:i/>
        <w:iCs/>
        <w:sz w:val="20"/>
        <w:lang w:val="el-GR"/>
      </w:rPr>
      <w:t>Ανοικτού Διεθνούς Άνω των Ορίων Διαγωνισμού για το Έργο «Πληροφοριακό Σύστημα (ΠΣ) Οικονομικής και Λογιστικής Διαχείρισης (ERP) και Πληροφοριακό Σύστημα Διαχείρισης Ανθρωπίνων Πόρων (HRMS) του Ταμείου Παρακαταθηκών &amp; Δανείων»</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9"/>
      <w:gridCol w:w="6661"/>
    </w:tblGrid>
    <w:tr w:rsidR="000962F1" w:rsidRPr="00EE11AA" w14:paraId="2F9BA12A" w14:textId="77777777" w:rsidTr="00F82A8D">
      <w:trPr>
        <w:trHeight w:val="417"/>
      </w:trPr>
      <w:tc>
        <w:tcPr>
          <w:tcW w:w="2869" w:type="dxa"/>
          <w:vMerge w:val="restart"/>
          <w:tcBorders>
            <w:top w:val="nil"/>
            <w:left w:val="nil"/>
            <w:bottom w:val="nil"/>
            <w:right w:val="nil"/>
          </w:tcBorders>
          <w:shd w:val="clear" w:color="auto" w:fill="auto"/>
        </w:tcPr>
        <w:p w14:paraId="245EC73C" w14:textId="739B16C9" w:rsidR="000962F1" w:rsidRPr="00FC0EB4" w:rsidRDefault="000962F1" w:rsidP="00E348B3">
          <w:pPr>
            <w:spacing w:after="0"/>
            <w:ind w:right="-442"/>
            <w:jc w:val="left"/>
            <w:rPr>
              <w:b/>
              <w:lang w:val="en-US"/>
            </w:rPr>
          </w:pPr>
          <w:bookmarkStart w:id="0" w:name="_Hlk84505579"/>
          <w:r>
            <w:rPr>
              <w:noProof/>
              <w:lang w:val="el-GR" w:eastAsia="el-GR"/>
            </w:rPr>
            <w:drawing>
              <wp:inline distT="0" distB="0" distL="0" distR="0" wp14:anchorId="445D14A9" wp14:editId="41EE726F">
                <wp:extent cx="1762085" cy="543281"/>
                <wp:effectExtent l="0" t="0" r="0" b="9169"/>
                <wp:docPr id="484459730"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661" w:type="dxa"/>
          <w:tcBorders>
            <w:top w:val="nil"/>
            <w:left w:val="nil"/>
            <w:bottom w:val="single" w:sz="4" w:space="0" w:color="auto"/>
            <w:right w:val="nil"/>
          </w:tcBorders>
          <w:shd w:val="clear" w:color="auto" w:fill="auto"/>
          <w:vAlign w:val="center"/>
        </w:tcPr>
        <w:p w14:paraId="630E1DD7" w14:textId="77777777" w:rsidR="000962F1" w:rsidRPr="00C82832" w:rsidRDefault="000962F1" w:rsidP="00C82832">
          <w:pPr>
            <w:tabs>
              <w:tab w:val="right" w:pos="8306"/>
            </w:tabs>
            <w:spacing w:after="0"/>
            <w:ind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 xml:space="preserve"> 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Τηλ.: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0962F1" w:rsidRPr="00D40FA4" w14:paraId="74785328" w14:textId="77777777" w:rsidTr="00F82A8D">
      <w:tc>
        <w:tcPr>
          <w:tcW w:w="2869" w:type="dxa"/>
          <w:vMerge/>
          <w:tcBorders>
            <w:left w:val="nil"/>
            <w:bottom w:val="nil"/>
            <w:right w:val="nil"/>
          </w:tcBorders>
          <w:shd w:val="clear" w:color="auto" w:fill="auto"/>
        </w:tcPr>
        <w:p w14:paraId="00829CDB" w14:textId="77777777" w:rsidR="000962F1" w:rsidRPr="00C82832" w:rsidRDefault="000962F1" w:rsidP="00E348B3">
          <w:pPr>
            <w:spacing w:after="0"/>
            <w:ind w:right="-442"/>
            <w:jc w:val="left"/>
            <w:rPr>
              <w:b/>
              <w:lang w:val="el-GR"/>
            </w:rPr>
          </w:pPr>
        </w:p>
      </w:tc>
      <w:tc>
        <w:tcPr>
          <w:tcW w:w="6661" w:type="dxa"/>
          <w:tcBorders>
            <w:left w:val="nil"/>
            <w:bottom w:val="nil"/>
            <w:right w:val="nil"/>
          </w:tcBorders>
          <w:shd w:val="clear" w:color="auto" w:fill="auto"/>
          <w:vAlign w:val="center"/>
        </w:tcPr>
        <w:p w14:paraId="2DC833CF" w14:textId="77777777" w:rsidR="000962F1" w:rsidRPr="001D3301" w:rsidRDefault="000962F1" w:rsidP="00C82832">
          <w:pPr>
            <w:tabs>
              <w:tab w:val="center" w:pos="4153"/>
              <w:tab w:val="right" w:pos="8306"/>
            </w:tabs>
            <w:spacing w:after="0"/>
            <w:ind w:right="-261"/>
            <w:jc w:val="center"/>
            <w:rPr>
              <w:noProof/>
              <w:sz w:val="16"/>
              <w:szCs w:val="16"/>
              <w:lang w:val="pt-PT"/>
            </w:rPr>
          </w:pPr>
          <w:r w:rsidRPr="001D3301">
            <w:rPr>
              <w:noProof/>
              <w:sz w:val="16"/>
              <w:szCs w:val="16"/>
              <w:lang w:val="pt-PT"/>
            </w:rPr>
            <w:t xml:space="preserve">http://www.ktpae.gr </w:t>
          </w:r>
          <w:r w:rsidRPr="00FC0EB4">
            <w:rPr>
              <w:noProof/>
              <w:sz w:val="16"/>
              <w:szCs w:val="16"/>
            </w:rPr>
            <w:sym w:font="Symbol" w:char="00B7"/>
          </w:r>
          <w:r w:rsidRPr="001D3301">
            <w:rPr>
              <w:noProof/>
              <w:sz w:val="16"/>
              <w:szCs w:val="16"/>
              <w:lang w:val="pt-PT"/>
            </w:rPr>
            <w:t xml:space="preserve"> e-mail: </w:t>
          </w:r>
          <w:hyperlink r:id="rId2" w:history="1">
            <w:r w:rsidRPr="001D3301">
              <w:rPr>
                <w:noProof/>
                <w:color w:val="0000FF"/>
                <w:sz w:val="16"/>
                <w:szCs w:val="16"/>
                <w:u w:val="single"/>
                <w:lang w:val="pt-PT"/>
              </w:rPr>
              <w:t>info@ktpae.gr</w:t>
            </w:r>
          </w:hyperlink>
        </w:p>
      </w:tc>
    </w:tr>
    <w:tr w:rsidR="000962F1" w:rsidRPr="00EE11AA" w14:paraId="1E9804DA" w14:textId="77777777" w:rsidTr="00F82A8D">
      <w:trPr>
        <w:trHeight w:val="58"/>
      </w:trPr>
      <w:tc>
        <w:tcPr>
          <w:tcW w:w="2869" w:type="dxa"/>
          <w:vMerge/>
          <w:tcBorders>
            <w:left w:val="nil"/>
            <w:bottom w:val="nil"/>
            <w:right w:val="nil"/>
          </w:tcBorders>
          <w:shd w:val="clear" w:color="auto" w:fill="auto"/>
        </w:tcPr>
        <w:p w14:paraId="471B0B65" w14:textId="77777777" w:rsidR="000962F1" w:rsidRPr="001D3301" w:rsidRDefault="000962F1" w:rsidP="00E348B3">
          <w:pPr>
            <w:spacing w:after="0"/>
            <w:ind w:right="-442"/>
            <w:jc w:val="left"/>
            <w:rPr>
              <w:b/>
              <w:lang w:val="pt-PT"/>
            </w:rPr>
          </w:pPr>
        </w:p>
      </w:tc>
      <w:tc>
        <w:tcPr>
          <w:tcW w:w="6661" w:type="dxa"/>
          <w:tcBorders>
            <w:top w:val="nil"/>
            <w:left w:val="nil"/>
            <w:bottom w:val="nil"/>
            <w:right w:val="nil"/>
          </w:tcBorders>
          <w:shd w:val="clear" w:color="auto" w:fill="auto"/>
        </w:tcPr>
        <w:p w14:paraId="73910C76" w14:textId="77777777" w:rsidR="000962F1" w:rsidRPr="00C82832" w:rsidRDefault="000962F1" w:rsidP="00C82832">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0"/>
  </w:tbl>
  <w:p w14:paraId="48FEEDF2" w14:textId="77777777" w:rsidR="000962F1" w:rsidRPr="00C82832" w:rsidRDefault="000962F1" w:rsidP="004F34C6">
    <w:pPr>
      <w:pStyle w:val="af3"/>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69B4D" w14:textId="77777777" w:rsidR="000962F1" w:rsidRPr="00C82832" w:rsidRDefault="000962F1" w:rsidP="00A73BD3">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313267">
      <w:rPr>
        <w:i/>
        <w:iCs/>
        <w:sz w:val="20"/>
        <w:lang w:val="el-GR"/>
      </w:rPr>
      <w:t>Διεθνούς Άνω των Ορίων</w:t>
    </w:r>
    <w:r w:rsidRPr="006E6191">
      <w:rPr>
        <w:i/>
        <w:iCs/>
        <w:sz w:val="20"/>
        <w:lang w:val="el-GR"/>
      </w:rPr>
      <w:t xml:space="preserve"> Διαγωνισμού για το Έργο «</w:t>
    </w:r>
    <w:r w:rsidRPr="00313267">
      <w:rPr>
        <w:i/>
        <w:iCs/>
        <w:sz w:val="20"/>
        <w:lang w:val="el-GR"/>
      </w:rPr>
      <w:t>Πληροφοριακό Σύστημα (ΠΣ) Οικονομικής και Λογιστικής Διαχείρισης (ERP) και Πληροφοριακό Σύστημα Διαχείρισης Ανθρωπίνων Πόρων (HRMS) του Ταμείου Παρακαταθηκών &amp; Δανείων</w:t>
    </w:r>
    <w:r w:rsidRPr="006E6191">
      <w:rPr>
        <w:i/>
        <w:iCs/>
        <w:sz w:val="20"/>
        <w:lang w:val="el-GR"/>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2D1279" w14:textId="77777777" w:rsidR="000962F1" w:rsidRPr="00B10278" w:rsidRDefault="000962F1" w:rsidP="00B10278">
    <w:pPr>
      <w:pStyle w:val="af3"/>
      <w:pBdr>
        <w:bottom w:val="single" w:sz="4" w:space="1" w:color="auto"/>
      </w:pBdr>
      <w:rPr>
        <w:i/>
        <w:iCs/>
        <w:sz w:val="20"/>
        <w:lang w:val="el-GR"/>
      </w:rPr>
    </w:pPr>
    <w:r w:rsidRPr="003329FF">
      <w:rPr>
        <w:i/>
        <w:iCs/>
        <w:sz w:val="20"/>
        <w:szCs w:val="20"/>
        <w:lang w:val="el-GR"/>
      </w:rPr>
      <w:t xml:space="preserve">Διακήρυξη Ηλεκτρονικού </w:t>
    </w:r>
    <w:r w:rsidRPr="006E6191">
      <w:rPr>
        <w:i/>
        <w:iCs/>
        <w:sz w:val="20"/>
        <w:lang w:val="el-GR"/>
      </w:rPr>
      <w:t xml:space="preserve">Ανοικτού </w:t>
    </w:r>
    <w:r w:rsidRPr="00313267">
      <w:rPr>
        <w:i/>
        <w:iCs/>
        <w:sz w:val="20"/>
        <w:lang w:val="el-GR"/>
      </w:rPr>
      <w:t>Διεθνούς Άνω των Ορίων</w:t>
    </w:r>
    <w:r w:rsidRPr="006E6191">
      <w:rPr>
        <w:i/>
        <w:iCs/>
        <w:sz w:val="20"/>
        <w:lang w:val="el-GR"/>
      </w:rPr>
      <w:t xml:space="preserve"> Διαγωνισμού για το Έργο «</w:t>
    </w:r>
    <w:r w:rsidRPr="00313267">
      <w:rPr>
        <w:i/>
        <w:iCs/>
        <w:sz w:val="20"/>
        <w:lang w:val="el-GR"/>
      </w:rPr>
      <w:t>Πληροφοριακό Σύστημα (ΠΣ) Οικονομικής και Λογιστικής Διαχείρισης (ERP) και Πληροφοριακό Σύστημα Διαχείρισης Ανθρωπίνων Πόρων (HRMS) του Ταμείου Παρακαταθηκών &amp; Δανείων</w:t>
    </w:r>
    <w:r w:rsidRPr="006E6191">
      <w:rPr>
        <w:i/>
        <w:iCs/>
        <w:sz w:val="20"/>
        <w:lang w:val="el-GR"/>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95D66F" w14:textId="77777777" w:rsidR="000962F1" w:rsidRPr="00B10278" w:rsidRDefault="000962F1" w:rsidP="00B10278">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313267">
      <w:rPr>
        <w:i/>
        <w:iCs/>
        <w:sz w:val="20"/>
        <w:lang w:val="el-GR"/>
      </w:rPr>
      <w:t>Διεθνούς Άνω των Ορίων</w:t>
    </w:r>
    <w:r w:rsidRPr="006E6191">
      <w:rPr>
        <w:i/>
        <w:iCs/>
        <w:sz w:val="20"/>
        <w:lang w:val="el-GR"/>
      </w:rPr>
      <w:t xml:space="preserve"> Διαγωνισμού για το Έργο «</w:t>
    </w:r>
    <w:r w:rsidRPr="00313267">
      <w:rPr>
        <w:i/>
        <w:iCs/>
        <w:sz w:val="20"/>
        <w:lang w:val="el-GR"/>
      </w:rPr>
      <w:t>Πληροφοριακό Σύστημα (ΠΣ) Οικονομικής και Λογιστικής Διαχείρισης (ERP) και Πληροφοριακό Σύστημα Διαχείρισης Ανθρωπίνων Πόρων (HRMS) του Ταμείου Παρακαταθηκών &amp; Δανείων</w:t>
    </w:r>
    <w:r w:rsidRPr="006E6191">
      <w:rPr>
        <w:i/>
        <w:iCs/>
        <w:sz w:val="20"/>
        <w:lang w:val="el-GR"/>
      </w:rPr>
      <w: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E15DC9" w14:textId="77777777" w:rsidR="000962F1" w:rsidRPr="00B10278" w:rsidRDefault="000962F1" w:rsidP="003329FF">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313267">
      <w:rPr>
        <w:i/>
        <w:iCs/>
        <w:sz w:val="20"/>
        <w:lang w:val="el-GR"/>
      </w:rPr>
      <w:t>Διεθνούς Άνω των Ορίων</w:t>
    </w:r>
    <w:r w:rsidRPr="006E6191">
      <w:rPr>
        <w:i/>
        <w:iCs/>
        <w:sz w:val="20"/>
        <w:lang w:val="el-GR"/>
      </w:rPr>
      <w:t xml:space="preserve"> Διαγωνισμού για το Έργο «</w:t>
    </w:r>
    <w:r w:rsidRPr="00313267">
      <w:rPr>
        <w:i/>
        <w:iCs/>
        <w:sz w:val="20"/>
        <w:lang w:val="el-GR"/>
      </w:rPr>
      <w:t>Πληροφοριακό Σύστημα (ΠΣ) Οικονομικής και Λογιστικής Διαχείρισης (ERP) και Πληροφοριακό Σύστημα Διαχείρισης Ανθρωπίνων Πόρων (HRMS) του Ταμείου Παρακαταθηκών &amp; Δανείων</w:t>
    </w:r>
    <w:r w:rsidRPr="006E6191">
      <w:rPr>
        <w:i/>
        <w:iCs/>
        <w:sz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56E28A80"/>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D0F8500E"/>
    <w:name w:val="WW8Num6"/>
    <w:lvl w:ilvl="0">
      <w:start w:val="1"/>
      <w:numFmt w:val="bullet"/>
      <w:lvlText w:val=""/>
      <w:lvlJc w:val="left"/>
      <w:pPr>
        <w:tabs>
          <w:tab w:val="num" w:pos="0"/>
        </w:tabs>
        <w:ind w:left="720" w:hanging="360"/>
      </w:pPr>
      <w:rPr>
        <w:rFonts w:ascii="Symbol" w:hAnsi="Symbol" w:cs="Symbol"/>
        <w:strike/>
        <w:color w:val="00206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2"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04AC6C36"/>
    <w:multiLevelType w:val="hybridMultilevel"/>
    <w:tmpl w:val="6A3E22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4" w15:restartNumberingAfterBreak="0">
    <w:nsid w:val="05181B7F"/>
    <w:multiLevelType w:val="hybridMultilevel"/>
    <w:tmpl w:val="1780F8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05540FC2"/>
    <w:multiLevelType w:val="hybridMultilevel"/>
    <w:tmpl w:val="666CBD0E"/>
    <w:lvl w:ilvl="0" w:tplc="04080001">
      <w:start w:val="1"/>
      <w:numFmt w:val="bullet"/>
      <w:lvlText w:val=""/>
      <w:lvlJc w:val="left"/>
      <w:pPr>
        <w:ind w:left="795" w:hanging="360"/>
      </w:pPr>
      <w:rPr>
        <w:rFonts w:ascii="Symbol" w:hAnsi="Symbol" w:hint="default"/>
      </w:rPr>
    </w:lvl>
    <w:lvl w:ilvl="1" w:tplc="04080003" w:tentative="1">
      <w:start w:val="1"/>
      <w:numFmt w:val="bullet"/>
      <w:lvlText w:val="o"/>
      <w:lvlJc w:val="left"/>
      <w:pPr>
        <w:ind w:left="1515" w:hanging="360"/>
      </w:pPr>
      <w:rPr>
        <w:rFonts w:ascii="Courier New" w:hAnsi="Courier New" w:cs="Courier New" w:hint="default"/>
      </w:rPr>
    </w:lvl>
    <w:lvl w:ilvl="2" w:tplc="04080005" w:tentative="1">
      <w:start w:val="1"/>
      <w:numFmt w:val="bullet"/>
      <w:lvlText w:val=""/>
      <w:lvlJc w:val="left"/>
      <w:pPr>
        <w:ind w:left="2235" w:hanging="360"/>
      </w:pPr>
      <w:rPr>
        <w:rFonts w:ascii="Wingdings" w:hAnsi="Wingdings" w:hint="default"/>
      </w:rPr>
    </w:lvl>
    <w:lvl w:ilvl="3" w:tplc="04080001" w:tentative="1">
      <w:start w:val="1"/>
      <w:numFmt w:val="bullet"/>
      <w:lvlText w:val=""/>
      <w:lvlJc w:val="left"/>
      <w:pPr>
        <w:ind w:left="2955" w:hanging="360"/>
      </w:pPr>
      <w:rPr>
        <w:rFonts w:ascii="Symbol" w:hAnsi="Symbol" w:hint="default"/>
      </w:rPr>
    </w:lvl>
    <w:lvl w:ilvl="4" w:tplc="04080003" w:tentative="1">
      <w:start w:val="1"/>
      <w:numFmt w:val="bullet"/>
      <w:lvlText w:val="o"/>
      <w:lvlJc w:val="left"/>
      <w:pPr>
        <w:ind w:left="3675" w:hanging="360"/>
      </w:pPr>
      <w:rPr>
        <w:rFonts w:ascii="Courier New" w:hAnsi="Courier New" w:cs="Courier New" w:hint="default"/>
      </w:rPr>
    </w:lvl>
    <w:lvl w:ilvl="5" w:tplc="04080005" w:tentative="1">
      <w:start w:val="1"/>
      <w:numFmt w:val="bullet"/>
      <w:lvlText w:val=""/>
      <w:lvlJc w:val="left"/>
      <w:pPr>
        <w:ind w:left="4395" w:hanging="360"/>
      </w:pPr>
      <w:rPr>
        <w:rFonts w:ascii="Wingdings" w:hAnsi="Wingdings" w:hint="default"/>
      </w:rPr>
    </w:lvl>
    <w:lvl w:ilvl="6" w:tplc="04080001" w:tentative="1">
      <w:start w:val="1"/>
      <w:numFmt w:val="bullet"/>
      <w:lvlText w:val=""/>
      <w:lvlJc w:val="left"/>
      <w:pPr>
        <w:ind w:left="5115" w:hanging="360"/>
      </w:pPr>
      <w:rPr>
        <w:rFonts w:ascii="Symbol" w:hAnsi="Symbol" w:hint="default"/>
      </w:rPr>
    </w:lvl>
    <w:lvl w:ilvl="7" w:tplc="04080003" w:tentative="1">
      <w:start w:val="1"/>
      <w:numFmt w:val="bullet"/>
      <w:lvlText w:val="o"/>
      <w:lvlJc w:val="left"/>
      <w:pPr>
        <w:ind w:left="5835" w:hanging="360"/>
      </w:pPr>
      <w:rPr>
        <w:rFonts w:ascii="Courier New" w:hAnsi="Courier New" w:cs="Courier New" w:hint="default"/>
      </w:rPr>
    </w:lvl>
    <w:lvl w:ilvl="8" w:tplc="04080005" w:tentative="1">
      <w:start w:val="1"/>
      <w:numFmt w:val="bullet"/>
      <w:lvlText w:val=""/>
      <w:lvlJc w:val="left"/>
      <w:pPr>
        <w:ind w:left="6555" w:hanging="360"/>
      </w:pPr>
      <w:rPr>
        <w:rFonts w:ascii="Wingdings" w:hAnsi="Wingdings" w:hint="default"/>
      </w:rPr>
    </w:lvl>
  </w:abstractNum>
  <w:abstractNum w:abstractNumId="16"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7" w15:restartNumberingAfterBreak="0">
    <w:nsid w:val="06C25FAB"/>
    <w:multiLevelType w:val="hybridMultilevel"/>
    <w:tmpl w:val="DF321D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07980A72"/>
    <w:multiLevelType w:val="hybridMultilevel"/>
    <w:tmpl w:val="C6F43C06"/>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0A2D0538"/>
    <w:multiLevelType w:val="hybridMultilevel"/>
    <w:tmpl w:val="DE7A89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0A6325D0"/>
    <w:multiLevelType w:val="hybridMultilevel"/>
    <w:tmpl w:val="C78869AA"/>
    <w:lvl w:ilvl="0" w:tplc="62385370">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1"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2" w15:restartNumberingAfterBreak="0">
    <w:nsid w:val="0E8A0403"/>
    <w:multiLevelType w:val="hybridMultilevel"/>
    <w:tmpl w:val="1632E3A4"/>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F9746D6"/>
    <w:multiLevelType w:val="hybridMultilevel"/>
    <w:tmpl w:val="75EA18FE"/>
    <w:lvl w:ilvl="0" w:tplc="A18A9BDA">
      <w:start w:val="1"/>
      <w:numFmt w:val="decimal"/>
      <w:lvlText w:val="%1."/>
      <w:lvlJc w:val="left"/>
      <w:pPr>
        <w:tabs>
          <w:tab w:val="num" w:pos="360"/>
        </w:tabs>
        <w:ind w:left="340" w:hanging="340"/>
      </w:pPr>
      <w:rPr>
        <w:rFonts w:hint="default"/>
      </w:rPr>
    </w:lvl>
    <w:lvl w:ilvl="1" w:tplc="04090019">
      <w:start w:val="1"/>
      <w:numFmt w:val="bullet"/>
      <w:lvlText w:val=""/>
      <w:lvlJc w:val="left"/>
      <w:pPr>
        <w:tabs>
          <w:tab w:val="num" w:pos="1440"/>
        </w:tabs>
        <w:ind w:left="1440" w:hanging="360"/>
      </w:pPr>
      <w:rPr>
        <w:rFonts w:ascii="Wingdings" w:hAnsi="Wingdings" w:cs="Wingdings" w:hint="default"/>
        <w:sz w:val="16"/>
        <w:szCs w:val="16"/>
      </w:rPr>
    </w:lvl>
    <w:lvl w:ilvl="2" w:tplc="0409001B">
      <w:start w:val="1"/>
      <w:numFmt w:val="lowerRoman"/>
      <w:lvlText w:val="%3."/>
      <w:lvlJc w:val="right"/>
      <w:pPr>
        <w:tabs>
          <w:tab w:val="num" w:pos="2160"/>
        </w:tabs>
        <w:ind w:left="2160" w:hanging="180"/>
      </w:pPr>
    </w:lvl>
    <w:lvl w:ilvl="3" w:tplc="0409000F">
      <w:start w:val="1"/>
      <w:numFmt w:val="decimal"/>
      <w:pStyle w:val="2"/>
      <w:lvlText w:val="%4."/>
      <w:lvlJc w:val="left"/>
      <w:pPr>
        <w:tabs>
          <w:tab w:val="num" w:pos="2880"/>
        </w:tabs>
        <w:ind w:left="2880" w:hanging="360"/>
      </w:pPr>
      <w:rPr>
        <w:b w:val="0"/>
      </w:r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4"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22C649B"/>
    <w:multiLevelType w:val="hybridMultilevel"/>
    <w:tmpl w:val="4F34D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7" w15:restartNumberingAfterBreak="0">
    <w:nsid w:val="127A17B6"/>
    <w:multiLevelType w:val="hybridMultilevel"/>
    <w:tmpl w:val="8C54E03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134B51FB"/>
    <w:multiLevelType w:val="hybridMultilevel"/>
    <w:tmpl w:val="D9F060E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56F2D73C">
      <w:start w:val="1"/>
      <w:numFmt w:val="decimal"/>
      <w:lvlText w:val="%2."/>
      <w:lvlJc w:val="left"/>
      <w:pPr>
        <w:ind w:left="1440" w:hanging="720"/>
      </w:pPr>
      <w:rPr>
        <w:rFonts w:hint="default"/>
      </w:r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9" w15:restartNumberingAfterBreak="0">
    <w:nsid w:val="13E85DDD"/>
    <w:multiLevelType w:val="hybridMultilevel"/>
    <w:tmpl w:val="557CCC2A"/>
    <w:lvl w:ilvl="0" w:tplc="090417E0">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140534E6"/>
    <w:multiLevelType w:val="multilevel"/>
    <w:tmpl w:val="0408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49E2A2C"/>
    <w:multiLevelType w:val="hybridMultilevel"/>
    <w:tmpl w:val="85FA4F16"/>
    <w:lvl w:ilvl="0" w:tplc="0408000F">
      <w:start w:val="1"/>
      <w:numFmt w:val="decimal"/>
      <w:lvlText w:val="%1."/>
      <w:lvlJc w:val="left"/>
      <w:pPr>
        <w:ind w:left="720" w:hanging="360"/>
      </w:pPr>
    </w:lvl>
    <w:lvl w:ilvl="1" w:tplc="04080001">
      <w:start w:val="1"/>
      <w:numFmt w:val="bullet"/>
      <w:lvlText w:val=""/>
      <w:lvlJc w:val="left"/>
      <w:pPr>
        <w:ind w:left="1440" w:hanging="360"/>
      </w:pPr>
      <w:rPr>
        <w:rFonts w:ascii="Symbol" w:hAnsi="Symbol" w:hint="default"/>
      </w:r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33" w15:restartNumberingAfterBreak="0">
    <w:nsid w:val="16A27361"/>
    <w:multiLevelType w:val="hybridMultilevel"/>
    <w:tmpl w:val="36445CD8"/>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4"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C2873C5"/>
    <w:multiLevelType w:val="hybridMultilevel"/>
    <w:tmpl w:val="2CB80F12"/>
    <w:lvl w:ilvl="0" w:tplc="3A202B30">
      <w:start w:val="1"/>
      <w:numFmt w:val="decimal"/>
      <w:pStyle w:val="5"/>
      <w:lvlText w:val="7.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40"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41" w15:restartNumberingAfterBreak="0">
    <w:nsid w:val="1FB23625"/>
    <w:multiLevelType w:val="multilevel"/>
    <w:tmpl w:val="AD66AF52"/>
    <w:lvl w:ilvl="0">
      <w:start w:val="1"/>
      <w:numFmt w:val="decimal"/>
      <w:pStyle w:val="1"/>
      <w:lvlText w:val="Π.Ι.%1."/>
      <w:lvlJc w:val="left"/>
      <w:pPr>
        <w:ind w:left="360" w:hanging="360"/>
      </w:pPr>
      <w:rPr>
        <w:rFonts w:hint="default"/>
      </w:rPr>
    </w:lvl>
    <w:lvl w:ilvl="1">
      <w:start w:val="1"/>
      <w:numFmt w:val="decimal"/>
      <w:pStyle w:val="20"/>
      <w:lvlText w:val="%1.%2"/>
      <w:lvlJc w:val="left"/>
      <w:pPr>
        <w:ind w:left="576" w:hanging="576"/>
      </w:pPr>
      <w:rPr>
        <w:rFonts w:hint="default"/>
      </w:rPr>
    </w:lvl>
    <w:lvl w:ilvl="2">
      <w:start w:val="1"/>
      <w:numFmt w:val="decimal"/>
      <w:pStyle w:val="3"/>
      <w:lvlText w:val="Π.Ι.%1.%2.%3"/>
      <w:lvlJc w:val="left"/>
      <w:pPr>
        <w:ind w:left="720" w:hanging="720"/>
      </w:pPr>
      <w:rPr>
        <w:rFonts w:hint="default"/>
        <w:i w:val="0"/>
        <w:iCs w:val="0"/>
        <w:color w:val="auto"/>
      </w:rPr>
    </w:lvl>
    <w:lvl w:ilvl="3">
      <w:start w:val="1"/>
      <w:numFmt w:val="decimal"/>
      <w:pStyle w:val="4"/>
      <w:lvlText w:val="Π.Ι.%1.%2.%3.%4"/>
      <w:lvlJc w:val="left"/>
      <w:pPr>
        <w:ind w:left="3204" w:hanging="864"/>
      </w:pPr>
      <w:rPr>
        <w:rFonts w:hint="default"/>
        <w:i w:val="0"/>
        <w:color w:val="auto"/>
      </w:rPr>
    </w:lvl>
    <w:lvl w:ilvl="4">
      <w:start w:val="1"/>
      <w:numFmt w:val="decimal"/>
      <w:pStyle w:val="50"/>
      <w:lvlText w:val="Π.Ι.%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2230495F"/>
    <w:multiLevelType w:val="hybridMultilevel"/>
    <w:tmpl w:val="46CA115A"/>
    <w:lvl w:ilvl="0" w:tplc="CA082C92">
      <w:start w:val="7"/>
      <w:numFmt w:val="bullet"/>
      <w:lvlText w:val="-"/>
      <w:lvlJc w:val="left"/>
      <w:pPr>
        <w:ind w:left="360" w:hanging="360"/>
      </w:pPr>
      <w:rPr>
        <w:rFonts w:ascii="Bookman Old Style" w:eastAsia="Times New Roman" w:hAnsi="Bookman Old Style"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43"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24365ADF"/>
    <w:multiLevelType w:val="multilevel"/>
    <w:tmpl w:val="1C621D4E"/>
    <w:lvl w:ilvl="0">
      <w:start w:val="1"/>
      <w:numFmt w:val="decimal"/>
      <w:lvlText w:val="%1.1"/>
      <w:lvlJc w:val="left"/>
      <w:pPr>
        <w:ind w:left="1353" w:hanging="360"/>
      </w:pPr>
      <w:rPr>
        <w:rFonts w:hint="default"/>
      </w:rPr>
    </w:lvl>
    <w:lvl w:ilvl="1">
      <w:start w:val="1"/>
      <w:numFmt w:val="decimal"/>
      <w:lvlText w:val="%1.%2."/>
      <w:lvlJc w:val="left"/>
      <w:pPr>
        <w:ind w:left="1785" w:hanging="432"/>
      </w:pPr>
      <w:rPr>
        <w:sz w:val="22"/>
        <w:szCs w:val="22"/>
      </w:rPr>
    </w:lvl>
    <w:lvl w:ilvl="2">
      <w:start w:val="1"/>
      <w:numFmt w:val="decimal"/>
      <w:lvlText w:val="%1.%2.%3."/>
      <w:lvlJc w:val="left"/>
      <w:pPr>
        <w:ind w:left="2217" w:hanging="504"/>
      </w:pPr>
    </w:lvl>
    <w:lvl w:ilvl="3">
      <w:start w:val="1"/>
      <w:numFmt w:val="decimal"/>
      <w:lvlText w:val="%1.%2.%3.%4."/>
      <w:lvlJc w:val="left"/>
      <w:pPr>
        <w:ind w:left="2721" w:hanging="648"/>
      </w:pPr>
    </w:lvl>
    <w:lvl w:ilvl="4">
      <w:start w:val="1"/>
      <w:numFmt w:val="decimal"/>
      <w:lvlText w:val="%1.%2.%3.%4.%5."/>
      <w:lvlJc w:val="left"/>
      <w:pPr>
        <w:ind w:left="3225" w:hanging="792"/>
      </w:pPr>
    </w:lvl>
    <w:lvl w:ilvl="5">
      <w:start w:val="1"/>
      <w:numFmt w:val="decimal"/>
      <w:lvlText w:val="%1.%2.%3.%4.%5.%6."/>
      <w:lvlJc w:val="left"/>
      <w:pPr>
        <w:ind w:left="3729" w:hanging="936"/>
      </w:pPr>
    </w:lvl>
    <w:lvl w:ilvl="6">
      <w:start w:val="1"/>
      <w:numFmt w:val="decimal"/>
      <w:lvlText w:val="%1.%2.%3.%4.%5.%6.%7."/>
      <w:lvlJc w:val="left"/>
      <w:pPr>
        <w:ind w:left="4233" w:hanging="1080"/>
      </w:pPr>
    </w:lvl>
    <w:lvl w:ilvl="7">
      <w:start w:val="1"/>
      <w:numFmt w:val="decimal"/>
      <w:lvlText w:val="%1.%2.%3.%4.%5.%6.%7.%8."/>
      <w:lvlJc w:val="left"/>
      <w:pPr>
        <w:ind w:left="4737" w:hanging="1224"/>
      </w:pPr>
    </w:lvl>
    <w:lvl w:ilvl="8">
      <w:start w:val="1"/>
      <w:numFmt w:val="decimal"/>
      <w:lvlText w:val="%1.%2.%3.%4.%5.%6.%7.%8.%9."/>
      <w:lvlJc w:val="left"/>
      <w:pPr>
        <w:ind w:left="5313" w:hanging="1440"/>
      </w:pPr>
    </w:lvl>
  </w:abstractNum>
  <w:abstractNum w:abstractNumId="45" w15:restartNumberingAfterBreak="0">
    <w:nsid w:val="24DE21CC"/>
    <w:multiLevelType w:val="hybridMultilevel"/>
    <w:tmpl w:val="EB7CA3A4"/>
    <w:lvl w:ilvl="0" w:tplc="6F3CCEAA">
      <w:start w:val="1"/>
      <w:numFmt w:val="decimal"/>
      <w:lvlText w:val="7.2.%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46"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15:restartNumberingAfterBreak="0">
    <w:nsid w:val="26054D2C"/>
    <w:multiLevelType w:val="hybridMultilevel"/>
    <w:tmpl w:val="BCAC82EE"/>
    <w:lvl w:ilvl="0" w:tplc="818E846E">
      <w:start w:val="1"/>
      <w:numFmt w:val="decimal"/>
      <w:lvlText w:val="1.2.%1."/>
      <w:lvlJc w:val="right"/>
      <w:pPr>
        <w:ind w:left="1620" w:hanging="360"/>
      </w:pPr>
      <w:rPr>
        <w:rFonts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 w15:restartNumberingAfterBreak="0">
    <w:nsid w:val="26E26D9C"/>
    <w:multiLevelType w:val="hybridMultilevel"/>
    <w:tmpl w:val="AEAED1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277749F3"/>
    <w:multiLevelType w:val="multilevel"/>
    <w:tmpl w:val="6764C68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 w15:restartNumberingAfterBreak="0">
    <w:nsid w:val="277A3954"/>
    <w:multiLevelType w:val="hybridMultilevel"/>
    <w:tmpl w:val="FB72CB1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 w15:restartNumberingAfterBreak="0">
    <w:nsid w:val="28741E2C"/>
    <w:multiLevelType w:val="hybridMultilevel"/>
    <w:tmpl w:val="18027920"/>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52"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54" w15:restartNumberingAfterBreak="0">
    <w:nsid w:val="2A1B77B5"/>
    <w:multiLevelType w:val="hybridMultilevel"/>
    <w:tmpl w:val="544C54D2"/>
    <w:lvl w:ilvl="0" w:tplc="653E8B9A">
      <w:numFmt w:val="bullet"/>
      <w:lvlText w:val=""/>
      <w:lvlJc w:val="left"/>
      <w:pPr>
        <w:ind w:left="720" w:hanging="360"/>
      </w:pPr>
      <w:rPr>
        <w:rFonts w:ascii="Symbol" w:eastAsia="Calibri" w:hAnsi="Symbol" w:cs="Times New Roman" w:hint="default"/>
        <w:sz w:val="18"/>
        <w:szCs w:val="18"/>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5"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6" w15:restartNumberingAfterBreak="0">
    <w:nsid w:val="2AA245AF"/>
    <w:multiLevelType w:val="hybridMultilevel"/>
    <w:tmpl w:val="29040670"/>
    <w:lvl w:ilvl="0" w:tplc="3E407FB6">
      <w:start w:val="1"/>
      <w:numFmt w:val="decimal"/>
      <w:lvlText w:val="%1."/>
      <w:lvlJc w:val="left"/>
      <w:pPr>
        <w:tabs>
          <w:tab w:val="num" w:pos="720"/>
        </w:tabs>
        <w:ind w:left="720" w:hanging="360"/>
      </w:pPr>
      <w:rPr>
        <w:rFonts w:hint="default"/>
        <w:b/>
        <w:color w:val="000000"/>
      </w:rPr>
    </w:lvl>
    <w:lvl w:ilvl="1" w:tplc="91667C60">
      <w:start w:val="1"/>
      <w:numFmt w:val="bullet"/>
      <w:lvlText w:val=""/>
      <w:lvlJc w:val="left"/>
      <w:pPr>
        <w:tabs>
          <w:tab w:val="num" w:pos="1440"/>
        </w:tabs>
        <w:ind w:left="1440" w:hanging="360"/>
      </w:pPr>
      <w:rPr>
        <w:rFonts w:ascii="Wingdings" w:hAnsi="Wingdings" w:hint="default"/>
        <w:b/>
        <w:color w:val="000000"/>
        <w:sz w:val="20"/>
        <w:szCs w:val="20"/>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57" w15:restartNumberingAfterBreak="0">
    <w:nsid w:val="2ADD26ED"/>
    <w:multiLevelType w:val="multilevel"/>
    <w:tmpl w:val="0409001F"/>
    <w:numStyleLink w:val="Style3"/>
  </w:abstractNum>
  <w:abstractNum w:abstractNumId="58" w15:restartNumberingAfterBreak="0">
    <w:nsid w:val="2C240E6F"/>
    <w:multiLevelType w:val="multilevel"/>
    <w:tmpl w:val="B8728936"/>
    <w:lvl w:ilvl="0">
      <w:start w:val="7"/>
      <w:numFmt w:val="decimal"/>
      <w:lvlText w:val="%1"/>
      <w:lvlJc w:val="left"/>
      <w:pPr>
        <w:ind w:left="504" w:hanging="504"/>
      </w:pPr>
      <w:rPr>
        <w:rFonts w:hint="default"/>
      </w:rPr>
    </w:lvl>
    <w:lvl w:ilvl="1">
      <w:start w:val="2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9" w15:restartNumberingAfterBreak="0">
    <w:nsid w:val="2C295D55"/>
    <w:multiLevelType w:val="hybridMultilevel"/>
    <w:tmpl w:val="BF40B192"/>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0" w15:restartNumberingAfterBreak="0">
    <w:nsid w:val="2D8D2EF6"/>
    <w:multiLevelType w:val="multilevel"/>
    <w:tmpl w:val="B8841B80"/>
    <w:lvl w:ilvl="0">
      <w:start w:val="7"/>
      <w:numFmt w:val="decimal"/>
      <w:lvlText w:val="%1"/>
      <w:lvlJc w:val="left"/>
      <w:pPr>
        <w:ind w:left="576" w:hanging="576"/>
      </w:pPr>
      <w:rPr>
        <w:rFonts w:hint="default"/>
      </w:rPr>
    </w:lvl>
    <w:lvl w:ilvl="1">
      <w:start w:val="2"/>
      <w:numFmt w:val="decimal"/>
      <w:lvlText w:val="%1.%2"/>
      <w:lvlJc w:val="left"/>
      <w:pPr>
        <w:ind w:left="900" w:hanging="720"/>
      </w:pPr>
      <w:rPr>
        <w:rFonts w:hint="default"/>
      </w:rPr>
    </w:lvl>
    <w:lvl w:ilvl="2">
      <w:start w:val="3"/>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2160" w:hanging="144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420" w:hanging="2160"/>
      </w:pPr>
      <w:rPr>
        <w:rFonts w:hint="default"/>
      </w:rPr>
    </w:lvl>
    <w:lvl w:ilvl="8">
      <w:start w:val="1"/>
      <w:numFmt w:val="decimal"/>
      <w:lvlText w:val="%1.%2.%3.%4.%5.%6.%7.%8.%9"/>
      <w:lvlJc w:val="left"/>
      <w:pPr>
        <w:ind w:left="3960" w:hanging="2520"/>
      </w:pPr>
      <w:rPr>
        <w:rFonts w:hint="default"/>
      </w:rPr>
    </w:lvl>
  </w:abstractNum>
  <w:abstractNum w:abstractNumId="61"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63" w15:restartNumberingAfterBreak="0">
    <w:nsid w:val="2DF07BB5"/>
    <w:multiLevelType w:val="hybridMultilevel"/>
    <w:tmpl w:val="4BF0CB0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2E070EFF"/>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15:restartNumberingAfterBreak="0">
    <w:nsid w:val="2E1C22ED"/>
    <w:multiLevelType w:val="hybridMultilevel"/>
    <w:tmpl w:val="BADE82D2"/>
    <w:lvl w:ilvl="0" w:tplc="30C2D6B2">
      <w:start w:val="1"/>
      <w:numFmt w:val="decimal"/>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66" w15:restartNumberingAfterBreak="0">
    <w:nsid w:val="2E621ABF"/>
    <w:multiLevelType w:val="hybridMultilevel"/>
    <w:tmpl w:val="7DA8368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67"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68" w15:restartNumberingAfterBreak="0">
    <w:nsid w:val="305562F9"/>
    <w:multiLevelType w:val="hybridMultilevel"/>
    <w:tmpl w:val="6D167862"/>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3071252D"/>
    <w:multiLevelType w:val="hybridMultilevel"/>
    <w:tmpl w:val="ABEE75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15:restartNumberingAfterBreak="0">
    <w:nsid w:val="32484142"/>
    <w:multiLevelType w:val="multilevel"/>
    <w:tmpl w:val="590457FE"/>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71" w15:restartNumberingAfterBreak="0">
    <w:nsid w:val="331A224E"/>
    <w:multiLevelType w:val="hybridMultilevel"/>
    <w:tmpl w:val="8EDE500C"/>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2" w15:restartNumberingAfterBreak="0">
    <w:nsid w:val="349566ED"/>
    <w:multiLevelType w:val="hybridMultilevel"/>
    <w:tmpl w:val="A836B210"/>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73" w15:restartNumberingAfterBreak="0">
    <w:nsid w:val="34B41862"/>
    <w:multiLevelType w:val="hybridMultilevel"/>
    <w:tmpl w:val="21586E12"/>
    <w:lvl w:ilvl="0" w:tplc="0664A4E0">
      <w:start w:val="1"/>
      <w:numFmt w:val="bullet"/>
      <w:lvlText w:val=""/>
      <w:lvlJc w:val="left"/>
      <w:pPr>
        <w:ind w:left="720" w:hanging="360"/>
      </w:pPr>
      <w:rPr>
        <w:rFonts w:ascii="Symbol" w:hAnsi="Symbol"/>
      </w:rPr>
    </w:lvl>
    <w:lvl w:ilvl="1" w:tplc="91DC2D12">
      <w:start w:val="1"/>
      <w:numFmt w:val="bullet"/>
      <w:lvlText w:val=""/>
      <w:lvlJc w:val="left"/>
      <w:pPr>
        <w:ind w:left="720" w:hanging="360"/>
      </w:pPr>
      <w:rPr>
        <w:rFonts w:ascii="Symbol" w:hAnsi="Symbol"/>
      </w:rPr>
    </w:lvl>
    <w:lvl w:ilvl="2" w:tplc="647099EA">
      <w:start w:val="1"/>
      <w:numFmt w:val="bullet"/>
      <w:lvlText w:val=""/>
      <w:lvlJc w:val="left"/>
      <w:pPr>
        <w:ind w:left="720" w:hanging="360"/>
      </w:pPr>
      <w:rPr>
        <w:rFonts w:ascii="Symbol" w:hAnsi="Symbol"/>
      </w:rPr>
    </w:lvl>
    <w:lvl w:ilvl="3" w:tplc="5360F718">
      <w:start w:val="1"/>
      <w:numFmt w:val="bullet"/>
      <w:lvlText w:val=""/>
      <w:lvlJc w:val="left"/>
      <w:pPr>
        <w:ind w:left="720" w:hanging="360"/>
      </w:pPr>
      <w:rPr>
        <w:rFonts w:ascii="Symbol" w:hAnsi="Symbol"/>
      </w:rPr>
    </w:lvl>
    <w:lvl w:ilvl="4" w:tplc="E6225A34">
      <w:start w:val="1"/>
      <w:numFmt w:val="bullet"/>
      <w:lvlText w:val=""/>
      <w:lvlJc w:val="left"/>
      <w:pPr>
        <w:ind w:left="720" w:hanging="360"/>
      </w:pPr>
      <w:rPr>
        <w:rFonts w:ascii="Symbol" w:hAnsi="Symbol"/>
      </w:rPr>
    </w:lvl>
    <w:lvl w:ilvl="5" w:tplc="03763050">
      <w:start w:val="1"/>
      <w:numFmt w:val="bullet"/>
      <w:lvlText w:val=""/>
      <w:lvlJc w:val="left"/>
      <w:pPr>
        <w:ind w:left="720" w:hanging="360"/>
      </w:pPr>
      <w:rPr>
        <w:rFonts w:ascii="Symbol" w:hAnsi="Symbol"/>
      </w:rPr>
    </w:lvl>
    <w:lvl w:ilvl="6" w:tplc="D79AA94A">
      <w:start w:val="1"/>
      <w:numFmt w:val="bullet"/>
      <w:lvlText w:val=""/>
      <w:lvlJc w:val="left"/>
      <w:pPr>
        <w:ind w:left="720" w:hanging="360"/>
      </w:pPr>
      <w:rPr>
        <w:rFonts w:ascii="Symbol" w:hAnsi="Symbol"/>
      </w:rPr>
    </w:lvl>
    <w:lvl w:ilvl="7" w:tplc="018A54C0">
      <w:start w:val="1"/>
      <w:numFmt w:val="bullet"/>
      <w:lvlText w:val=""/>
      <w:lvlJc w:val="left"/>
      <w:pPr>
        <w:ind w:left="720" w:hanging="360"/>
      </w:pPr>
      <w:rPr>
        <w:rFonts w:ascii="Symbol" w:hAnsi="Symbol"/>
      </w:rPr>
    </w:lvl>
    <w:lvl w:ilvl="8" w:tplc="C2167F64">
      <w:start w:val="1"/>
      <w:numFmt w:val="bullet"/>
      <w:lvlText w:val=""/>
      <w:lvlJc w:val="left"/>
      <w:pPr>
        <w:ind w:left="720" w:hanging="360"/>
      </w:pPr>
      <w:rPr>
        <w:rFonts w:ascii="Symbol" w:hAnsi="Symbol"/>
      </w:rPr>
    </w:lvl>
  </w:abstractNum>
  <w:abstractNum w:abstractNumId="74" w15:restartNumberingAfterBreak="0">
    <w:nsid w:val="350E178B"/>
    <w:multiLevelType w:val="hybridMultilevel"/>
    <w:tmpl w:val="C8D89366"/>
    <w:lvl w:ilvl="0" w:tplc="3A067B38">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5" w15:restartNumberingAfterBreak="0">
    <w:nsid w:val="35263656"/>
    <w:multiLevelType w:val="hybridMultilevel"/>
    <w:tmpl w:val="8C344272"/>
    <w:lvl w:ilvl="0" w:tplc="FFFFFFFF">
      <w:start w:val="1"/>
      <w:numFmt w:val="bullet"/>
      <w:lvlText w:val="­"/>
      <w:lvlJc w:val="left"/>
      <w:pPr>
        <w:ind w:left="720" w:hanging="360"/>
      </w:pPr>
      <w:rPr>
        <w:rFonts w:ascii="Angsana New" w:hAnsi="Angsana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6" w15:restartNumberingAfterBreak="0">
    <w:nsid w:val="35472F86"/>
    <w:multiLevelType w:val="hybridMultilevel"/>
    <w:tmpl w:val="A498FDC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7" w15:restartNumberingAfterBreak="0">
    <w:nsid w:val="3586183A"/>
    <w:multiLevelType w:val="hybridMultilevel"/>
    <w:tmpl w:val="D3B4593E"/>
    <w:lvl w:ilvl="0" w:tplc="023E4C06">
      <w:start w:val="1"/>
      <w:numFmt w:val="decimal"/>
      <w:lvlText w:val="%1."/>
      <w:lvlJc w:val="left"/>
      <w:pPr>
        <w:ind w:left="540" w:hanging="360"/>
      </w:pPr>
      <w:rPr>
        <w:rFonts w:hint="default"/>
      </w:rPr>
    </w:lvl>
    <w:lvl w:ilvl="1" w:tplc="04080019" w:tentative="1">
      <w:start w:val="1"/>
      <w:numFmt w:val="lowerLetter"/>
      <w:lvlText w:val="%2."/>
      <w:lvlJc w:val="left"/>
      <w:pPr>
        <w:ind w:left="1260" w:hanging="360"/>
      </w:pPr>
    </w:lvl>
    <w:lvl w:ilvl="2" w:tplc="0408001B" w:tentative="1">
      <w:start w:val="1"/>
      <w:numFmt w:val="lowerRoman"/>
      <w:lvlText w:val="%3."/>
      <w:lvlJc w:val="right"/>
      <w:pPr>
        <w:ind w:left="1980" w:hanging="180"/>
      </w:pPr>
    </w:lvl>
    <w:lvl w:ilvl="3" w:tplc="0408000F" w:tentative="1">
      <w:start w:val="1"/>
      <w:numFmt w:val="decimal"/>
      <w:lvlText w:val="%4."/>
      <w:lvlJc w:val="left"/>
      <w:pPr>
        <w:ind w:left="2700" w:hanging="360"/>
      </w:pPr>
    </w:lvl>
    <w:lvl w:ilvl="4" w:tplc="04080019" w:tentative="1">
      <w:start w:val="1"/>
      <w:numFmt w:val="lowerLetter"/>
      <w:lvlText w:val="%5."/>
      <w:lvlJc w:val="left"/>
      <w:pPr>
        <w:ind w:left="3420" w:hanging="360"/>
      </w:pPr>
    </w:lvl>
    <w:lvl w:ilvl="5" w:tplc="0408001B" w:tentative="1">
      <w:start w:val="1"/>
      <w:numFmt w:val="lowerRoman"/>
      <w:lvlText w:val="%6."/>
      <w:lvlJc w:val="right"/>
      <w:pPr>
        <w:ind w:left="4140" w:hanging="180"/>
      </w:pPr>
    </w:lvl>
    <w:lvl w:ilvl="6" w:tplc="0408000F" w:tentative="1">
      <w:start w:val="1"/>
      <w:numFmt w:val="decimal"/>
      <w:lvlText w:val="%7."/>
      <w:lvlJc w:val="left"/>
      <w:pPr>
        <w:ind w:left="4860" w:hanging="360"/>
      </w:pPr>
    </w:lvl>
    <w:lvl w:ilvl="7" w:tplc="04080019" w:tentative="1">
      <w:start w:val="1"/>
      <w:numFmt w:val="lowerLetter"/>
      <w:lvlText w:val="%8."/>
      <w:lvlJc w:val="left"/>
      <w:pPr>
        <w:ind w:left="5580" w:hanging="360"/>
      </w:pPr>
    </w:lvl>
    <w:lvl w:ilvl="8" w:tplc="0408001B" w:tentative="1">
      <w:start w:val="1"/>
      <w:numFmt w:val="lowerRoman"/>
      <w:lvlText w:val="%9."/>
      <w:lvlJc w:val="right"/>
      <w:pPr>
        <w:ind w:left="6300" w:hanging="180"/>
      </w:pPr>
    </w:lvl>
  </w:abstractNum>
  <w:abstractNum w:abstractNumId="78" w15:restartNumberingAfterBreak="0">
    <w:nsid w:val="36103894"/>
    <w:multiLevelType w:val="hybridMultilevel"/>
    <w:tmpl w:val="93964AC4"/>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79" w15:restartNumberingAfterBreak="0">
    <w:nsid w:val="36384748"/>
    <w:multiLevelType w:val="hybridMultilevel"/>
    <w:tmpl w:val="18A4BCE2"/>
    <w:lvl w:ilvl="0" w:tplc="6238537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0"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1" w15:restartNumberingAfterBreak="0">
    <w:nsid w:val="371C713A"/>
    <w:multiLevelType w:val="multilevel"/>
    <w:tmpl w:val="489E2964"/>
    <w:lvl w:ilvl="0">
      <w:start w:val="1"/>
      <w:numFmt w:val="decimal"/>
      <w:lvlText w:val="%1."/>
      <w:lvlJc w:val="left"/>
      <w:pPr>
        <w:ind w:left="540" w:hanging="360"/>
      </w:pPr>
      <w:rPr>
        <w:rFonts w:hint="default"/>
      </w:rPr>
    </w:lvl>
    <w:lvl w:ilvl="1">
      <w:start w:val="2"/>
      <w:numFmt w:val="decimal"/>
      <w:isLgl/>
      <w:lvlText w:val="%1.%2"/>
      <w:lvlJc w:val="left"/>
      <w:pPr>
        <w:ind w:left="1440" w:hanging="720"/>
      </w:pPr>
      <w:rPr>
        <w:rFonts w:hint="default"/>
      </w:rPr>
    </w:lvl>
    <w:lvl w:ilvl="2">
      <w:start w:val="2"/>
      <w:numFmt w:val="decimal"/>
      <w:isLgl/>
      <w:lvlText w:val="%1.%2.%3"/>
      <w:lvlJc w:val="left"/>
      <w:pPr>
        <w:ind w:left="1980" w:hanging="720"/>
      </w:pPr>
      <w:rPr>
        <w:rFonts w:hint="default"/>
      </w:rPr>
    </w:lvl>
    <w:lvl w:ilvl="3">
      <w:start w:val="1"/>
      <w:numFmt w:val="decimal"/>
      <w:isLgl/>
      <w:lvlText w:val="%1.%2.%3.%4"/>
      <w:lvlJc w:val="left"/>
      <w:pPr>
        <w:ind w:left="2880" w:hanging="1080"/>
      </w:pPr>
      <w:rPr>
        <w:rFonts w:hint="default"/>
      </w:rPr>
    </w:lvl>
    <w:lvl w:ilvl="4">
      <w:start w:val="1"/>
      <w:numFmt w:val="decimal"/>
      <w:isLgl/>
      <w:lvlText w:val="%1.%2.%3.%4.%5"/>
      <w:lvlJc w:val="left"/>
      <w:pPr>
        <w:ind w:left="3780" w:hanging="1440"/>
      </w:pPr>
      <w:rPr>
        <w:rFonts w:hint="default"/>
      </w:rPr>
    </w:lvl>
    <w:lvl w:ilvl="5">
      <w:start w:val="1"/>
      <w:numFmt w:val="decimal"/>
      <w:isLgl/>
      <w:lvlText w:val="%1.%2.%3.%4.%5.%6"/>
      <w:lvlJc w:val="left"/>
      <w:pPr>
        <w:ind w:left="4320" w:hanging="1440"/>
      </w:pPr>
      <w:rPr>
        <w:rFonts w:hint="default"/>
      </w:rPr>
    </w:lvl>
    <w:lvl w:ilvl="6">
      <w:start w:val="1"/>
      <w:numFmt w:val="decimal"/>
      <w:isLgl/>
      <w:lvlText w:val="%1.%2.%3.%4.%5.%6.%7"/>
      <w:lvlJc w:val="left"/>
      <w:pPr>
        <w:ind w:left="5220" w:hanging="1800"/>
      </w:pPr>
      <w:rPr>
        <w:rFonts w:hint="default"/>
      </w:rPr>
    </w:lvl>
    <w:lvl w:ilvl="7">
      <w:start w:val="1"/>
      <w:numFmt w:val="decimal"/>
      <w:isLgl/>
      <w:lvlText w:val="%1.%2.%3.%4.%5.%6.%7.%8"/>
      <w:lvlJc w:val="left"/>
      <w:pPr>
        <w:ind w:left="6120" w:hanging="2160"/>
      </w:pPr>
      <w:rPr>
        <w:rFonts w:hint="default"/>
      </w:rPr>
    </w:lvl>
    <w:lvl w:ilvl="8">
      <w:start w:val="1"/>
      <w:numFmt w:val="decimal"/>
      <w:isLgl/>
      <w:lvlText w:val="%1.%2.%3.%4.%5.%6.%7.%8.%9"/>
      <w:lvlJc w:val="left"/>
      <w:pPr>
        <w:ind w:left="7020" w:hanging="2520"/>
      </w:pPr>
      <w:rPr>
        <w:rFonts w:hint="default"/>
      </w:rPr>
    </w:lvl>
  </w:abstractNum>
  <w:abstractNum w:abstractNumId="82"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3C327928"/>
    <w:multiLevelType w:val="multilevel"/>
    <w:tmpl w:val="7D104774"/>
    <w:lvl w:ilvl="0">
      <w:start w:val="1"/>
      <w:numFmt w:val="decimal"/>
      <w:pStyle w:val="10"/>
      <w:lvlText w:val="%1"/>
      <w:lvlJc w:val="left"/>
      <w:pPr>
        <w:ind w:left="432" w:hanging="432"/>
      </w:pPr>
    </w:lvl>
    <w:lvl w:ilvl="1">
      <w:start w:val="1"/>
      <w:numFmt w:val="decimal"/>
      <w:pStyle w:val="22"/>
      <w:lvlText w:val="%1.%2"/>
      <w:lvlJc w:val="left"/>
      <w:pPr>
        <w:ind w:left="576" w:hanging="576"/>
      </w:pPr>
    </w:lvl>
    <w:lvl w:ilvl="2">
      <w:start w:val="1"/>
      <w:numFmt w:val="decimal"/>
      <w:pStyle w:val="30"/>
      <w:lvlText w:val="%1.%2.%3"/>
      <w:lvlJc w:val="left"/>
      <w:pPr>
        <w:ind w:left="720" w:hanging="720"/>
      </w:pPr>
    </w:lvl>
    <w:lvl w:ilvl="3">
      <w:start w:val="1"/>
      <w:numFmt w:val="decimal"/>
      <w:pStyle w:val="40"/>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84" w15:restartNumberingAfterBreak="0">
    <w:nsid w:val="3DCB6456"/>
    <w:multiLevelType w:val="hybridMultilevel"/>
    <w:tmpl w:val="EC702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86" w15:restartNumberingAfterBreak="0">
    <w:nsid w:val="3F08518A"/>
    <w:multiLevelType w:val="hybridMultilevel"/>
    <w:tmpl w:val="E7287B96"/>
    <w:lvl w:ilvl="0" w:tplc="0408000B">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7"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88" w15:restartNumberingAfterBreak="0">
    <w:nsid w:val="412C741B"/>
    <w:multiLevelType w:val="hybridMultilevel"/>
    <w:tmpl w:val="2040B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9" w15:restartNumberingAfterBreak="0">
    <w:nsid w:val="428D6142"/>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0" w15:restartNumberingAfterBreak="0">
    <w:nsid w:val="431E0534"/>
    <w:multiLevelType w:val="multilevel"/>
    <w:tmpl w:val="B0868D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2" w15:restartNumberingAfterBreak="0">
    <w:nsid w:val="44EE1CEB"/>
    <w:multiLevelType w:val="hybridMultilevel"/>
    <w:tmpl w:val="4328A736"/>
    <w:lvl w:ilvl="0" w:tplc="2F4A7DDC">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3"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4" w15:restartNumberingAfterBreak="0">
    <w:nsid w:val="46FA2843"/>
    <w:multiLevelType w:val="hybridMultilevel"/>
    <w:tmpl w:val="BC78CD6C"/>
    <w:lvl w:ilvl="0" w:tplc="998C0A64">
      <w:start w:val="1"/>
      <w:numFmt w:val="decimal"/>
      <w:lvlText w:val="Π%1."/>
      <w:lvlJc w:val="left"/>
      <w:pPr>
        <w:ind w:left="360" w:hanging="360"/>
      </w:pPr>
      <w:rPr>
        <w:rFonts w:asciiTheme="majorHAnsi" w:hAnsiTheme="majorHAnsi" w:cstheme="majorHAnsi"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95"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6"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48CB5CEA"/>
    <w:multiLevelType w:val="hybridMultilevel"/>
    <w:tmpl w:val="8AD0CE3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8"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9"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00"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4D2A7A1D"/>
    <w:multiLevelType w:val="multilevel"/>
    <w:tmpl w:val="B0565878"/>
    <w:lvl w:ilvl="0">
      <w:start w:val="1"/>
      <w:numFmt w:val="decimal"/>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102"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103"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4"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5"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6" w15:restartNumberingAfterBreak="0">
    <w:nsid w:val="50842730"/>
    <w:multiLevelType w:val="hybridMultilevel"/>
    <w:tmpl w:val="ACE6A1E6"/>
    <w:lvl w:ilvl="0" w:tplc="9CCA8E60">
      <w:start w:val="1"/>
      <w:numFmt w:val="bullet"/>
      <w:lvlText w:val=""/>
      <w:lvlJc w:val="left"/>
      <w:pPr>
        <w:tabs>
          <w:tab w:val="num" w:pos="360"/>
        </w:tabs>
        <w:ind w:left="360" w:hanging="360"/>
      </w:pPr>
      <w:rPr>
        <w:rFonts w:ascii="Symbol" w:hAnsi="Symbol" w:hint="default"/>
        <w:color w:val="auto"/>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08"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54B74255"/>
    <w:multiLevelType w:val="hybridMultilevel"/>
    <w:tmpl w:val="D40C8FD0"/>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tentative="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11"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550E3567"/>
    <w:multiLevelType w:val="hybridMultilevel"/>
    <w:tmpl w:val="B36EF08C"/>
    <w:lvl w:ilvl="0" w:tplc="38E89A02">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55F857E6"/>
    <w:multiLevelType w:val="hybridMultilevel"/>
    <w:tmpl w:val="9B9662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4" w15:restartNumberingAfterBreak="0">
    <w:nsid w:val="56605D96"/>
    <w:multiLevelType w:val="hybridMultilevel"/>
    <w:tmpl w:val="29E6A6DC"/>
    <w:lvl w:ilvl="0" w:tplc="04080001">
      <w:start w:val="1"/>
      <w:numFmt w:val="bullet"/>
      <w:lvlText w:val=""/>
      <w:lvlJc w:val="left"/>
      <w:pPr>
        <w:ind w:left="1440" w:hanging="360"/>
      </w:pPr>
      <w:rPr>
        <w:rFonts w:ascii="Symbol" w:hAnsi="Symbol" w:hint="default"/>
      </w:rPr>
    </w:lvl>
    <w:lvl w:ilvl="1" w:tplc="04080003">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15" w15:restartNumberingAfterBreak="0">
    <w:nsid w:val="58A85D37"/>
    <w:multiLevelType w:val="multilevel"/>
    <w:tmpl w:val="58A85D3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6" w15:restartNumberingAfterBreak="0">
    <w:nsid w:val="591D77E2"/>
    <w:multiLevelType w:val="hybridMultilevel"/>
    <w:tmpl w:val="F1A8539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17" w15:restartNumberingAfterBreak="0">
    <w:nsid w:val="59A26604"/>
    <w:multiLevelType w:val="hybridMultilevel"/>
    <w:tmpl w:val="6F12657C"/>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59A734D2"/>
    <w:multiLevelType w:val="hybridMultilevel"/>
    <w:tmpl w:val="4796D112"/>
    <w:lvl w:ilvl="0" w:tplc="04080019">
      <w:start w:val="1"/>
      <w:numFmt w:val="lowerLetter"/>
      <w:lvlText w:val="%1."/>
      <w:lvlJc w:val="left"/>
      <w:pPr>
        <w:ind w:left="5940" w:hanging="360"/>
      </w:pPr>
    </w:lvl>
    <w:lvl w:ilvl="1" w:tplc="04080019" w:tentative="1">
      <w:start w:val="1"/>
      <w:numFmt w:val="lowerLetter"/>
      <w:lvlText w:val="%2."/>
      <w:lvlJc w:val="left"/>
      <w:pPr>
        <w:ind w:left="6660" w:hanging="360"/>
      </w:pPr>
    </w:lvl>
    <w:lvl w:ilvl="2" w:tplc="0408001B" w:tentative="1">
      <w:start w:val="1"/>
      <w:numFmt w:val="lowerRoman"/>
      <w:lvlText w:val="%3."/>
      <w:lvlJc w:val="right"/>
      <w:pPr>
        <w:ind w:left="7380" w:hanging="180"/>
      </w:pPr>
    </w:lvl>
    <w:lvl w:ilvl="3" w:tplc="0408000F" w:tentative="1">
      <w:start w:val="1"/>
      <w:numFmt w:val="decimal"/>
      <w:lvlText w:val="%4."/>
      <w:lvlJc w:val="left"/>
      <w:pPr>
        <w:ind w:left="8100" w:hanging="360"/>
      </w:pPr>
    </w:lvl>
    <w:lvl w:ilvl="4" w:tplc="04080019" w:tentative="1">
      <w:start w:val="1"/>
      <w:numFmt w:val="lowerLetter"/>
      <w:lvlText w:val="%5."/>
      <w:lvlJc w:val="left"/>
      <w:pPr>
        <w:ind w:left="8820" w:hanging="360"/>
      </w:pPr>
    </w:lvl>
    <w:lvl w:ilvl="5" w:tplc="0408001B" w:tentative="1">
      <w:start w:val="1"/>
      <w:numFmt w:val="lowerRoman"/>
      <w:lvlText w:val="%6."/>
      <w:lvlJc w:val="right"/>
      <w:pPr>
        <w:ind w:left="9540" w:hanging="180"/>
      </w:pPr>
    </w:lvl>
    <w:lvl w:ilvl="6" w:tplc="0408000F" w:tentative="1">
      <w:start w:val="1"/>
      <w:numFmt w:val="decimal"/>
      <w:lvlText w:val="%7."/>
      <w:lvlJc w:val="left"/>
      <w:pPr>
        <w:ind w:left="10260" w:hanging="360"/>
      </w:pPr>
    </w:lvl>
    <w:lvl w:ilvl="7" w:tplc="04080019" w:tentative="1">
      <w:start w:val="1"/>
      <w:numFmt w:val="lowerLetter"/>
      <w:lvlText w:val="%8."/>
      <w:lvlJc w:val="left"/>
      <w:pPr>
        <w:ind w:left="10980" w:hanging="360"/>
      </w:pPr>
    </w:lvl>
    <w:lvl w:ilvl="8" w:tplc="0408001B" w:tentative="1">
      <w:start w:val="1"/>
      <w:numFmt w:val="lowerRoman"/>
      <w:lvlText w:val="%9."/>
      <w:lvlJc w:val="right"/>
      <w:pPr>
        <w:ind w:left="11700" w:hanging="180"/>
      </w:pPr>
    </w:lvl>
  </w:abstractNum>
  <w:abstractNum w:abstractNumId="119" w15:restartNumberingAfterBreak="0">
    <w:nsid w:val="5A826E49"/>
    <w:multiLevelType w:val="hybridMultilevel"/>
    <w:tmpl w:val="66E0F6D4"/>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0" w15:restartNumberingAfterBreak="0">
    <w:nsid w:val="5B4C3D65"/>
    <w:multiLevelType w:val="hybridMultilevel"/>
    <w:tmpl w:val="2346A5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15:restartNumberingAfterBreak="0">
    <w:nsid w:val="5D5B367B"/>
    <w:multiLevelType w:val="hybridMultilevel"/>
    <w:tmpl w:val="9B360742"/>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tentative="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22" w15:restartNumberingAfterBreak="0">
    <w:nsid w:val="5D86322E"/>
    <w:multiLevelType w:val="hybridMultilevel"/>
    <w:tmpl w:val="E7567CB8"/>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23" w15:restartNumberingAfterBreak="0">
    <w:nsid w:val="5E6C25EE"/>
    <w:multiLevelType w:val="hybridMultilevel"/>
    <w:tmpl w:val="D460F338"/>
    <w:lvl w:ilvl="0" w:tplc="51BC0510">
      <w:start w:val="1"/>
      <w:numFmt w:val="decimal"/>
      <w:lvlText w:val="%1."/>
      <w:lvlJc w:val="left"/>
      <w:pPr>
        <w:ind w:left="720" w:hanging="360"/>
      </w:pPr>
      <w:rPr>
        <w:i w:val="0"/>
        <w:iCs w:val="0"/>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5FC55BD1"/>
    <w:multiLevelType w:val="hybridMultilevel"/>
    <w:tmpl w:val="34BA48A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5" w15:restartNumberingAfterBreak="0">
    <w:nsid w:val="616C4119"/>
    <w:multiLevelType w:val="hybridMultilevel"/>
    <w:tmpl w:val="5D1ECBB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6"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27" w15:restartNumberingAfterBreak="0">
    <w:nsid w:val="624B18A8"/>
    <w:multiLevelType w:val="hybridMultilevel"/>
    <w:tmpl w:val="13587C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8" w15:restartNumberingAfterBreak="0">
    <w:nsid w:val="633E06BD"/>
    <w:multiLevelType w:val="hybridMultilevel"/>
    <w:tmpl w:val="7FCE820C"/>
    <w:lvl w:ilvl="0" w:tplc="9F446150">
      <w:start w:val="1"/>
      <w:numFmt w:val="decimal"/>
      <w:lvlText w:val="7.3.%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129" w15:restartNumberingAfterBreak="0">
    <w:nsid w:val="65885BBE"/>
    <w:multiLevelType w:val="multilevel"/>
    <w:tmpl w:val="083E95C4"/>
    <w:lvl w:ilvl="0">
      <w:start w:val="1"/>
      <w:numFmt w:val="bullet"/>
      <w:lvlText w:val=""/>
      <w:lvlJc w:val="left"/>
      <w:pPr>
        <w:tabs>
          <w:tab w:val="num" w:pos="2151"/>
        </w:tabs>
        <w:ind w:left="2151" w:hanging="360"/>
      </w:pPr>
      <w:rPr>
        <w:rFonts w:ascii="Symbol" w:hAnsi="Symbol" w:hint="default"/>
      </w:rPr>
    </w:lvl>
    <w:lvl w:ilvl="1">
      <w:start w:val="1"/>
      <w:numFmt w:val="bullet"/>
      <w:lvlText w:val=""/>
      <w:lvlJc w:val="left"/>
      <w:pPr>
        <w:tabs>
          <w:tab w:val="num" w:pos="2511"/>
        </w:tabs>
        <w:ind w:left="2511" w:hanging="360"/>
      </w:pPr>
      <w:rPr>
        <w:rFonts w:ascii="Symbol" w:hAnsi="Symbol" w:hint="default"/>
        <w:sz w:val="20"/>
      </w:rPr>
    </w:lvl>
    <w:lvl w:ilvl="2">
      <w:start w:val="1"/>
      <w:numFmt w:val="lowerRoman"/>
      <w:lvlText w:val="%3."/>
      <w:lvlJc w:val="right"/>
      <w:pPr>
        <w:tabs>
          <w:tab w:val="num" w:pos="3231"/>
        </w:tabs>
        <w:ind w:left="3231" w:hanging="180"/>
      </w:pPr>
      <w:rPr>
        <w:rFonts w:hint="default"/>
      </w:rPr>
    </w:lvl>
    <w:lvl w:ilvl="3">
      <w:start w:val="1"/>
      <w:numFmt w:val="decimal"/>
      <w:lvlText w:val="%4)"/>
      <w:lvlJc w:val="left"/>
      <w:pPr>
        <w:ind w:left="3951" w:hanging="360"/>
      </w:pPr>
      <w:rPr>
        <w:rFonts w:hint="default"/>
      </w:rPr>
    </w:lvl>
    <w:lvl w:ilvl="4" w:tentative="1">
      <w:start w:val="1"/>
      <w:numFmt w:val="lowerLetter"/>
      <w:lvlText w:val="%5."/>
      <w:lvlJc w:val="left"/>
      <w:pPr>
        <w:tabs>
          <w:tab w:val="num" w:pos="4671"/>
        </w:tabs>
        <w:ind w:left="4671" w:hanging="360"/>
      </w:pPr>
      <w:rPr>
        <w:rFonts w:hint="default"/>
      </w:rPr>
    </w:lvl>
    <w:lvl w:ilvl="5" w:tentative="1">
      <w:start w:val="1"/>
      <w:numFmt w:val="lowerRoman"/>
      <w:lvlText w:val="%6."/>
      <w:lvlJc w:val="right"/>
      <w:pPr>
        <w:tabs>
          <w:tab w:val="num" w:pos="5391"/>
        </w:tabs>
        <w:ind w:left="5391" w:hanging="180"/>
      </w:pPr>
      <w:rPr>
        <w:rFonts w:hint="default"/>
      </w:rPr>
    </w:lvl>
    <w:lvl w:ilvl="6" w:tentative="1">
      <w:start w:val="1"/>
      <w:numFmt w:val="decimal"/>
      <w:lvlText w:val="%7."/>
      <w:lvlJc w:val="left"/>
      <w:pPr>
        <w:tabs>
          <w:tab w:val="num" w:pos="6111"/>
        </w:tabs>
        <w:ind w:left="6111" w:hanging="360"/>
      </w:pPr>
      <w:rPr>
        <w:rFonts w:hint="default"/>
      </w:rPr>
    </w:lvl>
    <w:lvl w:ilvl="7" w:tentative="1">
      <w:start w:val="1"/>
      <w:numFmt w:val="lowerLetter"/>
      <w:lvlText w:val="%8."/>
      <w:lvlJc w:val="left"/>
      <w:pPr>
        <w:tabs>
          <w:tab w:val="num" w:pos="6831"/>
        </w:tabs>
        <w:ind w:left="6831" w:hanging="360"/>
      </w:pPr>
      <w:rPr>
        <w:rFonts w:hint="default"/>
      </w:rPr>
    </w:lvl>
    <w:lvl w:ilvl="8" w:tentative="1">
      <w:start w:val="1"/>
      <w:numFmt w:val="lowerRoman"/>
      <w:lvlText w:val="%9."/>
      <w:lvlJc w:val="right"/>
      <w:pPr>
        <w:tabs>
          <w:tab w:val="num" w:pos="7551"/>
        </w:tabs>
        <w:ind w:left="7551" w:hanging="180"/>
      </w:pPr>
      <w:rPr>
        <w:rFonts w:hint="default"/>
      </w:rPr>
    </w:lvl>
  </w:abstractNum>
  <w:abstractNum w:abstractNumId="130" w15:restartNumberingAfterBreak="0">
    <w:nsid w:val="664B1575"/>
    <w:multiLevelType w:val="hybridMultilevel"/>
    <w:tmpl w:val="B0AAE5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1" w15:restartNumberingAfterBreak="0">
    <w:nsid w:val="66687BFE"/>
    <w:multiLevelType w:val="hybridMultilevel"/>
    <w:tmpl w:val="9732F4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2"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3" w15:restartNumberingAfterBreak="0">
    <w:nsid w:val="68776A4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0002"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34" w15:restartNumberingAfterBreak="0">
    <w:nsid w:val="68780BA3"/>
    <w:multiLevelType w:val="multilevel"/>
    <w:tmpl w:val="D46CE192"/>
    <w:lvl w:ilvl="0">
      <w:start w:val="1"/>
      <w:numFmt w:val="decimal"/>
      <w:lvlText w:val="%1."/>
      <w:lvlJc w:val="left"/>
      <w:pPr>
        <w:ind w:left="360" w:hanging="360"/>
      </w:pPr>
    </w:lvl>
    <w:lvl w:ilvl="1">
      <w:start w:val="1"/>
      <w:numFmt w:val="decimal"/>
      <w:lvlText w:val="%2"/>
      <w:lvlJc w:val="left"/>
      <w:pPr>
        <w:ind w:left="1283" w:hanging="432"/>
      </w:pPr>
      <w:rPr>
        <w:rFonts w:hint="default"/>
        <w:b/>
        <w:i w:val="0"/>
        <w:i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5" w15:restartNumberingAfterBreak="0">
    <w:nsid w:val="694373A0"/>
    <w:multiLevelType w:val="hybridMultilevel"/>
    <w:tmpl w:val="2DB257E2"/>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6"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7" w15:restartNumberingAfterBreak="0">
    <w:nsid w:val="6E3A7BB1"/>
    <w:multiLevelType w:val="multilevel"/>
    <w:tmpl w:val="8F78555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216"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9" w15:restartNumberingAfterBreak="0">
    <w:nsid w:val="719F410A"/>
    <w:multiLevelType w:val="hybridMultilevel"/>
    <w:tmpl w:val="9682870E"/>
    <w:lvl w:ilvl="0" w:tplc="04080001">
      <w:start w:val="1"/>
      <w:numFmt w:val="bullet"/>
      <w:lvlText w:val=""/>
      <w:lvlJc w:val="left"/>
      <w:pPr>
        <w:ind w:left="1080" w:hanging="360"/>
      </w:pPr>
      <w:rPr>
        <w:rFonts w:ascii="Symbol" w:hAnsi="Symbol"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40" w15:restartNumberingAfterBreak="0">
    <w:nsid w:val="71EF22A1"/>
    <w:multiLevelType w:val="hybridMultilevel"/>
    <w:tmpl w:val="50867628"/>
    <w:lvl w:ilvl="0" w:tplc="E42615B2">
      <w:start w:val="1"/>
      <w:numFmt w:val="lowerRoman"/>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1"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42" w15:restartNumberingAfterBreak="0">
    <w:nsid w:val="737A5C35"/>
    <w:multiLevelType w:val="hybridMultilevel"/>
    <w:tmpl w:val="568C9AD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45" w15:restartNumberingAfterBreak="0">
    <w:nsid w:val="77F07237"/>
    <w:multiLevelType w:val="hybridMultilevel"/>
    <w:tmpl w:val="EA80AFFE"/>
    <w:lvl w:ilvl="0" w:tplc="0409000F">
      <w:start w:val="1"/>
      <w:numFmt w:val="decimal"/>
      <w:lvlText w:val="%1."/>
      <w:lvlJc w:val="left"/>
      <w:pPr>
        <w:ind w:left="36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46"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47" w15:restartNumberingAfterBreak="0">
    <w:nsid w:val="79947085"/>
    <w:multiLevelType w:val="multilevel"/>
    <w:tmpl w:val="79947085"/>
    <w:lvl w:ilvl="0">
      <w:start w:val="1"/>
      <w:numFmt w:val="decimal"/>
      <w:lvlText w:val="%1."/>
      <w:lvlJc w:val="left"/>
      <w:pPr>
        <w:tabs>
          <w:tab w:val="left" w:pos="1800"/>
        </w:tabs>
        <w:ind w:left="1800" w:hanging="720"/>
      </w:pPr>
      <w:rPr>
        <w:rFonts w:hint="default"/>
      </w:rPr>
    </w:lvl>
    <w:lvl w:ilvl="1">
      <w:start w:val="1"/>
      <w:numFmt w:val="bullet"/>
      <w:lvlText w:val=""/>
      <w:lvlJc w:val="left"/>
      <w:pPr>
        <w:ind w:left="1440" w:hanging="360"/>
      </w:pPr>
      <w:rPr>
        <w:rFonts w:ascii="Symbol" w:hAnsi="Symbo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8"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9" w15:restartNumberingAfterBreak="0">
    <w:nsid w:val="7B745FC6"/>
    <w:multiLevelType w:val="multilevel"/>
    <w:tmpl w:val="F28A485E"/>
    <w:lvl w:ilvl="0">
      <w:start w:val="7"/>
      <w:numFmt w:val="decimal"/>
      <w:lvlText w:val="%1"/>
      <w:lvlJc w:val="left"/>
      <w:pPr>
        <w:ind w:left="576" w:hanging="576"/>
      </w:pPr>
      <w:rPr>
        <w:rFonts w:hint="default"/>
      </w:rPr>
    </w:lvl>
    <w:lvl w:ilvl="1">
      <w:start w:val="2"/>
      <w:numFmt w:val="decimal"/>
      <w:lvlText w:val="%1.%2"/>
      <w:lvlJc w:val="left"/>
      <w:pPr>
        <w:ind w:left="1350" w:hanging="720"/>
      </w:pPr>
      <w:rPr>
        <w:rFonts w:hint="default"/>
      </w:rPr>
    </w:lvl>
    <w:lvl w:ilvl="2">
      <w:start w:val="3"/>
      <w:numFmt w:val="decimal"/>
      <w:lvlText w:val="%1.%2.%3"/>
      <w:lvlJc w:val="left"/>
      <w:pPr>
        <w:ind w:left="1980" w:hanging="720"/>
      </w:pPr>
      <w:rPr>
        <w:rFonts w:hint="default"/>
      </w:rPr>
    </w:lvl>
    <w:lvl w:ilvl="3">
      <w:start w:val="1"/>
      <w:numFmt w:val="decimal"/>
      <w:lvlText w:val="%1.%2.%3.%4"/>
      <w:lvlJc w:val="left"/>
      <w:pPr>
        <w:ind w:left="2970" w:hanging="1080"/>
      </w:pPr>
      <w:rPr>
        <w:rFonts w:hint="default"/>
      </w:rPr>
    </w:lvl>
    <w:lvl w:ilvl="4">
      <w:start w:val="1"/>
      <w:numFmt w:val="decimal"/>
      <w:lvlText w:val="%1.%2.%3.%4.%5"/>
      <w:lvlJc w:val="left"/>
      <w:pPr>
        <w:ind w:left="3960" w:hanging="1440"/>
      </w:pPr>
      <w:rPr>
        <w:rFonts w:hint="default"/>
      </w:rPr>
    </w:lvl>
    <w:lvl w:ilvl="5">
      <w:start w:val="1"/>
      <w:numFmt w:val="decimal"/>
      <w:lvlText w:val="%1.%2.%3.%4.%5.%6"/>
      <w:lvlJc w:val="left"/>
      <w:pPr>
        <w:ind w:left="4590" w:hanging="1440"/>
      </w:pPr>
      <w:rPr>
        <w:rFonts w:hint="default"/>
      </w:rPr>
    </w:lvl>
    <w:lvl w:ilvl="6">
      <w:start w:val="1"/>
      <w:numFmt w:val="decimal"/>
      <w:lvlText w:val="%1.%2.%3.%4.%5.%6.%7"/>
      <w:lvlJc w:val="left"/>
      <w:pPr>
        <w:ind w:left="5580" w:hanging="1800"/>
      </w:pPr>
      <w:rPr>
        <w:rFonts w:hint="default"/>
      </w:rPr>
    </w:lvl>
    <w:lvl w:ilvl="7">
      <w:start w:val="1"/>
      <w:numFmt w:val="decimal"/>
      <w:lvlText w:val="%1.%2.%3.%4.%5.%6.%7.%8"/>
      <w:lvlJc w:val="left"/>
      <w:pPr>
        <w:ind w:left="6570" w:hanging="2160"/>
      </w:pPr>
      <w:rPr>
        <w:rFonts w:hint="default"/>
      </w:rPr>
    </w:lvl>
    <w:lvl w:ilvl="8">
      <w:start w:val="1"/>
      <w:numFmt w:val="decimal"/>
      <w:lvlText w:val="%1.%2.%3.%4.%5.%6.%7.%8.%9"/>
      <w:lvlJc w:val="left"/>
      <w:pPr>
        <w:ind w:left="7560" w:hanging="2520"/>
      </w:pPr>
      <w:rPr>
        <w:rFonts w:hint="default"/>
      </w:rPr>
    </w:lvl>
  </w:abstractNum>
  <w:abstractNum w:abstractNumId="150"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51"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2" w15:restartNumberingAfterBreak="0">
    <w:nsid w:val="7CE52423"/>
    <w:multiLevelType w:val="hybridMultilevel"/>
    <w:tmpl w:val="D6D2EC54"/>
    <w:lvl w:ilvl="0" w:tplc="04080001">
      <w:start w:val="1"/>
      <w:numFmt w:val="bullet"/>
      <w:lvlText w:val=""/>
      <w:lvlJc w:val="left"/>
      <w:pPr>
        <w:ind w:left="825" w:hanging="360"/>
      </w:pPr>
      <w:rPr>
        <w:rFonts w:ascii="Symbol" w:hAnsi="Symbol" w:hint="default"/>
      </w:rPr>
    </w:lvl>
    <w:lvl w:ilvl="1" w:tplc="04080003">
      <w:start w:val="1"/>
      <w:numFmt w:val="bullet"/>
      <w:lvlText w:val="o"/>
      <w:lvlJc w:val="left"/>
      <w:pPr>
        <w:ind w:left="1545" w:hanging="360"/>
      </w:pPr>
      <w:rPr>
        <w:rFonts w:ascii="Courier New" w:hAnsi="Courier New" w:cs="Courier New" w:hint="default"/>
      </w:rPr>
    </w:lvl>
    <w:lvl w:ilvl="2" w:tplc="04080005">
      <w:start w:val="1"/>
      <w:numFmt w:val="bullet"/>
      <w:lvlText w:val=""/>
      <w:lvlJc w:val="left"/>
      <w:pPr>
        <w:ind w:left="2265" w:hanging="360"/>
      </w:pPr>
      <w:rPr>
        <w:rFonts w:ascii="Wingdings" w:hAnsi="Wingdings" w:hint="default"/>
      </w:rPr>
    </w:lvl>
    <w:lvl w:ilvl="3" w:tplc="04080001">
      <w:start w:val="1"/>
      <w:numFmt w:val="bullet"/>
      <w:lvlText w:val=""/>
      <w:lvlJc w:val="left"/>
      <w:pPr>
        <w:ind w:left="2985" w:hanging="360"/>
      </w:pPr>
      <w:rPr>
        <w:rFonts w:ascii="Symbol" w:hAnsi="Symbol" w:hint="default"/>
      </w:rPr>
    </w:lvl>
    <w:lvl w:ilvl="4" w:tplc="04080003">
      <w:start w:val="1"/>
      <w:numFmt w:val="bullet"/>
      <w:lvlText w:val="o"/>
      <w:lvlJc w:val="left"/>
      <w:pPr>
        <w:ind w:left="3705" w:hanging="360"/>
      </w:pPr>
      <w:rPr>
        <w:rFonts w:ascii="Courier New" w:hAnsi="Courier New" w:cs="Courier New" w:hint="default"/>
      </w:rPr>
    </w:lvl>
    <w:lvl w:ilvl="5" w:tplc="04080005">
      <w:start w:val="1"/>
      <w:numFmt w:val="bullet"/>
      <w:lvlText w:val=""/>
      <w:lvlJc w:val="left"/>
      <w:pPr>
        <w:ind w:left="4425" w:hanging="360"/>
      </w:pPr>
      <w:rPr>
        <w:rFonts w:ascii="Wingdings" w:hAnsi="Wingdings" w:hint="default"/>
      </w:rPr>
    </w:lvl>
    <w:lvl w:ilvl="6" w:tplc="04080001">
      <w:start w:val="1"/>
      <w:numFmt w:val="bullet"/>
      <w:lvlText w:val=""/>
      <w:lvlJc w:val="left"/>
      <w:pPr>
        <w:ind w:left="5145" w:hanging="360"/>
      </w:pPr>
      <w:rPr>
        <w:rFonts w:ascii="Symbol" w:hAnsi="Symbol" w:hint="default"/>
      </w:rPr>
    </w:lvl>
    <w:lvl w:ilvl="7" w:tplc="04080003">
      <w:start w:val="1"/>
      <w:numFmt w:val="bullet"/>
      <w:lvlText w:val="o"/>
      <w:lvlJc w:val="left"/>
      <w:pPr>
        <w:ind w:left="5865" w:hanging="360"/>
      </w:pPr>
      <w:rPr>
        <w:rFonts w:ascii="Courier New" w:hAnsi="Courier New" w:cs="Courier New" w:hint="default"/>
      </w:rPr>
    </w:lvl>
    <w:lvl w:ilvl="8" w:tplc="04080005">
      <w:start w:val="1"/>
      <w:numFmt w:val="bullet"/>
      <w:lvlText w:val=""/>
      <w:lvlJc w:val="left"/>
      <w:pPr>
        <w:ind w:left="6585" w:hanging="360"/>
      </w:pPr>
      <w:rPr>
        <w:rFonts w:ascii="Wingdings" w:hAnsi="Wingdings" w:hint="default"/>
      </w:rPr>
    </w:lvl>
  </w:abstractNum>
  <w:abstractNum w:abstractNumId="153" w15:restartNumberingAfterBreak="0">
    <w:nsid w:val="7CF46BCE"/>
    <w:multiLevelType w:val="hybridMultilevel"/>
    <w:tmpl w:val="E2F8EFD0"/>
    <w:lvl w:ilvl="0" w:tplc="818E846E">
      <w:start w:val="1"/>
      <w:numFmt w:val="decimal"/>
      <w:lvlText w:val="1.2.%1."/>
      <w:lvlJc w:val="right"/>
      <w:pPr>
        <w:ind w:left="928"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4"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7E670648"/>
    <w:multiLevelType w:val="hybridMultilevel"/>
    <w:tmpl w:val="79CA9B82"/>
    <w:lvl w:ilvl="0" w:tplc="0408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156"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7" w15:restartNumberingAfterBreak="0">
    <w:nsid w:val="7F117F6C"/>
    <w:multiLevelType w:val="multilevel"/>
    <w:tmpl w:val="35648372"/>
    <w:lvl w:ilvl="0">
      <w:start w:val="1"/>
      <w:numFmt w:val="decimal"/>
      <w:lvlText w:val="%1."/>
      <w:lvlJc w:val="left"/>
      <w:pPr>
        <w:ind w:left="360" w:hanging="360"/>
      </w:pPr>
    </w:lvl>
    <w:lvl w:ilvl="1">
      <w:start w:val="1"/>
      <w:numFmt w:val="decimal"/>
      <w:isLgl/>
      <w:lvlText w:val="%1.%2"/>
      <w:lvlJc w:val="left"/>
      <w:pPr>
        <w:ind w:left="2160" w:hanging="720"/>
      </w:pPr>
      <w:rPr>
        <w:rFonts w:hint="default"/>
      </w:rPr>
    </w:lvl>
    <w:lvl w:ilvl="2">
      <w:start w:val="1"/>
      <w:numFmt w:val="decimal"/>
      <w:isLgl/>
      <w:lvlText w:val="%1.%2.%3"/>
      <w:lvlJc w:val="left"/>
      <w:pPr>
        <w:ind w:left="3600" w:hanging="720"/>
      </w:pPr>
      <w:rPr>
        <w:rFonts w:hint="default"/>
      </w:rPr>
    </w:lvl>
    <w:lvl w:ilvl="3">
      <w:start w:val="1"/>
      <w:numFmt w:val="decimal"/>
      <w:isLgl/>
      <w:lvlText w:val="%1.%2.%3.%4"/>
      <w:lvlJc w:val="left"/>
      <w:pPr>
        <w:ind w:left="5400" w:hanging="1080"/>
      </w:pPr>
      <w:rPr>
        <w:rFonts w:hint="default"/>
      </w:rPr>
    </w:lvl>
    <w:lvl w:ilvl="4">
      <w:start w:val="1"/>
      <w:numFmt w:val="decimal"/>
      <w:isLgl/>
      <w:lvlText w:val="%1.%2.%3.%4.%5"/>
      <w:lvlJc w:val="left"/>
      <w:pPr>
        <w:ind w:left="7200" w:hanging="1440"/>
      </w:pPr>
      <w:rPr>
        <w:rFonts w:hint="default"/>
      </w:rPr>
    </w:lvl>
    <w:lvl w:ilvl="5">
      <w:start w:val="1"/>
      <w:numFmt w:val="decimal"/>
      <w:isLgl/>
      <w:lvlText w:val="%1.%2.%3.%4.%5.%6"/>
      <w:lvlJc w:val="left"/>
      <w:pPr>
        <w:ind w:left="8640" w:hanging="1440"/>
      </w:pPr>
      <w:rPr>
        <w:rFonts w:hint="default"/>
      </w:rPr>
    </w:lvl>
    <w:lvl w:ilvl="6">
      <w:start w:val="1"/>
      <w:numFmt w:val="decimal"/>
      <w:isLgl/>
      <w:lvlText w:val="%1.%2.%3.%4.%5.%6.%7"/>
      <w:lvlJc w:val="left"/>
      <w:pPr>
        <w:ind w:left="10440" w:hanging="1800"/>
      </w:pPr>
      <w:rPr>
        <w:rFonts w:hint="default"/>
      </w:rPr>
    </w:lvl>
    <w:lvl w:ilvl="7">
      <w:start w:val="1"/>
      <w:numFmt w:val="decimal"/>
      <w:isLgl/>
      <w:lvlText w:val="%1.%2.%3.%4.%5.%6.%7.%8"/>
      <w:lvlJc w:val="left"/>
      <w:pPr>
        <w:ind w:left="12240" w:hanging="2160"/>
      </w:pPr>
      <w:rPr>
        <w:rFonts w:hint="default"/>
      </w:rPr>
    </w:lvl>
    <w:lvl w:ilvl="8">
      <w:start w:val="1"/>
      <w:numFmt w:val="decimal"/>
      <w:isLgl/>
      <w:lvlText w:val="%1.%2.%3.%4.%5.%6.%7.%8.%9"/>
      <w:lvlJc w:val="left"/>
      <w:pPr>
        <w:ind w:left="14040" w:hanging="2520"/>
      </w:pPr>
      <w:rPr>
        <w:rFonts w:hint="default"/>
      </w:rPr>
    </w:lvl>
  </w:abstractNum>
  <w:abstractNum w:abstractNumId="158"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16cid:durableId="2013870754">
    <w:abstractNumId w:val="1"/>
  </w:num>
  <w:num w:numId="2" w16cid:durableId="1128862328">
    <w:abstractNumId w:val="3"/>
  </w:num>
  <w:num w:numId="3" w16cid:durableId="355742396">
    <w:abstractNumId w:val="4"/>
  </w:num>
  <w:num w:numId="4" w16cid:durableId="1255631410">
    <w:abstractNumId w:val="8"/>
  </w:num>
  <w:num w:numId="5" w16cid:durableId="1969626252">
    <w:abstractNumId w:val="9"/>
  </w:num>
  <w:num w:numId="6" w16cid:durableId="166601442">
    <w:abstractNumId w:val="138"/>
  </w:num>
  <w:num w:numId="7" w16cid:durableId="1933540943">
    <w:abstractNumId w:val="148"/>
  </w:num>
  <w:num w:numId="8" w16cid:durableId="1400978944">
    <w:abstractNumId w:val="38"/>
  </w:num>
  <w:num w:numId="9" w16cid:durableId="218709909">
    <w:abstractNumId w:val="109"/>
  </w:num>
  <w:num w:numId="10" w16cid:durableId="977808785">
    <w:abstractNumId w:val="31"/>
  </w:num>
  <w:num w:numId="11" w16cid:durableId="1633486375">
    <w:abstractNumId w:val="85"/>
  </w:num>
  <w:num w:numId="12" w16cid:durableId="27797953">
    <w:abstractNumId w:val="137"/>
  </w:num>
  <w:num w:numId="13" w16cid:durableId="1176306262">
    <w:abstractNumId w:val="156"/>
  </w:num>
  <w:num w:numId="14" w16cid:durableId="1720587987">
    <w:abstractNumId w:val="99"/>
  </w:num>
  <w:num w:numId="15" w16cid:durableId="344211748">
    <w:abstractNumId w:val="104"/>
  </w:num>
  <w:num w:numId="16" w16cid:durableId="2051033573">
    <w:abstractNumId w:val="34"/>
  </w:num>
  <w:num w:numId="17" w16cid:durableId="1275020391">
    <w:abstractNumId w:val="16"/>
  </w:num>
  <w:num w:numId="18" w16cid:durableId="39864143">
    <w:abstractNumId w:val="87"/>
  </w:num>
  <w:num w:numId="19" w16cid:durableId="1873112504">
    <w:abstractNumId w:val="80"/>
  </w:num>
  <w:num w:numId="20" w16cid:durableId="1789934816">
    <w:abstractNumId w:val="43"/>
  </w:num>
  <w:num w:numId="21" w16cid:durableId="845171538">
    <w:abstractNumId w:val="43"/>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2" w16cid:durableId="1793011624">
    <w:abstractNumId w:val="133"/>
  </w:num>
  <w:num w:numId="23" w16cid:durableId="1221752703">
    <w:abstractNumId w:val="44"/>
  </w:num>
  <w:num w:numId="24" w16cid:durableId="551497730">
    <w:abstractNumId w:val="128"/>
  </w:num>
  <w:num w:numId="25" w16cid:durableId="1262644257">
    <w:abstractNumId w:val="100"/>
  </w:num>
  <w:num w:numId="26" w16cid:durableId="645547089">
    <w:abstractNumId w:val="96"/>
  </w:num>
  <w:num w:numId="27" w16cid:durableId="472257870">
    <w:abstractNumId w:val="26"/>
  </w:num>
  <w:num w:numId="28" w16cid:durableId="207769418">
    <w:abstractNumId w:val="62"/>
  </w:num>
  <w:num w:numId="29" w16cid:durableId="96367124">
    <w:abstractNumId w:val="103"/>
  </w:num>
  <w:num w:numId="30" w16cid:durableId="1580208990">
    <w:abstractNumId w:val="82"/>
  </w:num>
  <w:num w:numId="31" w16cid:durableId="886255752">
    <w:abstractNumId w:val="111"/>
  </w:num>
  <w:num w:numId="32" w16cid:durableId="924649729">
    <w:abstractNumId w:val="55"/>
  </w:num>
  <w:num w:numId="33" w16cid:durableId="517041239">
    <w:abstractNumId w:val="36"/>
  </w:num>
  <w:num w:numId="34" w16cid:durableId="1397122362">
    <w:abstractNumId w:val="108"/>
  </w:num>
  <w:num w:numId="35" w16cid:durableId="1445224700">
    <w:abstractNumId w:val="61"/>
  </w:num>
  <w:num w:numId="36" w16cid:durableId="782770841">
    <w:abstractNumId w:val="98"/>
  </w:num>
  <w:num w:numId="37" w16cid:durableId="679939755">
    <w:abstractNumId w:val="67"/>
  </w:num>
  <w:num w:numId="38" w16cid:durableId="1448693208">
    <w:abstractNumId w:val="141"/>
  </w:num>
  <w:num w:numId="39" w16cid:durableId="1906525910">
    <w:abstractNumId w:val="93"/>
  </w:num>
  <w:num w:numId="40" w16cid:durableId="2143839766">
    <w:abstractNumId w:val="53"/>
  </w:num>
  <w:num w:numId="41" w16cid:durableId="1480490070">
    <w:abstractNumId w:val="101"/>
  </w:num>
  <w:num w:numId="42" w16cid:durableId="1070931551">
    <w:abstractNumId w:val="146"/>
  </w:num>
  <w:num w:numId="43" w16cid:durableId="108864711">
    <w:abstractNumId w:val="20"/>
  </w:num>
  <w:num w:numId="44" w16cid:durableId="1392188843">
    <w:abstractNumId w:val="65"/>
  </w:num>
  <w:num w:numId="45" w16cid:durableId="577714305">
    <w:abstractNumId w:val="153"/>
  </w:num>
  <w:num w:numId="46" w16cid:durableId="255673044">
    <w:abstractNumId w:val="132"/>
  </w:num>
  <w:num w:numId="47" w16cid:durableId="1948655914">
    <w:abstractNumId w:val="151"/>
  </w:num>
  <w:num w:numId="48" w16cid:durableId="230386831">
    <w:abstractNumId w:val="123"/>
  </w:num>
  <w:num w:numId="49" w16cid:durableId="1666472074">
    <w:abstractNumId w:val="59"/>
  </w:num>
  <w:num w:numId="50" w16cid:durableId="1134636587">
    <w:abstractNumId w:val="23"/>
  </w:num>
  <w:num w:numId="51" w16cid:durableId="658506597">
    <w:abstractNumId w:val="68"/>
  </w:num>
  <w:num w:numId="52" w16cid:durableId="84418965">
    <w:abstractNumId w:val="135"/>
  </w:num>
  <w:num w:numId="53" w16cid:durableId="1265575183">
    <w:abstractNumId w:val="42"/>
  </w:num>
  <w:num w:numId="54" w16cid:durableId="274022890">
    <w:abstractNumId w:val="76"/>
  </w:num>
  <w:num w:numId="55" w16cid:durableId="996496268">
    <w:abstractNumId w:val="54"/>
  </w:num>
  <w:num w:numId="56" w16cid:durableId="1912542084">
    <w:abstractNumId w:val="29"/>
  </w:num>
  <w:num w:numId="57" w16cid:durableId="1803496851">
    <w:abstractNumId w:val="134"/>
  </w:num>
  <w:num w:numId="58" w16cid:durableId="57365096">
    <w:abstractNumId w:val="48"/>
  </w:num>
  <w:num w:numId="59" w16cid:durableId="1847670679">
    <w:abstractNumId w:val="13"/>
  </w:num>
  <w:num w:numId="60" w16cid:durableId="1494881211">
    <w:abstractNumId w:val="72"/>
  </w:num>
  <w:num w:numId="61" w16cid:durableId="900751872">
    <w:abstractNumId w:val="116"/>
  </w:num>
  <w:num w:numId="62" w16cid:durableId="1156609829">
    <w:abstractNumId w:val="33"/>
  </w:num>
  <w:num w:numId="63" w16cid:durableId="1056858698">
    <w:abstractNumId w:val="66"/>
  </w:num>
  <w:num w:numId="64" w16cid:durableId="682974745">
    <w:abstractNumId w:val="78"/>
  </w:num>
  <w:num w:numId="65" w16cid:durableId="1076056918">
    <w:abstractNumId w:val="121"/>
  </w:num>
  <w:num w:numId="66" w16cid:durableId="549921228">
    <w:abstractNumId w:val="110"/>
  </w:num>
  <w:num w:numId="67" w16cid:durableId="473914309">
    <w:abstractNumId w:val="71"/>
  </w:num>
  <w:num w:numId="68" w16cid:durableId="1591112465">
    <w:abstractNumId w:val="142"/>
  </w:num>
  <w:num w:numId="69" w16cid:durableId="1772046653">
    <w:abstractNumId w:val="117"/>
  </w:num>
  <w:num w:numId="70" w16cid:durableId="1903976620">
    <w:abstractNumId w:val="145"/>
  </w:num>
  <w:num w:numId="71" w16cid:durableId="1343119303">
    <w:abstractNumId w:val="57"/>
  </w:num>
  <w:num w:numId="72" w16cid:durableId="1371686769">
    <w:abstractNumId w:val="12"/>
  </w:num>
  <w:num w:numId="73" w16cid:durableId="1514608435">
    <w:abstractNumId w:val="39"/>
  </w:num>
  <w:num w:numId="74" w16cid:durableId="1146316466">
    <w:abstractNumId w:val="102"/>
  </w:num>
  <w:num w:numId="75" w16cid:durableId="427772116">
    <w:abstractNumId w:val="21"/>
  </w:num>
  <w:num w:numId="76" w16cid:durableId="371880571">
    <w:abstractNumId w:val="144"/>
  </w:num>
  <w:num w:numId="77" w16cid:durableId="2041710157">
    <w:abstractNumId w:val="46"/>
  </w:num>
  <w:num w:numId="78" w16cid:durableId="2129200677">
    <w:abstractNumId w:val="107"/>
  </w:num>
  <w:num w:numId="79" w16cid:durableId="168178946">
    <w:abstractNumId w:val="95"/>
  </w:num>
  <w:num w:numId="80" w16cid:durableId="1754281530">
    <w:abstractNumId w:val="69"/>
  </w:num>
  <w:num w:numId="81" w16cid:durableId="1072312642">
    <w:abstractNumId w:val="158"/>
  </w:num>
  <w:num w:numId="82" w16cid:durableId="1219825288">
    <w:abstractNumId w:val="150"/>
  </w:num>
  <w:num w:numId="83" w16cid:durableId="1796563287">
    <w:abstractNumId w:val="10"/>
  </w:num>
  <w:num w:numId="84" w16cid:durableId="1629050909">
    <w:abstractNumId w:val="11"/>
  </w:num>
  <w:num w:numId="85" w16cid:durableId="723604177">
    <w:abstractNumId w:val="22"/>
  </w:num>
  <w:num w:numId="86" w16cid:durableId="1826045038">
    <w:abstractNumId w:val="106"/>
  </w:num>
  <w:num w:numId="87" w16cid:durableId="1497066457">
    <w:abstractNumId w:val="97"/>
  </w:num>
  <w:num w:numId="88" w16cid:durableId="565072471">
    <w:abstractNumId w:val="139"/>
  </w:num>
  <w:num w:numId="89" w16cid:durableId="868949960">
    <w:abstractNumId w:val="136"/>
  </w:num>
  <w:num w:numId="90" w16cid:durableId="81411782">
    <w:abstractNumId w:val="91"/>
  </w:num>
  <w:num w:numId="91" w16cid:durableId="399207017">
    <w:abstractNumId w:val="70"/>
  </w:num>
  <w:num w:numId="92" w16cid:durableId="2021620210">
    <w:abstractNumId w:val="83"/>
  </w:num>
  <w:num w:numId="93" w16cid:durableId="476384825">
    <w:abstractNumId w:val="115"/>
  </w:num>
  <w:num w:numId="94" w16cid:durableId="54012349">
    <w:abstractNumId w:val="155"/>
  </w:num>
  <w:num w:numId="95" w16cid:durableId="323506834">
    <w:abstractNumId w:val="157"/>
  </w:num>
  <w:num w:numId="96" w16cid:durableId="1619753281">
    <w:abstractNumId w:val="92"/>
  </w:num>
  <w:num w:numId="97" w16cid:durableId="1585646534">
    <w:abstractNumId w:val="86"/>
  </w:num>
  <w:num w:numId="98" w16cid:durableId="481503484">
    <w:abstractNumId w:val="19"/>
  </w:num>
  <w:num w:numId="99" w16cid:durableId="1571306562">
    <w:abstractNumId w:val="14"/>
  </w:num>
  <w:num w:numId="100" w16cid:durableId="376467581">
    <w:abstractNumId w:val="130"/>
  </w:num>
  <w:num w:numId="101" w16cid:durableId="980161315">
    <w:abstractNumId w:val="37"/>
  </w:num>
  <w:num w:numId="102" w16cid:durableId="1668895197">
    <w:abstractNumId w:val="41"/>
  </w:num>
  <w:num w:numId="103" w16cid:durableId="909119371">
    <w:abstractNumId w:val="105"/>
  </w:num>
  <w:num w:numId="104" w16cid:durableId="586766728">
    <w:abstractNumId w:val="89"/>
  </w:num>
  <w:num w:numId="105" w16cid:durableId="1908685378">
    <w:abstractNumId w:val="152"/>
  </w:num>
  <w:num w:numId="106" w16cid:durableId="148055325">
    <w:abstractNumId w:val="45"/>
  </w:num>
  <w:num w:numId="107" w16cid:durableId="2031640879">
    <w:abstractNumId w:val="94"/>
  </w:num>
  <w:num w:numId="108" w16cid:durableId="189072776">
    <w:abstractNumId w:val="129"/>
  </w:num>
  <w:num w:numId="109" w16cid:durableId="1506553239">
    <w:abstractNumId w:val="17"/>
  </w:num>
  <w:num w:numId="110" w16cid:durableId="1117531676">
    <w:abstractNumId w:val="74"/>
  </w:num>
  <w:num w:numId="111" w16cid:durableId="862671786">
    <w:abstractNumId w:val="64"/>
  </w:num>
  <w:num w:numId="112" w16cid:durableId="561867796">
    <w:abstractNumId w:val="56"/>
  </w:num>
  <w:num w:numId="113" w16cid:durableId="260183212">
    <w:abstractNumId w:val="154"/>
  </w:num>
  <w:num w:numId="114" w16cid:durableId="1512993383">
    <w:abstractNumId w:val="24"/>
  </w:num>
  <w:num w:numId="115" w16cid:durableId="2128351990">
    <w:abstractNumId w:val="52"/>
  </w:num>
  <w:num w:numId="116" w16cid:durableId="2048986797">
    <w:abstractNumId w:val="40"/>
  </w:num>
  <w:num w:numId="117" w16cid:durableId="1597784426">
    <w:abstractNumId w:val="12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16cid:durableId="971210718">
    <w:abstractNumId w:val="51"/>
  </w:num>
  <w:num w:numId="119" w16cid:durableId="1377002208">
    <w:abstractNumId w:val="50"/>
  </w:num>
  <w:num w:numId="120" w16cid:durableId="1580167374">
    <w:abstractNumId w:val="84"/>
  </w:num>
  <w:num w:numId="121" w16cid:durableId="1057320782">
    <w:abstractNumId w:val="49"/>
  </w:num>
  <w:num w:numId="122" w16cid:durableId="1493178920">
    <w:abstractNumId w:val="122"/>
  </w:num>
  <w:num w:numId="123" w16cid:durableId="1379622504">
    <w:abstractNumId w:val="125"/>
  </w:num>
  <w:num w:numId="124" w16cid:durableId="993920106">
    <w:abstractNumId w:val="27"/>
  </w:num>
  <w:num w:numId="125" w16cid:durableId="2100714453">
    <w:abstractNumId w:val="63"/>
  </w:num>
  <w:num w:numId="126" w16cid:durableId="1409881463">
    <w:abstractNumId w:val="118"/>
  </w:num>
  <w:num w:numId="127" w16cid:durableId="1160194434">
    <w:abstractNumId w:val="88"/>
  </w:num>
  <w:num w:numId="128" w16cid:durableId="872619983">
    <w:abstractNumId w:val="15"/>
  </w:num>
  <w:num w:numId="129" w16cid:durableId="729763877">
    <w:abstractNumId w:val="3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1296446474">
    <w:abstractNumId w:val="114"/>
  </w:num>
  <w:num w:numId="131" w16cid:durableId="1139688520">
    <w:abstractNumId w:val="77"/>
  </w:num>
  <w:num w:numId="132" w16cid:durableId="2129929427">
    <w:abstractNumId w:val="81"/>
  </w:num>
  <w:num w:numId="133" w16cid:durableId="1122960278">
    <w:abstractNumId w:val="124"/>
  </w:num>
  <w:num w:numId="134" w16cid:durableId="2119644340">
    <w:abstractNumId w:val="37"/>
  </w:num>
  <w:num w:numId="135" w16cid:durableId="1173305071">
    <w:abstractNumId w:val="47"/>
  </w:num>
  <w:num w:numId="136" w16cid:durableId="1561288464">
    <w:abstractNumId w:val="140"/>
  </w:num>
  <w:num w:numId="137" w16cid:durableId="1647271864">
    <w:abstractNumId w:val="30"/>
  </w:num>
  <w:num w:numId="138" w16cid:durableId="1665085310">
    <w:abstractNumId w:val="131"/>
  </w:num>
  <w:num w:numId="139" w16cid:durableId="502622607">
    <w:abstractNumId w:val="127"/>
  </w:num>
  <w:num w:numId="140" w16cid:durableId="755201313">
    <w:abstractNumId w:val="25"/>
  </w:num>
  <w:num w:numId="141" w16cid:durableId="877206855">
    <w:abstractNumId w:val="113"/>
  </w:num>
  <w:num w:numId="142" w16cid:durableId="814417633">
    <w:abstractNumId w:val="90"/>
  </w:num>
  <w:num w:numId="143" w16cid:durableId="1149325577">
    <w:abstractNumId w:val="35"/>
  </w:num>
  <w:num w:numId="144" w16cid:durableId="876696791">
    <w:abstractNumId w:val="28"/>
  </w:num>
  <w:num w:numId="145" w16cid:durableId="1768699120">
    <w:abstractNumId w:val="79"/>
  </w:num>
  <w:num w:numId="146" w16cid:durableId="330719055">
    <w:abstractNumId w:val="83"/>
  </w:num>
  <w:num w:numId="147" w16cid:durableId="806973365">
    <w:abstractNumId w:val="18"/>
  </w:num>
  <w:num w:numId="148" w16cid:durableId="76366107">
    <w:abstractNumId w:val="120"/>
  </w:num>
  <w:num w:numId="149" w16cid:durableId="1596861552">
    <w:abstractNumId w:val="149"/>
  </w:num>
  <w:num w:numId="150" w16cid:durableId="832254579">
    <w:abstractNumId w:val="60"/>
  </w:num>
  <w:num w:numId="151" w16cid:durableId="926502045">
    <w:abstractNumId w:val="58"/>
  </w:num>
  <w:num w:numId="152" w16cid:durableId="1732390131">
    <w:abstractNumId w:val="143"/>
  </w:num>
  <w:num w:numId="153" w16cid:durableId="1496728238">
    <w:abstractNumId w:val="119"/>
  </w:num>
  <w:num w:numId="154" w16cid:durableId="1338191718">
    <w:abstractNumId w:val="73"/>
  </w:num>
  <w:num w:numId="155" w16cid:durableId="482084718">
    <w:abstractNumId w:val="75"/>
  </w:num>
  <w:num w:numId="156" w16cid:durableId="744228110">
    <w:abstractNumId w:val="147"/>
  </w:num>
  <w:num w:numId="157" w16cid:durableId="1512799581">
    <w:abstractNumId w:val="112"/>
  </w:num>
  <w:numIdMacAtCleanup w:val="1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hideGrammaticalError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C8E"/>
    <w:rsid w:val="00000FDE"/>
    <w:rsid w:val="00001CFD"/>
    <w:rsid w:val="000024A3"/>
    <w:rsid w:val="00003DCF"/>
    <w:rsid w:val="00003E8C"/>
    <w:rsid w:val="00005F5C"/>
    <w:rsid w:val="000062FA"/>
    <w:rsid w:val="0000716D"/>
    <w:rsid w:val="0001017F"/>
    <w:rsid w:val="0001105B"/>
    <w:rsid w:val="0001217D"/>
    <w:rsid w:val="000127FD"/>
    <w:rsid w:val="0001375B"/>
    <w:rsid w:val="00013A52"/>
    <w:rsid w:val="00014410"/>
    <w:rsid w:val="00014F48"/>
    <w:rsid w:val="00015953"/>
    <w:rsid w:val="00015A9D"/>
    <w:rsid w:val="00015C11"/>
    <w:rsid w:val="00015F06"/>
    <w:rsid w:val="00015FE6"/>
    <w:rsid w:val="00017993"/>
    <w:rsid w:val="00017D30"/>
    <w:rsid w:val="00022569"/>
    <w:rsid w:val="00022D14"/>
    <w:rsid w:val="000244B8"/>
    <w:rsid w:val="00024544"/>
    <w:rsid w:val="00024ABC"/>
    <w:rsid w:val="0002542C"/>
    <w:rsid w:val="00025B9C"/>
    <w:rsid w:val="00025CD5"/>
    <w:rsid w:val="00026667"/>
    <w:rsid w:val="0002698E"/>
    <w:rsid w:val="0002765E"/>
    <w:rsid w:val="000303BF"/>
    <w:rsid w:val="0003058F"/>
    <w:rsid w:val="000309DB"/>
    <w:rsid w:val="00030B1A"/>
    <w:rsid w:val="000326F6"/>
    <w:rsid w:val="00032A9F"/>
    <w:rsid w:val="00032BBA"/>
    <w:rsid w:val="00033253"/>
    <w:rsid w:val="0003389C"/>
    <w:rsid w:val="00033BA0"/>
    <w:rsid w:val="0003472C"/>
    <w:rsid w:val="00034E19"/>
    <w:rsid w:val="00034FF1"/>
    <w:rsid w:val="00035295"/>
    <w:rsid w:val="00035808"/>
    <w:rsid w:val="00035C19"/>
    <w:rsid w:val="00036CBD"/>
    <w:rsid w:val="00036CDB"/>
    <w:rsid w:val="0003797E"/>
    <w:rsid w:val="00037B97"/>
    <w:rsid w:val="00040392"/>
    <w:rsid w:val="000403EC"/>
    <w:rsid w:val="0004167A"/>
    <w:rsid w:val="00042A1F"/>
    <w:rsid w:val="00042DB8"/>
    <w:rsid w:val="00043D44"/>
    <w:rsid w:val="00043F27"/>
    <w:rsid w:val="00046044"/>
    <w:rsid w:val="0004626D"/>
    <w:rsid w:val="00046293"/>
    <w:rsid w:val="00046D40"/>
    <w:rsid w:val="0004724C"/>
    <w:rsid w:val="00047749"/>
    <w:rsid w:val="0004788B"/>
    <w:rsid w:val="000527FB"/>
    <w:rsid w:val="00053C7B"/>
    <w:rsid w:val="00053F32"/>
    <w:rsid w:val="0005488E"/>
    <w:rsid w:val="00055305"/>
    <w:rsid w:val="00055804"/>
    <w:rsid w:val="00055F6D"/>
    <w:rsid w:val="0005617B"/>
    <w:rsid w:val="00056CDB"/>
    <w:rsid w:val="00057967"/>
    <w:rsid w:val="00057BBA"/>
    <w:rsid w:val="00057F4A"/>
    <w:rsid w:val="000602C2"/>
    <w:rsid w:val="000603B2"/>
    <w:rsid w:val="00060B86"/>
    <w:rsid w:val="000610D4"/>
    <w:rsid w:val="00061ADD"/>
    <w:rsid w:val="00061DF4"/>
    <w:rsid w:val="000638B6"/>
    <w:rsid w:val="000650A9"/>
    <w:rsid w:val="000653F1"/>
    <w:rsid w:val="00067067"/>
    <w:rsid w:val="000674D2"/>
    <w:rsid w:val="0006771D"/>
    <w:rsid w:val="000705D7"/>
    <w:rsid w:val="00070699"/>
    <w:rsid w:val="000706B1"/>
    <w:rsid w:val="00070731"/>
    <w:rsid w:val="00071607"/>
    <w:rsid w:val="00072601"/>
    <w:rsid w:val="000738BC"/>
    <w:rsid w:val="00073BE1"/>
    <w:rsid w:val="00073D33"/>
    <w:rsid w:val="00075BEA"/>
    <w:rsid w:val="00080344"/>
    <w:rsid w:val="0008087C"/>
    <w:rsid w:val="00081A55"/>
    <w:rsid w:val="00084419"/>
    <w:rsid w:val="00085636"/>
    <w:rsid w:val="00086519"/>
    <w:rsid w:val="000878DA"/>
    <w:rsid w:val="00087D40"/>
    <w:rsid w:val="00087FEA"/>
    <w:rsid w:val="00090328"/>
    <w:rsid w:val="00092ADB"/>
    <w:rsid w:val="00093085"/>
    <w:rsid w:val="00093852"/>
    <w:rsid w:val="00094D2D"/>
    <w:rsid w:val="00095840"/>
    <w:rsid w:val="000962F1"/>
    <w:rsid w:val="00096FD5"/>
    <w:rsid w:val="0009738D"/>
    <w:rsid w:val="000A0355"/>
    <w:rsid w:val="000A4A55"/>
    <w:rsid w:val="000A4F58"/>
    <w:rsid w:val="000A60A0"/>
    <w:rsid w:val="000A62E1"/>
    <w:rsid w:val="000A694D"/>
    <w:rsid w:val="000A7747"/>
    <w:rsid w:val="000A7929"/>
    <w:rsid w:val="000B0BD4"/>
    <w:rsid w:val="000B187C"/>
    <w:rsid w:val="000B1D85"/>
    <w:rsid w:val="000B1EA5"/>
    <w:rsid w:val="000B236D"/>
    <w:rsid w:val="000B2408"/>
    <w:rsid w:val="000B2EF0"/>
    <w:rsid w:val="000B4780"/>
    <w:rsid w:val="000B5490"/>
    <w:rsid w:val="000B7FA2"/>
    <w:rsid w:val="000C04E3"/>
    <w:rsid w:val="000C2735"/>
    <w:rsid w:val="000C2A39"/>
    <w:rsid w:val="000C39D9"/>
    <w:rsid w:val="000C448F"/>
    <w:rsid w:val="000C4AAB"/>
    <w:rsid w:val="000C4B25"/>
    <w:rsid w:val="000C54BB"/>
    <w:rsid w:val="000C58BA"/>
    <w:rsid w:val="000C59AD"/>
    <w:rsid w:val="000C5CAD"/>
    <w:rsid w:val="000C5D2B"/>
    <w:rsid w:val="000D05DB"/>
    <w:rsid w:val="000D2459"/>
    <w:rsid w:val="000D2ED0"/>
    <w:rsid w:val="000D4395"/>
    <w:rsid w:val="000D5FB8"/>
    <w:rsid w:val="000D6650"/>
    <w:rsid w:val="000D6DFD"/>
    <w:rsid w:val="000D6E10"/>
    <w:rsid w:val="000D73F3"/>
    <w:rsid w:val="000E04A1"/>
    <w:rsid w:val="000E0693"/>
    <w:rsid w:val="000E09FC"/>
    <w:rsid w:val="000E0B6C"/>
    <w:rsid w:val="000E12F1"/>
    <w:rsid w:val="000E178C"/>
    <w:rsid w:val="000E1A0D"/>
    <w:rsid w:val="000E1C5E"/>
    <w:rsid w:val="000E2020"/>
    <w:rsid w:val="000E2462"/>
    <w:rsid w:val="000E27C3"/>
    <w:rsid w:val="000E337C"/>
    <w:rsid w:val="000E5EE2"/>
    <w:rsid w:val="000E64A5"/>
    <w:rsid w:val="000E6B11"/>
    <w:rsid w:val="000E6DC6"/>
    <w:rsid w:val="000E6F68"/>
    <w:rsid w:val="000E7B03"/>
    <w:rsid w:val="000E7C3D"/>
    <w:rsid w:val="000F1AFE"/>
    <w:rsid w:val="000F2008"/>
    <w:rsid w:val="000F417F"/>
    <w:rsid w:val="000F62F0"/>
    <w:rsid w:val="000F648D"/>
    <w:rsid w:val="000F68EC"/>
    <w:rsid w:val="000F6FD9"/>
    <w:rsid w:val="000F7CF2"/>
    <w:rsid w:val="00100156"/>
    <w:rsid w:val="00101ECB"/>
    <w:rsid w:val="00103061"/>
    <w:rsid w:val="0010387B"/>
    <w:rsid w:val="00104793"/>
    <w:rsid w:val="00105242"/>
    <w:rsid w:val="00105367"/>
    <w:rsid w:val="00105FBE"/>
    <w:rsid w:val="001061A0"/>
    <w:rsid w:val="00111D5A"/>
    <w:rsid w:val="0011341B"/>
    <w:rsid w:val="00114368"/>
    <w:rsid w:val="0011440E"/>
    <w:rsid w:val="001145E3"/>
    <w:rsid w:val="00114833"/>
    <w:rsid w:val="00114D07"/>
    <w:rsid w:val="00115643"/>
    <w:rsid w:val="0011652A"/>
    <w:rsid w:val="001201B6"/>
    <w:rsid w:val="001202D5"/>
    <w:rsid w:val="00120489"/>
    <w:rsid w:val="001205E2"/>
    <w:rsid w:val="00120F3C"/>
    <w:rsid w:val="001212FF"/>
    <w:rsid w:val="00121611"/>
    <w:rsid w:val="001216D3"/>
    <w:rsid w:val="00122891"/>
    <w:rsid w:val="001253B5"/>
    <w:rsid w:val="00125BF8"/>
    <w:rsid w:val="00127992"/>
    <w:rsid w:val="001300AE"/>
    <w:rsid w:val="001308CC"/>
    <w:rsid w:val="00130942"/>
    <w:rsid w:val="001312AF"/>
    <w:rsid w:val="001332B3"/>
    <w:rsid w:val="0013350B"/>
    <w:rsid w:val="00133E0F"/>
    <w:rsid w:val="0013406D"/>
    <w:rsid w:val="0013427F"/>
    <w:rsid w:val="0013536F"/>
    <w:rsid w:val="00135A3A"/>
    <w:rsid w:val="00137512"/>
    <w:rsid w:val="00137A93"/>
    <w:rsid w:val="00137DAA"/>
    <w:rsid w:val="00140878"/>
    <w:rsid w:val="00140CA7"/>
    <w:rsid w:val="00140E8A"/>
    <w:rsid w:val="00141E27"/>
    <w:rsid w:val="00142BE9"/>
    <w:rsid w:val="0014301E"/>
    <w:rsid w:val="00143040"/>
    <w:rsid w:val="00143DB8"/>
    <w:rsid w:val="00143F38"/>
    <w:rsid w:val="00144D19"/>
    <w:rsid w:val="001452C0"/>
    <w:rsid w:val="00145CD4"/>
    <w:rsid w:val="00146631"/>
    <w:rsid w:val="00147AA3"/>
    <w:rsid w:val="00147B71"/>
    <w:rsid w:val="00151DC8"/>
    <w:rsid w:val="001535AD"/>
    <w:rsid w:val="00153F0B"/>
    <w:rsid w:val="00153F65"/>
    <w:rsid w:val="00154368"/>
    <w:rsid w:val="00154623"/>
    <w:rsid w:val="001546A8"/>
    <w:rsid w:val="0015481A"/>
    <w:rsid w:val="0015499C"/>
    <w:rsid w:val="00155375"/>
    <w:rsid w:val="0015675F"/>
    <w:rsid w:val="00160FCE"/>
    <w:rsid w:val="00161329"/>
    <w:rsid w:val="00163311"/>
    <w:rsid w:val="00163845"/>
    <w:rsid w:val="00163DAA"/>
    <w:rsid w:val="001640EA"/>
    <w:rsid w:val="001649E0"/>
    <w:rsid w:val="0016500D"/>
    <w:rsid w:val="001652C6"/>
    <w:rsid w:val="001652F4"/>
    <w:rsid w:val="0016530B"/>
    <w:rsid w:val="00166662"/>
    <w:rsid w:val="00166BF9"/>
    <w:rsid w:val="00167F10"/>
    <w:rsid w:val="00170162"/>
    <w:rsid w:val="00170A3F"/>
    <w:rsid w:val="00170CA8"/>
    <w:rsid w:val="001732D9"/>
    <w:rsid w:val="00173A00"/>
    <w:rsid w:val="00174126"/>
    <w:rsid w:val="001746C7"/>
    <w:rsid w:val="00175BED"/>
    <w:rsid w:val="00175FFA"/>
    <w:rsid w:val="00176087"/>
    <w:rsid w:val="00177098"/>
    <w:rsid w:val="00177F66"/>
    <w:rsid w:val="00177FDA"/>
    <w:rsid w:val="0018011C"/>
    <w:rsid w:val="00180A1D"/>
    <w:rsid w:val="001811C1"/>
    <w:rsid w:val="0018155D"/>
    <w:rsid w:val="00181C40"/>
    <w:rsid w:val="00183EE2"/>
    <w:rsid w:val="0018404D"/>
    <w:rsid w:val="001852F3"/>
    <w:rsid w:val="001859FA"/>
    <w:rsid w:val="001867FF"/>
    <w:rsid w:val="001869A5"/>
    <w:rsid w:val="00186BF5"/>
    <w:rsid w:val="00187D66"/>
    <w:rsid w:val="00190ACD"/>
    <w:rsid w:val="00190FD2"/>
    <w:rsid w:val="0019347E"/>
    <w:rsid w:val="00193FE6"/>
    <w:rsid w:val="00194A38"/>
    <w:rsid w:val="00194C49"/>
    <w:rsid w:val="00195A7F"/>
    <w:rsid w:val="00196E2A"/>
    <w:rsid w:val="001971AE"/>
    <w:rsid w:val="00197834"/>
    <w:rsid w:val="00197C3E"/>
    <w:rsid w:val="001A07AB"/>
    <w:rsid w:val="001A1A98"/>
    <w:rsid w:val="001A1C13"/>
    <w:rsid w:val="001A226B"/>
    <w:rsid w:val="001A317F"/>
    <w:rsid w:val="001A41C1"/>
    <w:rsid w:val="001A5E90"/>
    <w:rsid w:val="001A61D3"/>
    <w:rsid w:val="001A69DD"/>
    <w:rsid w:val="001A6CEB"/>
    <w:rsid w:val="001A7780"/>
    <w:rsid w:val="001A7DCC"/>
    <w:rsid w:val="001B0443"/>
    <w:rsid w:val="001B120F"/>
    <w:rsid w:val="001B176C"/>
    <w:rsid w:val="001B2105"/>
    <w:rsid w:val="001B235A"/>
    <w:rsid w:val="001B2758"/>
    <w:rsid w:val="001B493D"/>
    <w:rsid w:val="001B55ED"/>
    <w:rsid w:val="001B56F1"/>
    <w:rsid w:val="001B585C"/>
    <w:rsid w:val="001B5981"/>
    <w:rsid w:val="001B5CA2"/>
    <w:rsid w:val="001C10AE"/>
    <w:rsid w:val="001C1395"/>
    <w:rsid w:val="001C3012"/>
    <w:rsid w:val="001C3A40"/>
    <w:rsid w:val="001C3FBF"/>
    <w:rsid w:val="001C4403"/>
    <w:rsid w:val="001C44A3"/>
    <w:rsid w:val="001C6408"/>
    <w:rsid w:val="001C673F"/>
    <w:rsid w:val="001C6BA4"/>
    <w:rsid w:val="001C7C7F"/>
    <w:rsid w:val="001C7F65"/>
    <w:rsid w:val="001D06AA"/>
    <w:rsid w:val="001D0C1B"/>
    <w:rsid w:val="001D0D7B"/>
    <w:rsid w:val="001D27AA"/>
    <w:rsid w:val="001D309B"/>
    <w:rsid w:val="001D3301"/>
    <w:rsid w:val="001D406E"/>
    <w:rsid w:val="001D5CA8"/>
    <w:rsid w:val="001D7966"/>
    <w:rsid w:val="001E0711"/>
    <w:rsid w:val="001E11F9"/>
    <w:rsid w:val="001E3887"/>
    <w:rsid w:val="001E38A4"/>
    <w:rsid w:val="001E3B83"/>
    <w:rsid w:val="001E3C20"/>
    <w:rsid w:val="001E44FB"/>
    <w:rsid w:val="001E4E76"/>
    <w:rsid w:val="001E54F6"/>
    <w:rsid w:val="001E5961"/>
    <w:rsid w:val="001E5CA8"/>
    <w:rsid w:val="001E5DE0"/>
    <w:rsid w:val="001E6103"/>
    <w:rsid w:val="001E64FE"/>
    <w:rsid w:val="001E67A5"/>
    <w:rsid w:val="001E756B"/>
    <w:rsid w:val="001F04C3"/>
    <w:rsid w:val="001F11F8"/>
    <w:rsid w:val="001F2A54"/>
    <w:rsid w:val="001F2A56"/>
    <w:rsid w:val="001F3A6F"/>
    <w:rsid w:val="001F40A2"/>
    <w:rsid w:val="001F43EF"/>
    <w:rsid w:val="001F4428"/>
    <w:rsid w:val="001F4B7C"/>
    <w:rsid w:val="001F500A"/>
    <w:rsid w:val="001F5491"/>
    <w:rsid w:val="001F5915"/>
    <w:rsid w:val="001F5F1E"/>
    <w:rsid w:val="001F5F4A"/>
    <w:rsid w:val="001F7AB1"/>
    <w:rsid w:val="0020010D"/>
    <w:rsid w:val="00200224"/>
    <w:rsid w:val="00200431"/>
    <w:rsid w:val="002014AA"/>
    <w:rsid w:val="00201692"/>
    <w:rsid w:val="00201A77"/>
    <w:rsid w:val="00201E03"/>
    <w:rsid w:val="00203A30"/>
    <w:rsid w:val="00203D78"/>
    <w:rsid w:val="002054FF"/>
    <w:rsid w:val="00205BE8"/>
    <w:rsid w:val="0020636C"/>
    <w:rsid w:val="00206FF9"/>
    <w:rsid w:val="00207A57"/>
    <w:rsid w:val="00211A93"/>
    <w:rsid w:val="002124D4"/>
    <w:rsid w:val="00212B47"/>
    <w:rsid w:val="00213332"/>
    <w:rsid w:val="0021350B"/>
    <w:rsid w:val="00213847"/>
    <w:rsid w:val="00213B08"/>
    <w:rsid w:val="002145A1"/>
    <w:rsid w:val="00214BFB"/>
    <w:rsid w:val="00215018"/>
    <w:rsid w:val="002155C0"/>
    <w:rsid w:val="00215C1A"/>
    <w:rsid w:val="002165C3"/>
    <w:rsid w:val="00217299"/>
    <w:rsid w:val="002200E4"/>
    <w:rsid w:val="00220C6B"/>
    <w:rsid w:val="00220D4A"/>
    <w:rsid w:val="00221291"/>
    <w:rsid w:val="0022367A"/>
    <w:rsid w:val="00224029"/>
    <w:rsid w:val="00224606"/>
    <w:rsid w:val="0022772A"/>
    <w:rsid w:val="00231358"/>
    <w:rsid w:val="00232C23"/>
    <w:rsid w:val="00232EB9"/>
    <w:rsid w:val="002333E4"/>
    <w:rsid w:val="00233A95"/>
    <w:rsid w:val="00233AB7"/>
    <w:rsid w:val="00234ECE"/>
    <w:rsid w:val="00234FA7"/>
    <w:rsid w:val="00235BF5"/>
    <w:rsid w:val="0023731E"/>
    <w:rsid w:val="002373E7"/>
    <w:rsid w:val="00237A3E"/>
    <w:rsid w:val="00240449"/>
    <w:rsid w:val="00240CD2"/>
    <w:rsid w:val="0024279E"/>
    <w:rsid w:val="00243C69"/>
    <w:rsid w:val="00243F84"/>
    <w:rsid w:val="0024503F"/>
    <w:rsid w:val="0024558E"/>
    <w:rsid w:val="00245754"/>
    <w:rsid w:val="00246172"/>
    <w:rsid w:val="00246973"/>
    <w:rsid w:val="002478A1"/>
    <w:rsid w:val="00247A4D"/>
    <w:rsid w:val="00250252"/>
    <w:rsid w:val="00250B80"/>
    <w:rsid w:val="00252398"/>
    <w:rsid w:val="00253F52"/>
    <w:rsid w:val="00254203"/>
    <w:rsid w:val="002554B6"/>
    <w:rsid w:val="00255F74"/>
    <w:rsid w:val="00256576"/>
    <w:rsid w:val="002604B4"/>
    <w:rsid w:val="002616A3"/>
    <w:rsid w:val="00261D35"/>
    <w:rsid w:val="00263C2C"/>
    <w:rsid w:val="00263FBB"/>
    <w:rsid w:val="00264269"/>
    <w:rsid w:val="00265322"/>
    <w:rsid w:val="002654F7"/>
    <w:rsid w:val="00265688"/>
    <w:rsid w:val="0026796A"/>
    <w:rsid w:val="00267D77"/>
    <w:rsid w:val="00270326"/>
    <w:rsid w:val="00270897"/>
    <w:rsid w:val="00270CE4"/>
    <w:rsid w:val="00272B7A"/>
    <w:rsid w:val="00272F1F"/>
    <w:rsid w:val="002736D1"/>
    <w:rsid w:val="00277018"/>
    <w:rsid w:val="00277F8F"/>
    <w:rsid w:val="00280B8B"/>
    <w:rsid w:val="00281EC3"/>
    <w:rsid w:val="00282306"/>
    <w:rsid w:val="002845E3"/>
    <w:rsid w:val="002858E5"/>
    <w:rsid w:val="00285FA5"/>
    <w:rsid w:val="002868E2"/>
    <w:rsid w:val="00286B99"/>
    <w:rsid w:val="0028724A"/>
    <w:rsid w:val="002901B0"/>
    <w:rsid w:val="00290565"/>
    <w:rsid w:val="00290B29"/>
    <w:rsid w:val="002914AD"/>
    <w:rsid w:val="0029195C"/>
    <w:rsid w:val="00293AAE"/>
    <w:rsid w:val="00294393"/>
    <w:rsid w:val="0029545C"/>
    <w:rsid w:val="002959FE"/>
    <w:rsid w:val="00295FEE"/>
    <w:rsid w:val="0029613C"/>
    <w:rsid w:val="00296E6D"/>
    <w:rsid w:val="00296F4A"/>
    <w:rsid w:val="002972E3"/>
    <w:rsid w:val="002976AF"/>
    <w:rsid w:val="00297806"/>
    <w:rsid w:val="00297EA1"/>
    <w:rsid w:val="002A0196"/>
    <w:rsid w:val="002A2D6F"/>
    <w:rsid w:val="002A332A"/>
    <w:rsid w:val="002A3476"/>
    <w:rsid w:val="002A37B5"/>
    <w:rsid w:val="002A5438"/>
    <w:rsid w:val="002A5FA4"/>
    <w:rsid w:val="002A65B3"/>
    <w:rsid w:val="002A7655"/>
    <w:rsid w:val="002A7C7B"/>
    <w:rsid w:val="002B04BB"/>
    <w:rsid w:val="002B08C5"/>
    <w:rsid w:val="002B2EA7"/>
    <w:rsid w:val="002B2F6A"/>
    <w:rsid w:val="002B33C9"/>
    <w:rsid w:val="002B3C03"/>
    <w:rsid w:val="002B4FC9"/>
    <w:rsid w:val="002B6BB6"/>
    <w:rsid w:val="002B740B"/>
    <w:rsid w:val="002B7D7E"/>
    <w:rsid w:val="002C263A"/>
    <w:rsid w:val="002C30F1"/>
    <w:rsid w:val="002C3A25"/>
    <w:rsid w:val="002C3B7B"/>
    <w:rsid w:val="002C42F5"/>
    <w:rsid w:val="002C4383"/>
    <w:rsid w:val="002C451E"/>
    <w:rsid w:val="002C50EB"/>
    <w:rsid w:val="002C617C"/>
    <w:rsid w:val="002C6F50"/>
    <w:rsid w:val="002C7E9A"/>
    <w:rsid w:val="002D0CD6"/>
    <w:rsid w:val="002D0D70"/>
    <w:rsid w:val="002D1817"/>
    <w:rsid w:val="002D1A70"/>
    <w:rsid w:val="002D20D2"/>
    <w:rsid w:val="002D24F8"/>
    <w:rsid w:val="002D2504"/>
    <w:rsid w:val="002D2A70"/>
    <w:rsid w:val="002D3509"/>
    <w:rsid w:val="002D4295"/>
    <w:rsid w:val="002D42B9"/>
    <w:rsid w:val="002D63D3"/>
    <w:rsid w:val="002D6D8B"/>
    <w:rsid w:val="002E0386"/>
    <w:rsid w:val="002E0D33"/>
    <w:rsid w:val="002E0DF5"/>
    <w:rsid w:val="002E1FDE"/>
    <w:rsid w:val="002E219D"/>
    <w:rsid w:val="002E32AC"/>
    <w:rsid w:val="002E35BA"/>
    <w:rsid w:val="002E35EC"/>
    <w:rsid w:val="002E3CAD"/>
    <w:rsid w:val="002E43A1"/>
    <w:rsid w:val="002E46EE"/>
    <w:rsid w:val="002E5B5A"/>
    <w:rsid w:val="002E6472"/>
    <w:rsid w:val="002E6C04"/>
    <w:rsid w:val="002F0729"/>
    <w:rsid w:val="002F0B00"/>
    <w:rsid w:val="002F15FA"/>
    <w:rsid w:val="002F18BD"/>
    <w:rsid w:val="002F1CBF"/>
    <w:rsid w:val="002F2E92"/>
    <w:rsid w:val="002F337B"/>
    <w:rsid w:val="002F345D"/>
    <w:rsid w:val="002F5250"/>
    <w:rsid w:val="002F5759"/>
    <w:rsid w:val="002F59FE"/>
    <w:rsid w:val="002F5B33"/>
    <w:rsid w:val="002F6676"/>
    <w:rsid w:val="002F718F"/>
    <w:rsid w:val="003011F0"/>
    <w:rsid w:val="00302AC7"/>
    <w:rsid w:val="0030414D"/>
    <w:rsid w:val="003061E3"/>
    <w:rsid w:val="0030791E"/>
    <w:rsid w:val="003103DA"/>
    <w:rsid w:val="00310A95"/>
    <w:rsid w:val="00310B24"/>
    <w:rsid w:val="0031166C"/>
    <w:rsid w:val="0031232C"/>
    <w:rsid w:val="00312F18"/>
    <w:rsid w:val="00313267"/>
    <w:rsid w:val="00313E31"/>
    <w:rsid w:val="003141C8"/>
    <w:rsid w:val="00314687"/>
    <w:rsid w:val="00314AB5"/>
    <w:rsid w:val="0031527A"/>
    <w:rsid w:val="003153CD"/>
    <w:rsid w:val="0031590C"/>
    <w:rsid w:val="0031627C"/>
    <w:rsid w:val="00317788"/>
    <w:rsid w:val="0032146B"/>
    <w:rsid w:val="003218ED"/>
    <w:rsid w:val="0032247D"/>
    <w:rsid w:val="00322BC3"/>
    <w:rsid w:val="0032388E"/>
    <w:rsid w:val="00324F47"/>
    <w:rsid w:val="00325734"/>
    <w:rsid w:val="00325C93"/>
    <w:rsid w:val="003260E1"/>
    <w:rsid w:val="0032648E"/>
    <w:rsid w:val="00326906"/>
    <w:rsid w:val="00327F4C"/>
    <w:rsid w:val="00330563"/>
    <w:rsid w:val="003314FA"/>
    <w:rsid w:val="00331630"/>
    <w:rsid w:val="00331981"/>
    <w:rsid w:val="00332192"/>
    <w:rsid w:val="003328B7"/>
    <w:rsid w:val="003329FF"/>
    <w:rsid w:val="00333057"/>
    <w:rsid w:val="003335E9"/>
    <w:rsid w:val="0033462B"/>
    <w:rsid w:val="00334AD6"/>
    <w:rsid w:val="003355E7"/>
    <w:rsid w:val="00335E17"/>
    <w:rsid w:val="003366E9"/>
    <w:rsid w:val="00336E40"/>
    <w:rsid w:val="00337EEA"/>
    <w:rsid w:val="00341581"/>
    <w:rsid w:val="0034186C"/>
    <w:rsid w:val="00341F6A"/>
    <w:rsid w:val="003423F4"/>
    <w:rsid w:val="00342610"/>
    <w:rsid w:val="00343BB2"/>
    <w:rsid w:val="003446FF"/>
    <w:rsid w:val="00344FB9"/>
    <w:rsid w:val="0034613C"/>
    <w:rsid w:val="0034647E"/>
    <w:rsid w:val="00346EFF"/>
    <w:rsid w:val="00347430"/>
    <w:rsid w:val="00352231"/>
    <w:rsid w:val="003528AF"/>
    <w:rsid w:val="003528B7"/>
    <w:rsid w:val="00352F0E"/>
    <w:rsid w:val="00353C11"/>
    <w:rsid w:val="00355B67"/>
    <w:rsid w:val="00355D48"/>
    <w:rsid w:val="00356C6B"/>
    <w:rsid w:val="003576D2"/>
    <w:rsid w:val="0035781F"/>
    <w:rsid w:val="00357CEB"/>
    <w:rsid w:val="00361E40"/>
    <w:rsid w:val="00362658"/>
    <w:rsid w:val="00362A77"/>
    <w:rsid w:val="00363799"/>
    <w:rsid w:val="0036408C"/>
    <w:rsid w:val="00364CB0"/>
    <w:rsid w:val="00365129"/>
    <w:rsid w:val="0036512D"/>
    <w:rsid w:val="00366319"/>
    <w:rsid w:val="0036645B"/>
    <w:rsid w:val="00367ABC"/>
    <w:rsid w:val="00367AD5"/>
    <w:rsid w:val="00370EB2"/>
    <w:rsid w:val="00371877"/>
    <w:rsid w:val="00373B83"/>
    <w:rsid w:val="003744A8"/>
    <w:rsid w:val="0037456B"/>
    <w:rsid w:val="00375FD8"/>
    <w:rsid w:val="003760A1"/>
    <w:rsid w:val="00376A3A"/>
    <w:rsid w:val="003779A5"/>
    <w:rsid w:val="00377A13"/>
    <w:rsid w:val="00380F25"/>
    <w:rsid w:val="003811EA"/>
    <w:rsid w:val="003822A5"/>
    <w:rsid w:val="00383366"/>
    <w:rsid w:val="003834EB"/>
    <w:rsid w:val="00384262"/>
    <w:rsid w:val="003844DC"/>
    <w:rsid w:val="00385477"/>
    <w:rsid w:val="003859F5"/>
    <w:rsid w:val="00387954"/>
    <w:rsid w:val="00387C98"/>
    <w:rsid w:val="00390733"/>
    <w:rsid w:val="0039131B"/>
    <w:rsid w:val="0039187D"/>
    <w:rsid w:val="00392722"/>
    <w:rsid w:val="00392C01"/>
    <w:rsid w:val="003932E1"/>
    <w:rsid w:val="0039477C"/>
    <w:rsid w:val="00394A6F"/>
    <w:rsid w:val="003952A6"/>
    <w:rsid w:val="00395A63"/>
    <w:rsid w:val="00395B4A"/>
    <w:rsid w:val="00396777"/>
    <w:rsid w:val="00396C73"/>
    <w:rsid w:val="003974B5"/>
    <w:rsid w:val="00397689"/>
    <w:rsid w:val="003A08E7"/>
    <w:rsid w:val="003A109E"/>
    <w:rsid w:val="003A130C"/>
    <w:rsid w:val="003A206A"/>
    <w:rsid w:val="003A3A74"/>
    <w:rsid w:val="003A4033"/>
    <w:rsid w:val="003A49A6"/>
    <w:rsid w:val="003A58A3"/>
    <w:rsid w:val="003A58B6"/>
    <w:rsid w:val="003A5AAC"/>
    <w:rsid w:val="003A61CB"/>
    <w:rsid w:val="003A63D9"/>
    <w:rsid w:val="003B04C4"/>
    <w:rsid w:val="003B0E89"/>
    <w:rsid w:val="003B13AE"/>
    <w:rsid w:val="003B211F"/>
    <w:rsid w:val="003B2A29"/>
    <w:rsid w:val="003B3131"/>
    <w:rsid w:val="003B3B70"/>
    <w:rsid w:val="003B3DB9"/>
    <w:rsid w:val="003B4D3A"/>
    <w:rsid w:val="003B51C3"/>
    <w:rsid w:val="003B5439"/>
    <w:rsid w:val="003B5BAD"/>
    <w:rsid w:val="003B6E36"/>
    <w:rsid w:val="003C0732"/>
    <w:rsid w:val="003C0A78"/>
    <w:rsid w:val="003C0ACD"/>
    <w:rsid w:val="003C1161"/>
    <w:rsid w:val="003C11E8"/>
    <w:rsid w:val="003C2BEF"/>
    <w:rsid w:val="003C5473"/>
    <w:rsid w:val="003C607B"/>
    <w:rsid w:val="003C7631"/>
    <w:rsid w:val="003D0035"/>
    <w:rsid w:val="003D0692"/>
    <w:rsid w:val="003D0B75"/>
    <w:rsid w:val="003D1128"/>
    <w:rsid w:val="003D115B"/>
    <w:rsid w:val="003D154A"/>
    <w:rsid w:val="003D1750"/>
    <w:rsid w:val="003D21DA"/>
    <w:rsid w:val="003D3D44"/>
    <w:rsid w:val="003D41FB"/>
    <w:rsid w:val="003D4BD2"/>
    <w:rsid w:val="003D5F3C"/>
    <w:rsid w:val="003D5F82"/>
    <w:rsid w:val="003D60E4"/>
    <w:rsid w:val="003D7882"/>
    <w:rsid w:val="003E0C6F"/>
    <w:rsid w:val="003E1DB4"/>
    <w:rsid w:val="003E289C"/>
    <w:rsid w:val="003E3336"/>
    <w:rsid w:val="003E34BF"/>
    <w:rsid w:val="003E366C"/>
    <w:rsid w:val="003E3774"/>
    <w:rsid w:val="003E3ACA"/>
    <w:rsid w:val="003E4177"/>
    <w:rsid w:val="003E4A7B"/>
    <w:rsid w:val="003E5239"/>
    <w:rsid w:val="003E78DF"/>
    <w:rsid w:val="003F02EE"/>
    <w:rsid w:val="003F0D9A"/>
    <w:rsid w:val="003F29C4"/>
    <w:rsid w:val="003F3008"/>
    <w:rsid w:val="003F6F09"/>
    <w:rsid w:val="003F7D30"/>
    <w:rsid w:val="003F7F05"/>
    <w:rsid w:val="00400357"/>
    <w:rsid w:val="004004AE"/>
    <w:rsid w:val="0040071B"/>
    <w:rsid w:val="004012EE"/>
    <w:rsid w:val="00401C3F"/>
    <w:rsid w:val="00401D71"/>
    <w:rsid w:val="00402DA7"/>
    <w:rsid w:val="00402EC4"/>
    <w:rsid w:val="00402F2E"/>
    <w:rsid w:val="004037FC"/>
    <w:rsid w:val="0040438A"/>
    <w:rsid w:val="00405F8E"/>
    <w:rsid w:val="00407059"/>
    <w:rsid w:val="00407351"/>
    <w:rsid w:val="004076A7"/>
    <w:rsid w:val="00407EFA"/>
    <w:rsid w:val="004119B6"/>
    <w:rsid w:val="004119C4"/>
    <w:rsid w:val="0041248A"/>
    <w:rsid w:val="00413294"/>
    <w:rsid w:val="00413559"/>
    <w:rsid w:val="00413CF0"/>
    <w:rsid w:val="00414212"/>
    <w:rsid w:val="004143A0"/>
    <w:rsid w:val="004143F5"/>
    <w:rsid w:val="00414507"/>
    <w:rsid w:val="00414C18"/>
    <w:rsid w:val="004156CA"/>
    <w:rsid w:val="004162C4"/>
    <w:rsid w:val="0041770C"/>
    <w:rsid w:val="00417984"/>
    <w:rsid w:val="00417A0D"/>
    <w:rsid w:val="00417A19"/>
    <w:rsid w:val="004209B9"/>
    <w:rsid w:val="00421C3D"/>
    <w:rsid w:val="00422D27"/>
    <w:rsid w:val="00423C09"/>
    <w:rsid w:val="0042430B"/>
    <w:rsid w:val="00424448"/>
    <w:rsid w:val="00424576"/>
    <w:rsid w:val="004251B0"/>
    <w:rsid w:val="0043021D"/>
    <w:rsid w:val="004302FF"/>
    <w:rsid w:val="0043045C"/>
    <w:rsid w:val="00432B4C"/>
    <w:rsid w:val="004332B7"/>
    <w:rsid w:val="00433D32"/>
    <w:rsid w:val="00433E35"/>
    <w:rsid w:val="004352B0"/>
    <w:rsid w:val="004355E9"/>
    <w:rsid w:val="00436376"/>
    <w:rsid w:val="00437CE2"/>
    <w:rsid w:val="004415F3"/>
    <w:rsid w:val="00441D66"/>
    <w:rsid w:val="00441F82"/>
    <w:rsid w:val="0044359B"/>
    <w:rsid w:val="00443C15"/>
    <w:rsid w:val="004443B1"/>
    <w:rsid w:val="00444A64"/>
    <w:rsid w:val="00452603"/>
    <w:rsid w:val="0045365C"/>
    <w:rsid w:val="00454361"/>
    <w:rsid w:val="004552CB"/>
    <w:rsid w:val="00455543"/>
    <w:rsid w:val="00455AB3"/>
    <w:rsid w:val="00456381"/>
    <w:rsid w:val="00457061"/>
    <w:rsid w:val="00457CF3"/>
    <w:rsid w:val="00457DC9"/>
    <w:rsid w:val="00460746"/>
    <w:rsid w:val="00461CF6"/>
    <w:rsid w:val="004629AE"/>
    <w:rsid w:val="00463200"/>
    <w:rsid w:val="0046383D"/>
    <w:rsid w:val="00464157"/>
    <w:rsid w:val="00465DC2"/>
    <w:rsid w:val="004713E0"/>
    <w:rsid w:val="004717A5"/>
    <w:rsid w:val="0047223E"/>
    <w:rsid w:val="0047274B"/>
    <w:rsid w:val="0047394F"/>
    <w:rsid w:val="004739D6"/>
    <w:rsid w:val="004754F1"/>
    <w:rsid w:val="00475B34"/>
    <w:rsid w:val="00476B8C"/>
    <w:rsid w:val="00480782"/>
    <w:rsid w:val="004807B6"/>
    <w:rsid w:val="00481016"/>
    <w:rsid w:val="004819F3"/>
    <w:rsid w:val="00481B14"/>
    <w:rsid w:val="00482B15"/>
    <w:rsid w:val="00482D88"/>
    <w:rsid w:val="00483340"/>
    <w:rsid w:val="00485456"/>
    <w:rsid w:val="0048569A"/>
    <w:rsid w:val="00485A0C"/>
    <w:rsid w:val="00485DD7"/>
    <w:rsid w:val="00486AC2"/>
    <w:rsid w:val="00486D17"/>
    <w:rsid w:val="00486E56"/>
    <w:rsid w:val="00487A79"/>
    <w:rsid w:val="00487AA2"/>
    <w:rsid w:val="00487AA3"/>
    <w:rsid w:val="004901E3"/>
    <w:rsid w:val="00490C69"/>
    <w:rsid w:val="00490EA5"/>
    <w:rsid w:val="00491A55"/>
    <w:rsid w:val="00493846"/>
    <w:rsid w:val="004943BE"/>
    <w:rsid w:val="0049631E"/>
    <w:rsid w:val="004963E3"/>
    <w:rsid w:val="004970E1"/>
    <w:rsid w:val="00497512"/>
    <w:rsid w:val="00497D35"/>
    <w:rsid w:val="00497D93"/>
    <w:rsid w:val="004A07B9"/>
    <w:rsid w:val="004A0FA8"/>
    <w:rsid w:val="004A1634"/>
    <w:rsid w:val="004A23B9"/>
    <w:rsid w:val="004A3382"/>
    <w:rsid w:val="004A3A7C"/>
    <w:rsid w:val="004A5344"/>
    <w:rsid w:val="004A5DE2"/>
    <w:rsid w:val="004A6155"/>
    <w:rsid w:val="004A6A30"/>
    <w:rsid w:val="004A7BC0"/>
    <w:rsid w:val="004B0326"/>
    <w:rsid w:val="004B13CD"/>
    <w:rsid w:val="004B162A"/>
    <w:rsid w:val="004B19BC"/>
    <w:rsid w:val="004B29C9"/>
    <w:rsid w:val="004B3D03"/>
    <w:rsid w:val="004B3FB1"/>
    <w:rsid w:val="004B44F4"/>
    <w:rsid w:val="004B5E49"/>
    <w:rsid w:val="004B6027"/>
    <w:rsid w:val="004B709D"/>
    <w:rsid w:val="004B759E"/>
    <w:rsid w:val="004B7E25"/>
    <w:rsid w:val="004C145A"/>
    <w:rsid w:val="004C19BF"/>
    <w:rsid w:val="004C22CF"/>
    <w:rsid w:val="004C3A2D"/>
    <w:rsid w:val="004C3A66"/>
    <w:rsid w:val="004C3BBE"/>
    <w:rsid w:val="004C3C85"/>
    <w:rsid w:val="004C402D"/>
    <w:rsid w:val="004C4576"/>
    <w:rsid w:val="004C4A23"/>
    <w:rsid w:val="004C54F8"/>
    <w:rsid w:val="004C64D0"/>
    <w:rsid w:val="004C693E"/>
    <w:rsid w:val="004C6F1F"/>
    <w:rsid w:val="004C72B8"/>
    <w:rsid w:val="004C78F0"/>
    <w:rsid w:val="004D042A"/>
    <w:rsid w:val="004D0444"/>
    <w:rsid w:val="004D0AFF"/>
    <w:rsid w:val="004D199B"/>
    <w:rsid w:val="004D19FB"/>
    <w:rsid w:val="004D1C23"/>
    <w:rsid w:val="004D294A"/>
    <w:rsid w:val="004D36F7"/>
    <w:rsid w:val="004D4A1B"/>
    <w:rsid w:val="004D4B5E"/>
    <w:rsid w:val="004D5D25"/>
    <w:rsid w:val="004D644D"/>
    <w:rsid w:val="004D6A76"/>
    <w:rsid w:val="004D7838"/>
    <w:rsid w:val="004E0558"/>
    <w:rsid w:val="004E084D"/>
    <w:rsid w:val="004E0B63"/>
    <w:rsid w:val="004E101A"/>
    <w:rsid w:val="004E1D73"/>
    <w:rsid w:val="004E2109"/>
    <w:rsid w:val="004E23FC"/>
    <w:rsid w:val="004E31A5"/>
    <w:rsid w:val="004E36A7"/>
    <w:rsid w:val="004E3E33"/>
    <w:rsid w:val="004E3EEE"/>
    <w:rsid w:val="004E47C8"/>
    <w:rsid w:val="004E4A59"/>
    <w:rsid w:val="004E52EE"/>
    <w:rsid w:val="004E535D"/>
    <w:rsid w:val="004E5A48"/>
    <w:rsid w:val="004E704A"/>
    <w:rsid w:val="004E79B7"/>
    <w:rsid w:val="004E7E09"/>
    <w:rsid w:val="004F0985"/>
    <w:rsid w:val="004F0CBC"/>
    <w:rsid w:val="004F101E"/>
    <w:rsid w:val="004F203B"/>
    <w:rsid w:val="004F34C6"/>
    <w:rsid w:val="004F3AE1"/>
    <w:rsid w:val="004F3CEC"/>
    <w:rsid w:val="004F4126"/>
    <w:rsid w:val="004F480B"/>
    <w:rsid w:val="004F5687"/>
    <w:rsid w:val="004F5F72"/>
    <w:rsid w:val="004F6CF2"/>
    <w:rsid w:val="004F7472"/>
    <w:rsid w:val="004F75FA"/>
    <w:rsid w:val="004F7C52"/>
    <w:rsid w:val="00500D83"/>
    <w:rsid w:val="00501937"/>
    <w:rsid w:val="00501A34"/>
    <w:rsid w:val="00501C7A"/>
    <w:rsid w:val="0050219F"/>
    <w:rsid w:val="005024E5"/>
    <w:rsid w:val="005034AD"/>
    <w:rsid w:val="005037CD"/>
    <w:rsid w:val="00504020"/>
    <w:rsid w:val="00505022"/>
    <w:rsid w:val="005052DB"/>
    <w:rsid w:val="005052FB"/>
    <w:rsid w:val="00505BF7"/>
    <w:rsid w:val="00505F23"/>
    <w:rsid w:val="00507325"/>
    <w:rsid w:val="00507584"/>
    <w:rsid w:val="00510D76"/>
    <w:rsid w:val="005117CA"/>
    <w:rsid w:val="00512083"/>
    <w:rsid w:val="00514DAC"/>
    <w:rsid w:val="005158F1"/>
    <w:rsid w:val="0051599E"/>
    <w:rsid w:val="005177DE"/>
    <w:rsid w:val="00517BA1"/>
    <w:rsid w:val="00520645"/>
    <w:rsid w:val="005209C1"/>
    <w:rsid w:val="00521647"/>
    <w:rsid w:val="005218ED"/>
    <w:rsid w:val="00523863"/>
    <w:rsid w:val="00523BE9"/>
    <w:rsid w:val="00523D31"/>
    <w:rsid w:val="00523EEE"/>
    <w:rsid w:val="00523F26"/>
    <w:rsid w:val="00524B92"/>
    <w:rsid w:val="005252D6"/>
    <w:rsid w:val="00527142"/>
    <w:rsid w:val="00527268"/>
    <w:rsid w:val="00527ABB"/>
    <w:rsid w:val="00531ABD"/>
    <w:rsid w:val="00532640"/>
    <w:rsid w:val="00533B8D"/>
    <w:rsid w:val="00533BF0"/>
    <w:rsid w:val="005341FE"/>
    <w:rsid w:val="00535A53"/>
    <w:rsid w:val="00535BFB"/>
    <w:rsid w:val="00536181"/>
    <w:rsid w:val="005374DF"/>
    <w:rsid w:val="00540170"/>
    <w:rsid w:val="0054025C"/>
    <w:rsid w:val="0054042A"/>
    <w:rsid w:val="00540A73"/>
    <w:rsid w:val="00541E57"/>
    <w:rsid w:val="00542891"/>
    <w:rsid w:val="005433E4"/>
    <w:rsid w:val="00543A77"/>
    <w:rsid w:val="00544548"/>
    <w:rsid w:val="00544615"/>
    <w:rsid w:val="005447E9"/>
    <w:rsid w:val="00544A26"/>
    <w:rsid w:val="00545346"/>
    <w:rsid w:val="00546481"/>
    <w:rsid w:val="00550040"/>
    <w:rsid w:val="005502CE"/>
    <w:rsid w:val="00550D8B"/>
    <w:rsid w:val="005517C1"/>
    <w:rsid w:val="00551846"/>
    <w:rsid w:val="005524DB"/>
    <w:rsid w:val="00552784"/>
    <w:rsid w:val="0055409C"/>
    <w:rsid w:val="00554E0A"/>
    <w:rsid w:val="005550B0"/>
    <w:rsid w:val="00556A23"/>
    <w:rsid w:val="00560170"/>
    <w:rsid w:val="0056194A"/>
    <w:rsid w:val="00561D48"/>
    <w:rsid w:val="005632FF"/>
    <w:rsid w:val="00565241"/>
    <w:rsid w:val="005657E3"/>
    <w:rsid w:val="00567706"/>
    <w:rsid w:val="00567FE1"/>
    <w:rsid w:val="005709FC"/>
    <w:rsid w:val="0057126B"/>
    <w:rsid w:val="00572730"/>
    <w:rsid w:val="005738E0"/>
    <w:rsid w:val="00573F8E"/>
    <w:rsid w:val="00574DB6"/>
    <w:rsid w:val="0057514C"/>
    <w:rsid w:val="0057751B"/>
    <w:rsid w:val="005800A9"/>
    <w:rsid w:val="0058055D"/>
    <w:rsid w:val="00580BCD"/>
    <w:rsid w:val="0058155F"/>
    <w:rsid w:val="005818CF"/>
    <w:rsid w:val="00582A95"/>
    <w:rsid w:val="0058394A"/>
    <w:rsid w:val="00584660"/>
    <w:rsid w:val="00584918"/>
    <w:rsid w:val="00585042"/>
    <w:rsid w:val="005875C2"/>
    <w:rsid w:val="005924E7"/>
    <w:rsid w:val="00592A3F"/>
    <w:rsid w:val="00592B86"/>
    <w:rsid w:val="00592BCD"/>
    <w:rsid w:val="00592CA5"/>
    <w:rsid w:val="00594FE8"/>
    <w:rsid w:val="00596075"/>
    <w:rsid w:val="005A06CF"/>
    <w:rsid w:val="005A06E1"/>
    <w:rsid w:val="005A09E0"/>
    <w:rsid w:val="005A0ACC"/>
    <w:rsid w:val="005A1CDF"/>
    <w:rsid w:val="005A1E91"/>
    <w:rsid w:val="005A1FB7"/>
    <w:rsid w:val="005A3530"/>
    <w:rsid w:val="005A402F"/>
    <w:rsid w:val="005A6D1D"/>
    <w:rsid w:val="005A6D30"/>
    <w:rsid w:val="005A74FF"/>
    <w:rsid w:val="005B0EFB"/>
    <w:rsid w:val="005B1089"/>
    <w:rsid w:val="005B1CFE"/>
    <w:rsid w:val="005B1D5A"/>
    <w:rsid w:val="005B2CE7"/>
    <w:rsid w:val="005B4566"/>
    <w:rsid w:val="005B55D5"/>
    <w:rsid w:val="005B57E8"/>
    <w:rsid w:val="005B6A5E"/>
    <w:rsid w:val="005B6E69"/>
    <w:rsid w:val="005C0F0B"/>
    <w:rsid w:val="005C1119"/>
    <w:rsid w:val="005C1B48"/>
    <w:rsid w:val="005C2141"/>
    <w:rsid w:val="005C32CB"/>
    <w:rsid w:val="005C428A"/>
    <w:rsid w:val="005C5190"/>
    <w:rsid w:val="005C5855"/>
    <w:rsid w:val="005C7D75"/>
    <w:rsid w:val="005C7EB8"/>
    <w:rsid w:val="005D123B"/>
    <w:rsid w:val="005D1542"/>
    <w:rsid w:val="005D1B15"/>
    <w:rsid w:val="005D22D7"/>
    <w:rsid w:val="005D2713"/>
    <w:rsid w:val="005D3112"/>
    <w:rsid w:val="005D3218"/>
    <w:rsid w:val="005D33F6"/>
    <w:rsid w:val="005D3D8F"/>
    <w:rsid w:val="005D3E33"/>
    <w:rsid w:val="005D3F14"/>
    <w:rsid w:val="005D467B"/>
    <w:rsid w:val="005D47EF"/>
    <w:rsid w:val="005D4ED5"/>
    <w:rsid w:val="005D5446"/>
    <w:rsid w:val="005D675C"/>
    <w:rsid w:val="005D6E9D"/>
    <w:rsid w:val="005D73ED"/>
    <w:rsid w:val="005D780B"/>
    <w:rsid w:val="005E0787"/>
    <w:rsid w:val="005E2276"/>
    <w:rsid w:val="005E433F"/>
    <w:rsid w:val="005E4C11"/>
    <w:rsid w:val="005E5308"/>
    <w:rsid w:val="005E7812"/>
    <w:rsid w:val="005E7CFF"/>
    <w:rsid w:val="005F078A"/>
    <w:rsid w:val="005F1735"/>
    <w:rsid w:val="005F219A"/>
    <w:rsid w:val="005F3734"/>
    <w:rsid w:val="005F4618"/>
    <w:rsid w:val="005F5B4D"/>
    <w:rsid w:val="005F6FEE"/>
    <w:rsid w:val="005F79DA"/>
    <w:rsid w:val="00600044"/>
    <w:rsid w:val="00600A42"/>
    <w:rsid w:val="00600D1B"/>
    <w:rsid w:val="00601749"/>
    <w:rsid w:val="00601D3F"/>
    <w:rsid w:val="00603221"/>
    <w:rsid w:val="0060351F"/>
    <w:rsid w:val="00603A43"/>
    <w:rsid w:val="00603CA7"/>
    <w:rsid w:val="006041C3"/>
    <w:rsid w:val="00604B3E"/>
    <w:rsid w:val="0060501A"/>
    <w:rsid w:val="00605A3F"/>
    <w:rsid w:val="00605EF5"/>
    <w:rsid w:val="00606D22"/>
    <w:rsid w:val="00606D5A"/>
    <w:rsid w:val="00606EF6"/>
    <w:rsid w:val="0060783A"/>
    <w:rsid w:val="00607B9C"/>
    <w:rsid w:val="006119DB"/>
    <w:rsid w:val="00611C19"/>
    <w:rsid w:val="00612A67"/>
    <w:rsid w:val="006134D0"/>
    <w:rsid w:val="006137C2"/>
    <w:rsid w:val="0061446A"/>
    <w:rsid w:val="00614898"/>
    <w:rsid w:val="00615C14"/>
    <w:rsid w:val="00616579"/>
    <w:rsid w:val="00616966"/>
    <w:rsid w:val="006207FE"/>
    <w:rsid w:val="00620991"/>
    <w:rsid w:val="00621407"/>
    <w:rsid w:val="00621820"/>
    <w:rsid w:val="00621A10"/>
    <w:rsid w:val="00621EF0"/>
    <w:rsid w:val="00623457"/>
    <w:rsid w:val="00623812"/>
    <w:rsid w:val="00624353"/>
    <w:rsid w:val="00626490"/>
    <w:rsid w:val="00627D12"/>
    <w:rsid w:val="00627EE5"/>
    <w:rsid w:val="006303E3"/>
    <w:rsid w:val="006312DE"/>
    <w:rsid w:val="00632466"/>
    <w:rsid w:val="006333A3"/>
    <w:rsid w:val="00634FAA"/>
    <w:rsid w:val="00635DF7"/>
    <w:rsid w:val="006362BE"/>
    <w:rsid w:val="0063694E"/>
    <w:rsid w:val="00641561"/>
    <w:rsid w:val="00641C65"/>
    <w:rsid w:val="0064201A"/>
    <w:rsid w:val="00643224"/>
    <w:rsid w:val="00643796"/>
    <w:rsid w:val="00643AB6"/>
    <w:rsid w:val="00644158"/>
    <w:rsid w:val="006441E5"/>
    <w:rsid w:val="0064449A"/>
    <w:rsid w:val="00644670"/>
    <w:rsid w:val="00645221"/>
    <w:rsid w:val="00645552"/>
    <w:rsid w:val="006458F8"/>
    <w:rsid w:val="00646262"/>
    <w:rsid w:val="00647B24"/>
    <w:rsid w:val="00650326"/>
    <w:rsid w:val="00650CA0"/>
    <w:rsid w:val="0065188A"/>
    <w:rsid w:val="00651A97"/>
    <w:rsid w:val="00651D0E"/>
    <w:rsid w:val="00653276"/>
    <w:rsid w:val="00653F07"/>
    <w:rsid w:val="00654C1B"/>
    <w:rsid w:val="006552E1"/>
    <w:rsid w:val="006559B4"/>
    <w:rsid w:val="0065611E"/>
    <w:rsid w:val="00656D47"/>
    <w:rsid w:val="006572C1"/>
    <w:rsid w:val="00657F18"/>
    <w:rsid w:val="00660497"/>
    <w:rsid w:val="006607CE"/>
    <w:rsid w:val="00661221"/>
    <w:rsid w:val="00661F3B"/>
    <w:rsid w:val="00661F97"/>
    <w:rsid w:val="00665377"/>
    <w:rsid w:val="00667902"/>
    <w:rsid w:val="00667BA6"/>
    <w:rsid w:val="006703C1"/>
    <w:rsid w:val="00670E43"/>
    <w:rsid w:val="006710B9"/>
    <w:rsid w:val="006712BB"/>
    <w:rsid w:val="006719D5"/>
    <w:rsid w:val="00671CE2"/>
    <w:rsid w:val="006726E4"/>
    <w:rsid w:val="00672C9B"/>
    <w:rsid w:val="00672DE1"/>
    <w:rsid w:val="006732F2"/>
    <w:rsid w:val="00673490"/>
    <w:rsid w:val="00673DD0"/>
    <w:rsid w:val="00675282"/>
    <w:rsid w:val="00675479"/>
    <w:rsid w:val="006755FB"/>
    <w:rsid w:val="00676B58"/>
    <w:rsid w:val="00676F03"/>
    <w:rsid w:val="006771AF"/>
    <w:rsid w:val="00680005"/>
    <w:rsid w:val="006807AB"/>
    <w:rsid w:val="0068086D"/>
    <w:rsid w:val="00683114"/>
    <w:rsid w:val="00683307"/>
    <w:rsid w:val="006837E5"/>
    <w:rsid w:val="006838F7"/>
    <w:rsid w:val="006839A3"/>
    <w:rsid w:val="00685B7D"/>
    <w:rsid w:val="006867A1"/>
    <w:rsid w:val="0068715E"/>
    <w:rsid w:val="0068732F"/>
    <w:rsid w:val="006875CF"/>
    <w:rsid w:val="00687B9D"/>
    <w:rsid w:val="00687D77"/>
    <w:rsid w:val="00687D79"/>
    <w:rsid w:val="00687F93"/>
    <w:rsid w:val="00692A78"/>
    <w:rsid w:val="00692E7B"/>
    <w:rsid w:val="0069435C"/>
    <w:rsid w:val="00694974"/>
    <w:rsid w:val="00694F7D"/>
    <w:rsid w:val="00695491"/>
    <w:rsid w:val="00697A4E"/>
    <w:rsid w:val="00697B4C"/>
    <w:rsid w:val="006A0C76"/>
    <w:rsid w:val="006A1396"/>
    <w:rsid w:val="006A1997"/>
    <w:rsid w:val="006A2935"/>
    <w:rsid w:val="006A37AB"/>
    <w:rsid w:val="006A3CA8"/>
    <w:rsid w:val="006A49AD"/>
    <w:rsid w:val="006A643C"/>
    <w:rsid w:val="006A656C"/>
    <w:rsid w:val="006A67B9"/>
    <w:rsid w:val="006A6AE4"/>
    <w:rsid w:val="006A7951"/>
    <w:rsid w:val="006A7B13"/>
    <w:rsid w:val="006A7DC4"/>
    <w:rsid w:val="006B06BF"/>
    <w:rsid w:val="006B1296"/>
    <w:rsid w:val="006B2319"/>
    <w:rsid w:val="006B3331"/>
    <w:rsid w:val="006B3781"/>
    <w:rsid w:val="006B55CD"/>
    <w:rsid w:val="006B6AD9"/>
    <w:rsid w:val="006B73AE"/>
    <w:rsid w:val="006B7B33"/>
    <w:rsid w:val="006B7BBE"/>
    <w:rsid w:val="006C036F"/>
    <w:rsid w:val="006C086E"/>
    <w:rsid w:val="006C0D33"/>
    <w:rsid w:val="006C38D8"/>
    <w:rsid w:val="006C39EC"/>
    <w:rsid w:val="006C47C8"/>
    <w:rsid w:val="006C4CDD"/>
    <w:rsid w:val="006C61C1"/>
    <w:rsid w:val="006C669E"/>
    <w:rsid w:val="006D0465"/>
    <w:rsid w:val="006D39DD"/>
    <w:rsid w:val="006D4366"/>
    <w:rsid w:val="006D4C2A"/>
    <w:rsid w:val="006D4C5C"/>
    <w:rsid w:val="006D4E84"/>
    <w:rsid w:val="006D523A"/>
    <w:rsid w:val="006D57D7"/>
    <w:rsid w:val="006D6090"/>
    <w:rsid w:val="006D6FCF"/>
    <w:rsid w:val="006D7E44"/>
    <w:rsid w:val="006E00BA"/>
    <w:rsid w:val="006E00D8"/>
    <w:rsid w:val="006E092B"/>
    <w:rsid w:val="006E0B11"/>
    <w:rsid w:val="006E16AD"/>
    <w:rsid w:val="006E35C3"/>
    <w:rsid w:val="006E463D"/>
    <w:rsid w:val="006E4901"/>
    <w:rsid w:val="006E4C2E"/>
    <w:rsid w:val="006E5AB3"/>
    <w:rsid w:val="006E5DB7"/>
    <w:rsid w:val="006E75EE"/>
    <w:rsid w:val="006E76A8"/>
    <w:rsid w:val="006E7ADD"/>
    <w:rsid w:val="006E7E1B"/>
    <w:rsid w:val="006F0AE8"/>
    <w:rsid w:val="006F2F32"/>
    <w:rsid w:val="006F430F"/>
    <w:rsid w:val="006F44F3"/>
    <w:rsid w:val="006F4821"/>
    <w:rsid w:val="006F4D58"/>
    <w:rsid w:val="006F67D0"/>
    <w:rsid w:val="006F691A"/>
    <w:rsid w:val="006F7690"/>
    <w:rsid w:val="00700B8B"/>
    <w:rsid w:val="00701BF0"/>
    <w:rsid w:val="00703354"/>
    <w:rsid w:val="00704D1F"/>
    <w:rsid w:val="007059C8"/>
    <w:rsid w:val="007060B5"/>
    <w:rsid w:val="00706F1F"/>
    <w:rsid w:val="007079D6"/>
    <w:rsid w:val="00707E95"/>
    <w:rsid w:val="00710317"/>
    <w:rsid w:val="00710520"/>
    <w:rsid w:val="00711A28"/>
    <w:rsid w:val="0071259E"/>
    <w:rsid w:val="0071303E"/>
    <w:rsid w:val="00713506"/>
    <w:rsid w:val="00715492"/>
    <w:rsid w:val="007156DE"/>
    <w:rsid w:val="00716C59"/>
    <w:rsid w:val="007173E9"/>
    <w:rsid w:val="00717E4F"/>
    <w:rsid w:val="007201B2"/>
    <w:rsid w:val="00720EE6"/>
    <w:rsid w:val="007224FE"/>
    <w:rsid w:val="00722D14"/>
    <w:rsid w:val="00724628"/>
    <w:rsid w:val="00725676"/>
    <w:rsid w:val="00725C14"/>
    <w:rsid w:val="00725FEA"/>
    <w:rsid w:val="00727502"/>
    <w:rsid w:val="00727A27"/>
    <w:rsid w:val="00730200"/>
    <w:rsid w:val="00730982"/>
    <w:rsid w:val="00730E2E"/>
    <w:rsid w:val="00730FB9"/>
    <w:rsid w:val="0073303E"/>
    <w:rsid w:val="00733606"/>
    <w:rsid w:val="007340CA"/>
    <w:rsid w:val="0073456D"/>
    <w:rsid w:val="0073477C"/>
    <w:rsid w:val="00734B79"/>
    <w:rsid w:val="007354E9"/>
    <w:rsid w:val="00735BB3"/>
    <w:rsid w:val="00735E09"/>
    <w:rsid w:val="00736F6D"/>
    <w:rsid w:val="00737037"/>
    <w:rsid w:val="0074015B"/>
    <w:rsid w:val="00741076"/>
    <w:rsid w:val="007419AF"/>
    <w:rsid w:val="00741E67"/>
    <w:rsid w:val="00742113"/>
    <w:rsid w:val="00742418"/>
    <w:rsid w:val="0074334B"/>
    <w:rsid w:val="00743848"/>
    <w:rsid w:val="007446C2"/>
    <w:rsid w:val="00746138"/>
    <w:rsid w:val="00747739"/>
    <w:rsid w:val="00750061"/>
    <w:rsid w:val="007507BE"/>
    <w:rsid w:val="0075145D"/>
    <w:rsid w:val="0075191E"/>
    <w:rsid w:val="007532B8"/>
    <w:rsid w:val="00753E7F"/>
    <w:rsid w:val="007541C6"/>
    <w:rsid w:val="007541DD"/>
    <w:rsid w:val="0075469D"/>
    <w:rsid w:val="00754F62"/>
    <w:rsid w:val="00755711"/>
    <w:rsid w:val="00755B2C"/>
    <w:rsid w:val="007574C4"/>
    <w:rsid w:val="00757702"/>
    <w:rsid w:val="007601CA"/>
    <w:rsid w:val="00760738"/>
    <w:rsid w:val="007609B8"/>
    <w:rsid w:val="00761AB5"/>
    <w:rsid w:val="00761C20"/>
    <w:rsid w:val="00762389"/>
    <w:rsid w:val="00763811"/>
    <w:rsid w:val="00763960"/>
    <w:rsid w:val="007639F0"/>
    <w:rsid w:val="00763A26"/>
    <w:rsid w:val="00764898"/>
    <w:rsid w:val="00765361"/>
    <w:rsid w:val="0076567D"/>
    <w:rsid w:val="00766261"/>
    <w:rsid w:val="007662CD"/>
    <w:rsid w:val="007662F0"/>
    <w:rsid w:val="00766AC6"/>
    <w:rsid w:val="00767047"/>
    <w:rsid w:val="00767375"/>
    <w:rsid w:val="00767D08"/>
    <w:rsid w:val="007702DC"/>
    <w:rsid w:val="00770507"/>
    <w:rsid w:val="00770BE5"/>
    <w:rsid w:val="00770F53"/>
    <w:rsid w:val="00771221"/>
    <w:rsid w:val="00772723"/>
    <w:rsid w:val="00774C51"/>
    <w:rsid w:val="00774FA2"/>
    <w:rsid w:val="00775B0F"/>
    <w:rsid w:val="00780173"/>
    <w:rsid w:val="007810C5"/>
    <w:rsid w:val="0078156E"/>
    <w:rsid w:val="00781782"/>
    <w:rsid w:val="007835F5"/>
    <w:rsid w:val="007838A9"/>
    <w:rsid w:val="00784553"/>
    <w:rsid w:val="00784A7C"/>
    <w:rsid w:val="00784CFD"/>
    <w:rsid w:val="0078594A"/>
    <w:rsid w:val="00785B10"/>
    <w:rsid w:val="007860ED"/>
    <w:rsid w:val="00786855"/>
    <w:rsid w:val="007879F0"/>
    <w:rsid w:val="00787D1B"/>
    <w:rsid w:val="00790C39"/>
    <w:rsid w:val="00791F30"/>
    <w:rsid w:val="0079294C"/>
    <w:rsid w:val="00792CC2"/>
    <w:rsid w:val="00792E7B"/>
    <w:rsid w:val="0079317C"/>
    <w:rsid w:val="0079396E"/>
    <w:rsid w:val="00793D43"/>
    <w:rsid w:val="00794E3E"/>
    <w:rsid w:val="00795596"/>
    <w:rsid w:val="00795963"/>
    <w:rsid w:val="00796046"/>
    <w:rsid w:val="00796E80"/>
    <w:rsid w:val="007A0404"/>
    <w:rsid w:val="007A0869"/>
    <w:rsid w:val="007A0A2F"/>
    <w:rsid w:val="007A0C08"/>
    <w:rsid w:val="007A0CF7"/>
    <w:rsid w:val="007A10B6"/>
    <w:rsid w:val="007A2205"/>
    <w:rsid w:val="007A29CC"/>
    <w:rsid w:val="007A36BD"/>
    <w:rsid w:val="007A3AC0"/>
    <w:rsid w:val="007A42C6"/>
    <w:rsid w:val="007A458F"/>
    <w:rsid w:val="007A5880"/>
    <w:rsid w:val="007A7DCA"/>
    <w:rsid w:val="007B024B"/>
    <w:rsid w:val="007B1237"/>
    <w:rsid w:val="007B179C"/>
    <w:rsid w:val="007B289E"/>
    <w:rsid w:val="007B5925"/>
    <w:rsid w:val="007B5FF6"/>
    <w:rsid w:val="007B62F5"/>
    <w:rsid w:val="007B72EC"/>
    <w:rsid w:val="007C06F4"/>
    <w:rsid w:val="007C0870"/>
    <w:rsid w:val="007C18DE"/>
    <w:rsid w:val="007C234B"/>
    <w:rsid w:val="007C5BDE"/>
    <w:rsid w:val="007C6571"/>
    <w:rsid w:val="007C6DF1"/>
    <w:rsid w:val="007C6E3D"/>
    <w:rsid w:val="007C6ED5"/>
    <w:rsid w:val="007D0168"/>
    <w:rsid w:val="007D0607"/>
    <w:rsid w:val="007D0ED5"/>
    <w:rsid w:val="007D167A"/>
    <w:rsid w:val="007D2CC2"/>
    <w:rsid w:val="007D3A48"/>
    <w:rsid w:val="007D4B3E"/>
    <w:rsid w:val="007D5AE8"/>
    <w:rsid w:val="007D679C"/>
    <w:rsid w:val="007D69F3"/>
    <w:rsid w:val="007D6C3E"/>
    <w:rsid w:val="007D6FE2"/>
    <w:rsid w:val="007D792E"/>
    <w:rsid w:val="007D7A51"/>
    <w:rsid w:val="007E000B"/>
    <w:rsid w:val="007E18FD"/>
    <w:rsid w:val="007E243D"/>
    <w:rsid w:val="007E2C4D"/>
    <w:rsid w:val="007E2EB5"/>
    <w:rsid w:val="007E690E"/>
    <w:rsid w:val="007E6DE0"/>
    <w:rsid w:val="007E6DF3"/>
    <w:rsid w:val="007E6FDE"/>
    <w:rsid w:val="007E73F5"/>
    <w:rsid w:val="007F03FD"/>
    <w:rsid w:val="007F0DA5"/>
    <w:rsid w:val="007F2948"/>
    <w:rsid w:val="007F2C74"/>
    <w:rsid w:val="007F3E46"/>
    <w:rsid w:val="007F4710"/>
    <w:rsid w:val="007F5295"/>
    <w:rsid w:val="007F5FF5"/>
    <w:rsid w:val="007F6009"/>
    <w:rsid w:val="007F7282"/>
    <w:rsid w:val="007F7398"/>
    <w:rsid w:val="00801202"/>
    <w:rsid w:val="00801521"/>
    <w:rsid w:val="00801B6F"/>
    <w:rsid w:val="0080260E"/>
    <w:rsid w:val="008032B4"/>
    <w:rsid w:val="00803390"/>
    <w:rsid w:val="008037A6"/>
    <w:rsid w:val="00803EC4"/>
    <w:rsid w:val="008058C2"/>
    <w:rsid w:val="00805D38"/>
    <w:rsid w:val="00806AF3"/>
    <w:rsid w:val="00806C9F"/>
    <w:rsid w:val="00811DEB"/>
    <w:rsid w:val="00812720"/>
    <w:rsid w:val="008129E2"/>
    <w:rsid w:val="00812E68"/>
    <w:rsid w:val="0081422D"/>
    <w:rsid w:val="00814752"/>
    <w:rsid w:val="008150C0"/>
    <w:rsid w:val="008152F3"/>
    <w:rsid w:val="008165F4"/>
    <w:rsid w:val="00816AC9"/>
    <w:rsid w:val="0081766D"/>
    <w:rsid w:val="00817F9D"/>
    <w:rsid w:val="00820FEC"/>
    <w:rsid w:val="00821447"/>
    <w:rsid w:val="00821852"/>
    <w:rsid w:val="0082258C"/>
    <w:rsid w:val="0082284D"/>
    <w:rsid w:val="00823698"/>
    <w:rsid w:val="008246E5"/>
    <w:rsid w:val="00827C49"/>
    <w:rsid w:val="008306FF"/>
    <w:rsid w:val="00831B26"/>
    <w:rsid w:val="00832844"/>
    <w:rsid w:val="00832DB9"/>
    <w:rsid w:val="008338F0"/>
    <w:rsid w:val="00833988"/>
    <w:rsid w:val="00833A04"/>
    <w:rsid w:val="00833DEA"/>
    <w:rsid w:val="00836755"/>
    <w:rsid w:val="00837145"/>
    <w:rsid w:val="008373C5"/>
    <w:rsid w:val="008376F9"/>
    <w:rsid w:val="008379CC"/>
    <w:rsid w:val="00837F6E"/>
    <w:rsid w:val="00840110"/>
    <w:rsid w:val="00840707"/>
    <w:rsid w:val="00840DCD"/>
    <w:rsid w:val="008413C1"/>
    <w:rsid w:val="008428C0"/>
    <w:rsid w:val="00843142"/>
    <w:rsid w:val="00843D14"/>
    <w:rsid w:val="0084469B"/>
    <w:rsid w:val="0084517C"/>
    <w:rsid w:val="008457D8"/>
    <w:rsid w:val="008465C3"/>
    <w:rsid w:val="00851114"/>
    <w:rsid w:val="008513F4"/>
    <w:rsid w:val="00851743"/>
    <w:rsid w:val="0085253E"/>
    <w:rsid w:val="00853A4C"/>
    <w:rsid w:val="00854D91"/>
    <w:rsid w:val="00854F57"/>
    <w:rsid w:val="00854FF2"/>
    <w:rsid w:val="008603C9"/>
    <w:rsid w:val="00860851"/>
    <w:rsid w:val="008615E0"/>
    <w:rsid w:val="008617EB"/>
    <w:rsid w:val="008631F9"/>
    <w:rsid w:val="00863341"/>
    <w:rsid w:val="00865C6A"/>
    <w:rsid w:val="00865C7D"/>
    <w:rsid w:val="00866B63"/>
    <w:rsid w:val="00866D81"/>
    <w:rsid w:val="0086723F"/>
    <w:rsid w:val="008679A7"/>
    <w:rsid w:val="008702A2"/>
    <w:rsid w:val="008702D8"/>
    <w:rsid w:val="00871792"/>
    <w:rsid w:val="008721EC"/>
    <w:rsid w:val="00872EBF"/>
    <w:rsid w:val="00872F65"/>
    <w:rsid w:val="008757FE"/>
    <w:rsid w:val="008760AD"/>
    <w:rsid w:val="0087631A"/>
    <w:rsid w:val="0087656E"/>
    <w:rsid w:val="00876ADC"/>
    <w:rsid w:val="008773D5"/>
    <w:rsid w:val="0087763B"/>
    <w:rsid w:val="00877F68"/>
    <w:rsid w:val="00880205"/>
    <w:rsid w:val="008818C6"/>
    <w:rsid w:val="00881FDA"/>
    <w:rsid w:val="00882E06"/>
    <w:rsid w:val="00882E44"/>
    <w:rsid w:val="008833AE"/>
    <w:rsid w:val="00883EF7"/>
    <w:rsid w:val="0088463F"/>
    <w:rsid w:val="00885955"/>
    <w:rsid w:val="00885D8B"/>
    <w:rsid w:val="0088655F"/>
    <w:rsid w:val="00887FDA"/>
    <w:rsid w:val="00891776"/>
    <w:rsid w:val="008917A8"/>
    <w:rsid w:val="00892358"/>
    <w:rsid w:val="00892932"/>
    <w:rsid w:val="00893B0F"/>
    <w:rsid w:val="00893CDA"/>
    <w:rsid w:val="00893E05"/>
    <w:rsid w:val="00895305"/>
    <w:rsid w:val="008A06A7"/>
    <w:rsid w:val="008A0891"/>
    <w:rsid w:val="008A2615"/>
    <w:rsid w:val="008A3074"/>
    <w:rsid w:val="008A3546"/>
    <w:rsid w:val="008A3FC9"/>
    <w:rsid w:val="008A4C03"/>
    <w:rsid w:val="008A4D14"/>
    <w:rsid w:val="008A6C8A"/>
    <w:rsid w:val="008B04E3"/>
    <w:rsid w:val="008B18E4"/>
    <w:rsid w:val="008B3BFA"/>
    <w:rsid w:val="008B3E4D"/>
    <w:rsid w:val="008B41C9"/>
    <w:rsid w:val="008B4966"/>
    <w:rsid w:val="008B4B81"/>
    <w:rsid w:val="008B546A"/>
    <w:rsid w:val="008B685D"/>
    <w:rsid w:val="008B6DD8"/>
    <w:rsid w:val="008B7637"/>
    <w:rsid w:val="008B769C"/>
    <w:rsid w:val="008C0BF3"/>
    <w:rsid w:val="008C1974"/>
    <w:rsid w:val="008C2B9E"/>
    <w:rsid w:val="008C3823"/>
    <w:rsid w:val="008C47F2"/>
    <w:rsid w:val="008C4A29"/>
    <w:rsid w:val="008C4FAB"/>
    <w:rsid w:val="008C5341"/>
    <w:rsid w:val="008C640D"/>
    <w:rsid w:val="008C7549"/>
    <w:rsid w:val="008C7FFC"/>
    <w:rsid w:val="008D0965"/>
    <w:rsid w:val="008D181B"/>
    <w:rsid w:val="008D19CC"/>
    <w:rsid w:val="008D1CFE"/>
    <w:rsid w:val="008D2309"/>
    <w:rsid w:val="008D2842"/>
    <w:rsid w:val="008D2EB0"/>
    <w:rsid w:val="008D5706"/>
    <w:rsid w:val="008D6064"/>
    <w:rsid w:val="008E0D9D"/>
    <w:rsid w:val="008E15CB"/>
    <w:rsid w:val="008E17B8"/>
    <w:rsid w:val="008E18C3"/>
    <w:rsid w:val="008E1E06"/>
    <w:rsid w:val="008E36D7"/>
    <w:rsid w:val="008E3928"/>
    <w:rsid w:val="008E43C4"/>
    <w:rsid w:val="008E444E"/>
    <w:rsid w:val="008E498C"/>
    <w:rsid w:val="008E6EA0"/>
    <w:rsid w:val="008E714A"/>
    <w:rsid w:val="008F1CDD"/>
    <w:rsid w:val="008F2235"/>
    <w:rsid w:val="008F2314"/>
    <w:rsid w:val="008F2472"/>
    <w:rsid w:val="008F30DE"/>
    <w:rsid w:val="008F34C3"/>
    <w:rsid w:val="008F46B6"/>
    <w:rsid w:val="008F5B72"/>
    <w:rsid w:val="008F63C5"/>
    <w:rsid w:val="008F6735"/>
    <w:rsid w:val="008F7677"/>
    <w:rsid w:val="008F7BB2"/>
    <w:rsid w:val="008F7DCD"/>
    <w:rsid w:val="008F7E20"/>
    <w:rsid w:val="009006B5"/>
    <w:rsid w:val="00903369"/>
    <w:rsid w:val="00903F23"/>
    <w:rsid w:val="00910CF9"/>
    <w:rsid w:val="00912398"/>
    <w:rsid w:val="009144E7"/>
    <w:rsid w:val="009152EB"/>
    <w:rsid w:val="00915C7C"/>
    <w:rsid w:val="00915DD9"/>
    <w:rsid w:val="00916110"/>
    <w:rsid w:val="00916342"/>
    <w:rsid w:val="009177D5"/>
    <w:rsid w:val="00917F99"/>
    <w:rsid w:val="0092107C"/>
    <w:rsid w:val="00921082"/>
    <w:rsid w:val="0092139C"/>
    <w:rsid w:val="00921670"/>
    <w:rsid w:val="00921D35"/>
    <w:rsid w:val="00922468"/>
    <w:rsid w:val="009237A9"/>
    <w:rsid w:val="00925125"/>
    <w:rsid w:val="00925636"/>
    <w:rsid w:val="00930BBA"/>
    <w:rsid w:val="00931F17"/>
    <w:rsid w:val="009325D7"/>
    <w:rsid w:val="00932CAD"/>
    <w:rsid w:val="009331B5"/>
    <w:rsid w:val="00933266"/>
    <w:rsid w:val="009335F7"/>
    <w:rsid w:val="009337D5"/>
    <w:rsid w:val="00933C6E"/>
    <w:rsid w:val="00934091"/>
    <w:rsid w:val="009346E4"/>
    <w:rsid w:val="0093697E"/>
    <w:rsid w:val="00936BB5"/>
    <w:rsid w:val="00937DE5"/>
    <w:rsid w:val="00941CA2"/>
    <w:rsid w:val="009421FF"/>
    <w:rsid w:val="00942D7E"/>
    <w:rsid w:val="009433B4"/>
    <w:rsid w:val="009449F8"/>
    <w:rsid w:val="00944C6F"/>
    <w:rsid w:val="009453B2"/>
    <w:rsid w:val="00945C9F"/>
    <w:rsid w:val="00946C5F"/>
    <w:rsid w:val="009474FD"/>
    <w:rsid w:val="00947DDB"/>
    <w:rsid w:val="00947FD2"/>
    <w:rsid w:val="00950000"/>
    <w:rsid w:val="0095018D"/>
    <w:rsid w:val="009502E1"/>
    <w:rsid w:val="0095061E"/>
    <w:rsid w:val="00950927"/>
    <w:rsid w:val="00951E92"/>
    <w:rsid w:val="009520E2"/>
    <w:rsid w:val="00952126"/>
    <w:rsid w:val="009523C1"/>
    <w:rsid w:val="00953594"/>
    <w:rsid w:val="00953E50"/>
    <w:rsid w:val="009549C5"/>
    <w:rsid w:val="00954F9A"/>
    <w:rsid w:val="00955BDD"/>
    <w:rsid w:val="00955C56"/>
    <w:rsid w:val="00955FBC"/>
    <w:rsid w:val="009560E9"/>
    <w:rsid w:val="00956171"/>
    <w:rsid w:val="009567C7"/>
    <w:rsid w:val="00957117"/>
    <w:rsid w:val="00957A03"/>
    <w:rsid w:val="0096190B"/>
    <w:rsid w:val="0096232C"/>
    <w:rsid w:val="00962EF3"/>
    <w:rsid w:val="00963DFD"/>
    <w:rsid w:val="009649DC"/>
    <w:rsid w:val="00964C26"/>
    <w:rsid w:val="00964D8C"/>
    <w:rsid w:val="0096539B"/>
    <w:rsid w:val="009658D3"/>
    <w:rsid w:val="00965AAD"/>
    <w:rsid w:val="00966FED"/>
    <w:rsid w:val="00967751"/>
    <w:rsid w:val="00967FED"/>
    <w:rsid w:val="00970864"/>
    <w:rsid w:val="009732FC"/>
    <w:rsid w:val="00976CBB"/>
    <w:rsid w:val="00977238"/>
    <w:rsid w:val="00980FFC"/>
    <w:rsid w:val="0098350A"/>
    <w:rsid w:val="00983B09"/>
    <w:rsid w:val="00984A46"/>
    <w:rsid w:val="0098582F"/>
    <w:rsid w:val="00985ED9"/>
    <w:rsid w:val="00987460"/>
    <w:rsid w:val="009877DD"/>
    <w:rsid w:val="00990911"/>
    <w:rsid w:val="009927D4"/>
    <w:rsid w:val="0099356B"/>
    <w:rsid w:val="00993706"/>
    <w:rsid w:val="00995019"/>
    <w:rsid w:val="00995FBF"/>
    <w:rsid w:val="009962DA"/>
    <w:rsid w:val="00996C3E"/>
    <w:rsid w:val="00997953"/>
    <w:rsid w:val="00997C45"/>
    <w:rsid w:val="009A0268"/>
    <w:rsid w:val="009A0B09"/>
    <w:rsid w:val="009A0F79"/>
    <w:rsid w:val="009A11F6"/>
    <w:rsid w:val="009A13C7"/>
    <w:rsid w:val="009A19DD"/>
    <w:rsid w:val="009A1C0F"/>
    <w:rsid w:val="009A230B"/>
    <w:rsid w:val="009A2595"/>
    <w:rsid w:val="009A284F"/>
    <w:rsid w:val="009A2B17"/>
    <w:rsid w:val="009A3D76"/>
    <w:rsid w:val="009A4384"/>
    <w:rsid w:val="009A53B3"/>
    <w:rsid w:val="009A66CB"/>
    <w:rsid w:val="009A6A7A"/>
    <w:rsid w:val="009B0518"/>
    <w:rsid w:val="009B0F96"/>
    <w:rsid w:val="009B195F"/>
    <w:rsid w:val="009B1A8B"/>
    <w:rsid w:val="009B2BAA"/>
    <w:rsid w:val="009B2ED8"/>
    <w:rsid w:val="009B3164"/>
    <w:rsid w:val="009B3423"/>
    <w:rsid w:val="009B528B"/>
    <w:rsid w:val="009B5911"/>
    <w:rsid w:val="009B5BE3"/>
    <w:rsid w:val="009B672F"/>
    <w:rsid w:val="009B6AAD"/>
    <w:rsid w:val="009B7777"/>
    <w:rsid w:val="009C0AFF"/>
    <w:rsid w:val="009C0D50"/>
    <w:rsid w:val="009C0E91"/>
    <w:rsid w:val="009C14A3"/>
    <w:rsid w:val="009C1851"/>
    <w:rsid w:val="009C1885"/>
    <w:rsid w:val="009C1BEB"/>
    <w:rsid w:val="009C1D11"/>
    <w:rsid w:val="009C1D79"/>
    <w:rsid w:val="009C1F70"/>
    <w:rsid w:val="009C3C60"/>
    <w:rsid w:val="009C4B91"/>
    <w:rsid w:val="009C5499"/>
    <w:rsid w:val="009C54A1"/>
    <w:rsid w:val="009C5EA6"/>
    <w:rsid w:val="009C6FF6"/>
    <w:rsid w:val="009C78F0"/>
    <w:rsid w:val="009D1459"/>
    <w:rsid w:val="009D264D"/>
    <w:rsid w:val="009D2D0A"/>
    <w:rsid w:val="009D3802"/>
    <w:rsid w:val="009D3BDA"/>
    <w:rsid w:val="009D5082"/>
    <w:rsid w:val="009D6AFB"/>
    <w:rsid w:val="009D741E"/>
    <w:rsid w:val="009E107A"/>
    <w:rsid w:val="009E1A71"/>
    <w:rsid w:val="009E1C8A"/>
    <w:rsid w:val="009E2028"/>
    <w:rsid w:val="009E2350"/>
    <w:rsid w:val="009E2813"/>
    <w:rsid w:val="009E2949"/>
    <w:rsid w:val="009E35AB"/>
    <w:rsid w:val="009E4AF9"/>
    <w:rsid w:val="009E4B66"/>
    <w:rsid w:val="009E692F"/>
    <w:rsid w:val="009F0AE7"/>
    <w:rsid w:val="009F1674"/>
    <w:rsid w:val="009F24E1"/>
    <w:rsid w:val="009F473A"/>
    <w:rsid w:val="009F58DB"/>
    <w:rsid w:val="009F6FB6"/>
    <w:rsid w:val="00A01EC2"/>
    <w:rsid w:val="00A02912"/>
    <w:rsid w:val="00A037C8"/>
    <w:rsid w:val="00A03825"/>
    <w:rsid w:val="00A04D51"/>
    <w:rsid w:val="00A04EE1"/>
    <w:rsid w:val="00A06BE3"/>
    <w:rsid w:val="00A07192"/>
    <w:rsid w:val="00A07960"/>
    <w:rsid w:val="00A10345"/>
    <w:rsid w:val="00A108BE"/>
    <w:rsid w:val="00A12B10"/>
    <w:rsid w:val="00A12F7D"/>
    <w:rsid w:val="00A13049"/>
    <w:rsid w:val="00A13B22"/>
    <w:rsid w:val="00A204F8"/>
    <w:rsid w:val="00A205CB"/>
    <w:rsid w:val="00A206C3"/>
    <w:rsid w:val="00A20DEF"/>
    <w:rsid w:val="00A22261"/>
    <w:rsid w:val="00A22456"/>
    <w:rsid w:val="00A23B7B"/>
    <w:rsid w:val="00A23DF2"/>
    <w:rsid w:val="00A23EAB"/>
    <w:rsid w:val="00A23F65"/>
    <w:rsid w:val="00A306A5"/>
    <w:rsid w:val="00A31B41"/>
    <w:rsid w:val="00A32399"/>
    <w:rsid w:val="00A334BA"/>
    <w:rsid w:val="00A34604"/>
    <w:rsid w:val="00A34D0B"/>
    <w:rsid w:val="00A3751C"/>
    <w:rsid w:val="00A40228"/>
    <w:rsid w:val="00A406A5"/>
    <w:rsid w:val="00A419A4"/>
    <w:rsid w:val="00A41B17"/>
    <w:rsid w:val="00A41E03"/>
    <w:rsid w:val="00A4322B"/>
    <w:rsid w:val="00A4342C"/>
    <w:rsid w:val="00A43B99"/>
    <w:rsid w:val="00A449C6"/>
    <w:rsid w:val="00A44C27"/>
    <w:rsid w:val="00A45B79"/>
    <w:rsid w:val="00A47116"/>
    <w:rsid w:val="00A4737C"/>
    <w:rsid w:val="00A473B8"/>
    <w:rsid w:val="00A47606"/>
    <w:rsid w:val="00A510E9"/>
    <w:rsid w:val="00A51EB3"/>
    <w:rsid w:val="00A5214E"/>
    <w:rsid w:val="00A52337"/>
    <w:rsid w:val="00A52A34"/>
    <w:rsid w:val="00A54AB4"/>
    <w:rsid w:val="00A552F9"/>
    <w:rsid w:val="00A55A47"/>
    <w:rsid w:val="00A5635C"/>
    <w:rsid w:val="00A5670E"/>
    <w:rsid w:val="00A57006"/>
    <w:rsid w:val="00A57790"/>
    <w:rsid w:val="00A57BD8"/>
    <w:rsid w:val="00A57FE4"/>
    <w:rsid w:val="00A6133A"/>
    <w:rsid w:val="00A6137F"/>
    <w:rsid w:val="00A613D1"/>
    <w:rsid w:val="00A61AA7"/>
    <w:rsid w:val="00A632B2"/>
    <w:rsid w:val="00A636B6"/>
    <w:rsid w:val="00A644A0"/>
    <w:rsid w:val="00A651BA"/>
    <w:rsid w:val="00A6584E"/>
    <w:rsid w:val="00A659E1"/>
    <w:rsid w:val="00A66112"/>
    <w:rsid w:val="00A66378"/>
    <w:rsid w:val="00A66B44"/>
    <w:rsid w:val="00A67ECA"/>
    <w:rsid w:val="00A70112"/>
    <w:rsid w:val="00A7025C"/>
    <w:rsid w:val="00A709D8"/>
    <w:rsid w:val="00A70B48"/>
    <w:rsid w:val="00A70D2B"/>
    <w:rsid w:val="00A7258D"/>
    <w:rsid w:val="00A738CB"/>
    <w:rsid w:val="00A73BD3"/>
    <w:rsid w:val="00A73C6A"/>
    <w:rsid w:val="00A7426F"/>
    <w:rsid w:val="00A75509"/>
    <w:rsid w:val="00A7700F"/>
    <w:rsid w:val="00A77264"/>
    <w:rsid w:val="00A77888"/>
    <w:rsid w:val="00A817FC"/>
    <w:rsid w:val="00A829FF"/>
    <w:rsid w:val="00A82C89"/>
    <w:rsid w:val="00A82E78"/>
    <w:rsid w:val="00A82E90"/>
    <w:rsid w:val="00A8382B"/>
    <w:rsid w:val="00A848D1"/>
    <w:rsid w:val="00A84DDC"/>
    <w:rsid w:val="00A84FBC"/>
    <w:rsid w:val="00A8507D"/>
    <w:rsid w:val="00A8538B"/>
    <w:rsid w:val="00A85627"/>
    <w:rsid w:val="00A8604E"/>
    <w:rsid w:val="00A87CDA"/>
    <w:rsid w:val="00A9034C"/>
    <w:rsid w:val="00A90399"/>
    <w:rsid w:val="00A90940"/>
    <w:rsid w:val="00A90C4E"/>
    <w:rsid w:val="00A92172"/>
    <w:rsid w:val="00A928CD"/>
    <w:rsid w:val="00A932BD"/>
    <w:rsid w:val="00A93898"/>
    <w:rsid w:val="00A94D8E"/>
    <w:rsid w:val="00A95784"/>
    <w:rsid w:val="00A95D2F"/>
    <w:rsid w:val="00A95EB5"/>
    <w:rsid w:val="00A9669D"/>
    <w:rsid w:val="00AA0154"/>
    <w:rsid w:val="00AA077B"/>
    <w:rsid w:val="00AA1BDA"/>
    <w:rsid w:val="00AA21D0"/>
    <w:rsid w:val="00AA2807"/>
    <w:rsid w:val="00AA2F17"/>
    <w:rsid w:val="00AA6688"/>
    <w:rsid w:val="00AA716E"/>
    <w:rsid w:val="00AA777F"/>
    <w:rsid w:val="00AB04E1"/>
    <w:rsid w:val="00AB0B86"/>
    <w:rsid w:val="00AB0E23"/>
    <w:rsid w:val="00AB1716"/>
    <w:rsid w:val="00AB1DCF"/>
    <w:rsid w:val="00AB220C"/>
    <w:rsid w:val="00AB23A3"/>
    <w:rsid w:val="00AB286D"/>
    <w:rsid w:val="00AB338B"/>
    <w:rsid w:val="00AB3750"/>
    <w:rsid w:val="00AB3EE8"/>
    <w:rsid w:val="00AB409A"/>
    <w:rsid w:val="00AB516B"/>
    <w:rsid w:val="00AB6E4B"/>
    <w:rsid w:val="00AC27B1"/>
    <w:rsid w:val="00AC2E76"/>
    <w:rsid w:val="00AC502A"/>
    <w:rsid w:val="00AC5EFF"/>
    <w:rsid w:val="00AC6490"/>
    <w:rsid w:val="00AC6FB9"/>
    <w:rsid w:val="00AD1BD6"/>
    <w:rsid w:val="00AD266C"/>
    <w:rsid w:val="00AD2F7C"/>
    <w:rsid w:val="00AD3C9D"/>
    <w:rsid w:val="00AD5220"/>
    <w:rsid w:val="00AD558F"/>
    <w:rsid w:val="00AD5669"/>
    <w:rsid w:val="00AD70BB"/>
    <w:rsid w:val="00AD76E6"/>
    <w:rsid w:val="00AD7DFB"/>
    <w:rsid w:val="00AE09AD"/>
    <w:rsid w:val="00AE165F"/>
    <w:rsid w:val="00AE21AF"/>
    <w:rsid w:val="00AE25B8"/>
    <w:rsid w:val="00AE32CA"/>
    <w:rsid w:val="00AE3E8A"/>
    <w:rsid w:val="00AE3E98"/>
    <w:rsid w:val="00AE5595"/>
    <w:rsid w:val="00AE5B7C"/>
    <w:rsid w:val="00AF019C"/>
    <w:rsid w:val="00AF01E0"/>
    <w:rsid w:val="00AF0642"/>
    <w:rsid w:val="00AF0994"/>
    <w:rsid w:val="00AF15D0"/>
    <w:rsid w:val="00AF20F1"/>
    <w:rsid w:val="00AF2ABC"/>
    <w:rsid w:val="00AF4A90"/>
    <w:rsid w:val="00AF7640"/>
    <w:rsid w:val="00AF7E50"/>
    <w:rsid w:val="00B026FF"/>
    <w:rsid w:val="00B02D71"/>
    <w:rsid w:val="00B048E7"/>
    <w:rsid w:val="00B04AF3"/>
    <w:rsid w:val="00B04C97"/>
    <w:rsid w:val="00B04CF8"/>
    <w:rsid w:val="00B0508D"/>
    <w:rsid w:val="00B05725"/>
    <w:rsid w:val="00B05B5D"/>
    <w:rsid w:val="00B0743B"/>
    <w:rsid w:val="00B078CF"/>
    <w:rsid w:val="00B07C02"/>
    <w:rsid w:val="00B10278"/>
    <w:rsid w:val="00B11217"/>
    <w:rsid w:val="00B1145F"/>
    <w:rsid w:val="00B11891"/>
    <w:rsid w:val="00B11B69"/>
    <w:rsid w:val="00B124EC"/>
    <w:rsid w:val="00B1259E"/>
    <w:rsid w:val="00B12D2C"/>
    <w:rsid w:val="00B139E5"/>
    <w:rsid w:val="00B143DA"/>
    <w:rsid w:val="00B15056"/>
    <w:rsid w:val="00B1508B"/>
    <w:rsid w:val="00B16B8B"/>
    <w:rsid w:val="00B17FEC"/>
    <w:rsid w:val="00B20201"/>
    <w:rsid w:val="00B21041"/>
    <w:rsid w:val="00B21220"/>
    <w:rsid w:val="00B2164A"/>
    <w:rsid w:val="00B21B27"/>
    <w:rsid w:val="00B21E1B"/>
    <w:rsid w:val="00B21F56"/>
    <w:rsid w:val="00B221CB"/>
    <w:rsid w:val="00B22C3C"/>
    <w:rsid w:val="00B22F8D"/>
    <w:rsid w:val="00B23DB2"/>
    <w:rsid w:val="00B23FCC"/>
    <w:rsid w:val="00B2497D"/>
    <w:rsid w:val="00B256BC"/>
    <w:rsid w:val="00B26E07"/>
    <w:rsid w:val="00B274FC"/>
    <w:rsid w:val="00B27523"/>
    <w:rsid w:val="00B305B0"/>
    <w:rsid w:val="00B306BF"/>
    <w:rsid w:val="00B312F8"/>
    <w:rsid w:val="00B3270B"/>
    <w:rsid w:val="00B34884"/>
    <w:rsid w:val="00B34C34"/>
    <w:rsid w:val="00B3743C"/>
    <w:rsid w:val="00B3759B"/>
    <w:rsid w:val="00B37D0A"/>
    <w:rsid w:val="00B40363"/>
    <w:rsid w:val="00B40FC8"/>
    <w:rsid w:val="00B411FF"/>
    <w:rsid w:val="00B413F7"/>
    <w:rsid w:val="00B4236F"/>
    <w:rsid w:val="00B42BA2"/>
    <w:rsid w:val="00B43BB4"/>
    <w:rsid w:val="00B4685E"/>
    <w:rsid w:val="00B50606"/>
    <w:rsid w:val="00B50C47"/>
    <w:rsid w:val="00B52059"/>
    <w:rsid w:val="00B530BB"/>
    <w:rsid w:val="00B53297"/>
    <w:rsid w:val="00B5425D"/>
    <w:rsid w:val="00B54CE4"/>
    <w:rsid w:val="00B55E73"/>
    <w:rsid w:val="00B5688B"/>
    <w:rsid w:val="00B56A76"/>
    <w:rsid w:val="00B57604"/>
    <w:rsid w:val="00B57DDB"/>
    <w:rsid w:val="00B6066A"/>
    <w:rsid w:val="00B60E7A"/>
    <w:rsid w:val="00B6180B"/>
    <w:rsid w:val="00B622FA"/>
    <w:rsid w:val="00B6359E"/>
    <w:rsid w:val="00B63602"/>
    <w:rsid w:val="00B64C08"/>
    <w:rsid w:val="00B64F94"/>
    <w:rsid w:val="00B6523D"/>
    <w:rsid w:val="00B65713"/>
    <w:rsid w:val="00B65D70"/>
    <w:rsid w:val="00B65FEC"/>
    <w:rsid w:val="00B66786"/>
    <w:rsid w:val="00B67F7C"/>
    <w:rsid w:val="00B7052C"/>
    <w:rsid w:val="00B736B9"/>
    <w:rsid w:val="00B739BB"/>
    <w:rsid w:val="00B74ED6"/>
    <w:rsid w:val="00B75810"/>
    <w:rsid w:val="00B7615B"/>
    <w:rsid w:val="00B765DD"/>
    <w:rsid w:val="00B77637"/>
    <w:rsid w:val="00B802EF"/>
    <w:rsid w:val="00B80325"/>
    <w:rsid w:val="00B81A70"/>
    <w:rsid w:val="00B8382F"/>
    <w:rsid w:val="00B8528C"/>
    <w:rsid w:val="00B852FB"/>
    <w:rsid w:val="00B8545D"/>
    <w:rsid w:val="00B85AAB"/>
    <w:rsid w:val="00B86703"/>
    <w:rsid w:val="00B8683B"/>
    <w:rsid w:val="00B87D77"/>
    <w:rsid w:val="00B90581"/>
    <w:rsid w:val="00B90B4B"/>
    <w:rsid w:val="00B9111A"/>
    <w:rsid w:val="00B93AA7"/>
    <w:rsid w:val="00B94118"/>
    <w:rsid w:val="00B941FC"/>
    <w:rsid w:val="00B9437F"/>
    <w:rsid w:val="00B94EF9"/>
    <w:rsid w:val="00B953C3"/>
    <w:rsid w:val="00B96028"/>
    <w:rsid w:val="00B97398"/>
    <w:rsid w:val="00BA02D6"/>
    <w:rsid w:val="00BA03D2"/>
    <w:rsid w:val="00BA0693"/>
    <w:rsid w:val="00BA0997"/>
    <w:rsid w:val="00BA2394"/>
    <w:rsid w:val="00BA51D7"/>
    <w:rsid w:val="00BB0A4E"/>
    <w:rsid w:val="00BB14D1"/>
    <w:rsid w:val="00BB1CE6"/>
    <w:rsid w:val="00BB2C21"/>
    <w:rsid w:val="00BB3801"/>
    <w:rsid w:val="00BB4613"/>
    <w:rsid w:val="00BB4F94"/>
    <w:rsid w:val="00BB59A3"/>
    <w:rsid w:val="00BB5BD6"/>
    <w:rsid w:val="00BB6158"/>
    <w:rsid w:val="00BB63F6"/>
    <w:rsid w:val="00BC061A"/>
    <w:rsid w:val="00BC1012"/>
    <w:rsid w:val="00BC10C6"/>
    <w:rsid w:val="00BC28AC"/>
    <w:rsid w:val="00BC50F5"/>
    <w:rsid w:val="00BC5C8E"/>
    <w:rsid w:val="00BD0298"/>
    <w:rsid w:val="00BD15F9"/>
    <w:rsid w:val="00BD2017"/>
    <w:rsid w:val="00BD358F"/>
    <w:rsid w:val="00BD5548"/>
    <w:rsid w:val="00BD55C4"/>
    <w:rsid w:val="00BD5E53"/>
    <w:rsid w:val="00BD6794"/>
    <w:rsid w:val="00BD6D0B"/>
    <w:rsid w:val="00BE0564"/>
    <w:rsid w:val="00BE08BC"/>
    <w:rsid w:val="00BE0C10"/>
    <w:rsid w:val="00BE12BC"/>
    <w:rsid w:val="00BE2F55"/>
    <w:rsid w:val="00BE397B"/>
    <w:rsid w:val="00BE40FF"/>
    <w:rsid w:val="00BE4CA5"/>
    <w:rsid w:val="00BE5E78"/>
    <w:rsid w:val="00BE6F4C"/>
    <w:rsid w:val="00BE73E8"/>
    <w:rsid w:val="00BE74F7"/>
    <w:rsid w:val="00BE779C"/>
    <w:rsid w:val="00BF0A11"/>
    <w:rsid w:val="00BF1D2A"/>
    <w:rsid w:val="00BF31A0"/>
    <w:rsid w:val="00BF6024"/>
    <w:rsid w:val="00BF70B5"/>
    <w:rsid w:val="00BF7709"/>
    <w:rsid w:val="00BF7AE4"/>
    <w:rsid w:val="00C00860"/>
    <w:rsid w:val="00C00AC3"/>
    <w:rsid w:val="00C0210C"/>
    <w:rsid w:val="00C026C9"/>
    <w:rsid w:val="00C034D9"/>
    <w:rsid w:val="00C05E87"/>
    <w:rsid w:val="00C066AE"/>
    <w:rsid w:val="00C103BA"/>
    <w:rsid w:val="00C112A2"/>
    <w:rsid w:val="00C1135D"/>
    <w:rsid w:val="00C11611"/>
    <w:rsid w:val="00C121FC"/>
    <w:rsid w:val="00C12ADD"/>
    <w:rsid w:val="00C131D0"/>
    <w:rsid w:val="00C143EC"/>
    <w:rsid w:val="00C1475F"/>
    <w:rsid w:val="00C148B6"/>
    <w:rsid w:val="00C15414"/>
    <w:rsid w:val="00C15723"/>
    <w:rsid w:val="00C15797"/>
    <w:rsid w:val="00C16D10"/>
    <w:rsid w:val="00C16E62"/>
    <w:rsid w:val="00C16F56"/>
    <w:rsid w:val="00C20D15"/>
    <w:rsid w:val="00C20F40"/>
    <w:rsid w:val="00C210FD"/>
    <w:rsid w:val="00C24419"/>
    <w:rsid w:val="00C25AFF"/>
    <w:rsid w:val="00C26B94"/>
    <w:rsid w:val="00C277E3"/>
    <w:rsid w:val="00C27CEC"/>
    <w:rsid w:val="00C313E0"/>
    <w:rsid w:val="00C32872"/>
    <w:rsid w:val="00C32F72"/>
    <w:rsid w:val="00C33C73"/>
    <w:rsid w:val="00C34B9F"/>
    <w:rsid w:val="00C34DAF"/>
    <w:rsid w:val="00C35C21"/>
    <w:rsid w:val="00C35DA6"/>
    <w:rsid w:val="00C3643F"/>
    <w:rsid w:val="00C36FBE"/>
    <w:rsid w:val="00C40EC3"/>
    <w:rsid w:val="00C40FB9"/>
    <w:rsid w:val="00C4217E"/>
    <w:rsid w:val="00C42230"/>
    <w:rsid w:val="00C425D1"/>
    <w:rsid w:val="00C442A6"/>
    <w:rsid w:val="00C445F2"/>
    <w:rsid w:val="00C4512B"/>
    <w:rsid w:val="00C46E72"/>
    <w:rsid w:val="00C4731E"/>
    <w:rsid w:val="00C50319"/>
    <w:rsid w:val="00C50FF1"/>
    <w:rsid w:val="00C52DD2"/>
    <w:rsid w:val="00C533C2"/>
    <w:rsid w:val="00C535AC"/>
    <w:rsid w:val="00C54C91"/>
    <w:rsid w:val="00C55B32"/>
    <w:rsid w:val="00C56271"/>
    <w:rsid w:val="00C5722A"/>
    <w:rsid w:val="00C5749E"/>
    <w:rsid w:val="00C57A35"/>
    <w:rsid w:val="00C57BFF"/>
    <w:rsid w:val="00C57FA3"/>
    <w:rsid w:val="00C60E7F"/>
    <w:rsid w:val="00C6106F"/>
    <w:rsid w:val="00C623BA"/>
    <w:rsid w:val="00C62C30"/>
    <w:rsid w:val="00C63CF8"/>
    <w:rsid w:val="00C64261"/>
    <w:rsid w:val="00C6427F"/>
    <w:rsid w:val="00C65D93"/>
    <w:rsid w:val="00C6622B"/>
    <w:rsid w:val="00C66266"/>
    <w:rsid w:val="00C663F5"/>
    <w:rsid w:val="00C66EE2"/>
    <w:rsid w:val="00C673A6"/>
    <w:rsid w:val="00C70979"/>
    <w:rsid w:val="00C70B7E"/>
    <w:rsid w:val="00C71236"/>
    <w:rsid w:val="00C71722"/>
    <w:rsid w:val="00C72A45"/>
    <w:rsid w:val="00C72E4C"/>
    <w:rsid w:val="00C731CF"/>
    <w:rsid w:val="00C74072"/>
    <w:rsid w:val="00C74B8A"/>
    <w:rsid w:val="00C7538D"/>
    <w:rsid w:val="00C7762C"/>
    <w:rsid w:val="00C77CBD"/>
    <w:rsid w:val="00C77D57"/>
    <w:rsid w:val="00C80CF9"/>
    <w:rsid w:val="00C81258"/>
    <w:rsid w:val="00C82832"/>
    <w:rsid w:val="00C8339C"/>
    <w:rsid w:val="00C837EE"/>
    <w:rsid w:val="00C83CDE"/>
    <w:rsid w:val="00C843CA"/>
    <w:rsid w:val="00C8458F"/>
    <w:rsid w:val="00C84B11"/>
    <w:rsid w:val="00C862F1"/>
    <w:rsid w:val="00C86A41"/>
    <w:rsid w:val="00C86E94"/>
    <w:rsid w:val="00C87C2F"/>
    <w:rsid w:val="00C90040"/>
    <w:rsid w:val="00C908BD"/>
    <w:rsid w:val="00C90A04"/>
    <w:rsid w:val="00C90D70"/>
    <w:rsid w:val="00C91AA6"/>
    <w:rsid w:val="00C91DCB"/>
    <w:rsid w:val="00C92505"/>
    <w:rsid w:val="00C93069"/>
    <w:rsid w:val="00C931A2"/>
    <w:rsid w:val="00C93CF5"/>
    <w:rsid w:val="00C9415F"/>
    <w:rsid w:val="00C946E9"/>
    <w:rsid w:val="00C957E8"/>
    <w:rsid w:val="00C95ACA"/>
    <w:rsid w:val="00C960CF"/>
    <w:rsid w:val="00C9729F"/>
    <w:rsid w:val="00C9790A"/>
    <w:rsid w:val="00CA01D2"/>
    <w:rsid w:val="00CA11FB"/>
    <w:rsid w:val="00CA1F25"/>
    <w:rsid w:val="00CA2099"/>
    <w:rsid w:val="00CA24E0"/>
    <w:rsid w:val="00CA30A5"/>
    <w:rsid w:val="00CA3677"/>
    <w:rsid w:val="00CA4C44"/>
    <w:rsid w:val="00CA50A3"/>
    <w:rsid w:val="00CA543A"/>
    <w:rsid w:val="00CA6082"/>
    <w:rsid w:val="00CA7AEF"/>
    <w:rsid w:val="00CB09B1"/>
    <w:rsid w:val="00CB1223"/>
    <w:rsid w:val="00CB1740"/>
    <w:rsid w:val="00CB3073"/>
    <w:rsid w:val="00CB5BCD"/>
    <w:rsid w:val="00CB670F"/>
    <w:rsid w:val="00CC0D33"/>
    <w:rsid w:val="00CC27CC"/>
    <w:rsid w:val="00CC2818"/>
    <w:rsid w:val="00CC477D"/>
    <w:rsid w:val="00CC5353"/>
    <w:rsid w:val="00CC5E5E"/>
    <w:rsid w:val="00CC5F3F"/>
    <w:rsid w:val="00CC70D6"/>
    <w:rsid w:val="00CD04CF"/>
    <w:rsid w:val="00CD0997"/>
    <w:rsid w:val="00CD1C1F"/>
    <w:rsid w:val="00CD22D1"/>
    <w:rsid w:val="00CD39D1"/>
    <w:rsid w:val="00CD3B0E"/>
    <w:rsid w:val="00CD3B97"/>
    <w:rsid w:val="00CD3BDA"/>
    <w:rsid w:val="00CD4826"/>
    <w:rsid w:val="00CD5633"/>
    <w:rsid w:val="00CD776A"/>
    <w:rsid w:val="00CD7843"/>
    <w:rsid w:val="00CD78F9"/>
    <w:rsid w:val="00CE12C7"/>
    <w:rsid w:val="00CE145E"/>
    <w:rsid w:val="00CE1C80"/>
    <w:rsid w:val="00CE1C9F"/>
    <w:rsid w:val="00CE2215"/>
    <w:rsid w:val="00CE2561"/>
    <w:rsid w:val="00CE3230"/>
    <w:rsid w:val="00CE42B4"/>
    <w:rsid w:val="00CE52DD"/>
    <w:rsid w:val="00CE64F0"/>
    <w:rsid w:val="00CE6DDC"/>
    <w:rsid w:val="00CF00FA"/>
    <w:rsid w:val="00CF0516"/>
    <w:rsid w:val="00CF092F"/>
    <w:rsid w:val="00CF0EAB"/>
    <w:rsid w:val="00CF15CC"/>
    <w:rsid w:val="00CF31A6"/>
    <w:rsid w:val="00CF325E"/>
    <w:rsid w:val="00CF3A5B"/>
    <w:rsid w:val="00CF3CCB"/>
    <w:rsid w:val="00CF4C71"/>
    <w:rsid w:val="00CF5124"/>
    <w:rsid w:val="00CF74F2"/>
    <w:rsid w:val="00CF7E39"/>
    <w:rsid w:val="00D00DE2"/>
    <w:rsid w:val="00D00F43"/>
    <w:rsid w:val="00D01478"/>
    <w:rsid w:val="00D02B4B"/>
    <w:rsid w:val="00D0412A"/>
    <w:rsid w:val="00D05559"/>
    <w:rsid w:val="00D05C7B"/>
    <w:rsid w:val="00D06422"/>
    <w:rsid w:val="00D06739"/>
    <w:rsid w:val="00D06A66"/>
    <w:rsid w:val="00D06CEB"/>
    <w:rsid w:val="00D06EDA"/>
    <w:rsid w:val="00D148A9"/>
    <w:rsid w:val="00D157B7"/>
    <w:rsid w:val="00D159B5"/>
    <w:rsid w:val="00D160E1"/>
    <w:rsid w:val="00D160EF"/>
    <w:rsid w:val="00D17DD0"/>
    <w:rsid w:val="00D204CA"/>
    <w:rsid w:val="00D20BBB"/>
    <w:rsid w:val="00D21FA0"/>
    <w:rsid w:val="00D2218E"/>
    <w:rsid w:val="00D22739"/>
    <w:rsid w:val="00D241A4"/>
    <w:rsid w:val="00D244D1"/>
    <w:rsid w:val="00D24DE2"/>
    <w:rsid w:val="00D255BD"/>
    <w:rsid w:val="00D255DB"/>
    <w:rsid w:val="00D25C82"/>
    <w:rsid w:val="00D273CA"/>
    <w:rsid w:val="00D27608"/>
    <w:rsid w:val="00D30600"/>
    <w:rsid w:val="00D32087"/>
    <w:rsid w:val="00D322BC"/>
    <w:rsid w:val="00D33C41"/>
    <w:rsid w:val="00D3541D"/>
    <w:rsid w:val="00D36316"/>
    <w:rsid w:val="00D36652"/>
    <w:rsid w:val="00D3700C"/>
    <w:rsid w:val="00D370A8"/>
    <w:rsid w:val="00D37B8E"/>
    <w:rsid w:val="00D40A83"/>
    <w:rsid w:val="00D40FA4"/>
    <w:rsid w:val="00D41297"/>
    <w:rsid w:val="00D41480"/>
    <w:rsid w:val="00D415B7"/>
    <w:rsid w:val="00D4164C"/>
    <w:rsid w:val="00D44208"/>
    <w:rsid w:val="00D4442C"/>
    <w:rsid w:val="00D45B27"/>
    <w:rsid w:val="00D45D61"/>
    <w:rsid w:val="00D4774A"/>
    <w:rsid w:val="00D503F0"/>
    <w:rsid w:val="00D50CDE"/>
    <w:rsid w:val="00D50D14"/>
    <w:rsid w:val="00D50DFD"/>
    <w:rsid w:val="00D51954"/>
    <w:rsid w:val="00D51A0D"/>
    <w:rsid w:val="00D5219E"/>
    <w:rsid w:val="00D5279B"/>
    <w:rsid w:val="00D52D6B"/>
    <w:rsid w:val="00D5430E"/>
    <w:rsid w:val="00D54321"/>
    <w:rsid w:val="00D5445B"/>
    <w:rsid w:val="00D54636"/>
    <w:rsid w:val="00D54FB9"/>
    <w:rsid w:val="00D553CD"/>
    <w:rsid w:val="00D56132"/>
    <w:rsid w:val="00D61A4D"/>
    <w:rsid w:val="00D61D62"/>
    <w:rsid w:val="00D623D4"/>
    <w:rsid w:val="00D62ABC"/>
    <w:rsid w:val="00D62BA6"/>
    <w:rsid w:val="00D633BE"/>
    <w:rsid w:val="00D63FCC"/>
    <w:rsid w:val="00D65337"/>
    <w:rsid w:val="00D6537A"/>
    <w:rsid w:val="00D66807"/>
    <w:rsid w:val="00D670EE"/>
    <w:rsid w:val="00D67AA2"/>
    <w:rsid w:val="00D67BBC"/>
    <w:rsid w:val="00D70416"/>
    <w:rsid w:val="00D705C7"/>
    <w:rsid w:val="00D712DF"/>
    <w:rsid w:val="00D716EE"/>
    <w:rsid w:val="00D72C0C"/>
    <w:rsid w:val="00D73A76"/>
    <w:rsid w:val="00D73BBE"/>
    <w:rsid w:val="00D743A6"/>
    <w:rsid w:val="00D74B0E"/>
    <w:rsid w:val="00D75347"/>
    <w:rsid w:val="00D76AD7"/>
    <w:rsid w:val="00D77616"/>
    <w:rsid w:val="00D81896"/>
    <w:rsid w:val="00D820D3"/>
    <w:rsid w:val="00D82765"/>
    <w:rsid w:val="00D839BE"/>
    <w:rsid w:val="00D83E2D"/>
    <w:rsid w:val="00D873EA"/>
    <w:rsid w:val="00D87E8F"/>
    <w:rsid w:val="00D92E5F"/>
    <w:rsid w:val="00D9353E"/>
    <w:rsid w:val="00D9390F"/>
    <w:rsid w:val="00D93C0C"/>
    <w:rsid w:val="00D9464F"/>
    <w:rsid w:val="00D94815"/>
    <w:rsid w:val="00D95403"/>
    <w:rsid w:val="00D95BE1"/>
    <w:rsid w:val="00D9608C"/>
    <w:rsid w:val="00D9686B"/>
    <w:rsid w:val="00D96C85"/>
    <w:rsid w:val="00DA0893"/>
    <w:rsid w:val="00DA0EE7"/>
    <w:rsid w:val="00DA1579"/>
    <w:rsid w:val="00DA2A67"/>
    <w:rsid w:val="00DA2CCE"/>
    <w:rsid w:val="00DA32CE"/>
    <w:rsid w:val="00DA360B"/>
    <w:rsid w:val="00DA68C7"/>
    <w:rsid w:val="00DA7BA7"/>
    <w:rsid w:val="00DB024C"/>
    <w:rsid w:val="00DB125B"/>
    <w:rsid w:val="00DB13B2"/>
    <w:rsid w:val="00DB18B2"/>
    <w:rsid w:val="00DB2700"/>
    <w:rsid w:val="00DB3EC3"/>
    <w:rsid w:val="00DB445A"/>
    <w:rsid w:val="00DB4A5E"/>
    <w:rsid w:val="00DB5EB4"/>
    <w:rsid w:val="00DB65C6"/>
    <w:rsid w:val="00DB6E4F"/>
    <w:rsid w:val="00DB7240"/>
    <w:rsid w:val="00DB744E"/>
    <w:rsid w:val="00DB74A5"/>
    <w:rsid w:val="00DC099B"/>
    <w:rsid w:val="00DC09E7"/>
    <w:rsid w:val="00DC11E3"/>
    <w:rsid w:val="00DC15E5"/>
    <w:rsid w:val="00DC18BD"/>
    <w:rsid w:val="00DC2684"/>
    <w:rsid w:val="00DC2FA5"/>
    <w:rsid w:val="00DC3BC7"/>
    <w:rsid w:val="00DC5139"/>
    <w:rsid w:val="00DC5735"/>
    <w:rsid w:val="00DC5E34"/>
    <w:rsid w:val="00DC6783"/>
    <w:rsid w:val="00DD0380"/>
    <w:rsid w:val="00DD0F6F"/>
    <w:rsid w:val="00DD1A24"/>
    <w:rsid w:val="00DD1A4B"/>
    <w:rsid w:val="00DD223D"/>
    <w:rsid w:val="00DD2BF2"/>
    <w:rsid w:val="00DD2EB2"/>
    <w:rsid w:val="00DD460C"/>
    <w:rsid w:val="00DD52A1"/>
    <w:rsid w:val="00DD5B80"/>
    <w:rsid w:val="00DD5CFA"/>
    <w:rsid w:val="00DD5DDD"/>
    <w:rsid w:val="00DD65EE"/>
    <w:rsid w:val="00DD6899"/>
    <w:rsid w:val="00DD72A9"/>
    <w:rsid w:val="00DD7432"/>
    <w:rsid w:val="00DE03FC"/>
    <w:rsid w:val="00DE2EF3"/>
    <w:rsid w:val="00DE2F1D"/>
    <w:rsid w:val="00DE3046"/>
    <w:rsid w:val="00DE31C0"/>
    <w:rsid w:val="00DE3BA2"/>
    <w:rsid w:val="00DE3C25"/>
    <w:rsid w:val="00DE4348"/>
    <w:rsid w:val="00DE4564"/>
    <w:rsid w:val="00DE4E97"/>
    <w:rsid w:val="00DE60EF"/>
    <w:rsid w:val="00DE6525"/>
    <w:rsid w:val="00DE6A53"/>
    <w:rsid w:val="00DF02B0"/>
    <w:rsid w:val="00DF0C2D"/>
    <w:rsid w:val="00DF0DF4"/>
    <w:rsid w:val="00DF1C80"/>
    <w:rsid w:val="00DF2EE5"/>
    <w:rsid w:val="00DF3663"/>
    <w:rsid w:val="00DF393D"/>
    <w:rsid w:val="00DF4927"/>
    <w:rsid w:val="00DF6A45"/>
    <w:rsid w:val="00DF6A64"/>
    <w:rsid w:val="00E009C3"/>
    <w:rsid w:val="00E00B12"/>
    <w:rsid w:val="00E00DE6"/>
    <w:rsid w:val="00E0125C"/>
    <w:rsid w:val="00E01280"/>
    <w:rsid w:val="00E0135B"/>
    <w:rsid w:val="00E016ED"/>
    <w:rsid w:val="00E01F92"/>
    <w:rsid w:val="00E03665"/>
    <w:rsid w:val="00E03BF0"/>
    <w:rsid w:val="00E03D45"/>
    <w:rsid w:val="00E03D9F"/>
    <w:rsid w:val="00E043AE"/>
    <w:rsid w:val="00E05493"/>
    <w:rsid w:val="00E05A45"/>
    <w:rsid w:val="00E05C05"/>
    <w:rsid w:val="00E05F03"/>
    <w:rsid w:val="00E05F3A"/>
    <w:rsid w:val="00E0686B"/>
    <w:rsid w:val="00E0756F"/>
    <w:rsid w:val="00E10F44"/>
    <w:rsid w:val="00E11DD7"/>
    <w:rsid w:val="00E1337D"/>
    <w:rsid w:val="00E137F8"/>
    <w:rsid w:val="00E1385D"/>
    <w:rsid w:val="00E13C71"/>
    <w:rsid w:val="00E14357"/>
    <w:rsid w:val="00E14418"/>
    <w:rsid w:val="00E15015"/>
    <w:rsid w:val="00E15A52"/>
    <w:rsid w:val="00E15F1E"/>
    <w:rsid w:val="00E16ED1"/>
    <w:rsid w:val="00E17CF3"/>
    <w:rsid w:val="00E17EA6"/>
    <w:rsid w:val="00E21FA7"/>
    <w:rsid w:val="00E2271E"/>
    <w:rsid w:val="00E236A1"/>
    <w:rsid w:val="00E247C7"/>
    <w:rsid w:val="00E249A8"/>
    <w:rsid w:val="00E24F95"/>
    <w:rsid w:val="00E256F9"/>
    <w:rsid w:val="00E26D27"/>
    <w:rsid w:val="00E308CA"/>
    <w:rsid w:val="00E30ACC"/>
    <w:rsid w:val="00E30C75"/>
    <w:rsid w:val="00E31FF9"/>
    <w:rsid w:val="00E32531"/>
    <w:rsid w:val="00E32B77"/>
    <w:rsid w:val="00E348B3"/>
    <w:rsid w:val="00E35BEF"/>
    <w:rsid w:val="00E36548"/>
    <w:rsid w:val="00E36ABF"/>
    <w:rsid w:val="00E403E0"/>
    <w:rsid w:val="00E407E8"/>
    <w:rsid w:val="00E4169B"/>
    <w:rsid w:val="00E42964"/>
    <w:rsid w:val="00E4471A"/>
    <w:rsid w:val="00E44F7C"/>
    <w:rsid w:val="00E45012"/>
    <w:rsid w:val="00E457A5"/>
    <w:rsid w:val="00E46363"/>
    <w:rsid w:val="00E4675B"/>
    <w:rsid w:val="00E46C13"/>
    <w:rsid w:val="00E47160"/>
    <w:rsid w:val="00E5020E"/>
    <w:rsid w:val="00E50CFE"/>
    <w:rsid w:val="00E51A16"/>
    <w:rsid w:val="00E52152"/>
    <w:rsid w:val="00E53440"/>
    <w:rsid w:val="00E536F5"/>
    <w:rsid w:val="00E53D8A"/>
    <w:rsid w:val="00E57002"/>
    <w:rsid w:val="00E57533"/>
    <w:rsid w:val="00E57955"/>
    <w:rsid w:val="00E633B9"/>
    <w:rsid w:val="00E6373E"/>
    <w:rsid w:val="00E64089"/>
    <w:rsid w:val="00E64237"/>
    <w:rsid w:val="00E6489A"/>
    <w:rsid w:val="00E67229"/>
    <w:rsid w:val="00E67751"/>
    <w:rsid w:val="00E707CD"/>
    <w:rsid w:val="00E72409"/>
    <w:rsid w:val="00E7277B"/>
    <w:rsid w:val="00E72FB5"/>
    <w:rsid w:val="00E74A54"/>
    <w:rsid w:val="00E750AB"/>
    <w:rsid w:val="00E75240"/>
    <w:rsid w:val="00E757DA"/>
    <w:rsid w:val="00E75A21"/>
    <w:rsid w:val="00E75B51"/>
    <w:rsid w:val="00E75BC4"/>
    <w:rsid w:val="00E77749"/>
    <w:rsid w:val="00E77EAA"/>
    <w:rsid w:val="00E817D9"/>
    <w:rsid w:val="00E82338"/>
    <w:rsid w:val="00E83D26"/>
    <w:rsid w:val="00E848F0"/>
    <w:rsid w:val="00E852F7"/>
    <w:rsid w:val="00E877B9"/>
    <w:rsid w:val="00E87A4F"/>
    <w:rsid w:val="00E87EA9"/>
    <w:rsid w:val="00E87FD3"/>
    <w:rsid w:val="00E90684"/>
    <w:rsid w:val="00E90691"/>
    <w:rsid w:val="00E9143D"/>
    <w:rsid w:val="00E91EEC"/>
    <w:rsid w:val="00E91F99"/>
    <w:rsid w:val="00E92FE6"/>
    <w:rsid w:val="00E931A1"/>
    <w:rsid w:val="00E942FD"/>
    <w:rsid w:val="00E95780"/>
    <w:rsid w:val="00E9680C"/>
    <w:rsid w:val="00E9680D"/>
    <w:rsid w:val="00E96CE6"/>
    <w:rsid w:val="00E9706C"/>
    <w:rsid w:val="00E971C2"/>
    <w:rsid w:val="00E975FD"/>
    <w:rsid w:val="00E97689"/>
    <w:rsid w:val="00EA0192"/>
    <w:rsid w:val="00EA082E"/>
    <w:rsid w:val="00EA090F"/>
    <w:rsid w:val="00EA149B"/>
    <w:rsid w:val="00EA1FA0"/>
    <w:rsid w:val="00EA246F"/>
    <w:rsid w:val="00EA2AD9"/>
    <w:rsid w:val="00EA2EEC"/>
    <w:rsid w:val="00EA3400"/>
    <w:rsid w:val="00EA35DE"/>
    <w:rsid w:val="00EA382B"/>
    <w:rsid w:val="00EA466B"/>
    <w:rsid w:val="00EA67B9"/>
    <w:rsid w:val="00EA6A06"/>
    <w:rsid w:val="00EA74D5"/>
    <w:rsid w:val="00EA7814"/>
    <w:rsid w:val="00EA7876"/>
    <w:rsid w:val="00EA7924"/>
    <w:rsid w:val="00EB0718"/>
    <w:rsid w:val="00EB0ADB"/>
    <w:rsid w:val="00EB11B7"/>
    <w:rsid w:val="00EB1543"/>
    <w:rsid w:val="00EB4B2B"/>
    <w:rsid w:val="00EB57EE"/>
    <w:rsid w:val="00EB5EEB"/>
    <w:rsid w:val="00EB68A5"/>
    <w:rsid w:val="00EB736E"/>
    <w:rsid w:val="00EC165D"/>
    <w:rsid w:val="00EC1826"/>
    <w:rsid w:val="00EC267F"/>
    <w:rsid w:val="00EC271F"/>
    <w:rsid w:val="00EC2CA4"/>
    <w:rsid w:val="00EC486B"/>
    <w:rsid w:val="00EC5060"/>
    <w:rsid w:val="00EC638C"/>
    <w:rsid w:val="00EC678C"/>
    <w:rsid w:val="00ED06C7"/>
    <w:rsid w:val="00ED0FAC"/>
    <w:rsid w:val="00ED23C1"/>
    <w:rsid w:val="00ED2D3C"/>
    <w:rsid w:val="00ED3204"/>
    <w:rsid w:val="00ED44A8"/>
    <w:rsid w:val="00ED5D07"/>
    <w:rsid w:val="00ED6202"/>
    <w:rsid w:val="00ED6E6E"/>
    <w:rsid w:val="00ED783C"/>
    <w:rsid w:val="00EE057F"/>
    <w:rsid w:val="00EE109D"/>
    <w:rsid w:val="00EE11AA"/>
    <w:rsid w:val="00EE1E0B"/>
    <w:rsid w:val="00EE1F79"/>
    <w:rsid w:val="00EE2614"/>
    <w:rsid w:val="00EE2684"/>
    <w:rsid w:val="00EE2A8C"/>
    <w:rsid w:val="00EE39A2"/>
    <w:rsid w:val="00EE40A0"/>
    <w:rsid w:val="00EE60A1"/>
    <w:rsid w:val="00EE7F42"/>
    <w:rsid w:val="00EF0BC5"/>
    <w:rsid w:val="00EF0BC7"/>
    <w:rsid w:val="00EF0E89"/>
    <w:rsid w:val="00EF2204"/>
    <w:rsid w:val="00EF22B8"/>
    <w:rsid w:val="00EF292C"/>
    <w:rsid w:val="00EF5A0A"/>
    <w:rsid w:val="00EF6F6E"/>
    <w:rsid w:val="00EF707C"/>
    <w:rsid w:val="00F004F5"/>
    <w:rsid w:val="00F005B4"/>
    <w:rsid w:val="00F00CEF"/>
    <w:rsid w:val="00F049A1"/>
    <w:rsid w:val="00F0528E"/>
    <w:rsid w:val="00F07A67"/>
    <w:rsid w:val="00F10040"/>
    <w:rsid w:val="00F1033B"/>
    <w:rsid w:val="00F109E1"/>
    <w:rsid w:val="00F11417"/>
    <w:rsid w:val="00F12D31"/>
    <w:rsid w:val="00F136B9"/>
    <w:rsid w:val="00F13AD1"/>
    <w:rsid w:val="00F148CE"/>
    <w:rsid w:val="00F14B78"/>
    <w:rsid w:val="00F152D3"/>
    <w:rsid w:val="00F1538B"/>
    <w:rsid w:val="00F158EB"/>
    <w:rsid w:val="00F1622E"/>
    <w:rsid w:val="00F205C3"/>
    <w:rsid w:val="00F21EE1"/>
    <w:rsid w:val="00F23046"/>
    <w:rsid w:val="00F242FC"/>
    <w:rsid w:val="00F25968"/>
    <w:rsid w:val="00F26D6D"/>
    <w:rsid w:val="00F304BD"/>
    <w:rsid w:val="00F30CA3"/>
    <w:rsid w:val="00F31252"/>
    <w:rsid w:val="00F31B28"/>
    <w:rsid w:val="00F31C2C"/>
    <w:rsid w:val="00F329AB"/>
    <w:rsid w:val="00F32D8E"/>
    <w:rsid w:val="00F33E70"/>
    <w:rsid w:val="00F346D7"/>
    <w:rsid w:val="00F369D7"/>
    <w:rsid w:val="00F371B3"/>
    <w:rsid w:val="00F37A74"/>
    <w:rsid w:val="00F4006C"/>
    <w:rsid w:val="00F41119"/>
    <w:rsid w:val="00F41A21"/>
    <w:rsid w:val="00F41DF5"/>
    <w:rsid w:val="00F423FA"/>
    <w:rsid w:val="00F42E1F"/>
    <w:rsid w:val="00F43A71"/>
    <w:rsid w:val="00F43B3C"/>
    <w:rsid w:val="00F43CBD"/>
    <w:rsid w:val="00F4407D"/>
    <w:rsid w:val="00F457A7"/>
    <w:rsid w:val="00F50D0A"/>
    <w:rsid w:val="00F524BD"/>
    <w:rsid w:val="00F525CA"/>
    <w:rsid w:val="00F52857"/>
    <w:rsid w:val="00F52CBD"/>
    <w:rsid w:val="00F52E99"/>
    <w:rsid w:val="00F54BE7"/>
    <w:rsid w:val="00F552EB"/>
    <w:rsid w:val="00F55454"/>
    <w:rsid w:val="00F55D28"/>
    <w:rsid w:val="00F573D8"/>
    <w:rsid w:val="00F574C9"/>
    <w:rsid w:val="00F57BC6"/>
    <w:rsid w:val="00F6060F"/>
    <w:rsid w:val="00F607AA"/>
    <w:rsid w:val="00F60D4F"/>
    <w:rsid w:val="00F60DA7"/>
    <w:rsid w:val="00F610B7"/>
    <w:rsid w:val="00F61A10"/>
    <w:rsid w:val="00F62303"/>
    <w:rsid w:val="00F62DB8"/>
    <w:rsid w:val="00F63171"/>
    <w:rsid w:val="00F64037"/>
    <w:rsid w:val="00F6596A"/>
    <w:rsid w:val="00F66A19"/>
    <w:rsid w:val="00F70C4C"/>
    <w:rsid w:val="00F71791"/>
    <w:rsid w:val="00F71B6F"/>
    <w:rsid w:val="00F73196"/>
    <w:rsid w:val="00F735F4"/>
    <w:rsid w:val="00F73E9C"/>
    <w:rsid w:val="00F742A6"/>
    <w:rsid w:val="00F745C2"/>
    <w:rsid w:val="00F7534E"/>
    <w:rsid w:val="00F7545D"/>
    <w:rsid w:val="00F76019"/>
    <w:rsid w:val="00F77E5B"/>
    <w:rsid w:val="00F80923"/>
    <w:rsid w:val="00F81D85"/>
    <w:rsid w:val="00F82263"/>
    <w:rsid w:val="00F823FD"/>
    <w:rsid w:val="00F82A8D"/>
    <w:rsid w:val="00F83270"/>
    <w:rsid w:val="00F84872"/>
    <w:rsid w:val="00F850FF"/>
    <w:rsid w:val="00F85BB2"/>
    <w:rsid w:val="00F86B7A"/>
    <w:rsid w:val="00F9110C"/>
    <w:rsid w:val="00F914D6"/>
    <w:rsid w:val="00F91943"/>
    <w:rsid w:val="00F9267D"/>
    <w:rsid w:val="00F92D57"/>
    <w:rsid w:val="00F92F1A"/>
    <w:rsid w:val="00F94709"/>
    <w:rsid w:val="00F94BDA"/>
    <w:rsid w:val="00F94ED1"/>
    <w:rsid w:val="00F950F6"/>
    <w:rsid w:val="00F9592A"/>
    <w:rsid w:val="00F95AB3"/>
    <w:rsid w:val="00F966BE"/>
    <w:rsid w:val="00F96FC6"/>
    <w:rsid w:val="00F97A6E"/>
    <w:rsid w:val="00F97C41"/>
    <w:rsid w:val="00FA03E7"/>
    <w:rsid w:val="00FA06DD"/>
    <w:rsid w:val="00FA07D9"/>
    <w:rsid w:val="00FA0A70"/>
    <w:rsid w:val="00FA0D4A"/>
    <w:rsid w:val="00FA0DA6"/>
    <w:rsid w:val="00FA0F49"/>
    <w:rsid w:val="00FA1669"/>
    <w:rsid w:val="00FA1FF9"/>
    <w:rsid w:val="00FA2B14"/>
    <w:rsid w:val="00FA3250"/>
    <w:rsid w:val="00FA35DE"/>
    <w:rsid w:val="00FA37E6"/>
    <w:rsid w:val="00FA42C5"/>
    <w:rsid w:val="00FA46BA"/>
    <w:rsid w:val="00FA4CDD"/>
    <w:rsid w:val="00FA4EA2"/>
    <w:rsid w:val="00FA6962"/>
    <w:rsid w:val="00FA6C39"/>
    <w:rsid w:val="00FA7283"/>
    <w:rsid w:val="00FB0168"/>
    <w:rsid w:val="00FB03E0"/>
    <w:rsid w:val="00FB0A71"/>
    <w:rsid w:val="00FB0C27"/>
    <w:rsid w:val="00FB0FA2"/>
    <w:rsid w:val="00FB1F1C"/>
    <w:rsid w:val="00FB2E71"/>
    <w:rsid w:val="00FB3444"/>
    <w:rsid w:val="00FB3E29"/>
    <w:rsid w:val="00FB40B4"/>
    <w:rsid w:val="00FB429E"/>
    <w:rsid w:val="00FB4E48"/>
    <w:rsid w:val="00FB65FD"/>
    <w:rsid w:val="00FC1693"/>
    <w:rsid w:val="00FC1B9E"/>
    <w:rsid w:val="00FC258F"/>
    <w:rsid w:val="00FC2696"/>
    <w:rsid w:val="00FC2B8A"/>
    <w:rsid w:val="00FC2F75"/>
    <w:rsid w:val="00FC3085"/>
    <w:rsid w:val="00FC5338"/>
    <w:rsid w:val="00FC6744"/>
    <w:rsid w:val="00FC6E92"/>
    <w:rsid w:val="00FC7286"/>
    <w:rsid w:val="00FC7AD5"/>
    <w:rsid w:val="00FD0021"/>
    <w:rsid w:val="00FD09E7"/>
    <w:rsid w:val="00FD0DEB"/>
    <w:rsid w:val="00FD1EC4"/>
    <w:rsid w:val="00FD225D"/>
    <w:rsid w:val="00FD25A2"/>
    <w:rsid w:val="00FD28E4"/>
    <w:rsid w:val="00FD42A0"/>
    <w:rsid w:val="00FD7140"/>
    <w:rsid w:val="00FD7454"/>
    <w:rsid w:val="00FD7D0F"/>
    <w:rsid w:val="00FD7F96"/>
    <w:rsid w:val="00FE021D"/>
    <w:rsid w:val="00FE0D21"/>
    <w:rsid w:val="00FE1699"/>
    <w:rsid w:val="00FE1B6B"/>
    <w:rsid w:val="00FE1C26"/>
    <w:rsid w:val="00FE23FB"/>
    <w:rsid w:val="00FE2953"/>
    <w:rsid w:val="00FE34BB"/>
    <w:rsid w:val="00FE3D23"/>
    <w:rsid w:val="00FE3DC6"/>
    <w:rsid w:val="00FE4DBA"/>
    <w:rsid w:val="00FE5D8C"/>
    <w:rsid w:val="00FE7A80"/>
    <w:rsid w:val="00FF0C1F"/>
    <w:rsid w:val="00FF2022"/>
    <w:rsid w:val="00FF344D"/>
    <w:rsid w:val="00FF3CDC"/>
    <w:rsid w:val="00FF4A66"/>
    <w:rsid w:val="00FF5396"/>
    <w:rsid w:val="00FF6C0B"/>
    <w:rsid w:val="00FF6F22"/>
    <w:rsid w:val="00FF749D"/>
    <w:rsid w:val="00FF7945"/>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76E73E1B"/>
  <w15:docId w15:val="{8E32C6A7-FEE7-4C6F-8470-E9C3A0B2DD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7751B"/>
    <w:pPr>
      <w:suppressAutoHyphens/>
      <w:spacing w:after="120"/>
      <w:jc w:val="both"/>
    </w:pPr>
    <w:rPr>
      <w:rFonts w:ascii="Tahoma" w:hAnsi="Tahoma" w:cs="Tahoma"/>
      <w:sz w:val="22"/>
      <w:szCs w:val="22"/>
      <w:lang w:val="en-GB" w:eastAsia="zh-CN"/>
    </w:rPr>
  </w:style>
  <w:style w:type="paragraph" w:styleId="10">
    <w:name w:val="heading 1"/>
    <w:basedOn w:val="a"/>
    <w:next w:val="a"/>
    <w:link w:val="1Char"/>
    <w:autoRedefine/>
    <w:qFormat/>
    <w:rsid w:val="00616966"/>
    <w:pPr>
      <w:keepNext/>
      <w:pageBreakBefore/>
      <w:numPr>
        <w:numId w:val="92"/>
      </w:numPr>
      <w:pBdr>
        <w:top w:val="none" w:sz="0" w:space="0" w:color="000000"/>
        <w:left w:val="none" w:sz="0" w:space="0" w:color="000000"/>
        <w:bottom w:val="single" w:sz="18" w:space="1" w:color="000080"/>
        <w:right w:val="none" w:sz="0" w:space="0" w:color="000000"/>
      </w:pBdr>
      <w:spacing w:before="320" w:after="160"/>
      <w:jc w:val="left"/>
      <w:outlineLvl w:val="0"/>
    </w:pPr>
    <w:rPr>
      <w:rFonts w:cs="Arial"/>
      <w:b/>
      <w:bCs/>
      <w:color w:val="333399"/>
      <w:sz w:val="24"/>
      <w:szCs w:val="32"/>
      <w:lang w:val="el-GR"/>
    </w:rPr>
  </w:style>
  <w:style w:type="paragraph" w:styleId="22">
    <w:name w:val="heading 2"/>
    <w:basedOn w:val="10"/>
    <w:next w:val="a"/>
    <w:qFormat/>
    <w:rsid w:val="00507325"/>
    <w:pPr>
      <w:pageBreakBefore w:val="0"/>
      <w:numPr>
        <w:ilvl w:val="1"/>
      </w:numPr>
      <w:pBdr>
        <w:bottom w:val="single" w:sz="12" w:space="1" w:color="000080"/>
      </w:pBdr>
      <w:tabs>
        <w:tab w:val="left" w:pos="360"/>
      </w:tabs>
      <w:spacing w:before="240" w:after="80"/>
      <w:outlineLvl w:val="1"/>
    </w:pPr>
    <w:rPr>
      <w:bCs w:val="0"/>
      <w:color w:val="002060"/>
      <w:sz w:val="22"/>
      <w:szCs w:val="22"/>
    </w:rPr>
  </w:style>
  <w:style w:type="paragraph" w:styleId="30">
    <w:name w:val="heading 3"/>
    <w:basedOn w:val="a"/>
    <w:next w:val="a"/>
    <w:uiPriority w:val="9"/>
    <w:qFormat/>
    <w:rsid w:val="00DD1A24"/>
    <w:pPr>
      <w:keepNext/>
      <w:numPr>
        <w:ilvl w:val="2"/>
        <w:numId w:val="92"/>
      </w:numPr>
      <w:spacing w:before="240" w:after="60"/>
      <w:outlineLvl w:val="2"/>
    </w:pPr>
    <w:rPr>
      <w:rFonts w:cs="Times New Roman"/>
      <w:b/>
      <w:bCs/>
      <w:szCs w:val="26"/>
      <w:lang w:val="el-GR"/>
    </w:rPr>
  </w:style>
  <w:style w:type="paragraph" w:styleId="40">
    <w:name w:val="heading 4"/>
    <w:basedOn w:val="a"/>
    <w:next w:val="a"/>
    <w:uiPriority w:val="9"/>
    <w:qFormat/>
    <w:rsid w:val="0069435C"/>
    <w:pPr>
      <w:keepNext/>
      <w:numPr>
        <w:ilvl w:val="3"/>
        <w:numId w:val="92"/>
      </w:numPr>
      <w:spacing w:before="240" w:after="60"/>
      <w:outlineLvl w:val="3"/>
    </w:pPr>
    <w:rPr>
      <w:rFonts w:cs="Times New Roman"/>
      <w:b/>
      <w:bCs/>
      <w:szCs w:val="28"/>
    </w:rPr>
  </w:style>
  <w:style w:type="paragraph" w:styleId="5">
    <w:name w:val="heading 5"/>
    <w:basedOn w:val="a"/>
    <w:next w:val="40"/>
    <w:uiPriority w:val="9"/>
    <w:qFormat/>
    <w:rsid w:val="00B42BA2"/>
    <w:pPr>
      <w:numPr>
        <w:numId w:val="101"/>
      </w:numPr>
      <w:spacing w:before="200" w:after="200" w:line="280" w:lineRule="exact"/>
      <w:outlineLvl w:val="4"/>
    </w:pPr>
    <w:rPr>
      <w:rFonts w:cs="Lucida Sans"/>
      <w:b/>
      <w:szCs w:val="20"/>
      <w:lang w:val="en-US"/>
    </w:rPr>
  </w:style>
  <w:style w:type="paragraph" w:styleId="6">
    <w:name w:val="heading 6"/>
    <w:basedOn w:val="a"/>
    <w:next w:val="a"/>
    <w:link w:val="6Char"/>
    <w:autoRedefine/>
    <w:qFormat/>
    <w:rsid w:val="00DE6A53"/>
    <w:pPr>
      <w:suppressAutoHyphens w:val="0"/>
      <w:spacing w:before="120" w:line="360" w:lineRule="auto"/>
      <w:ind w:left="90"/>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92"/>
      </w:numPr>
      <w:tabs>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92"/>
      </w:numPr>
      <w:tabs>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92"/>
      </w:numPr>
      <w:tabs>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6D4E84"/>
  </w:style>
  <w:style w:type="character" w:customStyle="1" w:styleId="WW8Num1z1">
    <w:name w:val="WW8Num1z1"/>
    <w:rsid w:val="006D4E84"/>
  </w:style>
  <w:style w:type="character" w:customStyle="1" w:styleId="WW8Num1z2">
    <w:name w:val="WW8Num1z2"/>
    <w:rsid w:val="006D4E84"/>
  </w:style>
  <w:style w:type="character" w:customStyle="1" w:styleId="WW8Num1z3">
    <w:name w:val="WW8Num1z3"/>
    <w:rsid w:val="006D4E84"/>
  </w:style>
  <w:style w:type="character" w:customStyle="1" w:styleId="WW8Num1z4">
    <w:name w:val="WW8Num1z4"/>
    <w:rsid w:val="006D4E84"/>
    <w:rPr>
      <w:rFonts w:ascii="Arial" w:hAnsi="Arial" w:cs="Times New Roman"/>
      <w:b w:val="0"/>
      <w:i w:val="0"/>
      <w:sz w:val="20"/>
      <w:szCs w:val="20"/>
    </w:rPr>
  </w:style>
  <w:style w:type="character" w:customStyle="1" w:styleId="WW8Num1z5">
    <w:name w:val="WW8Num1z5"/>
    <w:rsid w:val="006D4E84"/>
  </w:style>
  <w:style w:type="character" w:customStyle="1" w:styleId="WW8Num1z6">
    <w:name w:val="WW8Num1z6"/>
    <w:rsid w:val="006D4E84"/>
  </w:style>
  <w:style w:type="character" w:customStyle="1" w:styleId="WW8Num1z7">
    <w:name w:val="WW8Num1z7"/>
    <w:rsid w:val="006D4E84"/>
  </w:style>
  <w:style w:type="character" w:customStyle="1" w:styleId="WW8Num1z8">
    <w:name w:val="WW8Num1z8"/>
    <w:rsid w:val="006D4E84"/>
  </w:style>
  <w:style w:type="character" w:customStyle="1" w:styleId="WW8Num2z0">
    <w:name w:val="WW8Num2z0"/>
    <w:rsid w:val="006D4E84"/>
  </w:style>
  <w:style w:type="character" w:customStyle="1" w:styleId="WW8Num2z1">
    <w:name w:val="WW8Num2z1"/>
    <w:rsid w:val="006D4E84"/>
  </w:style>
  <w:style w:type="character" w:customStyle="1" w:styleId="WW8Num2z2">
    <w:name w:val="WW8Num2z2"/>
    <w:rsid w:val="006D4E84"/>
  </w:style>
  <w:style w:type="character" w:customStyle="1" w:styleId="WW8Num2z3">
    <w:name w:val="WW8Num2z3"/>
    <w:rsid w:val="006D4E84"/>
  </w:style>
  <w:style w:type="character" w:customStyle="1" w:styleId="WW8Num2z4">
    <w:name w:val="WW8Num2z4"/>
    <w:rsid w:val="006D4E84"/>
    <w:rPr>
      <w:rFonts w:ascii="Arial" w:hAnsi="Arial" w:cs="Times New Roman"/>
      <w:b w:val="0"/>
      <w:i w:val="0"/>
      <w:sz w:val="20"/>
      <w:szCs w:val="20"/>
    </w:rPr>
  </w:style>
  <w:style w:type="character" w:customStyle="1" w:styleId="WW8Num2z5">
    <w:name w:val="WW8Num2z5"/>
    <w:rsid w:val="006D4E84"/>
  </w:style>
  <w:style w:type="character" w:customStyle="1" w:styleId="WW8Num2z6">
    <w:name w:val="WW8Num2z6"/>
    <w:rsid w:val="006D4E84"/>
  </w:style>
  <w:style w:type="character" w:customStyle="1" w:styleId="WW8Num2z7">
    <w:name w:val="WW8Num2z7"/>
    <w:rsid w:val="006D4E84"/>
  </w:style>
  <w:style w:type="character" w:customStyle="1" w:styleId="WW8Num2z8">
    <w:name w:val="WW8Num2z8"/>
    <w:rsid w:val="006D4E84"/>
  </w:style>
  <w:style w:type="character" w:customStyle="1" w:styleId="WW8Num3z0">
    <w:name w:val="WW8Num3z0"/>
    <w:rsid w:val="006D4E84"/>
    <w:rPr>
      <w:rFonts w:ascii="Symbol" w:hAnsi="Symbol" w:cs="Symbol"/>
      <w:lang w:val="el-GR"/>
    </w:rPr>
  </w:style>
  <w:style w:type="character" w:customStyle="1" w:styleId="WW8Num4z0">
    <w:name w:val="WW8Num4z0"/>
    <w:rsid w:val="006D4E84"/>
    <w:rPr>
      <w:lang w:val="el-GR"/>
    </w:rPr>
  </w:style>
  <w:style w:type="character" w:customStyle="1" w:styleId="WW8Num5z0">
    <w:name w:val="WW8Num5z0"/>
    <w:rsid w:val="006D4E84"/>
    <w:rPr>
      <w:rFonts w:ascii="Webdings" w:hAnsi="Webdings" w:cs="Webdings"/>
      <w:color w:val="333399"/>
      <w:sz w:val="16"/>
    </w:rPr>
  </w:style>
  <w:style w:type="character" w:customStyle="1" w:styleId="WW8Num6z0">
    <w:name w:val="WW8Num6z0"/>
    <w:rsid w:val="006D4E84"/>
    <w:rPr>
      <w:rFonts w:ascii="Symbol" w:hAnsi="Symbol" w:cs="Symbol"/>
      <w:strike/>
      <w:color w:val="0070C0"/>
      <w:kern w:val="1"/>
      <w:position w:val="0"/>
      <w:sz w:val="24"/>
      <w:vertAlign w:val="baseline"/>
      <w:lang w:val="el-GR"/>
    </w:rPr>
  </w:style>
  <w:style w:type="character" w:customStyle="1" w:styleId="WW8Num7z0">
    <w:name w:val="WW8Num7z0"/>
    <w:rsid w:val="006D4E84"/>
    <w:rPr>
      <w:rFonts w:ascii="Symbol" w:hAnsi="Symbol" w:cs="Symbol"/>
      <w:shd w:val="clear" w:color="auto" w:fill="C0C0C0"/>
      <w:lang w:val="el-GR"/>
    </w:rPr>
  </w:style>
  <w:style w:type="character" w:customStyle="1" w:styleId="WW8Num8z0">
    <w:name w:val="WW8Num8z0"/>
    <w:rsid w:val="006D4E84"/>
    <w:rPr>
      <w:b/>
      <w:bCs/>
      <w:szCs w:val="22"/>
      <w:lang w:val="el-GR"/>
    </w:rPr>
  </w:style>
  <w:style w:type="character" w:customStyle="1" w:styleId="WW8Num8z1">
    <w:name w:val="WW8Num8z1"/>
    <w:rsid w:val="006D4E84"/>
  </w:style>
  <w:style w:type="character" w:customStyle="1" w:styleId="WW8Num8z2">
    <w:name w:val="WW8Num8z2"/>
    <w:rsid w:val="006D4E84"/>
  </w:style>
  <w:style w:type="character" w:customStyle="1" w:styleId="WW8Num8z3">
    <w:name w:val="WW8Num8z3"/>
    <w:rsid w:val="006D4E84"/>
  </w:style>
  <w:style w:type="character" w:customStyle="1" w:styleId="WW8Num8z4">
    <w:name w:val="WW8Num8z4"/>
    <w:rsid w:val="006D4E84"/>
  </w:style>
  <w:style w:type="character" w:customStyle="1" w:styleId="WW8Num8z5">
    <w:name w:val="WW8Num8z5"/>
    <w:rsid w:val="006D4E84"/>
  </w:style>
  <w:style w:type="character" w:customStyle="1" w:styleId="WW8Num8z6">
    <w:name w:val="WW8Num8z6"/>
    <w:rsid w:val="006D4E84"/>
  </w:style>
  <w:style w:type="character" w:customStyle="1" w:styleId="WW8Num8z7">
    <w:name w:val="WW8Num8z7"/>
    <w:rsid w:val="006D4E84"/>
  </w:style>
  <w:style w:type="character" w:customStyle="1" w:styleId="WW8Num8z8">
    <w:name w:val="WW8Num8z8"/>
    <w:rsid w:val="006D4E84"/>
  </w:style>
  <w:style w:type="character" w:customStyle="1" w:styleId="WW8Num9z0">
    <w:name w:val="WW8Num9z0"/>
    <w:rsid w:val="006D4E84"/>
    <w:rPr>
      <w:b/>
      <w:bCs/>
      <w:szCs w:val="22"/>
      <w:lang w:val="el-GR"/>
    </w:rPr>
  </w:style>
  <w:style w:type="character" w:customStyle="1" w:styleId="WW8Num9z1">
    <w:name w:val="WW8Num9z1"/>
    <w:rsid w:val="006D4E84"/>
    <w:rPr>
      <w:rFonts w:eastAsia="Calibri"/>
      <w:lang w:val="el-GR"/>
    </w:rPr>
  </w:style>
  <w:style w:type="character" w:customStyle="1" w:styleId="WW8Num9z2">
    <w:name w:val="WW8Num9z2"/>
    <w:rsid w:val="006D4E84"/>
  </w:style>
  <w:style w:type="character" w:customStyle="1" w:styleId="WW8Num9z3">
    <w:name w:val="WW8Num9z3"/>
    <w:rsid w:val="006D4E84"/>
  </w:style>
  <w:style w:type="character" w:customStyle="1" w:styleId="WW8Num9z4">
    <w:name w:val="WW8Num9z4"/>
    <w:rsid w:val="006D4E84"/>
  </w:style>
  <w:style w:type="character" w:customStyle="1" w:styleId="WW8Num9z5">
    <w:name w:val="WW8Num9z5"/>
    <w:rsid w:val="006D4E84"/>
  </w:style>
  <w:style w:type="character" w:customStyle="1" w:styleId="WW8Num9z6">
    <w:name w:val="WW8Num9z6"/>
    <w:rsid w:val="006D4E84"/>
  </w:style>
  <w:style w:type="character" w:customStyle="1" w:styleId="WW8Num9z7">
    <w:name w:val="WW8Num9z7"/>
    <w:rsid w:val="006D4E84"/>
  </w:style>
  <w:style w:type="character" w:customStyle="1" w:styleId="WW8Num9z8">
    <w:name w:val="WW8Num9z8"/>
    <w:rsid w:val="006D4E84"/>
  </w:style>
  <w:style w:type="character" w:customStyle="1" w:styleId="WW8Num10z0">
    <w:name w:val="WW8Num10z0"/>
    <w:rsid w:val="006D4E84"/>
    <w:rPr>
      <w:rFonts w:ascii="Symbol" w:hAnsi="Symbol" w:cs="OpenSymbol"/>
      <w:color w:val="5B9BD5"/>
    </w:rPr>
  </w:style>
  <w:style w:type="character" w:customStyle="1" w:styleId="WW8Num11z0">
    <w:name w:val="WW8Num11z0"/>
    <w:rsid w:val="006D4E84"/>
    <w:rPr>
      <w:rFonts w:ascii="Angsana New" w:hAnsi="Angsana New" w:cs="Angsana New" w:hint="default"/>
      <w:color w:val="000000"/>
      <w:kern w:val="1"/>
      <w:szCs w:val="22"/>
      <w:shd w:val="clear" w:color="auto" w:fill="FFFFFF"/>
      <w:lang w:val="el-GR"/>
    </w:rPr>
  </w:style>
  <w:style w:type="character" w:customStyle="1" w:styleId="WW8Num7z1">
    <w:name w:val="WW8Num7z1"/>
    <w:rsid w:val="006D4E84"/>
  </w:style>
  <w:style w:type="character" w:customStyle="1" w:styleId="WW8Num7z2">
    <w:name w:val="WW8Num7z2"/>
    <w:rsid w:val="006D4E84"/>
  </w:style>
  <w:style w:type="character" w:customStyle="1" w:styleId="WW8Num7z3">
    <w:name w:val="WW8Num7z3"/>
    <w:rsid w:val="006D4E84"/>
  </w:style>
  <w:style w:type="character" w:customStyle="1" w:styleId="WW8Num7z4">
    <w:name w:val="WW8Num7z4"/>
    <w:rsid w:val="006D4E84"/>
  </w:style>
  <w:style w:type="character" w:customStyle="1" w:styleId="WW8Num7z5">
    <w:name w:val="WW8Num7z5"/>
    <w:rsid w:val="006D4E84"/>
  </w:style>
  <w:style w:type="character" w:customStyle="1" w:styleId="WW8Num7z6">
    <w:name w:val="WW8Num7z6"/>
    <w:rsid w:val="006D4E84"/>
  </w:style>
  <w:style w:type="character" w:customStyle="1" w:styleId="WW8Num7z7">
    <w:name w:val="WW8Num7z7"/>
    <w:rsid w:val="006D4E84"/>
  </w:style>
  <w:style w:type="character" w:customStyle="1" w:styleId="WW8Num7z8">
    <w:name w:val="WW8Num7z8"/>
    <w:rsid w:val="006D4E84"/>
  </w:style>
  <w:style w:type="character" w:customStyle="1" w:styleId="WW8Num10z1">
    <w:name w:val="WW8Num10z1"/>
    <w:rsid w:val="006D4E84"/>
    <w:rPr>
      <w:rFonts w:ascii="Courier New" w:hAnsi="Courier New" w:cs="Courier New" w:hint="default"/>
    </w:rPr>
  </w:style>
  <w:style w:type="character" w:customStyle="1" w:styleId="WW8Num10z3">
    <w:name w:val="WW8Num10z3"/>
    <w:rsid w:val="006D4E84"/>
    <w:rPr>
      <w:rFonts w:ascii="Symbol" w:hAnsi="Symbol" w:cs="Symbol" w:hint="default"/>
    </w:rPr>
  </w:style>
  <w:style w:type="character" w:customStyle="1" w:styleId="WW8Num11z1">
    <w:name w:val="WW8Num11z1"/>
    <w:rsid w:val="006D4E84"/>
    <w:rPr>
      <w:rFonts w:ascii="Courier New" w:hAnsi="Courier New" w:cs="Courier New" w:hint="default"/>
    </w:rPr>
  </w:style>
  <w:style w:type="character" w:customStyle="1" w:styleId="WW8Num11z3">
    <w:name w:val="WW8Num11z3"/>
    <w:rsid w:val="006D4E84"/>
    <w:rPr>
      <w:rFonts w:ascii="Symbol" w:hAnsi="Symbol" w:cs="Symbol" w:hint="default"/>
    </w:rPr>
  </w:style>
  <w:style w:type="character" w:customStyle="1" w:styleId="WW8Num12z0">
    <w:name w:val="WW8Num12z0"/>
    <w:rsid w:val="006D4E84"/>
    <w:rPr>
      <w:rFonts w:ascii="Angsana New" w:hAnsi="Angsana New" w:cs="Angsana New" w:hint="default"/>
      <w:color w:val="000000"/>
      <w:kern w:val="1"/>
      <w:szCs w:val="22"/>
      <w:shd w:val="clear" w:color="auto" w:fill="FFFFFF"/>
      <w:lang w:val="el-GR"/>
    </w:rPr>
  </w:style>
  <w:style w:type="character" w:customStyle="1" w:styleId="WW8Num12z1">
    <w:name w:val="WW8Num12z1"/>
    <w:rsid w:val="006D4E84"/>
    <w:rPr>
      <w:rFonts w:ascii="Courier New" w:hAnsi="Courier New" w:cs="Courier New" w:hint="default"/>
    </w:rPr>
  </w:style>
  <w:style w:type="character" w:customStyle="1" w:styleId="WW8Num12z2">
    <w:name w:val="WW8Num12z2"/>
    <w:rsid w:val="006D4E84"/>
    <w:rPr>
      <w:rFonts w:ascii="Wingdings" w:hAnsi="Wingdings" w:cs="Wingdings" w:hint="default"/>
    </w:rPr>
  </w:style>
  <w:style w:type="character" w:customStyle="1" w:styleId="WW8Num12z3">
    <w:name w:val="WW8Num12z3"/>
    <w:rsid w:val="006D4E84"/>
    <w:rPr>
      <w:rFonts w:ascii="Symbol" w:hAnsi="Symbol" w:cs="Symbol" w:hint="default"/>
    </w:rPr>
  </w:style>
  <w:style w:type="character" w:customStyle="1" w:styleId="11">
    <w:name w:val="Προεπιλεγμένη γραμματοσειρά1"/>
    <w:rsid w:val="006D4E84"/>
  </w:style>
  <w:style w:type="character" w:customStyle="1" w:styleId="31">
    <w:name w:val="Προεπιλεγμένη γραμματοσειρά3"/>
    <w:rsid w:val="006D4E84"/>
  </w:style>
  <w:style w:type="character" w:customStyle="1" w:styleId="WW-DefaultParagraphFont">
    <w:name w:val="WW-Default Paragraph Font"/>
    <w:rsid w:val="006D4E84"/>
  </w:style>
  <w:style w:type="character" w:customStyle="1" w:styleId="WW8Num10z2">
    <w:name w:val="WW8Num10z2"/>
    <w:rsid w:val="006D4E84"/>
  </w:style>
  <w:style w:type="character" w:customStyle="1" w:styleId="WW8Num10z4">
    <w:name w:val="WW8Num10z4"/>
    <w:rsid w:val="006D4E84"/>
  </w:style>
  <w:style w:type="character" w:customStyle="1" w:styleId="WW8Num10z5">
    <w:name w:val="WW8Num10z5"/>
    <w:rsid w:val="006D4E84"/>
  </w:style>
  <w:style w:type="character" w:customStyle="1" w:styleId="WW8Num10z6">
    <w:name w:val="WW8Num10z6"/>
    <w:rsid w:val="006D4E84"/>
  </w:style>
  <w:style w:type="character" w:customStyle="1" w:styleId="WW8Num10z7">
    <w:name w:val="WW8Num10z7"/>
    <w:rsid w:val="006D4E84"/>
  </w:style>
  <w:style w:type="character" w:customStyle="1" w:styleId="WW8Num10z8">
    <w:name w:val="WW8Num10z8"/>
    <w:rsid w:val="006D4E84"/>
  </w:style>
  <w:style w:type="character" w:customStyle="1" w:styleId="DefaultParagraphFont2">
    <w:name w:val="Default Paragraph Font2"/>
    <w:rsid w:val="006D4E84"/>
  </w:style>
  <w:style w:type="character" w:customStyle="1" w:styleId="WW8Num11z2">
    <w:name w:val="WW8Num11z2"/>
    <w:rsid w:val="006D4E84"/>
  </w:style>
  <w:style w:type="character" w:customStyle="1" w:styleId="WW8Num11z4">
    <w:name w:val="WW8Num11z4"/>
    <w:rsid w:val="006D4E84"/>
  </w:style>
  <w:style w:type="character" w:customStyle="1" w:styleId="WW8Num11z5">
    <w:name w:val="WW8Num11z5"/>
    <w:rsid w:val="006D4E84"/>
  </w:style>
  <w:style w:type="character" w:customStyle="1" w:styleId="WW8Num11z6">
    <w:name w:val="WW8Num11z6"/>
    <w:rsid w:val="006D4E84"/>
  </w:style>
  <w:style w:type="character" w:customStyle="1" w:styleId="WW8Num11z7">
    <w:name w:val="WW8Num11z7"/>
    <w:rsid w:val="006D4E84"/>
  </w:style>
  <w:style w:type="character" w:customStyle="1" w:styleId="WW8Num11z8">
    <w:name w:val="WW8Num11z8"/>
    <w:rsid w:val="006D4E84"/>
  </w:style>
  <w:style w:type="character" w:customStyle="1" w:styleId="WW8Num12z4">
    <w:name w:val="WW8Num12z4"/>
    <w:rsid w:val="006D4E84"/>
  </w:style>
  <w:style w:type="character" w:customStyle="1" w:styleId="WW8Num12z5">
    <w:name w:val="WW8Num12z5"/>
    <w:rsid w:val="006D4E84"/>
  </w:style>
  <w:style w:type="character" w:customStyle="1" w:styleId="WW8Num12z6">
    <w:name w:val="WW8Num12z6"/>
    <w:rsid w:val="006D4E84"/>
  </w:style>
  <w:style w:type="character" w:customStyle="1" w:styleId="WW8Num12z7">
    <w:name w:val="WW8Num12z7"/>
    <w:rsid w:val="006D4E84"/>
  </w:style>
  <w:style w:type="character" w:customStyle="1" w:styleId="WW8Num12z8">
    <w:name w:val="WW8Num12z8"/>
    <w:rsid w:val="006D4E84"/>
  </w:style>
  <w:style w:type="character" w:customStyle="1" w:styleId="WW8Num13z0">
    <w:name w:val="WW8Num13z0"/>
    <w:rsid w:val="006D4E84"/>
    <w:rPr>
      <w:rFonts w:ascii="Symbol" w:hAnsi="Symbol" w:cs="OpenSymbol"/>
    </w:rPr>
  </w:style>
  <w:style w:type="character" w:customStyle="1" w:styleId="WW-DefaultParagraphFont1">
    <w:name w:val="WW-Default Paragraph Font1"/>
    <w:rsid w:val="006D4E84"/>
  </w:style>
  <w:style w:type="character" w:customStyle="1" w:styleId="WW8Num13z1">
    <w:name w:val="WW8Num13z1"/>
    <w:rsid w:val="006D4E84"/>
    <w:rPr>
      <w:rFonts w:eastAsia="Calibri"/>
      <w:lang w:val="el-GR"/>
    </w:rPr>
  </w:style>
  <w:style w:type="character" w:customStyle="1" w:styleId="WW8Num13z2">
    <w:name w:val="WW8Num13z2"/>
    <w:rsid w:val="006D4E84"/>
  </w:style>
  <w:style w:type="character" w:customStyle="1" w:styleId="WW8Num13z3">
    <w:name w:val="WW8Num13z3"/>
    <w:rsid w:val="006D4E84"/>
  </w:style>
  <w:style w:type="character" w:customStyle="1" w:styleId="WW8Num13z4">
    <w:name w:val="WW8Num13z4"/>
    <w:rsid w:val="006D4E84"/>
  </w:style>
  <w:style w:type="character" w:customStyle="1" w:styleId="WW8Num13z5">
    <w:name w:val="WW8Num13z5"/>
    <w:rsid w:val="006D4E84"/>
  </w:style>
  <w:style w:type="character" w:customStyle="1" w:styleId="WW8Num13z6">
    <w:name w:val="WW8Num13z6"/>
    <w:rsid w:val="006D4E84"/>
  </w:style>
  <w:style w:type="character" w:customStyle="1" w:styleId="WW8Num13z7">
    <w:name w:val="WW8Num13z7"/>
    <w:rsid w:val="006D4E84"/>
  </w:style>
  <w:style w:type="character" w:customStyle="1" w:styleId="WW8Num13z8">
    <w:name w:val="WW8Num13z8"/>
    <w:rsid w:val="006D4E84"/>
  </w:style>
  <w:style w:type="character" w:customStyle="1" w:styleId="WW8Num14z0">
    <w:name w:val="WW8Num14z0"/>
    <w:rsid w:val="006D4E84"/>
    <w:rPr>
      <w:rFonts w:ascii="Symbol" w:hAnsi="Symbol" w:cs="OpenSymbol"/>
    </w:rPr>
  </w:style>
  <w:style w:type="character" w:customStyle="1" w:styleId="WW8Num14z1">
    <w:name w:val="WW8Num14z1"/>
    <w:rsid w:val="006D4E84"/>
  </w:style>
  <w:style w:type="character" w:customStyle="1" w:styleId="WW8Num14z2">
    <w:name w:val="WW8Num14z2"/>
    <w:rsid w:val="006D4E84"/>
  </w:style>
  <w:style w:type="character" w:customStyle="1" w:styleId="WW8Num14z3">
    <w:name w:val="WW8Num14z3"/>
    <w:rsid w:val="006D4E84"/>
  </w:style>
  <w:style w:type="character" w:customStyle="1" w:styleId="WW8Num14z4">
    <w:name w:val="WW8Num14z4"/>
    <w:rsid w:val="006D4E84"/>
  </w:style>
  <w:style w:type="character" w:customStyle="1" w:styleId="WW8Num14z5">
    <w:name w:val="WW8Num14z5"/>
    <w:rsid w:val="006D4E84"/>
  </w:style>
  <w:style w:type="character" w:customStyle="1" w:styleId="WW8Num14z6">
    <w:name w:val="WW8Num14z6"/>
    <w:rsid w:val="006D4E84"/>
  </w:style>
  <w:style w:type="character" w:customStyle="1" w:styleId="WW8Num14z7">
    <w:name w:val="WW8Num14z7"/>
    <w:rsid w:val="006D4E84"/>
  </w:style>
  <w:style w:type="character" w:customStyle="1" w:styleId="WW8Num14z8">
    <w:name w:val="WW8Num14z8"/>
    <w:rsid w:val="006D4E84"/>
  </w:style>
  <w:style w:type="character" w:customStyle="1" w:styleId="WW8Num15z0">
    <w:name w:val="WW8Num15z0"/>
    <w:rsid w:val="006D4E84"/>
  </w:style>
  <w:style w:type="character" w:customStyle="1" w:styleId="WW8Num15z1">
    <w:name w:val="WW8Num15z1"/>
    <w:rsid w:val="006D4E84"/>
  </w:style>
  <w:style w:type="character" w:customStyle="1" w:styleId="WW8Num15z2">
    <w:name w:val="WW8Num15z2"/>
    <w:rsid w:val="006D4E84"/>
  </w:style>
  <w:style w:type="character" w:customStyle="1" w:styleId="WW8Num15z3">
    <w:name w:val="WW8Num15z3"/>
    <w:rsid w:val="006D4E84"/>
  </w:style>
  <w:style w:type="character" w:customStyle="1" w:styleId="WW8Num15z4">
    <w:name w:val="WW8Num15z4"/>
    <w:rsid w:val="006D4E84"/>
  </w:style>
  <w:style w:type="character" w:customStyle="1" w:styleId="WW8Num15z5">
    <w:name w:val="WW8Num15z5"/>
    <w:rsid w:val="006D4E84"/>
  </w:style>
  <w:style w:type="character" w:customStyle="1" w:styleId="WW8Num15z6">
    <w:name w:val="WW8Num15z6"/>
    <w:rsid w:val="006D4E84"/>
  </w:style>
  <w:style w:type="character" w:customStyle="1" w:styleId="WW8Num15z7">
    <w:name w:val="WW8Num15z7"/>
    <w:rsid w:val="006D4E84"/>
  </w:style>
  <w:style w:type="character" w:customStyle="1" w:styleId="WW8Num15z8">
    <w:name w:val="WW8Num15z8"/>
    <w:rsid w:val="006D4E84"/>
  </w:style>
  <w:style w:type="character" w:customStyle="1" w:styleId="WW8Num16z0">
    <w:name w:val="WW8Num16z0"/>
    <w:rsid w:val="006D4E84"/>
  </w:style>
  <w:style w:type="character" w:customStyle="1" w:styleId="WW8Num16z1">
    <w:name w:val="WW8Num16z1"/>
    <w:rsid w:val="006D4E84"/>
  </w:style>
  <w:style w:type="character" w:customStyle="1" w:styleId="WW8Num16z2">
    <w:name w:val="WW8Num16z2"/>
    <w:rsid w:val="006D4E84"/>
  </w:style>
  <w:style w:type="character" w:customStyle="1" w:styleId="WW8Num16z3">
    <w:name w:val="WW8Num16z3"/>
    <w:rsid w:val="006D4E84"/>
  </w:style>
  <w:style w:type="character" w:customStyle="1" w:styleId="WW8Num16z4">
    <w:name w:val="WW8Num16z4"/>
    <w:rsid w:val="006D4E84"/>
  </w:style>
  <w:style w:type="character" w:customStyle="1" w:styleId="WW8Num16z5">
    <w:name w:val="WW8Num16z5"/>
    <w:rsid w:val="006D4E84"/>
  </w:style>
  <w:style w:type="character" w:customStyle="1" w:styleId="WW8Num16z6">
    <w:name w:val="WW8Num16z6"/>
    <w:rsid w:val="006D4E84"/>
  </w:style>
  <w:style w:type="character" w:customStyle="1" w:styleId="WW8Num16z7">
    <w:name w:val="WW8Num16z7"/>
    <w:rsid w:val="006D4E84"/>
  </w:style>
  <w:style w:type="character" w:customStyle="1" w:styleId="WW8Num16z8">
    <w:name w:val="WW8Num16z8"/>
    <w:rsid w:val="006D4E84"/>
  </w:style>
  <w:style w:type="character" w:customStyle="1" w:styleId="WW-DefaultParagraphFont11">
    <w:name w:val="WW-Default Paragraph Font11"/>
    <w:rsid w:val="006D4E84"/>
  </w:style>
  <w:style w:type="character" w:customStyle="1" w:styleId="WW-DefaultParagraphFont111">
    <w:name w:val="WW-Default Paragraph Font111"/>
    <w:rsid w:val="006D4E84"/>
  </w:style>
  <w:style w:type="character" w:customStyle="1" w:styleId="WW-DefaultParagraphFont1111">
    <w:name w:val="WW-Default Paragraph Font1111"/>
    <w:rsid w:val="006D4E84"/>
  </w:style>
  <w:style w:type="character" w:customStyle="1" w:styleId="WW-DefaultParagraphFont11111">
    <w:name w:val="WW-Default Paragraph Font11111"/>
    <w:rsid w:val="006D4E84"/>
  </w:style>
  <w:style w:type="character" w:customStyle="1" w:styleId="WW-DefaultParagraphFont111111">
    <w:name w:val="WW-Default Paragraph Font111111"/>
    <w:rsid w:val="006D4E84"/>
  </w:style>
  <w:style w:type="character" w:customStyle="1" w:styleId="WW8Num17z0">
    <w:name w:val="WW8Num17z0"/>
    <w:rsid w:val="006D4E84"/>
  </w:style>
  <w:style w:type="character" w:customStyle="1" w:styleId="WW8Num17z1">
    <w:name w:val="WW8Num17z1"/>
    <w:rsid w:val="006D4E84"/>
  </w:style>
  <w:style w:type="character" w:customStyle="1" w:styleId="WW8Num17z2">
    <w:name w:val="WW8Num17z2"/>
    <w:rsid w:val="006D4E84"/>
  </w:style>
  <w:style w:type="character" w:customStyle="1" w:styleId="WW8Num17z3">
    <w:name w:val="WW8Num17z3"/>
    <w:rsid w:val="006D4E84"/>
  </w:style>
  <w:style w:type="character" w:customStyle="1" w:styleId="WW8Num17z4">
    <w:name w:val="WW8Num17z4"/>
    <w:rsid w:val="006D4E84"/>
  </w:style>
  <w:style w:type="character" w:customStyle="1" w:styleId="WW8Num17z5">
    <w:name w:val="WW8Num17z5"/>
    <w:rsid w:val="006D4E84"/>
  </w:style>
  <w:style w:type="character" w:customStyle="1" w:styleId="WW8Num17z6">
    <w:name w:val="WW8Num17z6"/>
    <w:rsid w:val="006D4E84"/>
  </w:style>
  <w:style w:type="character" w:customStyle="1" w:styleId="WW8Num17z7">
    <w:name w:val="WW8Num17z7"/>
    <w:rsid w:val="006D4E84"/>
  </w:style>
  <w:style w:type="character" w:customStyle="1" w:styleId="WW8Num17z8">
    <w:name w:val="WW8Num17z8"/>
    <w:rsid w:val="006D4E84"/>
  </w:style>
  <w:style w:type="character" w:customStyle="1" w:styleId="WW8Num18z0">
    <w:name w:val="WW8Num18z0"/>
    <w:rsid w:val="006D4E84"/>
  </w:style>
  <w:style w:type="character" w:customStyle="1" w:styleId="WW8Num18z1">
    <w:name w:val="WW8Num18z1"/>
    <w:rsid w:val="006D4E84"/>
  </w:style>
  <w:style w:type="character" w:customStyle="1" w:styleId="WW8Num18z2">
    <w:name w:val="WW8Num18z2"/>
    <w:rsid w:val="006D4E84"/>
  </w:style>
  <w:style w:type="character" w:customStyle="1" w:styleId="WW8Num18z3">
    <w:name w:val="WW8Num18z3"/>
    <w:rsid w:val="006D4E84"/>
  </w:style>
  <w:style w:type="character" w:customStyle="1" w:styleId="WW8Num18z4">
    <w:name w:val="WW8Num18z4"/>
    <w:rsid w:val="006D4E84"/>
  </w:style>
  <w:style w:type="character" w:customStyle="1" w:styleId="WW8Num18z5">
    <w:name w:val="WW8Num18z5"/>
    <w:rsid w:val="006D4E84"/>
  </w:style>
  <w:style w:type="character" w:customStyle="1" w:styleId="WW8Num18z6">
    <w:name w:val="WW8Num18z6"/>
    <w:rsid w:val="006D4E84"/>
  </w:style>
  <w:style w:type="character" w:customStyle="1" w:styleId="WW8Num18z7">
    <w:name w:val="WW8Num18z7"/>
    <w:rsid w:val="006D4E84"/>
  </w:style>
  <w:style w:type="character" w:customStyle="1" w:styleId="WW8Num18z8">
    <w:name w:val="WW8Num18z8"/>
    <w:rsid w:val="006D4E84"/>
  </w:style>
  <w:style w:type="character" w:customStyle="1" w:styleId="WW8Num3z1">
    <w:name w:val="WW8Num3z1"/>
    <w:rsid w:val="006D4E84"/>
  </w:style>
  <w:style w:type="character" w:customStyle="1" w:styleId="WW8Num3z2">
    <w:name w:val="WW8Num3z2"/>
    <w:rsid w:val="006D4E84"/>
  </w:style>
  <w:style w:type="character" w:customStyle="1" w:styleId="WW8Num3z3">
    <w:name w:val="WW8Num3z3"/>
    <w:rsid w:val="006D4E84"/>
  </w:style>
  <w:style w:type="character" w:customStyle="1" w:styleId="WW8Num3z4">
    <w:name w:val="WW8Num3z4"/>
    <w:rsid w:val="006D4E84"/>
    <w:rPr>
      <w:rFonts w:ascii="Arial" w:hAnsi="Arial" w:cs="Times New Roman"/>
      <w:b w:val="0"/>
      <w:i w:val="0"/>
      <w:sz w:val="20"/>
      <w:szCs w:val="20"/>
    </w:rPr>
  </w:style>
  <w:style w:type="character" w:customStyle="1" w:styleId="WW8Num3z5">
    <w:name w:val="WW8Num3z5"/>
    <w:rsid w:val="006D4E84"/>
  </w:style>
  <w:style w:type="character" w:customStyle="1" w:styleId="WW8Num3z6">
    <w:name w:val="WW8Num3z6"/>
    <w:rsid w:val="006D4E84"/>
  </w:style>
  <w:style w:type="character" w:customStyle="1" w:styleId="WW8Num3z7">
    <w:name w:val="WW8Num3z7"/>
    <w:rsid w:val="006D4E84"/>
  </w:style>
  <w:style w:type="character" w:customStyle="1" w:styleId="WW8Num3z8">
    <w:name w:val="WW8Num3z8"/>
    <w:rsid w:val="006D4E84"/>
  </w:style>
  <w:style w:type="character" w:customStyle="1" w:styleId="WW-DefaultParagraphFont1111111">
    <w:name w:val="WW-Default Paragraph Font1111111"/>
    <w:rsid w:val="006D4E84"/>
  </w:style>
  <w:style w:type="character" w:customStyle="1" w:styleId="WW-DefaultParagraphFont11111111">
    <w:name w:val="WW-Default Paragraph Font11111111"/>
    <w:rsid w:val="006D4E84"/>
  </w:style>
  <w:style w:type="character" w:customStyle="1" w:styleId="WW-DefaultParagraphFont111111111">
    <w:name w:val="WW-Default Paragraph Font111111111"/>
    <w:rsid w:val="006D4E84"/>
  </w:style>
  <w:style w:type="character" w:customStyle="1" w:styleId="WW-DefaultParagraphFont1111111111">
    <w:name w:val="WW-Default Paragraph Font1111111111"/>
    <w:rsid w:val="006D4E84"/>
  </w:style>
  <w:style w:type="character" w:customStyle="1" w:styleId="23">
    <w:name w:val="Προεπιλεγμένη γραμματοσειρά2"/>
    <w:rsid w:val="006D4E84"/>
  </w:style>
  <w:style w:type="character" w:customStyle="1" w:styleId="WW8Num19z0">
    <w:name w:val="WW8Num19z0"/>
    <w:rsid w:val="006D4E84"/>
    <w:rPr>
      <w:rFonts w:ascii="Calibri" w:hAnsi="Calibri" w:cs="Calibri"/>
    </w:rPr>
  </w:style>
  <w:style w:type="character" w:customStyle="1" w:styleId="WW8Num19z1">
    <w:name w:val="WW8Num19z1"/>
    <w:rsid w:val="006D4E84"/>
  </w:style>
  <w:style w:type="character" w:customStyle="1" w:styleId="WW8Num20z0">
    <w:name w:val="WW8Num20z0"/>
    <w:rsid w:val="006D4E84"/>
    <w:rPr>
      <w:rFonts w:ascii="Calibri" w:eastAsia="Calibri" w:hAnsi="Calibri" w:cs="Times New Roman"/>
    </w:rPr>
  </w:style>
  <w:style w:type="character" w:customStyle="1" w:styleId="WW8Num20z1">
    <w:name w:val="WW8Num20z1"/>
    <w:rsid w:val="006D4E84"/>
    <w:rPr>
      <w:rFonts w:ascii="Courier New" w:hAnsi="Courier New" w:cs="Courier New"/>
    </w:rPr>
  </w:style>
  <w:style w:type="character" w:customStyle="1" w:styleId="WW8Num20z2">
    <w:name w:val="WW8Num20z2"/>
    <w:rsid w:val="006D4E84"/>
    <w:rPr>
      <w:rFonts w:ascii="Wingdings" w:hAnsi="Wingdings" w:cs="Wingdings"/>
    </w:rPr>
  </w:style>
  <w:style w:type="character" w:customStyle="1" w:styleId="WW8Num20z3">
    <w:name w:val="WW8Num20z3"/>
    <w:rsid w:val="006D4E84"/>
    <w:rPr>
      <w:rFonts w:ascii="Symbol" w:hAnsi="Symbol" w:cs="Symbol"/>
    </w:rPr>
  </w:style>
  <w:style w:type="character" w:customStyle="1" w:styleId="WW-DefaultParagraphFont11111111111">
    <w:name w:val="WW-Default Paragraph Font11111111111"/>
    <w:rsid w:val="006D4E84"/>
  </w:style>
  <w:style w:type="character" w:customStyle="1" w:styleId="WW8Num19z2">
    <w:name w:val="WW8Num19z2"/>
    <w:rsid w:val="006D4E84"/>
  </w:style>
  <w:style w:type="character" w:customStyle="1" w:styleId="WW8Num19z3">
    <w:name w:val="WW8Num19z3"/>
    <w:rsid w:val="006D4E84"/>
  </w:style>
  <w:style w:type="character" w:customStyle="1" w:styleId="WW8Num19z4">
    <w:name w:val="WW8Num19z4"/>
    <w:rsid w:val="006D4E84"/>
  </w:style>
  <w:style w:type="character" w:customStyle="1" w:styleId="WW8Num19z5">
    <w:name w:val="WW8Num19z5"/>
    <w:rsid w:val="006D4E84"/>
  </w:style>
  <w:style w:type="character" w:customStyle="1" w:styleId="WW8Num19z6">
    <w:name w:val="WW8Num19z6"/>
    <w:rsid w:val="006D4E84"/>
  </w:style>
  <w:style w:type="character" w:customStyle="1" w:styleId="WW8Num19z7">
    <w:name w:val="WW8Num19z7"/>
    <w:rsid w:val="006D4E84"/>
  </w:style>
  <w:style w:type="character" w:customStyle="1" w:styleId="WW8Num19z8">
    <w:name w:val="WW8Num19z8"/>
    <w:rsid w:val="006D4E84"/>
  </w:style>
  <w:style w:type="character" w:customStyle="1" w:styleId="WW8Num20z4">
    <w:name w:val="WW8Num20z4"/>
    <w:rsid w:val="006D4E84"/>
  </w:style>
  <w:style w:type="character" w:customStyle="1" w:styleId="WW8Num20z5">
    <w:name w:val="WW8Num20z5"/>
    <w:rsid w:val="006D4E84"/>
  </w:style>
  <w:style w:type="character" w:customStyle="1" w:styleId="WW8Num20z6">
    <w:name w:val="WW8Num20z6"/>
    <w:rsid w:val="006D4E84"/>
  </w:style>
  <w:style w:type="character" w:customStyle="1" w:styleId="WW8Num20z7">
    <w:name w:val="WW8Num20z7"/>
    <w:rsid w:val="006D4E84"/>
  </w:style>
  <w:style w:type="character" w:customStyle="1" w:styleId="WW8Num20z8">
    <w:name w:val="WW8Num20z8"/>
    <w:rsid w:val="006D4E84"/>
  </w:style>
  <w:style w:type="character" w:customStyle="1" w:styleId="WW-DefaultParagraphFont111111111111">
    <w:name w:val="WW-Default Paragraph Font111111111111"/>
    <w:rsid w:val="006D4E84"/>
  </w:style>
  <w:style w:type="character" w:customStyle="1" w:styleId="WW-DefaultParagraphFont1111111111111">
    <w:name w:val="WW-Default Paragraph Font1111111111111"/>
    <w:rsid w:val="006D4E84"/>
  </w:style>
  <w:style w:type="character" w:customStyle="1" w:styleId="WW8Num21z0">
    <w:name w:val="WW8Num21z0"/>
    <w:rsid w:val="006D4E84"/>
    <w:rPr>
      <w:rFonts w:ascii="Calibri" w:eastAsia="Times New Roman" w:hAnsi="Calibri" w:cs="Calibri"/>
    </w:rPr>
  </w:style>
  <w:style w:type="character" w:customStyle="1" w:styleId="WW8Num21z1">
    <w:name w:val="WW8Num21z1"/>
    <w:rsid w:val="006D4E84"/>
    <w:rPr>
      <w:rFonts w:ascii="Courier New" w:hAnsi="Courier New" w:cs="Courier New"/>
    </w:rPr>
  </w:style>
  <w:style w:type="character" w:customStyle="1" w:styleId="WW8Num21z2">
    <w:name w:val="WW8Num21z2"/>
    <w:rsid w:val="006D4E84"/>
    <w:rPr>
      <w:rFonts w:ascii="Wingdings" w:hAnsi="Wingdings" w:cs="Wingdings"/>
    </w:rPr>
  </w:style>
  <w:style w:type="character" w:customStyle="1" w:styleId="WW8Num21z3">
    <w:name w:val="WW8Num21z3"/>
    <w:rsid w:val="006D4E84"/>
    <w:rPr>
      <w:rFonts w:ascii="Symbol" w:hAnsi="Symbol" w:cs="Symbol"/>
    </w:rPr>
  </w:style>
  <w:style w:type="character" w:customStyle="1" w:styleId="WW8Num22z0">
    <w:name w:val="WW8Num22z0"/>
    <w:rsid w:val="006D4E84"/>
    <w:rPr>
      <w:rFonts w:ascii="Symbol" w:hAnsi="Symbol" w:cs="Symbol"/>
    </w:rPr>
  </w:style>
  <w:style w:type="character" w:customStyle="1" w:styleId="WW8Num22z1">
    <w:name w:val="WW8Num22z1"/>
    <w:rsid w:val="006D4E84"/>
    <w:rPr>
      <w:rFonts w:ascii="Courier New" w:hAnsi="Courier New" w:cs="Courier New"/>
    </w:rPr>
  </w:style>
  <w:style w:type="character" w:customStyle="1" w:styleId="WW8Num22z2">
    <w:name w:val="WW8Num22z2"/>
    <w:rsid w:val="006D4E84"/>
    <w:rPr>
      <w:rFonts w:ascii="Wingdings" w:hAnsi="Wingdings" w:cs="Wingdings"/>
    </w:rPr>
  </w:style>
  <w:style w:type="character" w:customStyle="1" w:styleId="WW8Num23z0">
    <w:name w:val="WW8Num23z0"/>
    <w:rsid w:val="006D4E84"/>
    <w:rPr>
      <w:rFonts w:ascii="Calibri" w:eastAsia="Times New Roman" w:hAnsi="Calibri" w:cs="Calibri"/>
    </w:rPr>
  </w:style>
  <w:style w:type="character" w:customStyle="1" w:styleId="WW8Num23z1">
    <w:name w:val="WW8Num23z1"/>
    <w:rsid w:val="006D4E84"/>
    <w:rPr>
      <w:rFonts w:ascii="Courier New" w:hAnsi="Courier New" w:cs="Courier New"/>
    </w:rPr>
  </w:style>
  <w:style w:type="character" w:customStyle="1" w:styleId="WW8Num23z2">
    <w:name w:val="WW8Num23z2"/>
    <w:rsid w:val="006D4E84"/>
    <w:rPr>
      <w:rFonts w:ascii="Wingdings" w:hAnsi="Wingdings" w:cs="Wingdings"/>
    </w:rPr>
  </w:style>
  <w:style w:type="character" w:customStyle="1" w:styleId="WW8Num23z3">
    <w:name w:val="WW8Num23z3"/>
    <w:rsid w:val="006D4E84"/>
    <w:rPr>
      <w:rFonts w:ascii="Symbol" w:hAnsi="Symbol" w:cs="Symbol"/>
    </w:rPr>
  </w:style>
  <w:style w:type="character" w:customStyle="1" w:styleId="WW8Num24z0">
    <w:name w:val="WW8Num24z0"/>
    <w:rsid w:val="006D4E84"/>
    <w:rPr>
      <w:rFonts w:ascii="Symbol" w:hAnsi="Symbol" w:cs="Symbol"/>
      <w:strike/>
      <w:color w:val="0070C0"/>
      <w:position w:val="0"/>
      <w:sz w:val="24"/>
      <w:vertAlign w:val="baseline"/>
      <w:lang w:val="el-GR"/>
    </w:rPr>
  </w:style>
  <w:style w:type="character" w:customStyle="1" w:styleId="WW8Num24z1">
    <w:name w:val="WW8Num24z1"/>
    <w:rsid w:val="006D4E84"/>
    <w:rPr>
      <w:rFonts w:ascii="Courier New" w:hAnsi="Courier New" w:cs="Courier New"/>
    </w:rPr>
  </w:style>
  <w:style w:type="character" w:customStyle="1" w:styleId="WW8Num24z2">
    <w:name w:val="WW8Num24z2"/>
    <w:rsid w:val="006D4E84"/>
    <w:rPr>
      <w:rFonts w:ascii="Wingdings" w:hAnsi="Wingdings" w:cs="Wingdings"/>
    </w:rPr>
  </w:style>
  <w:style w:type="character" w:customStyle="1" w:styleId="WW8Num25z0">
    <w:name w:val="WW8Num25z0"/>
    <w:rsid w:val="006D4E84"/>
    <w:rPr>
      <w:rFonts w:ascii="Symbol" w:hAnsi="Symbol" w:cs="Symbol"/>
    </w:rPr>
  </w:style>
  <w:style w:type="character" w:customStyle="1" w:styleId="WW8Num25z1">
    <w:name w:val="WW8Num25z1"/>
    <w:rsid w:val="006D4E84"/>
    <w:rPr>
      <w:rFonts w:ascii="Courier New" w:hAnsi="Courier New" w:cs="Courier New"/>
    </w:rPr>
  </w:style>
  <w:style w:type="character" w:customStyle="1" w:styleId="WW8Num25z2">
    <w:name w:val="WW8Num25z2"/>
    <w:rsid w:val="006D4E84"/>
    <w:rPr>
      <w:rFonts w:ascii="Wingdings" w:hAnsi="Wingdings" w:cs="Wingdings"/>
    </w:rPr>
  </w:style>
  <w:style w:type="character" w:customStyle="1" w:styleId="WW8Num26z0">
    <w:name w:val="WW8Num26z0"/>
    <w:rsid w:val="006D4E84"/>
    <w:rPr>
      <w:rFonts w:ascii="Symbol" w:hAnsi="Symbol" w:cs="Symbol"/>
    </w:rPr>
  </w:style>
  <w:style w:type="character" w:customStyle="1" w:styleId="WW8Num26z1">
    <w:name w:val="WW8Num26z1"/>
    <w:rsid w:val="006D4E84"/>
    <w:rPr>
      <w:rFonts w:ascii="Courier New" w:hAnsi="Courier New" w:cs="Courier New"/>
    </w:rPr>
  </w:style>
  <w:style w:type="character" w:customStyle="1" w:styleId="WW8Num26z2">
    <w:name w:val="WW8Num26z2"/>
    <w:rsid w:val="006D4E84"/>
    <w:rPr>
      <w:rFonts w:ascii="Wingdings" w:hAnsi="Wingdings" w:cs="Wingdings"/>
    </w:rPr>
  </w:style>
  <w:style w:type="character" w:customStyle="1" w:styleId="WW8Num27z0">
    <w:name w:val="WW8Num27z0"/>
    <w:rsid w:val="006D4E84"/>
    <w:rPr>
      <w:rFonts w:ascii="Calibri" w:eastAsia="Times New Roman" w:hAnsi="Calibri" w:cs="Calibri"/>
    </w:rPr>
  </w:style>
  <w:style w:type="character" w:customStyle="1" w:styleId="WW8Num27z1">
    <w:name w:val="WW8Num27z1"/>
    <w:rsid w:val="006D4E84"/>
    <w:rPr>
      <w:rFonts w:ascii="Courier New" w:hAnsi="Courier New" w:cs="Courier New"/>
    </w:rPr>
  </w:style>
  <w:style w:type="character" w:customStyle="1" w:styleId="WW8Num27z2">
    <w:name w:val="WW8Num27z2"/>
    <w:rsid w:val="006D4E84"/>
    <w:rPr>
      <w:rFonts w:ascii="Wingdings" w:hAnsi="Wingdings" w:cs="Wingdings"/>
    </w:rPr>
  </w:style>
  <w:style w:type="character" w:customStyle="1" w:styleId="WW8Num27z3">
    <w:name w:val="WW8Num27z3"/>
    <w:rsid w:val="006D4E84"/>
    <w:rPr>
      <w:rFonts w:ascii="Symbol" w:hAnsi="Symbol" w:cs="Symbol"/>
    </w:rPr>
  </w:style>
  <w:style w:type="character" w:customStyle="1" w:styleId="WW8Num28z0">
    <w:name w:val="WW8Num28z0"/>
    <w:rsid w:val="006D4E84"/>
    <w:rPr>
      <w:rFonts w:ascii="Symbol" w:hAnsi="Symbol" w:cs="Symbol"/>
    </w:rPr>
  </w:style>
  <w:style w:type="character" w:customStyle="1" w:styleId="WW8Num28z1">
    <w:name w:val="WW8Num28z1"/>
    <w:rsid w:val="006D4E84"/>
    <w:rPr>
      <w:rFonts w:ascii="Courier New" w:hAnsi="Courier New" w:cs="Courier New"/>
    </w:rPr>
  </w:style>
  <w:style w:type="character" w:customStyle="1" w:styleId="WW8Num28z2">
    <w:name w:val="WW8Num28z2"/>
    <w:rsid w:val="006D4E84"/>
    <w:rPr>
      <w:rFonts w:ascii="Wingdings" w:hAnsi="Wingdings" w:cs="Wingdings"/>
    </w:rPr>
  </w:style>
  <w:style w:type="character" w:customStyle="1" w:styleId="WW8Num29z0">
    <w:name w:val="WW8Num29z0"/>
    <w:rsid w:val="006D4E84"/>
    <w:rPr>
      <w:rFonts w:ascii="Calibri" w:eastAsia="Times New Roman" w:hAnsi="Calibri" w:cs="Calibri"/>
    </w:rPr>
  </w:style>
  <w:style w:type="character" w:customStyle="1" w:styleId="WW8Num29z1">
    <w:name w:val="WW8Num29z1"/>
    <w:rsid w:val="006D4E84"/>
    <w:rPr>
      <w:rFonts w:ascii="Courier New" w:hAnsi="Courier New" w:cs="Courier New"/>
    </w:rPr>
  </w:style>
  <w:style w:type="character" w:customStyle="1" w:styleId="WW8Num29z2">
    <w:name w:val="WW8Num29z2"/>
    <w:rsid w:val="006D4E84"/>
    <w:rPr>
      <w:rFonts w:ascii="Wingdings" w:hAnsi="Wingdings" w:cs="Wingdings"/>
    </w:rPr>
  </w:style>
  <w:style w:type="character" w:customStyle="1" w:styleId="WW8Num29z3">
    <w:name w:val="WW8Num29z3"/>
    <w:rsid w:val="006D4E84"/>
    <w:rPr>
      <w:rFonts w:ascii="Symbol" w:hAnsi="Symbol" w:cs="Symbol"/>
    </w:rPr>
  </w:style>
  <w:style w:type="character" w:customStyle="1" w:styleId="WW8Num30z0">
    <w:name w:val="WW8Num30z0"/>
    <w:rsid w:val="006D4E84"/>
    <w:rPr>
      <w:rFonts w:ascii="Symbol" w:hAnsi="Symbol" w:cs="Symbol"/>
      <w:shd w:val="clear" w:color="auto" w:fill="FFFF00"/>
    </w:rPr>
  </w:style>
  <w:style w:type="character" w:customStyle="1" w:styleId="WW8Num30z1">
    <w:name w:val="WW8Num30z1"/>
    <w:rsid w:val="006D4E84"/>
    <w:rPr>
      <w:rFonts w:ascii="Courier New" w:hAnsi="Courier New" w:cs="Courier New"/>
    </w:rPr>
  </w:style>
  <w:style w:type="character" w:customStyle="1" w:styleId="WW8Num30z2">
    <w:name w:val="WW8Num30z2"/>
    <w:rsid w:val="006D4E84"/>
    <w:rPr>
      <w:rFonts w:ascii="Wingdings" w:hAnsi="Wingdings" w:cs="Wingdings"/>
    </w:rPr>
  </w:style>
  <w:style w:type="character" w:customStyle="1" w:styleId="WW8Num31z0">
    <w:name w:val="WW8Num31z0"/>
    <w:rsid w:val="006D4E84"/>
    <w:rPr>
      <w:rFonts w:cs="Times New Roman"/>
    </w:rPr>
  </w:style>
  <w:style w:type="character" w:customStyle="1" w:styleId="WW8Num32z0">
    <w:name w:val="WW8Num32z0"/>
    <w:rsid w:val="006D4E84"/>
  </w:style>
  <w:style w:type="character" w:customStyle="1" w:styleId="WW8Num32z1">
    <w:name w:val="WW8Num32z1"/>
    <w:rsid w:val="006D4E84"/>
  </w:style>
  <w:style w:type="character" w:customStyle="1" w:styleId="WW8Num32z2">
    <w:name w:val="WW8Num32z2"/>
    <w:rsid w:val="006D4E84"/>
  </w:style>
  <w:style w:type="character" w:customStyle="1" w:styleId="WW8Num32z3">
    <w:name w:val="WW8Num32z3"/>
    <w:rsid w:val="006D4E84"/>
  </w:style>
  <w:style w:type="character" w:customStyle="1" w:styleId="WW8Num32z4">
    <w:name w:val="WW8Num32z4"/>
    <w:rsid w:val="006D4E84"/>
  </w:style>
  <w:style w:type="character" w:customStyle="1" w:styleId="WW8Num32z5">
    <w:name w:val="WW8Num32z5"/>
    <w:rsid w:val="006D4E84"/>
  </w:style>
  <w:style w:type="character" w:customStyle="1" w:styleId="WW8Num32z6">
    <w:name w:val="WW8Num32z6"/>
    <w:rsid w:val="006D4E84"/>
  </w:style>
  <w:style w:type="character" w:customStyle="1" w:styleId="WW8Num32z7">
    <w:name w:val="WW8Num32z7"/>
    <w:rsid w:val="006D4E84"/>
  </w:style>
  <w:style w:type="character" w:customStyle="1" w:styleId="WW8Num32z8">
    <w:name w:val="WW8Num32z8"/>
    <w:rsid w:val="006D4E84"/>
  </w:style>
  <w:style w:type="character" w:customStyle="1" w:styleId="WW8Num33z0">
    <w:name w:val="WW8Num33z0"/>
    <w:rsid w:val="006D4E84"/>
    <w:rPr>
      <w:rFonts w:ascii="Symbol" w:eastAsia="Calibri" w:hAnsi="Symbol" w:cs="Symbol"/>
    </w:rPr>
  </w:style>
  <w:style w:type="character" w:customStyle="1" w:styleId="WW8Num33z1">
    <w:name w:val="WW8Num33z1"/>
    <w:rsid w:val="006D4E84"/>
    <w:rPr>
      <w:rFonts w:ascii="Courier New" w:hAnsi="Courier New" w:cs="Courier New"/>
    </w:rPr>
  </w:style>
  <w:style w:type="character" w:customStyle="1" w:styleId="WW8Num33z2">
    <w:name w:val="WW8Num33z2"/>
    <w:rsid w:val="006D4E84"/>
    <w:rPr>
      <w:rFonts w:ascii="Wingdings" w:hAnsi="Wingdings" w:cs="Wingdings"/>
    </w:rPr>
  </w:style>
  <w:style w:type="character" w:customStyle="1" w:styleId="WW8Num34z0">
    <w:name w:val="WW8Num34z0"/>
    <w:rsid w:val="006D4E84"/>
    <w:rPr>
      <w:rFonts w:ascii="Symbol" w:hAnsi="Symbol" w:cs="Symbol"/>
    </w:rPr>
  </w:style>
  <w:style w:type="character" w:customStyle="1" w:styleId="WW8Num34z1">
    <w:name w:val="WW8Num34z1"/>
    <w:rsid w:val="006D4E84"/>
    <w:rPr>
      <w:rFonts w:ascii="Courier New" w:hAnsi="Courier New" w:cs="Courier New"/>
    </w:rPr>
  </w:style>
  <w:style w:type="character" w:customStyle="1" w:styleId="WW8Num34z2">
    <w:name w:val="WW8Num34z2"/>
    <w:rsid w:val="006D4E84"/>
    <w:rPr>
      <w:rFonts w:ascii="Wingdings" w:hAnsi="Wingdings" w:cs="Wingdings"/>
    </w:rPr>
  </w:style>
  <w:style w:type="character" w:customStyle="1" w:styleId="WW8Num35z0">
    <w:name w:val="WW8Num35z0"/>
    <w:rsid w:val="006D4E84"/>
    <w:rPr>
      <w:rFonts w:ascii="Calibri" w:eastAsia="Times New Roman" w:hAnsi="Calibri" w:cs="Calibri"/>
    </w:rPr>
  </w:style>
  <w:style w:type="character" w:customStyle="1" w:styleId="WW8Num35z1">
    <w:name w:val="WW8Num35z1"/>
    <w:rsid w:val="006D4E84"/>
    <w:rPr>
      <w:rFonts w:ascii="Courier New" w:hAnsi="Courier New" w:cs="Courier New"/>
    </w:rPr>
  </w:style>
  <w:style w:type="character" w:customStyle="1" w:styleId="WW8Num35z2">
    <w:name w:val="WW8Num35z2"/>
    <w:rsid w:val="006D4E84"/>
    <w:rPr>
      <w:rFonts w:ascii="Wingdings" w:hAnsi="Wingdings" w:cs="Wingdings"/>
    </w:rPr>
  </w:style>
  <w:style w:type="character" w:customStyle="1" w:styleId="WW8Num35z3">
    <w:name w:val="WW8Num35z3"/>
    <w:rsid w:val="006D4E84"/>
    <w:rPr>
      <w:rFonts w:ascii="Symbol" w:hAnsi="Symbol" w:cs="Symbol"/>
    </w:rPr>
  </w:style>
  <w:style w:type="character" w:customStyle="1" w:styleId="WW8Num36z0">
    <w:name w:val="WW8Num36z0"/>
    <w:rsid w:val="006D4E84"/>
    <w:rPr>
      <w:lang w:val="el-GR"/>
    </w:rPr>
  </w:style>
  <w:style w:type="character" w:customStyle="1" w:styleId="WW8Num36z1">
    <w:name w:val="WW8Num36z1"/>
    <w:rsid w:val="006D4E84"/>
  </w:style>
  <w:style w:type="character" w:customStyle="1" w:styleId="WW8Num36z2">
    <w:name w:val="WW8Num36z2"/>
    <w:rsid w:val="006D4E84"/>
  </w:style>
  <w:style w:type="character" w:customStyle="1" w:styleId="WW8Num36z3">
    <w:name w:val="WW8Num36z3"/>
    <w:rsid w:val="006D4E84"/>
  </w:style>
  <w:style w:type="character" w:customStyle="1" w:styleId="WW8Num36z4">
    <w:name w:val="WW8Num36z4"/>
    <w:rsid w:val="006D4E84"/>
  </w:style>
  <w:style w:type="character" w:customStyle="1" w:styleId="WW8Num36z5">
    <w:name w:val="WW8Num36z5"/>
    <w:rsid w:val="006D4E84"/>
  </w:style>
  <w:style w:type="character" w:customStyle="1" w:styleId="WW8Num36z6">
    <w:name w:val="WW8Num36z6"/>
    <w:rsid w:val="006D4E84"/>
  </w:style>
  <w:style w:type="character" w:customStyle="1" w:styleId="WW8Num36z7">
    <w:name w:val="WW8Num36z7"/>
    <w:rsid w:val="006D4E84"/>
  </w:style>
  <w:style w:type="character" w:customStyle="1" w:styleId="WW8Num36z8">
    <w:name w:val="WW8Num36z8"/>
    <w:rsid w:val="006D4E84"/>
  </w:style>
  <w:style w:type="character" w:customStyle="1" w:styleId="WW8Num37z0">
    <w:name w:val="WW8Num37z0"/>
    <w:rsid w:val="006D4E84"/>
    <w:rPr>
      <w:rFonts w:ascii="Calibri" w:eastAsia="Times New Roman" w:hAnsi="Calibri" w:cs="Calibri"/>
    </w:rPr>
  </w:style>
  <w:style w:type="character" w:customStyle="1" w:styleId="WW8Num37z1">
    <w:name w:val="WW8Num37z1"/>
    <w:rsid w:val="006D4E84"/>
    <w:rPr>
      <w:rFonts w:ascii="Courier New" w:hAnsi="Courier New" w:cs="Courier New"/>
    </w:rPr>
  </w:style>
  <w:style w:type="character" w:customStyle="1" w:styleId="WW8Num37z2">
    <w:name w:val="WW8Num37z2"/>
    <w:rsid w:val="006D4E84"/>
    <w:rPr>
      <w:rFonts w:ascii="Wingdings" w:hAnsi="Wingdings" w:cs="Wingdings"/>
    </w:rPr>
  </w:style>
  <w:style w:type="character" w:customStyle="1" w:styleId="WW8Num37z3">
    <w:name w:val="WW8Num37z3"/>
    <w:rsid w:val="006D4E84"/>
    <w:rPr>
      <w:rFonts w:ascii="Symbol" w:hAnsi="Symbol" w:cs="Symbol"/>
    </w:rPr>
  </w:style>
  <w:style w:type="character" w:customStyle="1" w:styleId="WW8Num38z0">
    <w:name w:val="WW8Num38z0"/>
    <w:rsid w:val="006D4E84"/>
  </w:style>
  <w:style w:type="character" w:customStyle="1" w:styleId="WW8Num38z1">
    <w:name w:val="WW8Num38z1"/>
    <w:rsid w:val="006D4E84"/>
  </w:style>
  <w:style w:type="character" w:customStyle="1" w:styleId="WW8Num38z2">
    <w:name w:val="WW8Num38z2"/>
    <w:rsid w:val="006D4E84"/>
  </w:style>
  <w:style w:type="character" w:customStyle="1" w:styleId="WW8Num38z3">
    <w:name w:val="WW8Num38z3"/>
    <w:rsid w:val="006D4E84"/>
  </w:style>
  <w:style w:type="character" w:customStyle="1" w:styleId="WW8Num38z4">
    <w:name w:val="WW8Num38z4"/>
    <w:rsid w:val="006D4E84"/>
  </w:style>
  <w:style w:type="character" w:customStyle="1" w:styleId="WW8Num38z5">
    <w:name w:val="WW8Num38z5"/>
    <w:rsid w:val="006D4E84"/>
  </w:style>
  <w:style w:type="character" w:customStyle="1" w:styleId="WW8Num38z6">
    <w:name w:val="WW8Num38z6"/>
    <w:rsid w:val="006D4E84"/>
  </w:style>
  <w:style w:type="character" w:customStyle="1" w:styleId="WW8Num38z7">
    <w:name w:val="WW8Num38z7"/>
    <w:rsid w:val="006D4E84"/>
  </w:style>
  <w:style w:type="character" w:customStyle="1" w:styleId="WW8Num38z8">
    <w:name w:val="WW8Num38z8"/>
    <w:rsid w:val="006D4E84"/>
  </w:style>
  <w:style w:type="character" w:customStyle="1" w:styleId="WW-DefaultParagraphFont11111111111111">
    <w:name w:val="WW-Default Paragraph Font11111111111111"/>
    <w:rsid w:val="006D4E84"/>
  </w:style>
  <w:style w:type="character" w:customStyle="1" w:styleId="WW8Num4z1">
    <w:name w:val="WW8Num4z1"/>
    <w:rsid w:val="006D4E84"/>
    <w:rPr>
      <w:rFonts w:cs="Times New Roman"/>
    </w:rPr>
  </w:style>
  <w:style w:type="character" w:customStyle="1" w:styleId="WW8Num5z1">
    <w:name w:val="WW8Num5z1"/>
    <w:rsid w:val="006D4E84"/>
    <w:rPr>
      <w:rFonts w:cs="Times New Roman"/>
    </w:rPr>
  </w:style>
  <w:style w:type="character" w:customStyle="1" w:styleId="WW8Num6z1">
    <w:name w:val="WW8Num6z1"/>
    <w:rsid w:val="006D4E84"/>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rsid w:val="006D4E84"/>
  </w:style>
  <w:style w:type="character" w:customStyle="1" w:styleId="WW8Num29z5">
    <w:name w:val="WW8Num29z5"/>
    <w:rsid w:val="006D4E84"/>
  </w:style>
  <w:style w:type="character" w:customStyle="1" w:styleId="WW8Num29z6">
    <w:name w:val="WW8Num29z6"/>
    <w:rsid w:val="006D4E84"/>
  </w:style>
  <w:style w:type="character" w:customStyle="1" w:styleId="WW8Num29z7">
    <w:name w:val="WW8Num29z7"/>
    <w:rsid w:val="006D4E84"/>
  </w:style>
  <w:style w:type="character" w:customStyle="1" w:styleId="WW8Num29z8">
    <w:name w:val="WW8Num29z8"/>
    <w:rsid w:val="006D4E84"/>
  </w:style>
  <w:style w:type="character" w:customStyle="1" w:styleId="WW8Num30z3">
    <w:name w:val="WW8Num30z3"/>
    <w:rsid w:val="006D4E84"/>
    <w:rPr>
      <w:rFonts w:ascii="Symbol" w:hAnsi="Symbol" w:cs="Symbol"/>
    </w:rPr>
  </w:style>
  <w:style w:type="character" w:customStyle="1" w:styleId="WW8Num31z1">
    <w:name w:val="WW8Num31z1"/>
    <w:rsid w:val="006D4E84"/>
  </w:style>
  <w:style w:type="character" w:customStyle="1" w:styleId="WW8Num31z2">
    <w:name w:val="WW8Num31z2"/>
    <w:rsid w:val="006D4E84"/>
  </w:style>
  <w:style w:type="character" w:customStyle="1" w:styleId="WW8Num31z3">
    <w:name w:val="WW8Num31z3"/>
    <w:rsid w:val="006D4E84"/>
  </w:style>
  <w:style w:type="character" w:customStyle="1" w:styleId="WW8Num31z4">
    <w:name w:val="WW8Num31z4"/>
    <w:rsid w:val="006D4E84"/>
  </w:style>
  <w:style w:type="character" w:customStyle="1" w:styleId="WW8Num31z5">
    <w:name w:val="WW8Num31z5"/>
    <w:rsid w:val="006D4E84"/>
  </w:style>
  <w:style w:type="character" w:customStyle="1" w:styleId="WW8Num31z6">
    <w:name w:val="WW8Num31z6"/>
    <w:rsid w:val="006D4E84"/>
  </w:style>
  <w:style w:type="character" w:customStyle="1" w:styleId="WW8Num31z7">
    <w:name w:val="WW8Num31z7"/>
    <w:rsid w:val="006D4E84"/>
  </w:style>
  <w:style w:type="character" w:customStyle="1" w:styleId="WW8Num31z8">
    <w:name w:val="WW8Num31z8"/>
    <w:rsid w:val="006D4E84"/>
  </w:style>
  <w:style w:type="character" w:customStyle="1" w:styleId="WW8Num39z0">
    <w:name w:val="WW8Num39z0"/>
    <w:rsid w:val="006D4E84"/>
    <w:rPr>
      <w:rFonts w:ascii="Calibri" w:eastAsia="Times New Roman" w:hAnsi="Calibri" w:cs="Calibri"/>
    </w:rPr>
  </w:style>
  <w:style w:type="character" w:customStyle="1" w:styleId="WW8Num39z1">
    <w:name w:val="WW8Num39z1"/>
    <w:rsid w:val="006D4E84"/>
    <w:rPr>
      <w:rFonts w:ascii="Courier New" w:hAnsi="Courier New" w:cs="Courier New"/>
    </w:rPr>
  </w:style>
  <w:style w:type="character" w:customStyle="1" w:styleId="WW8Num39z2">
    <w:name w:val="WW8Num39z2"/>
    <w:rsid w:val="006D4E84"/>
    <w:rPr>
      <w:rFonts w:ascii="Wingdings" w:hAnsi="Wingdings" w:cs="Wingdings"/>
    </w:rPr>
  </w:style>
  <w:style w:type="character" w:customStyle="1" w:styleId="WW8Num39z3">
    <w:name w:val="WW8Num39z3"/>
    <w:rsid w:val="006D4E84"/>
    <w:rPr>
      <w:rFonts w:ascii="Symbol" w:hAnsi="Symbol" w:cs="Symbol"/>
    </w:rPr>
  </w:style>
  <w:style w:type="character" w:customStyle="1" w:styleId="WW8Num40z0">
    <w:name w:val="WW8Num40z0"/>
    <w:rsid w:val="006D4E84"/>
    <w:rPr>
      <w:rFonts w:ascii="Symbol" w:hAnsi="Symbol" w:cs="Symbol"/>
    </w:rPr>
  </w:style>
  <w:style w:type="character" w:customStyle="1" w:styleId="WW8Num40z1">
    <w:name w:val="WW8Num40z1"/>
    <w:rsid w:val="006D4E84"/>
    <w:rPr>
      <w:rFonts w:ascii="Courier New" w:hAnsi="Courier New" w:cs="Courier New"/>
    </w:rPr>
  </w:style>
  <w:style w:type="character" w:customStyle="1" w:styleId="WW8Num40z2">
    <w:name w:val="WW8Num40z2"/>
    <w:rsid w:val="006D4E84"/>
    <w:rPr>
      <w:rFonts w:ascii="Wingdings" w:hAnsi="Wingdings" w:cs="Wingdings"/>
    </w:rPr>
  </w:style>
  <w:style w:type="character" w:customStyle="1" w:styleId="WW8Num41z0">
    <w:name w:val="WW8Num41z0"/>
    <w:rsid w:val="006D4E84"/>
    <w:rPr>
      <w:rFonts w:ascii="Arial" w:hAnsi="Arial" w:cs="Times New Roman"/>
      <w:b/>
      <w:i w:val="0"/>
      <w:sz w:val="20"/>
      <w:szCs w:val="20"/>
    </w:rPr>
  </w:style>
  <w:style w:type="character" w:customStyle="1" w:styleId="WW8Num41z1">
    <w:name w:val="WW8Num41z1"/>
    <w:rsid w:val="006D4E84"/>
    <w:rPr>
      <w:rFonts w:cs="Times New Roman"/>
    </w:rPr>
  </w:style>
  <w:style w:type="character" w:customStyle="1" w:styleId="WW8Num41z2">
    <w:name w:val="WW8Num41z2"/>
    <w:rsid w:val="006D4E84"/>
    <w:rPr>
      <w:rFonts w:ascii="Arial" w:hAnsi="Arial" w:cs="Times New Roman"/>
      <w:b w:val="0"/>
      <w:i w:val="0"/>
    </w:rPr>
  </w:style>
  <w:style w:type="character" w:customStyle="1" w:styleId="WW8Num41z3">
    <w:name w:val="WW8Num41z3"/>
    <w:rsid w:val="006D4E84"/>
    <w:rPr>
      <w:rFonts w:ascii="Arial" w:hAnsi="Arial" w:cs="Times New Roman"/>
      <w:b w:val="0"/>
      <w:i w:val="0"/>
      <w:sz w:val="20"/>
      <w:szCs w:val="20"/>
    </w:rPr>
  </w:style>
  <w:style w:type="character" w:customStyle="1" w:styleId="DefaultParagraphFont1">
    <w:name w:val="Default Paragraph Font1"/>
    <w:rsid w:val="006D4E84"/>
  </w:style>
  <w:style w:type="character" w:customStyle="1" w:styleId="Heading1Char">
    <w:name w:val="Heading 1 Char"/>
    <w:uiPriority w:val="9"/>
    <w:rsid w:val="006D4E84"/>
    <w:rPr>
      <w:rFonts w:ascii="Arial" w:hAnsi="Arial" w:cs="Arial"/>
      <w:b/>
      <w:bCs/>
      <w:color w:val="333399"/>
      <w:sz w:val="28"/>
      <w:szCs w:val="32"/>
      <w:lang w:val="en-US"/>
    </w:rPr>
  </w:style>
  <w:style w:type="character" w:customStyle="1" w:styleId="Heading2Char">
    <w:name w:val="Heading 2 Char"/>
    <w:aliases w:val="2 Char,Header 2 Char,h2 Char,Heading Bug Char,H2 Char,Sub-Head1 Char,Heading 2- no# Char,H21 Char,H22 Char,H23 Char,H2Normal Char,H211 Char,Incontrol Paragraaftitel Char,Section Style Char,Heading 2 (new) Char,Τ-1a Char,Chapter Indo Char"/>
    <w:rsid w:val="006D4E84"/>
    <w:rPr>
      <w:rFonts w:ascii="Arial" w:hAnsi="Arial" w:cs="Arial"/>
      <w:b/>
      <w:color w:val="002060"/>
      <w:sz w:val="24"/>
      <w:szCs w:val="22"/>
      <w:lang w:val="en-GB"/>
    </w:rPr>
  </w:style>
  <w:style w:type="character" w:customStyle="1" w:styleId="Heading5Char">
    <w:name w:val="Heading 5 Char"/>
    <w:uiPriority w:val="9"/>
    <w:rsid w:val="006D4E84"/>
    <w:rPr>
      <w:rFonts w:ascii="Calibri" w:eastAsia="Times New Roman" w:hAnsi="Calibri" w:cs="Times New Roman"/>
      <w:b/>
      <w:bCs/>
      <w:i/>
      <w:iCs/>
      <w:sz w:val="26"/>
      <w:szCs w:val="26"/>
      <w:lang w:val="en-GB"/>
    </w:rPr>
  </w:style>
  <w:style w:type="character" w:customStyle="1" w:styleId="DateChar">
    <w:name w:val="Date Char"/>
    <w:rsid w:val="006D4E84"/>
    <w:rPr>
      <w:sz w:val="24"/>
      <w:szCs w:val="24"/>
      <w:lang w:val="en-GB"/>
    </w:rPr>
  </w:style>
  <w:style w:type="character" w:customStyle="1" w:styleId="FooterChar">
    <w:name w:val="Footer Char"/>
    <w:uiPriority w:val="99"/>
    <w:rsid w:val="006D4E84"/>
    <w:rPr>
      <w:rFonts w:eastAsia="MS Mincho" w:cs="Times New Roman"/>
      <w:sz w:val="24"/>
      <w:szCs w:val="24"/>
      <w:lang w:val="en-US" w:eastAsia="ja-JP"/>
    </w:rPr>
  </w:style>
  <w:style w:type="character" w:customStyle="1" w:styleId="CommentReference1">
    <w:name w:val="Comment Reference1"/>
    <w:rsid w:val="006D4E84"/>
    <w:rPr>
      <w:sz w:val="16"/>
    </w:rPr>
  </w:style>
  <w:style w:type="character" w:styleId="-">
    <w:name w:val="Hyperlink"/>
    <w:uiPriority w:val="99"/>
    <w:rsid w:val="006D4E84"/>
    <w:rPr>
      <w:color w:val="0000FF"/>
      <w:u w:val="single"/>
    </w:rPr>
  </w:style>
  <w:style w:type="character" w:customStyle="1" w:styleId="HeaderChar">
    <w:name w:val="Header Char"/>
    <w:aliases w:val="hd Char,Header Titlos Prosforas Char,ContentsHeader Char,Headertext Char"/>
    <w:uiPriority w:val="99"/>
    <w:rsid w:val="006D4E84"/>
    <w:rPr>
      <w:rFonts w:cs="Times New Roman"/>
      <w:sz w:val="24"/>
      <w:szCs w:val="24"/>
      <w:lang w:val="en-GB"/>
    </w:rPr>
  </w:style>
  <w:style w:type="character" w:styleId="a3">
    <w:name w:val="page number"/>
    <w:rsid w:val="006D4E84"/>
    <w:rPr>
      <w:rFonts w:cs="Times New Roman"/>
    </w:rPr>
  </w:style>
  <w:style w:type="character" w:customStyle="1" w:styleId="BalloonTextChar">
    <w:name w:val="Balloon Text Char"/>
    <w:uiPriority w:val="99"/>
    <w:rsid w:val="006D4E84"/>
    <w:rPr>
      <w:rFonts w:ascii="Tahoma" w:hAnsi="Tahoma" w:cs="Tahoma"/>
      <w:sz w:val="16"/>
      <w:szCs w:val="16"/>
      <w:lang w:val="en-GB"/>
    </w:rPr>
  </w:style>
  <w:style w:type="character" w:customStyle="1" w:styleId="CommentTextChar">
    <w:name w:val="Comment Text Char"/>
    <w:uiPriority w:val="99"/>
    <w:rsid w:val="006D4E84"/>
    <w:rPr>
      <w:rFonts w:cs="Times New Roman"/>
      <w:lang w:val="en-GB"/>
    </w:rPr>
  </w:style>
  <w:style w:type="character" w:customStyle="1" w:styleId="CommentSubjectChar">
    <w:name w:val="Comment Subject Char"/>
    <w:uiPriority w:val="99"/>
    <w:rsid w:val="006D4E84"/>
    <w:rPr>
      <w:rFonts w:cs="Times New Roman"/>
      <w:b/>
      <w:bCs/>
      <w:lang w:val="en-GB"/>
    </w:rPr>
  </w:style>
  <w:style w:type="character" w:customStyle="1" w:styleId="BodyTextChar">
    <w:name w:val="Body Text Char"/>
    <w:uiPriority w:val="99"/>
    <w:rsid w:val="006D4E84"/>
    <w:rPr>
      <w:rFonts w:cs="Times New Roman"/>
      <w:sz w:val="24"/>
      <w:szCs w:val="24"/>
      <w:lang w:val="en-GB"/>
    </w:rPr>
  </w:style>
  <w:style w:type="character" w:customStyle="1" w:styleId="12">
    <w:name w:val="Κείμενο κράτησης θέσης1"/>
    <w:rsid w:val="006D4E84"/>
    <w:rPr>
      <w:rFonts w:cs="Times New Roman"/>
      <w:color w:val="808080"/>
    </w:rPr>
  </w:style>
  <w:style w:type="character" w:customStyle="1" w:styleId="a4">
    <w:name w:val="Χαρακτήρες υποσημείωσης"/>
    <w:rsid w:val="006D4E84"/>
    <w:rPr>
      <w:rFonts w:cs="Times New Roman"/>
      <w:vertAlign w:val="superscript"/>
    </w:rPr>
  </w:style>
  <w:style w:type="character" w:customStyle="1" w:styleId="FootnoteTextChar">
    <w:name w:val="Footnote Text Char"/>
    <w:rsid w:val="006D4E84"/>
    <w:rPr>
      <w:rFonts w:ascii="Calibri" w:hAnsi="Calibri" w:cs="Times New Roman"/>
    </w:rPr>
  </w:style>
  <w:style w:type="character" w:customStyle="1" w:styleId="Heading3Char">
    <w:name w:val="Heading 3 Char"/>
    <w:uiPriority w:val="9"/>
    <w:rsid w:val="006D4E84"/>
    <w:rPr>
      <w:rFonts w:ascii="Arial" w:hAnsi="Arial" w:cs="Arial"/>
      <w:b/>
      <w:bCs/>
      <w:sz w:val="22"/>
      <w:szCs w:val="26"/>
      <w:lang w:val="en-GB"/>
    </w:rPr>
  </w:style>
  <w:style w:type="character" w:customStyle="1" w:styleId="Heading4Char">
    <w:name w:val="Heading 4 Char"/>
    <w:uiPriority w:val="9"/>
    <w:rsid w:val="00221291"/>
    <w:rPr>
      <w:rFonts w:ascii="Arial" w:eastAsia="Times New Roman" w:hAnsi="Arial" w:cs="Times New Roman"/>
      <w:b/>
      <w:bCs/>
      <w:sz w:val="20"/>
      <w:szCs w:val="28"/>
      <w:lang w:val="en-GB"/>
    </w:rPr>
  </w:style>
  <w:style w:type="character" w:customStyle="1" w:styleId="DocTitleChar">
    <w:name w:val="Doc Title Char"/>
    <w:basedOn w:val="Heading1Char"/>
    <w:rsid w:val="006D4E84"/>
    <w:rPr>
      <w:rFonts w:ascii="Arial" w:hAnsi="Arial" w:cs="Arial"/>
      <w:b/>
      <w:bCs/>
      <w:color w:val="333399"/>
      <w:sz w:val="28"/>
      <w:szCs w:val="32"/>
      <w:lang w:val="en-US"/>
    </w:rPr>
  </w:style>
  <w:style w:type="character" w:customStyle="1" w:styleId="Style1Char">
    <w:name w:val="Style1 Char"/>
    <w:rsid w:val="006D4E84"/>
    <w:rPr>
      <w:rFonts w:ascii="Calibri" w:hAnsi="Calibri" w:cs="Calibri"/>
      <w:b/>
      <w:bCs/>
      <w:color w:val="333399"/>
      <w:sz w:val="40"/>
      <w:szCs w:val="40"/>
      <w:lang w:val="en-US"/>
    </w:rPr>
  </w:style>
  <w:style w:type="character" w:customStyle="1" w:styleId="ContentsChar">
    <w:name w:val="Contents Char"/>
    <w:rsid w:val="006D4E84"/>
    <w:rPr>
      <w:rFonts w:ascii="Calibri" w:hAnsi="Calibri" w:cs="Calibri"/>
      <w:b/>
      <w:bCs/>
      <w:color w:val="333399"/>
      <w:sz w:val="28"/>
      <w:szCs w:val="32"/>
      <w:lang w:val="en-US"/>
    </w:rPr>
  </w:style>
  <w:style w:type="character" w:customStyle="1" w:styleId="EndnoteTextChar">
    <w:name w:val="Endnote Text Char"/>
    <w:rsid w:val="006D4E84"/>
    <w:rPr>
      <w:rFonts w:ascii="Calibri" w:hAnsi="Calibri" w:cs="Calibri"/>
      <w:lang w:val="en-GB"/>
    </w:rPr>
  </w:style>
  <w:style w:type="character" w:customStyle="1" w:styleId="a5">
    <w:name w:val="Χαρακτήρες σημείωσης τέλους"/>
    <w:rsid w:val="006D4E84"/>
    <w:rPr>
      <w:vertAlign w:val="superscript"/>
    </w:rPr>
  </w:style>
  <w:style w:type="character" w:customStyle="1" w:styleId="FootnoteReference2">
    <w:name w:val="Footnote Reference2"/>
    <w:rsid w:val="006D4E84"/>
    <w:rPr>
      <w:vertAlign w:val="superscript"/>
    </w:rPr>
  </w:style>
  <w:style w:type="character" w:customStyle="1" w:styleId="EndnoteReference1">
    <w:name w:val="Endnote Reference1"/>
    <w:rsid w:val="006D4E84"/>
    <w:rPr>
      <w:vertAlign w:val="superscript"/>
    </w:rPr>
  </w:style>
  <w:style w:type="character" w:customStyle="1" w:styleId="a6">
    <w:name w:val="Κουκκίδες"/>
    <w:rsid w:val="006D4E84"/>
    <w:rPr>
      <w:rFonts w:ascii="OpenSymbol" w:eastAsia="OpenSymbol" w:hAnsi="OpenSymbol" w:cs="OpenSymbol"/>
    </w:rPr>
  </w:style>
  <w:style w:type="character" w:styleId="a7">
    <w:name w:val="Strong"/>
    <w:uiPriority w:val="22"/>
    <w:qFormat/>
    <w:rsid w:val="006D4E84"/>
    <w:rPr>
      <w:b/>
      <w:bCs/>
    </w:rPr>
  </w:style>
  <w:style w:type="character" w:customStyle="1" w:styleId="13">
    <w:name w:val="Προεπιλεγμένη γραμματοσειρά1"/>
    <w:rsid w:val="006D4E84"/>
  </w:style>
  <w:style w:type="character" w:customStyle="1" w:styleId="a8">
    <w:name w:val="Σύμβολο υποσημείωσης"/>
    <w:rsid w:val="006D4E84"/>
    <w:rPr>
      <w:vertAlign w:val="superscript"/>
    </w:rPr>
  </w:style>
  <w:style w:type="character" w:styleId="a9">
    <w:name w:val="Emphasis"/>
    <w:qFormat/>
    <w:rsid w:val="006D4E84"/>
    <w:rPr>
      <w:i/>
      <w:iCs/>
    </w:rPr>
  </w:style>
  <w:style w:type="character" w:customStyle="1" w:styleId="aa">
    <w:name w:val="Χαρακτήρες αρίθμησης"/>
    <w:rsid w:val="006D4E84"/>
  </w:style>
  <w:style w:type="character" w:customStyle="1" w:styleId="normalwithoutspacingChar">
    <w:name w:val="normal_without_spacing Char"/>
    <w:rsid w:val="006D4E84"/>
    <w:rPr>
      <w:rFonts w:ascii="Calibri" w:hAnsi="Calibri" w:cs="Calibri"/>
      <w:sz w:val="22"/>
      <w:szCs w:val="24"/>
    </w:rPr>
  </w:style>
  <w:style w:type="character" w:customStyle="1" w:styleId="FootnoteTextChar1">
    <w:name w:val="Footnote Text Char1"/>
    <w:rsid w:val="006D4E84"/>
    <w:rPr>
      <w:rFonts w:ascii="Calibri" w:hAnsi="Calibri" w:cs="Calibri"/>
      <w:lang w:val="en-IE" w:eastAsia="zh-CN"/>
    </w:rPr>
  </w:style>
  <w:style w:type="character" w:customStyle="1" w:styleId="foothangingChar">
    <w:name w:val="foot_hanging Char"/>
    <w:rsid w:val="006D4E84"/>
    <w:rPr>
      <w:rFonts w:ascii="Calibri" w:hAnsi="Calibri" w:cs="Calibri"/>
      <w:sz w:val="18"/>
      <w:szCs w:val="18"/>
      <w:lang w:val="en-IE" w:eastAsia="zh-CN"/>
    </w:rPr>
  </w:style>
  <w:style w:type="character" w:customStyle="1" w:styleId="HTMLPreformattedChar">
    <w:name w:val="HTML Preformatted Char"/>
    <w:rsid w:val="006D4E84"/>
    <w:rPr>
      <w:rFonts w:ascii="Courier New" w:hAnsi="Courier New" w:cs="Courier New"/>
    </w:rPr>
  </w:style>
  <w:style w:type="character" w:customStyle="1" w:styleId="apple-converted-space">
    <w:name w:val="apple-converted-space"/>
    <w:basedOn w:val="WW-DefaultParagraphFont11111111111111"/>
    <w:rsid w:val="006D4E84"/>
  </w:style>
  <w:style w:type="character" w:customStyle="1" w:styleId="BodyTextIndent3Char">
    <w:name w:val="Body Text Indent 3 Char"/>
    <w:rsid w:val="006D4E84"/>
    <w:rPr>
      <w:rFonts w:ascii="Calibri" w:hAnsi="Calibri" w:cs="Calibri"/>
      <w:sz w:val="16"/>
      <w:szCs w:val="16"/>
      <w:lang w:val="en-GB"/>
    </w:rPr>
  </w:style>
  <w:style w:type="character" w:customStyle="1" w:styleId="WW-FootnoteReference">
    <w:name w:val="WW-Footnote Reference"/>
    <w:rsid w:val="006D4E84"/>
    <w:rPr>
      <w:vertAlign w:val="superscript"/>
    </w:rPr>
  </w:style>
  <w:style w:type="character" w:customStyle="1" w:styleId="WW-EndnoteReference">
    <w:name w:val="WW-Endnote Reference"/>
    <w:rsid w:val="006D4E84"/>
    <w:rPr>
      <w:vertAlign w:val="superscript"/>
    </w:rPr>
  </w:style>
  <w:style w:type="character" w:customStyle="1" w:styleId="FootnoteReference1">
    <w:name w:val="Footnote Reference1"/>
    <w:rsid w:val="006D4E84"/>
    <w:rPr>
      <w:vertAlign w:val="superscript"/>
    </w:rPr>
  </w:style>
  <w:style w:type="character" w:customStyle="1" w:styleId="FootnoteTextChar2">
    <w:name w:val="Footnote Text Char2"/>
    <w:rsid w:val="006D4E84"/>
    <w:rPr>
      <w:rFonts w:ascii="Calibri" w:hAnsi="Calibri" w:cs="Calibri"/>
      <w:sz w:val="18"/>
      <w:lang w:val="en-IE" w:eastAsia="zh-CN"/>
    </w:rPr>
  </w:style>
  <w:style w:type="character" w:customStyle="1" w:styleId="foothangingChar1">
    <w:name w:val="foot_hanging Char1"/>
    <w:rsid w:val="006D4E84"/>
    <w:rPr>
      <w:rFonts w:ascii="Calibri" w:hAnsi="Calibri" w:cs="Calibri"/>
      <w:sz w:val="18"/>
      <w:szCs w:val="18"/>
      <w:lang w:val="en-IE" w:eastAsia="zh-CN"/>
    </w:rPr>
  </w:style>
  <w:style w:type="character" w:customStyle="1" w:styleId="footersChar">
    <w:name w:val="footers Char"/>
    <w:basedOn w:val="foothangingChar1"/>
    <w:rsid w:val="006D4E84"/>
    <w:rPr>
      <w:rFonts w:ascii="Calibri" w:hAnsi="Calibri" w:cs="Calibri"/>
      <w:sz w:val="18"/>
      <w:szCs w:val="18"/>
      <w:lang w:val="en-IE" w:eastAsia="zh-CN"/>
    </w:rPr>
  </w:style>
  <w:style w:type="character" w:customStyle="1" w:styleId="CommentTextChar1">
    <w:name w:val="Comment Text Char1"/>
    <w:rsid w:val="006D4E84"/>
    <w:rPr>
      <w:rFonts w:ascii="Calibri" w:hAnsi="Calibri" w:cs="Calibri"/>
      <w:lang w:val="en-GB" w:eastAsia="zh-CN"/>
    </w:rPr>
  </w:style>
  <w:style w:type="character" w:customStyle="1" w:styleId="HTMLPreformattedChar1">
    <w:name w:val="HTML Preformatted Char1"/>
    <w:rsid w:val="006D4E84"/>
    <w:rPr>
      <w:rFonts w:ascii="Courier New" w:hAnsi="Courier New" w:cs="Courier New"/>
      <w:lang w:eastAsia="zh-CN"/>
    </w:rPr>
  </w:style>
  <w:style w:type="character" w:customStyle="1" w:styleId="BodyText3Char">
    <w:name w:val="Body Text 3 Char"/>
    <w:rsid w:val="006D4E84"/>
    <w:rPr>
      <w:rFonts w:ascii="Calibri" w:hAnsi="Calibri" w:cs="Calibri"/>
      <w:sz w:val="16"/>
      <w:szCs w:val="16"/>
      <w:lang w:val="en-GB" w:eastAsia="zh-CN"/>
    </w:rPr>
  </w:style>
  <w:style w:type="character" w:customStyle="1" w:styleId="WW-FootnoteReference1">
    <w:name w:val="WW-Footnote Reference1"/>
    <w:rsid w:val="006D4E84"/>
    <w:rPr>
      <w:vertAlign w:val="superscript"/>
    </w:rPr>
  </w:style>
  <w:style w:type="character" w:customStyle="1" w:styleId="WW-EndnoteReference1">
    <w:name w:val="WW-Endnote Reference1"/>
    <w:rsid w:val="006D4E84"/>
    <w:rPr>
      <w:vertAlign w:val="superscript"/>
    </w:rPr>
  </w:style>
  <w:style w:type="character" w:customStyle="1" w:styleId="WW-FootnoteReference2">
    <w:name w:val="WW-Footnote Reference2"/>
    <w:rsid w:val="006D4E84"/>
    <w:rPr>
      <w:vertAlign w:val="superscript"/>
    </w:rPr>
  </w:style>
  <w:style w:type="character" w:customStyle="1" w:styleId="WW-EndnoteReference2">
    <w:name w:val="WW-Endnote Reference2"/>
    <w:rsid w:val="006D4E84"/>
    <w:rPr>
      <w:vertAlign w:val="superscript"/>
    </w:rPr>
  </w:style>
  <w:style w:type="character" w:customStyle="1" w:styleId="FootnoteTextChar3">
    <w:name w:val="Footnote Text Char3"/>
    <w:rsid w:val="006D4E84"/>
    <w:rPr>
      <w:rFonts w:ascii="Calibri" w:hAnsi="Calibri" w:cs="Calibri"/>
      <w:sz w:val="18"/>
      <w:lang w:val="en-IE" w:eastAsia="zh-CN"/>
    </w:rPr>
  </w:style>
  <w:style w:type="character" w:customStyle="1" w:styleId="foothangingChar2">
    <w:name w:val="foot_hanging Char2"/>
    <w:rsid w:val="006D4E84"/>
    <w:rPr>
      <w:rFonts w:ascii="Calibri" w:hAnsi="Calibri" w:cs="Calibri"/>
      <w:sz w:val="18"/>
      <w:szCs w:val="18"/>
      <w:lang w:val="en-IE" w:eastAsia="zh-CN"/>
    </w:rPr>
  </w:style>
  <w:style w:type="character" w:customStyle="1" w:styleId="footersChar1">
    <w:name w:val="footers Char1"/>
    <w:basedOn w:val="foothangingChar2"/>
    <w:rsid w:val="006D4E84"/>
    <w:rPr>
      <w:rFonts w:ascii="Calibri" w:hAnsi="Calibri" w:cs="Calibri"/>
      <w:sz w:val="18"/>
      <w:szCs w:val="18"/>
      <w:lang w:val="en-IE" w:eastAsia="zh-CN"/>
    </w:rPr>
  </w:style>
  <w:style w:type="character" w:customStyle="1" w:styleId="foootChar">
    <w:name w:val="fooot Char"/>
    <w:basedOn w:val="footersChar1"/>
    <w:rsid w:val="006D4E84"/>
    <w:rPr>
      <w:rFonts w:ascii="Calibri" w:hAnsi="Calibri" w:cs="Calibri"/>
      <w:sz w:val="18"/>
      <w:szCs w:val="18"/>
      <w:lang w:val="en-IE" w:eastAsia="zh-CN"/>
    </w:rPr>
  </w:style>
  <w:style w:type="character" w:customStyle="1" w:styleId="14">
    <w:name w:val="Παραπομπή υποσημείωσης1"/>
    <w:rsid w:val="006D4E84"/>
    <w:rPr>
      <w:vertAlign w:val="superscript"/>
    </w:rPr>
  </w:style>
  <w:style w:type="character" w:customStyle="1" w:styleId="15">
    <w:name w:val="Παραπομπή σημείωσης τέλους1"/>
    <w:rsid w:val="006D4E84"/>
    <w:rPr>
      <w:vertAlign w:val="superscript"/>
    </w:rPr>
  </w:style>
  <w:style w:type="character" w:customStyle="1" w:styleId="Char">
    <w:name w:val="Κείμενο πλαισίου Char"/>
    <w:rsid w:val="006D4E84"/>
    <w:rPr>
      <w:rFonts w:ascii="Tahoma" w:hAnsi="Tahoma" w:cs="Tahoma"/>
      <w:sz w:val="16"/>
      <w:szCs w:val="16"/>
      <w:lang w:val="en-GB"/>
    </w:rPr>
  </w:style>
  <w:style w:type="character" w:customStyle="1" w:styleId="16">
    <w:name w:val="Παραπομπή σχολίου1"/>
    <w:rsid w:val="006D4E84"/>
    <w:rPr>
      <w:sz w:val="16"/>
      <w:szCs w:val="16"/>
    </w:rPr>
  </w:style>
  <w:style w:type="character" w:customStyle="1" w:styleId="Char0">
    <w:name w:val="Κείμενο σχολίου Char"/>
    <w:rsid w:val="006D4E84"/>
    <w:rPr>
      <w:rFonts w:ascii="Calibri" w:hAnsi="Calibri" w:cs="Calibri"/>
      <w:lang w:val="en-GB"/>
    </w:rPr>
  </w:style>
  <w:style w:type="character" w:customStyle="1" w:styleId="Char1">
    <w:name w:val="Θέμα σχολίου Char"/>
    <w:rsid w:val="006D4E84"/>
    <w:rPr>
      <w:rFonts w:ascii="Calibri" w:hAnsi="Calibri" w:cs="Calibri"/>
      <w:b/>
      <w:bCs/>
      <w:lang w:val="en-GB"/>
    </w:rPr>
  </w:style>
  <w:style w:type="character" w:customStyle="1" w:styleId="-HTMLChar">
    <w:name w:val="Προ-διαμορφωμένο HTML Char"/>
    <w:uiPriority w:val="99"/>
    <w:rsid w:val="006D4E84"/>
    <w:rPr>
      <w:rFonts w:ascii="Courier New" w:eastAsia="Times New Roman" w:hAnsi="Courier New" w:cs="Courier New"/>
    </w:rPr>
  </w:style>
  <w:style w:type="character" w:customStyle="1" w:styleId="WW-FootnoteReference3">
    <w:name w:val="WW-Footnote Reference3"/>
    <w:rsid w:val="006D4E84"/>
    <w:rPr>
      <w:vertAlign w:val="superscript"/>
    </w:rPr>
  </w:style>
  <w:style w:type="character" w:customStyle="1" w:styleId="WW-EndnoteReference3">
    <w:name w:val="WW-Endnote Reference3"/>
    <w:rsid w:val="006D4E84"/>
    <w:rPr>
      <w:vertAlign w:val="superscript"/>
    </w:rPr>
  </w:style>
  <w:style w:type="character" w:customStyle="1" w:styleId="WW-FootnoteReference4">
    <w:name w:val="WW-Footnote Reference4"/>
    <w:rsid w:val="006D4E84"/>
    <w:rPr>
      <w:vertAlign w:val="superscript"/>
    </w:rPr>
  </w:style>
  <w:style w:type="character" w:customStyle="1" w:styleId="WW-EndnoteReference4">
    <w:name w:val="WW-Endnote Reference4"/>
    <w:rsid w:val="006D4E84"/>
    <w:rPr>
      <w:vertAlign w:val="superscript"/>
    </w:rPr>
  </w:style>
  <w:style w:type="character" w:customStyle="1" w:styleId="WW-FootnoteReference5">
    <w:name w:val="WW-Footnote Reference5"/>
    <w:rsid w:val="006D4E84"/>
    <w:rPr>
      <w:vertAlign w:val="superscript"/>
    </w:rPr>
  </w:style>
  <w:style w:type="character" w:customStyle="1" w:styleId="WW-EndnoteReference5">
    <w:name w:val="WW-Endnote Reference5"/>
    <w:rsid w:val="006D4E84"/>
    <w:rPr>
      <w:vertAlign w:val="superscript"/>
    </w:rPr>
  </w:style>
  <w:style w:type="character" w:customStyle="1" w:styleId="WW-FootnoteReference6">
    <w:name w:val="WW-Footnote Reference6"/>
    <w:rsid w:val="006D4E84"/>
    <w:rPr>
      <w:vertAlign w:val="superscript"/>
    </w:rPr>
  </w:style>
  <w:style w:type="character" w:styleId="-0">
    <w:name w:val="FollowedHyperlink"/>
    <w:rsid w:val="006D4E84"/>
    <w:rPr>
      <w:color w:val="800000"/>
      <w:u w:val="single"/>
    </w:rPr>
  </w:style>
  <w:style w:type="character" w:customStyle="1" w:styleId="WW-EndnoteReference6">
    <w:name w:val="WW-Endnote Reference6"/>
    <w:rsid w:val="006D4E84"/>
    <w:rPr>
      <w:vertAlign w:val="superscript"/>
    </w:rPr>
  </w:style>
  <w:style w:type="character" w:customStyle="1" w:styleId="WW-FootnoteReference7">
    <w:name w:val="WW-Footnote Reference7"/>
    <w:rsid w:val="006D4E84"/>
    <w:rPr>
      <w:vertAlign w:val="superscript"/>
    </w:rPr>
  </w:style>
  <w:style w:type="character" w:customStyle="1" w:styleId="WW-EndnoteReference7">
    <w:name w:val="WW-Endnote Reference7"/>
    <w:rsid w:val="006D4E84"/>
    <w:rPr>
      <w:vertAlign w:val="superscript"/>
    </w:rPr>
  </w:style>
  <w:style w:type="character" w:customStyle="1" w:styleId="WW-FootnoteReference8">
    <w:name w:val="WW-Footnote Reference8"/>
    <w:rsid w:val="006D4E84"/>
    <w:rPr>
      <w:vertAlign w:val="superscript"/>
    </w:rPr>
  </w:style>
  <w:style w:type="character" w:customStyle="1" w:styleId="WW-EndnoteReference8">
    <w:name w:val="WW-Endnote Reference8"/>
    <w:rsid w:val="006D4E84"/>
    <w:rPr>
      <w:vertAlign w:val="superscript"/>
    </w:rPr>
  </w:style>
  <w:style w:type="character" w:customStyle="1" w:styleId="WW-FootnoteReference9">
    <w:name w:val="WW-Footnote Reference9"/>
    <w:rsid w:val="006D4E84"/>
    <w:rPr>
      <w:vertAlign w:val="superscript"/>
    </w:rPr>
  </w:style>
  <w:style w:type="character" w:customStyle="1" w:styleId="WW-EndnoteReference9">
    <w:name w:val="WW-Endnote Reference9"/>
    <w:rsid w:val="006D4E84"/>
    <w:rPr>
      <w:vertAlign w:val="superscript"/>
    </w:rPr>
  </w:style>
  <w:style w:type="character" w:customStyle="1" w:styleId="WW-FootnoteReference10">
    <w:name w:val="WW-Footnote Reference10"/>
    <w:rsid w:val="006D4E84"/>
    <w:rPr>
      <w:vertAlign w:val="superscript"/>
    </w:rPr>
  </w:style>
  <w:style w:type="character" w:customStyle="1" w:styleId="WW-EndnoteReference10">
    <w:name w:val="WW-Endnote Reference10"/>
    <w:rsid w:val="006D4E84"/>
    <w:rPr>
      <w:vertAlign w:val="superscript"/>
    </w:rPr>
  </w:style>
  <w:style w:type="character" w:customStyle="1" w:styleId="WW-FootnoteReference11">
    <w:name w:val="WW-Footnote Reference11"/>
    <w:rsid w:val="006D4E84"/>
    <w:rPr>
      <w:vertAlign w:val="superscript"/>
    </w:rPr>
  </w:style>
  <w:style w:type="character" w:customStyle="1" w:styleId="WW-EndnoteReference11">
    <w:name w:val="WW-Endnote Reference11"/>
    <w:rsid w:val="006D4E84"/>
    <w:rPr>
      <w:vertAlign w:val="superscript"/>
    </w:rPr>
  </w:style>
  <w:style w:type="character" w:customStyle="1" w:styleId="WW-FootnoteReference12">
    <w:name w:val="WW-Footnote Reference12"/>
    <w:rsid w:val="006D4E84"/>
    <w:rPr>
      <w:vertAlign w:val="superscript"/>
    </w:rPr>
  </w:style>
  <w:style w:type="character" w:customStyle="1" w:styleId="WW-EndnoteReference12">
    <w:name w:val="WW-Endnote Reference12"/>
    <w:rsid w:val="006D4E84"/>
    <w:rPr>
      <w:vertAlign w:val="superscript"/>
    </w:rPr>
  </w:style>
  <w:style w:type="character" w:customStyle="1" w:styleId="WW-FootnoteReference13">
    <w:name w:val="WW-Footnote Reference13"/>
    <w:rsid w:val="006D4E84"/>
    <w:rPr>
      <w:vertAlign w:val="superscript"/>
    </w:rPr>
  </w:style>
  <w:style w:type="character" w:customStyle="1" w:styleId="WW-EndnoteReference13">
    <w:name w:val="WW-Endnote Reference13"/>
    <w:rsid w:val="006D4E84"/>
    <w:rPr>
      <w:vertAlign w:val="superscript"/>
    </w:rPr>
  </w:style>
  <w:style w:type="character" w:customStyle="1" w:styleId="24">
    <w:name w:val="Παραπομπή υποσημείωσης2"/>
    <w:rsid w:val="006D4E84"/>
    <w:rPr>
      <w:vertAlign w:val="superscript"/>
    </w:rPr>
  </w:style>
  <w:style w:type="character" w:customStyle="1" w:styleId="25">
    <w:name w:val="Παραπομπή σημείωσης τέλους2"/>
    <w:rsid w:val="006D4E84"/>
    <w:rPr>
      <w:vertAlign w:val="superscript"/>
    </w:rPr>
  </w:style>
  <w:style w:type="character" w:customStyle="1" w:styleId="26">
    <w:name w:val="Παραπομπή υποσημείωσης2"/>
    <w:rsid w:val="006D4E84"/>
    <w:rPr>
      <w:vertAlign w:val="superscript"/>
    </w:rPr>
  </w:style>
  <w:style w:type="character" w:customStyle="1" w:styleId="28">
    <w:name w:val="Παραπομπή σημείωσης τέλους2"/>
    <w:rsid w:val="006D4E84"/>
    <w:rPr>
      <w:vertAlign w:val="superscript"/>
    </w:rPr>
  </w:style>
  <w:style w:type="character" w:customStyle="1" w:styleId="WW-FootnoteReference14">
    <w:name w:val="WW-Footnote Reference14"/>
    <w:rsid w:val="006D4E84"/>
    <w:rPr>
      <w:vertAlign w:val="superscript"/>
    </w:rPr>
  </w:style>
  <w:style w:type="character" w:customStyle="1" w:styleId="WW-EndnoteReference14">
    <w:name w:val="WW-Endnote Reference14"/>
    <w:rsid w:val="006D4E84"/>
    <w:rPr>
      <w:vertAlign w:val="superscript"/>
    </w:rPr>
  </w:style>
  <w:style w:type="character" w:styleId="ab">
    <w:name w:val="footnote reference"/>
    <w:aliases w:val="Footnote symbol,Footnote reference number,note TESI,υποσημείωση1,stylish,Ref,de nota al pie,ftref,Footnotes refss,Fussnota,Times 10 Point,Exposant 3 Point,EN Footnote Reference"/>
    <w:uiPriority w:val="99"/>
    <w:qFormat/>
    <w:rsid w:val="006D4E84"/>
    <w:rPr>
      <w:vertAlign w:val="superscript"/>
    </w:rPr>
  </w:style>
  <w:style w:type="character" w:styleId="ac">
    <w:name w:val="endnote reference"/>
    <w:rsid w:val="006D4E84"/>
    <w:rPr>
      <w:vertAlign w:val="superscript"/>
    </w:rPr>
  </w:style>
  <w:style w:type="paragraph" w:customStyle="1" w:styleId="ad">
    <w:name w:val="Επικεφαλίδα"/>
    <w:basedOn w:val="a"/>
    <w:next w:val="ae"/>
    <w:rsid w:val="006D4E84"/>
    <w:pPr>
      <w:keepNext/>
      <w:spacing w:before="240"/>
    </w:pPr>
    <w:rPr>
      <w:rFonts w:ascii="Liberation Sans" w:eastAsia="Microsoft YaHei" w:hAnsi="Liberation Sans" w:cs="Mangal"/>
      <w:sz w:val="28"/>
      <w:szCs w:val="28"/>
    </w:rPr>
  </w:style>
  <w:style w:type="paragraph" w:styleId="ae">
    <w:name w:val="Body Text"/>
    <w:basedOn w:val="a"/>
    <w:uiPriority w:val="99"/>
    <w:rsid w:val="006D4E84"/>
    <w:pPr>
      <w:spacing w:after="240"/>
    </w:pPr>
  </w:style>
  <w:style w:type="paragraph" w:styleId="af">
    <w:name w:val="List"/>
    <w:basedOn w:val="ae"/>
    <w:rsid w:val="006D4E84"/>
    <w:rPr>
      <w:rFonts w:cs="Mangal"/>
    </w:rPr>
  </w:style>
  <w:style w:type="paragraph" w:styleId="af0">
    <w:name w:val="caption"/>
    <w:basedOn w:val="a"/>
    <w:qFormat/>
    <w:rsid w:val="006D4E84"/>
    <w:pPr>
      <w:suppressLineNumbers/>
      <w:spacing w:before="120"/>
    </w:pPr>
    <w:rPr>
      <w:rFonts w:cs="Mangal"/>
      <w:i/>
      <w:iCs/>
      <w:sz w:val="24"/>
    </w:rPr>
  </w:style>
  <w:style w:type="paragraph" w:customStyle="1" w:styleId="af1">
    <w:name w:val="Ευρετήριο"/>
    <w:basedOn w:val="a"/>
    <w:rsid w:val="006D4E84"/>
    <w:pPr>
      <w:suppressLineNumbers/>
    </w:pPr>
    <w:rPr>
      <w:rFonts w:cs="Mangal"/>
    </w:rPr>
  </w:style>
  <w:style w:type="paragraph" w:customStyle="1" w:styleId="17">
    <w:name w:val="Λεζάντα1"/>
    <w:basedOn w:val="a"/>
    <w:rsid w:val="006D4E84"/>
    <w:pPr>
      <w:suppressLineNumbers/>
      <w:spacing w:before="120"/>
    </w:pPr>
    <w:rPr>
      <w:rFonts w:cs="Mangal"/>
      <w:i/>
      <w:iCs/>
      <w:sz w:val="24"/>
    </w:rPr>
  </w:style>
  <w:style w:type="paragraph" w:customStyle="1" w:styleId="29">
    <w:name w:val="Λεζάντα2"/>
    <w:basedOn w:val="a"/>
    <w:rsid w:val="006D4E84"/>
    <w:pPr>
      <w:suppressLineNumbers/>
      <w:spacing w:before="120"/>
    </w:pPr>
    <w:rPr>
      <w:rFonts w:cs="Mangal"/>
      <w:i/>
      <w:iCs/>
      <w:sz w:val="24"/>
    </w:rPr>
  </w:style>
  <w:style w:type="paragraph" w:customStyle="1" w:styleId="Caption1">
    <w:name w:val="Caption1"/>
    <w:basedOn w:val="a"/>
    <w:rsid w:val="006D4E84"/>
    <w:pPr>
      <w:suppressLineNumbers/>
      <w:spacing w:before="120"/>
    </w:pPr>
    <w:rPr>
      <w:rFonts w:cs="Mangal"/>
      <w:i/>
      <w:iCs/>
      <w:sz w:val="24"/>
    </w:rPr>
  </w:style>
  <w:style w:type="paragraph" w:customStyle="1" w:styleId="WW-Caption">
    <w:name w:val="WW-Caption"/>
    <w:basedOn w:val="a"/>
    <w:rsid w:val="006D4E84"/>
    <w:pPr>
      <w:suppressLineNumbers/>
      <w:spacing w:before="120"/>
    </w:pPr>
    <w:rPr>
      <w:rFonts w:cs="Mangal"/>
      <w:i/>
      <w:iCs/>
      <w:sz w:val="24"/>
    </w:rPr>
  </w:style>
  <w:style w:type="paragraph" w:customStyle="1" w:styleId="WW-Caption1">
    <w:name w:val="WW-Caption1"/>
    <w:basedOn w:val="a"/>
    <w:rsid w:val="006D4E84"/>
    <w:pPr>
      <w:suppressLineNumbers/>
      <w:spacing w:before="120"/>
    </w:pPr>
    <w:rPr>
      <w:rFonts w:cs="Mangal"/>
      <w:i/>
      <w:iCs/>
      <w:sz w:val="24"/>
    </w:rPr>
  </w:style>
  <w:style w:type="paragraph" w:customStyle="1" w:styleId="WW-Caption11">
    <w:name w:val="WW-Caption11"/>
    <w:basedOn w:val="a"/>
    <w:rsid w:val="006D4E84"/>
    <w:pPr>
      <w:suppressLineNumbers/>
      <w:spacing w:before="120"/>
    </w:pPr>
    <w:rPr>
      <w:rFonts w:cs="Mangal"/>
      <w:i/>
      <w:iCs/>
      <w:sz w:val="24"/>
    </w:rPr>
  </w:style>
  <w:style w:type="paragraph" w:customStyle="1" w:styleId="WW-Caption111">
    <w:name w:val="WW-Caption111"/>
    <w:basedOn w:val="a"/>
    <w:rsid w:val="006D4E84"/>
    <w:pPr>
      <w:suppressLineNumbers/>
      <w:spacing w:before="120"/>
    </w:pPr>
    <w:rPr>
      <w:rFonts w:cs="Mangal"/>
      <w:i/>
      <w:iCs/>
      <w:sz w:val="24"/>
    </w:rPr>
  </w:style>
  <w:style w:type="paragraph" w:customStyle="1" w:styleId="WW-Caption1111">
    <w:name w:val="WW-Caption1111"/>
    <w:basedOn w:val="a"/>
    <w:rsid w:val="006D4E84"/>
    <w:pPr>
      <w:suppressLineNumbers/>
      <w:spacing w:before="120"/>
    </w:pPr>
    <w:rPr>
      <w:rFonts w:cs="Mangal"/>
      <w:i/>
      <w:iCs/>
      <w:sz w:val="24"/>
    </w:rPr>
  </w:style>
  <w:style w:type="paragraph" w:customStyle="1" w:styleId="WW-Caption11111">
    <w:name w:val="WW-Caption11111"/>
    <w:basedOn w:val="a"/>
    <w:rsid w:val="006D4E84"/>
    <w:pPr>
      <w:suppressLineNumbers/>
      <w:spacing w:before="120"/>
    </w:pPr>
    <w:rPr>
      <w:rFonts w:cs="Mangal"/>
      <w:i/>
      <w:iCs/>
      <w:sz w:val="24"/>
    </w:rPr>
  </w:style>
  <w:style w:type="paragraph" w:customStyle="1" w:styleId="WW-Caption111111">
    <w:name w:val="WW-Caption111111"/>
    <w:basedOn w:val="a"/>
    <w:rsid w:val="006D4E84"/>
    <w:pPr>
      <w:suppressLineNumbers/>
      <w:spacing w:before="120"/>
    </w:pPr>
    <w:rPr>
      <w:rFonts w:cs="Mangal"/>
      <w:i/>
      <w:iCs/>
      <w:sz w:val="24"/>
    </w:rPr>
  </w:style>
  <w:style w:type="paragraph" w:customStyle="1" w:styleId="WW-Caption1111111">
    <w:name w:val="WW-Caption1111111"/>
    <w:basedOn w:val="a"/>
    <w:rsid w:val="006D4E84"/>
    <w:pPr>
      <w:suppressLineNumbers/>
      <w:spacing w:before="120"/>
    </w:pPr>
    <w:rPr>
      <w:rFonts w:cs="Mangal"/>
      <w:i/>
      <w:iCs/>
      <w:sz w:val="24"/>
    </w:rPr>
  </w:style>
  <w:style w:type="paragraph" w:customStyle="1" w:styleId="WW-Caption11111111">
    <w:name w:val="WW-Caption11111111"/>
    <w:basedOn w:val="a"/>
    <w:rsid w:val="006D4E84"/>
    <w:pPr>
      <w:suppressLineNumbers/>
      <w:spacing w:before="120"/>
    </w:pPr>
    <w:rPr>
      <w:rFonts w:cs="Mangal"/>
      <w:i/>
      <w:iCs/>
      <w:sz w:val="24"/>
    </w:rPr>
  </w:style>
  <w:style w:type="paragraph" w:customStyle="1" w:styleId="WW-Caption111111111">
    <w:name w:val="WW-Caption111111111"/>
    <w:basedOn w:val="a"/>
    <w:rsid w:val="006D4E84"/>
    <w:pPr>
      <w:suppressLineNumbers/>
      <w:spacing w:before="120"/>
    </w:pPr>
    <w:rPr>
      <w:rFonts w:cs="Mangal"/>
      <w:i/>
      <w:iCs/>
      <w:sz w:val="24"/>
    </w:rPr>
  </w:style>
  <w:style w:type="paragraph" w:customStyle="1" w:styleId="WW-Caption1111111111">
    <w:name w:val="WW-Caption1111111111"/>
    <w:basedOn w:val="a"/>
    <w:rsid w:val="006D4E84"/>
    <w:pPr>
      <w:suppressLineNumbers/>
      <w:spacing w:before="120"/>
    </w:pPr>
    <w:rPr>
      <w:rFonts w:cs="Mangal"/>
      <w:i/>
      <w:iCs/>
      <w:sz w:val="24"/>
    </w:rPr>
  </w:style>
  <w:style w:type="paragraph" w:customStyle="1" w:styleId="18">
    <w:name w:val="Λεζάντα1"/>
    <w:basedOn w:val="a"/>
    <w:rsid w:val="006D4E84"/>
    <w:pPr>
      <w:suppressLineNumbers/>
      <w:spacing w:before="120"/>
    </w:pPr>
    <w:rPr>
      <w:rFonts w:cs="Mangal"/>
      <w:i/>
      <w:iCs/>
      <w:sz w:val="24"/>
    </w:rPr>
  </w:style>
  <w:style w:type="paragraph" w:customStyle="1" w:styleId="WW-Caption11111111111">
    <w:name w:val="WW-Caption11111111111"/>
    <w:basedOn w:val="a"/>
    <w:rsid w:val="006D4E84"/>
    <w:pPr>
      <w:suppressLineNumbers/>
      <w:spacing w:before="120"/>
    </w:pPr>
    <w:rPr>
      <w:rFonts w:cs="Mangal"/>
      <w:i/>
      <w:iCs/>
      <w:sz w:val="24"/>
    </w:rPr>
  </w:style>
  <w:style w:type="paragraph" w:customStyle="1" w:styleId="WW-Caption111111111111">
    <w:name w:val="WW-Caption111111111111"/>
    <w:basedOn w:val="a"/>
    <w:rsid w:val="006D4E84"/>
    <w:pPr>
      <w:suppressLineNumbers/>
      <w:spacing w:before="120"/>
    </w:pPr>
    <w:rPr>
      <w:rFonts w:cs="Mangal"/>
      <w:i/>
      <w:iCs/>
      <w:sz w:val="24"/>
    </w:rPr>
  </w:style>
  <w:style w:type="paragraph" w:customStyle="1" w:styleId="WW-Caption1111111111111">
    <w:name w:val="WW-Caption1111111111111"/>
    <w:basedOn w:val="a"/>
    <w:rsid w:val="006D4E84"/>
    <w:pPr>
      <w:suppressLineNumbers/>
      <w:spacing w:before="120"/>
    </w:pPr>
    <w:rPr>
      <w:rFonts w:cs="Mangal"/>
      <w:i/>
      <w:iCs/>
      <w:sz w:val="24"/>
    </w:rPr>
  </w:style>
  <w:style w:type="paragraph" w:customStyle="1" w:styleId="WW-Caption11111111111111">
    <w:name w:val="WW-Caption11111111111111"/>
    <w:basedOn w:val="a"/>
    <w:rsid w:val="006D4E84"/>
    <w:pPr>
      <w:suppressLineNumbers/>
      <w:spacing w:before="120"/>
    </w:pPr>
    <w:rPr>
      <w:rFonts w:cs="Mangal"/>
      <w:i/>
      <w:iCs/>
      <w:sz w:val="24"/>
    </w:rPr>
  </w:style>
  <w:style w:type="paragraph" w:customStyle="1" w:styleId="Bullet">
    <w:name w:val="Bullet"/>
    <w:basedOn w:val="a"/>
    <w:rsid w:val="006D4E84"/>
    <w:pPr>
      <w:numPr>
        <w:numId w:val="2"/>
      </w:numPr>
      <w:spacing w:after="100"/>
    </w:pPr>
    <w:rPr>
      <w:rFonts w:eastAsia="MS Mincho"/>
      <w:lang w:val="en-US" w:eastAsia="ja-JP"/>
    </w:rPr>
  </w:style>
  <w:style w:type="paragraph" w:customStyle="1" w:styleId="19">
    <w:name w:val="Ημερομηνία1"/>
    <w:basedOn w:val="a"/>
    <w:next w:val="a"/>
    <w:rsid w:val="006D4E84"/>
    <w:pPr>
      <w:spacing w:after="100"/>
    </w:pPr>
    <w:rPr>
      <w:rFonts w:eastAsia="MS Mincho"/>
      <w:lang w:val="en-US" w:eastAsia="ja-JP"/>
    </w:rPr>
  </w:style>
  <w:style w:type="paragraph" w:customStyle="1" w:styleId="DocTitle">
    <w:name w:val="Doc Title"/>
    <w:basedOn w:val="10"/>
    <w:rsid w:val="006D4E84"/>
  </w:style>
  <w:style w:type="paragraph" w:customStyle="1" w:styleId="inserttext">
    <w:name w:val="insert text"/>
    <w:basedOn w:val="a"/>
    <w:rsid w:val="006D4E84"/>
    <w:pPr>
      <w:spacing w:after="100"/>
      <w:ind w:left="794"/>
    </w:pPr>
    <w:rPr>
      <w:rFonts w:eastAsia="MS Mincho"/>
      <w:lang w:val="en-US" w:eastAsia="ja-JP"/>
    </w:rPr>
  </w:style>
  <w:style w:type="paragraph" w:styleId="af2">
    <w:name w:val="footer"/>
    <w:basedOn w:val="a"/>
    <w:uiPriority w:val="99"/>
    <w:rsid w:val="006D4E84"/>
    <w:pPr>
      <w:spacing w:after="100"/>
    </w:pPr>
    <w:rPr>
      <w:rFonts w:eastAsia="MS Mincho"/>
      <w:lang w:val="en-US" w:eastAsia="ja-JP"/>
    </w:rPr>
  </w:style>
  <w:style w:type="paragraph" w:styleId="af3">
    <w:name w:val="header"/>
    <w:aliases w:val="hd,ho,header odd,Header Titlos Prosforas,ContentsHeader,Headertext"/>
    <w:basedOn w:val="a"/>
    <w:uiPriority w:val="99"/>
    <w:rsid w:val="006D4E84"/>
  </w:style>
  <w:style w:type="paragraph" w:customStyle="1" w:styleId="1a">
    <w:name w:val="Κείμενο πλαισίου1"/>
    <w:basedOn w:val="a"/>
    <w:rsid w:val="006D4E84"/>
    <w:rPr>
      <w:sz w:val="16"/>
      <w:szCs w:val="16"/>
    </w:rPr>
  </w:style>
  <w:style w:type="paragraph" w:customStyle="1" w:styleId="CommentText1">
    <w:name w:val="Comment Text1"/>
    <w:basedOn w:val="a"/>
    <w:rsid w:val="006D4E84"/>
    <w:rPr>
      <w:sz w:val="20"/>
      <w:szCs w:val="20"/>
    </w:rPr>
  </w:style>
  <w:style w:type="paragraph" w:customStyle="1" w:styleId="CommentSubject1">
    <w:name w:val="Comment Subject1"/>
    <w:basedOn w:val="CommentText1"/>
    <w:next w:val="CommentText1"/>
    <w:rsid w:val="006D4E84"/>
    <w:rPr>
      <w:b/>
      <w:bCs/>
    </w:rPr>
  </w:style>
  <w:style w:type="paragraph" w:customStyle="1" w:styleId="1b">
    <w:name w:val="Αναθεώρηση1"/>
    <w:rsid w:val="006D4E84"/>
    <w:pPr>
      <w:suppressAutoHyphens/>
    </w:pPr>
    <w:rPr>
      <w:sz w:val="24"/>
      <w:szCs w:val="24"/>
      <w:lang w:val="en-GB" w:eastAsia="zh-CN"/>
    </w:rPr>
  </w:style>
  <w:style w:type="paragraph" w:customStyle="1" w:styleId="western">
    <w:name w:val="western"/>
    <w:basedOn w:val="a"/>
    <w:rsid w:val="006D4E84"/>
    <w:pPr>
      <w:spacing w:before="280" w:after="200"/>
    </w:pPr>
    <w:rPr>
      <w:rFonts w:ascii="Arial Unicode MS" w:eastAsia="Arial Unicode MS" w:hAnsi="Arial Unicode MS" w:cs="Arial Unicode MS"/>
    </w:rPr>
  </w:style>
  <w:style w:type="paragraph" w:customStyle="1" w:styleId="1c">
    <w:name w:val="Παράγραφος λίστας1"/>
    <w:basedOn w:val="a"/>
    <w:rsid w:val="006D4E84"/>
    <w:pPr>
      <w:spacing w:after="200"/>
      <w:ind w:left="720"/>
      <w:contextualSpacing/>
    </w:pPr>
  </w:style>
  <w:style w:type="paragraph" w:styleId="af4">
    <w:name w:val="footnote text"/>
    <w:aliases w:val="Point 3 Char,Footnote text,Char,Char Char Char,Κείμενο υποσημείωσης-KATERINA,Char1 Char,Footnote Char1,Footnote Text Char Char,Footnote Text Char Char Char Char Char Char Char,Footnote Text Char Char Char Char Char Char,Char1,Nota"/>
    <w:basedOn w:val="a"/>
    <w:link w:val="Char2"/>
    <w:rsid w:val="006D4E84"/>
    <w:pPr>
      <w:spacing w:after="0"/>
      <w:ind w:left="425" w:hanging="425"/>
    </w:pPr>
    <w:rPr>
      <w:sz w:val="18"/>
      <w:szCs w:val="20"/>
      <w:lang w:val="en-IE"/>
    </w:rPr>
  </w:style>
  <w:style w:type="paragraph" w:styleId="1d">
    <w:name w:val="toc 1"/>
    <w:basedOn w:val="a"/>
    <w:next w:val="a"/>
    <w:uiPriority w:val="39"/>
    <w:rsid w:val="006D4E84"/>
    <w:pPr>
      <w:spacing w:before="120"/>
      <w:jc w:val="left"/>
    </w:pPr>
    <w:rPr>
      <w:b/>
      <w:bCs/>
      <w:caps/>
      <w:sz w:val="20"/>
      <w:szCs w:val="20"/>
    </w:rPr>
  </w:style>
  <w:style w:type="paragraph" w:styleId="2a">
    <w:name w:val="toc 2"/>
    <w:basedOn w:val="a"/>
    <w:next w:val="a"/>
    <w:uiPriority w:val="39"/>
    <w:rsid w:val="006D4E84"/>
    <w:pPr>
      <w:spacing w:after="0"/>
      <w:ind w:left="220"/>
      <w:jc w:val="left"/>
    </w:pPr>
    <w:rPr>
      <w:smallCaps/>
      <w:sz w:val="20"/>
      <w:szCs w:val="20"/>
    </w:rPr>
  </w:style>
  <w:style w:type="paragraph" w:styleId="32">
    <w:name w:val="toc 3"/>
    <w:basedOn w:val="a"/>
    <w:next w:val="a"/>
    <w:uiPriority w:val="39"/>
    <w:rsid w:val="006D4E84"/>
    <w:pPr>
      <w:spacing w:after="0"/>
      <w:ind w:left="440"/>
      <w:jc w:val="left"/>
    </w:pPr>
    <w:rPr>
      <w:i/>
      <w:iCs/>
      <w:sz w:val="20"/>
      <w:szCs w:val="20"/>
    </w:rPr>
  </w:style>
  <w:style w:type="paragraph" w:styleId="41">
    <w:name w:val="toc 4"/>
    <w:basedOn w:val="a"/>
    <w:next w:val="a"/>
    <w:uiPriority w:val="39"/>
    <w:rsid w:val="006D4E84"/>
    <w:pPr>
      <w:spacing w:after="0"/>
      <w:ind w:left="660"/>
      <w:jc w:val="left"/>
    </w:pPr>
    <w:rPr>
      <w:sz w:val="18"/>
      <w:szCs w:val="18"/>
    </w:rPr>
  </w:style>
  <w:style w:type="paragraph" w:styleId="51">
    <w:name w:val="toc 5"/>
    <w:basedOn w:val="a"/>
    <w:next w:val="a"/>
    <w:uiPriority w:val="39"/>
    <w:rsid w:val="006D4E84"/>
    <w:pPr>
      <w:spacing w:after="0"/>
      <w:ind w:left="880"/>
      <w:jc w:val="left"/>
    </w:pPr>
    <w:rPr>
      <w:sz w:val="18"/>
      <w:szCs w:val="18"/>
    </w:rPr>
  </w:style>
  <w:style w:type="paragraph" w:styleId="60">
    <w:name w:val="toc 6"/>
    <w:basedOn w:val="a"/>
    <w:next w:val="a"/>
    <w:uiPriority w:val="39"/>
    <w:rsid w:val="006D4E84"/>
    <w:pPr>
      <w:spacing w:after="0"/>
      <w:ind w:left="1100"/>
      <w:jc w:val="left"/>
    </w:pPr>
    <w:rPr>
      <w:sz w:val="18"/>
      <w:szCs w:val="18"/>
    </w:rPr>
  </w:style>
  <w:style w:type="paragraph" w:styleId="70">
    <w:name w:val="toc 7"/>
    <w:basedOn w:val="a"/>
    <w:next w:val="a"/>
    <w:uiPriority w:val="39"/>
    <w:rsid w:val="006D4E84"/>
    <w:pPr>
      <w:spacing w:after="0"/>
      <w:ind w:left="1320"/>
      <w:jc w:val="left"/>
    </w:pPr>
    <w:rPr>
      <w:sz w:val="18"/>
      <w:szCs w:val="18"/>
    </w:rPr>
  </w:style>
  <w:style w:type="paragraph" w:styleId="80">
    <w:name w:val="toc 8"/>
    <w:basedOn w:val="a"/>
    <w:next w:val="a"/>
    <w:uiPriority w:val="39"/>
    <w:rsid w:val="006D4E84"/>
    <w:pPr>
      <w:spacing w:after="0"/>
      <w:ind w:left="1540"/>
      <w:jc w:val="left"/>
    </w:pPr>
    <w:rPr>
      <w:sz w:val="18"/>
      <w:szCs w:val="18"/>
    </w:rPr>
  </w:style>
  <w:style w:type="paragraph" w:styleId="90">
    <w:name w:val="toc 9"/>
    <w:basedOn w:val="a"/>
    <w:next w:val="a"/>
    <w:uiPriority w:val="39"/>
    <w:rsid w:val="006D4E84"/>
    <w:pPr>
      <w:spacing w:after="0"/>
      <w:ind w:left="1760"/>
      <w:jc w:val="left"/>
    </w:pPr>
    <w:rPr>
      <w:sz w:val="18"/>
      <w:szCs w:val="18"/>
    </w:rPr>
  </w:style>
  <w:style w:type="paragraph" w:customStyle="1" w:styleId="Style1">
    <w:name w:val="Style1"/>
    <w:basedOn w:val="DocTitle"/>
    <w:rsid w:val="006D4E84"/>
    <w:pPr>
      <w:pageBreakBefore w:val="0"/>
      <w:pBdr>
        <w:top w:val="single" w:sz="18" w:space="1" w:color="000080"/>
        <w:left w:val="single" w:sz="18" w:space="4" w:color="000080"/>
        <w:right w:val="single" w:sz="18" w:space="4" w:color="000080"/>
      </w:pBdr>
      <w:jc w:val="center"/>
    </w:pPr>
    <w:rPr>
      <w:rFonts w:ascii="Calibri" w:hAnsi="Calibri" w:cs="Calibri"/>
      <w:sz w:val="40"/>
      <w:szCs w:val="40"/>
    </w:rPr>
  </w:style>
  <w:style w:type="paragraph" w:customStyle="1" w:styleId="Contents">
    <w:name w:val="Contents"/>
    <w:basedOn w:val="10"/>
    <w:rsid w:val="006D4E84"/>
    <w:rPr>
      <w:rFonts w:ascii="Calibri" w:hAnsi="Calibri" w:cs="Calibri"/>
    </w:rPr>
  </w:style>
  <w:style w:type="paragraph" w:styleId="af5">
    <w:name w:val="endnote text"/>
    <w:basedOn w:val="a"/>
    <w:link w:val="Char3"/>
    <w:rsid w:val="006D4E84"/>
    <w:rPr>
      <w:sz w:val="20"/>
      <w:szCs w:val="20"/>
    </w:rPr>
  </w:style>
  <w:style w:type="paragraph" w:customStyle="1" w:styleId="Default">
    <w:name w:val="Default"/>
    <w:rsid w:val="006D4E84"/>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rsid w:val="006D4E84"/>
  </w:style>
  <w:style w:type="paragraph" w:styleId="af7">
    <w:name w:val="Body Text Indent"/>
    <w:basedOn w:val="a"/>
    <w:rsid w:val="006D4E84"/>
    <w:pPr>
      <w:ind w:firstLine="1134"/>
    </w:pPr>
    <w:rPr>
      <w:rFonts w:ascii="Arial" w:hAnsi="Arial" w:cs="Arial"/>
    </w:rPr>
  </w:style>
  <w:style w:type="paragraph" w:customStyle="1" w:styleId="normalwithoutspacing">
    <w:name w:val="normal_without_spacing"/>
    <w:basedOn w:val="a"/>
    <w:rsid w:val="006D4E84"/>
    <w:pPr>
      <w:spacing w:after="60"/>
    </w:pPr>
    <w:rPr>
      <w:lang w:val="el-GR"/>
    </w:rPr>
  </w:style>
  <w:style w:type="paragraph" w:customStyle="1" w:styleId="foothanging">
    <w:name w:val="foot_hanging"/>
    <w:basedOn w:val="af4"/>
    <w:rsid w:val="006D4E84"/>
    <w:pPr>
      <w:ind w:left="426" w:hanging="426"/>
    </w:pPr>
    <w:rPr>
      <w:szCs w:val="18"/>
    </w:rPr>
  </w:style>
  <w:style w:type="paragraph" w:customStyle="1" w:styleId="-HTML1">
    <w:name w:val="Προ-διαμορφωμένο HTML1"/>
    <w:basedOn w:val="a"/>
    <w:rsid w:val="006D4E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6D4E84"/>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rsid w:val="006D4E84"/>
    <w:pPr>
      <w:suppressAutoHyphens w:val="0"/>
      <w:spacing w:line="312" w:lineRule="auto"/>
      <w:ind w:left="283"/>
    </w:pPr>
    <w:rPr>
      <w:rFonts w:cs="Times New Roman"/>
      <w:sz w:val="16"/>
      <w:szCs w:val="16"/>
    </w:rPr>
  </w:style>
  <w:style w:type="paragraph" w:customStyle="1" w:styleId="1e">
    <w:name w:val="Χωρίς διάστιχο1"/>
    <w:rsid w:val="006D4E84"/>
    <w:pPr>
      <w:suppressAutoHyphens/>
      <w:jc w:val="both"/>
    </w:pPr>
    <w:rPr>
      <w:rFonts w:ascii="Calibri" w:hAnsi="Calibri" w:cs="Calibri"/>
      <w:sz w:val="22"/>
      <w:szCs w:val="24"/>
      <w:lang w:val="en-GB" w:eastAsia="zh-CN"/>
    </w:rPr>
  </w:style>
  <w:style w:type="paragraph" w:customStyle="1" w:styleId="af8">
    <w:name w:val="Περιεχόμενα πίνακα"/>
    <w:basedOn w:val="a"/>
    <w:rsid w:val="006D4E84"/>
    <w:pPr>
      <w:suppressLineNumbers/>
    </w:pPr>
  </w:style>
  <w:style w:type="paragraph" w:customStyle="1" w:styleId="af9">
    <w:name w:val="Επικεφαλίδα πίνακα"/>
    <w:basedOn w:val="af8"/>
    <w:rsid w:val="006D4E84"/>
    <w:pPr>
      <w:jc w:val="center"/>
    </w:pPr>
    <w:rPr>
      <w:b/>
      <w:bCs/>
    </w:rPr>
  </w:style>
  <w:style w:type="paragraph" w:customStyle="1" w:styleId="footers">
    <w:name w:val="footers"/>
    <w:basedOn w:val="foothanging"/>
    <w:rsid w:val="006D4E84"/>
  </w:style>
  <w:style w:type="paragraph" w:customStyle="1" w:styleId="Standard">
    <w:name w:val="Standard"/>
    <w:rsid w:val="006D4E84"/>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rsid w:val="006D4E84"/>
    <w:pPr>
      <w:spacing w:after="120"/>
    </w:pPr>
  </w:style>
  <w:style w:type="paragraph" w:customStyle="1" w:styleId="Footnote">
    <w:name w:val="Footnote"/>
    <w:basedOn w:val="Standard"/>
    <w:rsid w:val="006D4E84"/>
    <w:pPr>
      <w:suppressLineNumbers/>
      <w:ind w:left="283" w:hanging="283"/>
    </w:pPr>
    <w:rPr>
      <w:sz w:val="20"/>
      <w:szCs w:val="20"/>
    </w:rPr>
  </w:style>
  <w:style w:type="paragraph" w:customStyle="1" w:styleId="311">
    <w:name w:val="Σώμα κείμενου 31"/>
    <w:basedOn w:val="a"/>
    <w:rsid w:val="006D4E84"/>
    <w:rPr>
      <w:sz w:val="16"/>
      <w:szCs w:val="16"/>
    </w:rPr>
  </w:style>
  <w:style w:type="paragraph" w:customStyle="1" w:styleId="fooot">
    <w:name w:val="fooot"/>
    <w:basedOn w:val="footers"/>
    <w:rsid w:val="006D4E84"/>
  </w:style>
  <w:style w:type="paragraph" w:styleId="afa">
    <w:name w:val="Balloon Text"/>
    <w:basedOn w:val="a"/>
    <w:uiPriority w:val="99"/>
    <w:rsid w:val="006D4E84"/>
    <w:pPr>
      <w:spacing w:after="0"/>
    </w:pPr>
    <w:rPr>
      <w:sz w:val="16"/>
      <w:szCs w:val="16"/>
    </w:rPr>
  </w:style>
  <w:style w:type="paragraph" w:customStyle="1" w:styleId="1f">
    <w:name w:val="Κείμενο σχολίου1"/>
    <w:basedOn w:val="a"/>
    <w:rsid w:val="006D4E84"/>
    <w:rPr>
      <w:sz w:val="20"/>
      <w:szCs w:val="20"/>
    </w:rPr>
  </w:style>
  <w:style w:type="paragraph" w:styleId="afb">
    <w:name w:val="annotation subject"/>
    <w:basedOn w:val="1f"/>
    <w:next w:val="1f"/>
    <w:uiPriority w:val="99"/>
    <w:rsid w:val="006D4E84"/>
    <w:rPr>
      <w:b/>
      <w:bCs/>
    </w:rPr>
  </w:style>
  <w:style w:type="paragraph" w:styleId="-HTML">
    <w:name w:val="HTML Preformatted"/>
    <w:basedOn w:val="a"/>
    <w:uiPriority w:val="99"/>
    <w:rsid w:val="006D4E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uiPriority w:val="99"/>
    <w:rsid w:val="006D4E84"/>
    <w:pPr>
      <w:suppressAutoHyphens/>
    </w:pPr>
    <w:rPr>
      <w:rFonts w:ascii="Calibri" w:hAnsi="Calibri" w:cs="Calibri"/>
      <w:sz w:val="22"/>
      <w:szCs w:val="24"/>
      <w:lang w:val="en-GB" w:eastAsia="zh-CN"/>
    </w:rPr>
  </w:style>
  <w:style w:type="paragraph" w:customStyle="1" w:styleId="21">
    <w:name w:val="Λίστα με κουκκίδες 21"/>
    <w:basedOn w:val="a"/>
    <w:rsid w:val="006D4E84"/>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rsid w:val="006D4E84"/>
    <w:pPr>
      <w:tabs>
        <w:tab w:val="right" w:leader="dot" w:pos="7091"/>
      </w:tabs>
      <w:ind w:left="2547"/>
    </w:pPr>
  </w:style>
  <w:style w:type="character" w:styleId="afd">
    <w:name w:val="annotation reference"/>
    <w:basedOn w:val="a0"/>
    <w:unhideWhenUsed/>
    <w:qFormat/>
    <w:rsid w:val="00D5279B"/>
    <w:rPr>
      <w:sz w:val="16"/>
      <w:szCs w:val="16"/>
    </w:rPr>
  </w:style>
  <w:style w:type="paragraph" w:styleId="afe">
    <w:name w:val="annotation text"/>
    <w:basedOn w:val="a"/>
    <w:link w:val="Char10"/>
    <w:unhideWhenUsed/>
    <w:qFormat/>
    <w:rsid w:val="00D5279B"/>
    <w:rPr>
      <w:sz w:val="20"/>
      <w:szCs w:val="20"/>
    </w:rPr>
  </w:style>
  <w:style w:type="character" w:customStyle="1" w:styleId="Char10">
    <w:name w:val="Κείμενο σχολίου Char1"/>
    <w:basedOn w:val="a0"/>
    <w:link w:val="afe"/>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4"/>
    <w:uiPriority w:val="34"/>
    <w:qFormat/>
    <w:rsid w:val="005B2CE7"/>
    <w:pPr>
      <w:ind w:left="720"/>
      <w:contextualSpacing/>
    </w:pPr>
  </w:style>
  <w:style w:type="character" w:customStyle="1" w:styleId="33">
    <w:name w:val="Παραπομπή υποσημείωσης3"/>
    <w:rsid w:val="00B65D70"/>
    <w:rPr>
      <w:vertAlign w:val="superscript"/>
    </w:rPr>
  </w:style>
  <w:style w:type="table" w:styleId="aff0">
    <w:name w:val="Table Grid"/>
    <w:basedOn w:val="a1"/>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7"/>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DE6A53"/>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basedOn w:val="a0"/>
    <w:link w:val="10"/>
    <w:rsid w:val="00616966"/>
    <w:rPr>
      <w:rFonts w:ascii="Tahoma" w:hAnsi="Tahoma" w:cs="Arial"/>
      <w:b/>
      <w:bCs/>
      <w:color w:val="333399"/>
      <w:sz w:val="24"/>
      <w:szCs w:val="32"/>
      <w:lang w:eastAsia="zh-CN"/>
    </w:rPr>
  </w:style>
  <w:style w:type="numbering" w:customStyle="1" w:styleId="Style3">
    <w:name w:val="Style3"/>
    <w:uiPriority w:val="99"/>
    <w:rsid w:val="00C535AC"/>
    <w:pPr>
      <w:numPr>
        <w:numId w:val="13"/>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5"/>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5">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0"/>
    <w:link w:val="firstpageChar"/>
    <w:semiHidden/>
    <w:rsid w:val="00405F8E"/>
    <w:pPr>
      <w:pageBreakBefore w:val="0"/>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outlineLvl w:val="9"/>
    </w:pPr>
    <w:rPr>
      <w:rFonts w:cs="Times New Roman"/>
      <w:bCs w:val="0"/>
      <w:color w:val="auto"/>
      <w:spacing w:val="20"/>
      <w:kern w:val="28"/>
      <w:szCs w:val="20"/>
      <w:lang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2">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aliases w:val="Point 3 Char Char,Footnote text Char,Char Char,Char Char Char Char,Κείμενο υποσημείωσης-KATERINA Char,Char1 Char Char,Footnote Char1 Char,Footnote Text Char Char Char,Footnote Text Char Char Char Char Char Char Char Char"/>
    <w:link w:val="af4"/>
    <w:rsid w:val="00953E50"/>
    <w:rPr>
      <w:rFonts w:ascii="Calibri" w:hAnsi="Calibri" w:cs="Calibri"/>
      <w:sz w:val="18"/>
      <w:lang w:val="en-IE" w:eastAsia="zh-CN"/>
    </w:rPr>
  </w:style>
  <w:style w:type="numbering" w:customStyle="1" w:styleId="Style4">
    <w:name w:val="Style4"/>
    <w:uiPriority w:val="99"/>
    <w:rsid w:val="00623457"/>
    <w:pPr>
      <w:numPr>
        <w:numId w:val="19"/>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47"/>
      </w:numPr>
    </w:pPr>
  </w:style>
  <w:style w:type="paragraph" w:styleId="Web">
    <w:name w:val="Normal (Web)"/>
    <w:basedOn w:val="a"/>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0"/>
    <w:uiPriority w:val="99"/>
    <w:semiHidden/>
    <w:unhideWhenUsed/>
    <w:rsid w:val="007662F0"/>
    <w:rPr>
      <w:color w:val="605E5C"/>
      <w:shd w:val="clear" w:color="auto" w:fill="E1DFDD"/>
    </w:rPr>
  </w:style>
  <w:style w:type="character" w:customStyle="1" w:styleId="Char3">
    <w:name w:val="Κείμενο σημείωσης τέλους Char"/>
    <w:link w:val="af5"/>
    <w:rsid w:val="00F1538B"/>
    <w:rPr>
      <w:rFonts w:ascii="Tahoma" w:hAnsi="Tahoma" w:cs="Tahoma"/>
      <w:lang w:val="en-GB" w:eastAsia="zh-CN"/>
    </w:rPr>
  </w:style>
  <w:style w:type="paragraph" w:customStyle="1" w:styleId="aff4">
    <w:name w:val="Πιν_Βασικό"/>
    <w:basedOn w:val="a"/>
    <w:link w:val="Char7"/>
    <w:rsid w:val="001F4B7C"/>
    <w:pPr>
      <w:suppressAutoHyphens w:val="0"/>
      <w:overflowPunct w:val="0"/>
      <w:autoSpaceDE w:val="0"/>
      <w:autoSpaceDN w:val="0"/>
      <w:adjustRightInd w:val="0"/>
      <w:spacing w:before="60" w:after="0"/>
      <w:jc w:val="left"/>
      <w:textAlignment w:val="baseline"/>
    </w:pPr>
    <w:rPr>
      <w:rFonts w:eastAsia="Calibri" w:cs="Times New Roman"/>
      <w:sz w:val="20"/>
      <w:szCs w:val="20"/>
    </w:rPr>
  </w:style>
  <w:style w:type="character" w:customStyle="1" w:styleId="Char7">
    <w:name w:val="Πιν_Βασικό Char"/>
    <w:link w:val="aff4"/>
    <w:rsid w:val="001F4B7C"/>
    <w:rPr>
      <w:rFonts w:ascii="Tahoma" w:eastAsia="Calibri" w:hAnsi="Tahoma"/>
    </w:rPr>
  </w:style>
  <w:style w:type="paragraph" w:customStyle="1" w:styleId="2">
    <w:name w:val="Παράγραφος λίστας2"/>
    <w:basedOn w:val="a"/>
    <w:qFormat/>
    <w:rsid w:val="001F4B7C"/>
    <w:pPr>
      <w:numPr>
        <w:ilvl w:val="3"/>
        <w:numId w:val="50"/>
      </w:numPr>
      <w:tabs>
        <w:tab w:val="clear" w:pos="2880"/>
      </w:tabs>
      <w:suppressAutoHyphens w:val="0"/>
      <w:spacing w:after="0"/>
      <w:ind w:left="720" w:firstLine="0"/>
      <w:jc w:val="left"/>
    </w:pPr>
    <w:rPr>
      <w:rFonts w:ascii="Times New Roman" w:hAnsi="Times New Roman" w:cs="Times New Roman"/>
      <w:sz w:val="24"/>
      <w:szCs w:val="24"/>
      <w:lang w:val="el-GR" w:eastAsia="el-GR"/>
    </w:rPr>
  </w:style>
  <w:style w:type="character" w:customStyle="1" w:styleId="1f0">
    <w:name w:val="Σώμα κειμένου + Έντονη γραφή1"/>
    <w:uiPriority w:val="99"/>
    <w:rsid w:val="001F4B7C"/>
    <w:rPr>
      <w:rFonts w:ascii="Tahoma" w:hAnsi="Tahoma" w:cs="Tahoma"/>
      <w:b/>
      <w:bCs/>
      <w:sz w:val="21"/>
      <w:szCs w:val="21"/>
      <w:shd w:val="clear" w:color="auto" w:fill="FFFFFF"/>
    </w:rPr>
  </w:style>
  <w:style w:type="character" w:customStyle="1" w:styleId="34">
    <w:name w:val="Σώμα κειμένου3"/>
    <w:uiPriority w:val="99"/>
    <w:rsid w:val="001F4B7C"/>
    <w:rPr>
      <w:rFonts w:ascii="Tahoma" w:hAnsi="Tahoma" w:cs="Tahoma"/>
      <w:sz w:val="21"/>
      <w:szCs w:val="21"/>
      <w:shd w:val="clear" w:color="auto" w:fill="FFFFFF"/>
    </w:rPr>
  </w:style>
  <w:style w:type="character" w:customStyle="1" w:styleId="Bodytext">
    <w:name w:val="Body text_"/>
    <w:basedOn w:val="a0"/>
    <w:link w:val="BodyText8"/>
    <w:rsid w:val="001F4B7C"/>
    <w:rPr>
      <w:rFonts w:ascii="Calibri" w:eastAsia="Calibri" w:hAnsi="Calibri" w:cs="Calibri"/>
      <w:sz w:val="21"/>
      <w:szCs w:val="21"/>
      <w:shd w:val="clear" w:color="auto" w:fill="FFFFFF"/>
    </w:rPr>
  </w:style>
  <w:style w:type="paragraph" w:customStyle="1" w:styleId="BodyText8">
    <w:name w:val="Body Text8"/>
    <w:basedOn w:val="a"/>
    <w:link w:val="Bodytext"/>
    <w:rsid w:val="001F4B7C"/>
    <w:pPr>
      <w:widowControl w:val="0"/>
      <w:shd w:val="clear" w:color="auto" w:fill="FFFFFF"/>
      <w:suppressAutoHyphens w:val="0"/>
      <w:spacing w:after="0" w:line="528" w:lineRule="exact"/>
      <w:ind w:hanging="440"/>
      <w:jc w:val="left"/>
    </w:pPr>
    <w:rPr>
      <w:rFonts w:ascii="Calibri" w:eastAsia="Calibri" w:hAnsi="Calibri" w:cs="Calibri"/>
      <w:sz w:val="21"/>
      <w:szCs w:val="21"/>
      <w:lang w:val="el-GR" w:eastAsia="el-GR"/>
    </w:rPr>
  </w:style>
  <w:style w:type="character" w:customStyle="1" w:styleId="Tahoma">
    <w:name w:val="Στυλ Tahoma"/>
    <w:uiPriority w:val="99"/>
    <w:semiHidden/>
    <w:rsid w:val="001F4B7C"/>
    <w:rPr>
      <w:rFonts w:ascii="Tahoma" w:hAnsi="Tahoma"/>
      <w:sz w:val="22"/>
    </w:rPr>
  </w:style>
  <w:style w:type="paragraph" w:customStyle="1" w:styleId="aff5">
    <w:name w:val="Πίνακας"/>
    <w:basedOn w:val="a"/>
    <w:autoRedefine/>
    <w:semiHidden/>
    <w:rsid w:val="001F4B7C"/>
    <w:pPr>
      <w:suppressAutoHyphens w:val="0"/>
      <w:spacing w:after="0"/>
    </w:pPr>
    <w:rPr>
      <w:rFonts w:eastAsia="Calibri"/>
      <w:sz w:val="20"/>
      <w:szCs w:val="20"/>
      <w:lang w:val="el-GR" w:eastAsia="el-GR"/>
    </w:rPr>
  </w:style>
  <w:style w:type="paragraph" w:customStyle="1" w:styleId="-1">
    <w:name w:val="_απαίτηση - λειτουργικότητα"/>
    <w:basedOn w:val="aff6"/>
    <w:autoRedefine/>
    <w:rsid w:val="001F4B7C"/>
    <w:pPr>
      <w:spacing w:line="240" w:lineRule="auto"/>
    </w:pPr>
    <w:rPr>
      <w:rFonts w:ascii="Times New Roman" w:hAnsi="Times New Roman"/>
      <w:sz w:val="24"/>
      <w:szCs w:val="24"/>
    </w:rPr>
  </w:style>
  <w:style w:type="paragraph" w:customStyle="1" w:styleId="aff6">
    <w:name w:val="_ απλή παράγραφος"/>
    <w:basedOn w:val="ae"/>
    <w:rsid w:val="001F4B7C"/>
    <w:pPr>
      <w:suppressAutoHyphens w:val="0"/>
      <w:autoSpaceDE w:val="0"/>
      <w:autoSpaceDN w:val="0"/>
      <w:adjustRightInd w:val="0"/>
      <w:spacing w:before="120" w:after="120" w:line="240" w:lineRule="atLeast"/>
    </w:pPr>
    <w:rPr>
      <w:rFonts w:eastAsia="Calibri" w:cs="Times New Roman"/>
      <w:sz w:val="18"/>
      <w:szCs w:val="20"/>
      <w:lang w:val="el-GR" w:eastAsia="en-US"/>
    </w:rPr>
  </w:style>
  <w:style w:type="paragraph" w:customStyle="1" w:styleId="aff7">
    <w:name w:val="_απλή παράγραφος"/>
    <w:basedOn w:val="ae"/>
    <w:autoRedefine/>
    <w:rsid w:val="001F4B7C"/>
    <w:pPr>
      <w:suppressAutoHyphens w:val="0"/>
      <w:autoSpaceDE w:val="0"/>
      <w:autoSpaceDN w:val="0"/>
      <w:adjustRightInd w:val="0"/>
      <w:spacing w:after="0"/>
    </w:pPr>
    <w:rPr>
      <w:rFonts w:eastAsia="Calibri" w:cs="Calibri"/>
      <w:b/>
      <w:sz w:val="24"/>
      <w:szCs w:val="24"/>
      <w:lang w:val="el-GR" w:eastAsia="en-US"/>
    </w:rPr>
  </w:style>
  <w:style w:type="character" w:customStyle="1" w:styleId="UnresolvedMention5">
    <w:name w:val="Unresolved Mention5"/>
    <w:basedOn w:val="a0"/>
    <w:uiPriority w:val="99"/>
    <w:semiHidden/>
    <w:unhideWhenUsed/>
    <w:rsid w:val="00D36316"/>
    <w:rPr>
      <w:color w:val="605E5C"/>
      <w:shd w:val="clear" w:color="auto" w:fill="E1DFDD"/>
    </w:rPr>
  </w:style>
  <w:style w:type="paragraph" w:styleId="aff8">
    <w:name w:val="No Spacing"/>
    <w:uiPriority w:val="1"/>
    <w:qFormat/>
    <w:rsid w:val="00F00CEF"/>
    <w:pPr>
      <w:suppressAutoHyphens/>
      <w:jc w:val="both"/>
    </w:pPr>
    <w:rPr>
      <w:rFonts w:ascii="Tahoma" w:hAnsi="Tahoma" w:cs="Tahoma"/>
      <w:sz w:val="22"/>
      <w:szCs w:val="22"/>
      <w:lang w:val="en-GB" w:eastAsia="zh-CN"/>
    </w:rPr>
  </w:style>
  <w:style w:type="paragraph" w:customStyle="1" w:styleId="Style5">
    <w:name w:val="Style5"/>
    <w:basedOn w:val="7"/>
    <w:link w:val="Style5Char"/>
    <w:qFormat/>
    <w:rsid w:val="004E3EEE"/>
    <w:pPr>
      <w:numPr>
        <w:ilvl w:val="0"/>
        <w:numId w:val="0"/>
      </w:numPr>
      <w:ind w:left="1440"/>
    </w:pPr>
    <w:rPr>
      <w:rFonts w:eastAsia="Calibri" w:cs="Tahoma"/>
      <w:sz w:val="22"/>
      <w:szCs w:val="22"/>
    </w:rPr>
  </w:style>
  <w:style w:type="character" w:customStyle="1" w:styleId="Style5Char">
    <w:name w:val="Style5 Char"/>
    <w:basedOn w:val="7Char"/>
    <w:link w:val="Style5"/>
    <w:rsid w:val="004E3EEE"/>
    <w:rPr>
      <w:rFonts w:ascii="Tahoma" w:eastAsia="Calibri" w:hAnsi="Tahoma" w:cs="Tahoma"/>
      <w:sz w:val="22"/>
      <w:szCs w:val="22"/>
      <w:u w:val="single"/>
      <w:lang w:eastAsia="en-US"/>
    </w:rPr>
  </w:style>
  <w:style w:type="paragraph" w:customStyle="1" w:styleId="1">
    <w:name w:val="ΕΠΙΚ_ΠΑΡ_1"/>
    <w:basedOn w:val="22"/>
    <w:qFormat/>
    <w:rsid w:val="00AF01E0"/>
    <w:pPr>
      <w:numPr>
        <w:ilvl w:val="0"/>
        <w:numId w:val="102"/>
      </w:numPr>
      <w:pBdr>
        <w:top w:val="none" w:sz="0" w:space="0" w:color="auto"/>
        <w:left w:val="none" w:sz="0" w:space="0" w:color="auto"/>
        <w:bottom w:val="none" w:sz="0" w:space="0" w:color="auto"/>
        <w:right w:val="none" w:sz="0" w:space="0" w:color="auto"/>
      </w:pBdr>
      <w:tabs>
        <w:tab w:val="clear" w:pos="360"/>
        <w:tab w:val="left" w:pos="567"/>
      </w:tabs>
      <w:spacing w:line="288" w:lineRule="auto"/>
      <w:jc w:val="both"/>
    </w:pPr>
    <w:rPr>
      <w:rFonts w:ascii="Arial" w:hAnsi="Arial"/>
      <w:sz w:val="24"/>
    </w:rPr>
  </w:style>
  <w:style w:type="paragraph" w:customStyle="1" w:styleId="20">
    <w:name w:val="ΕΠΙΚ_ΠΑΡ_2"/>
    <w:basedOn w:val="30"/>
    <w:qFormat/>
    <w:rsid w:val="00AF01E0"/>
    <w:pPr>
      <w:numPr>
        <w:ilvl w:val="1"/>
        <w:numId w:val="102"/>
      </w:numPr>
      <w:spacing w:line="288" w:lineRule="auto"/>
    </w:pPr>
    <w:rPr>
      <w:rFonts w:eastAsia="SimSun" w:cs="Tahoma"/>
      <w:sz w:val="24"/>
      <w:szCs w:val="24"/>
    </w:rPr>
  </w:style>
  <w:style w:type="paragraph" w:customStyle="1" w:styleId="3">
    <w:name w:val="ΕΠΙΚ_ΠΑΡ_3"/>
    <w:basedOn w:val="40"/>
    <w:qFormat/>
    <w:rsid w:val="00AF01E0"/>
    <w:pPr>
      <w:numPr>
        <w:ilvl w:val="2"/>
        <w:numId w:val="102"/>
      </w:numPr>
      <w:spacing w:line="288" w:lineRule="auto"/>
    </w:pPr>
    <w:rPr>
      <w:rFonts w:eastAsia="SimSun" w:cs="Tahoma"/>
      <w:sz w:val="24"/>
      <w:szCs w:val="24"/>
      <w:lang w:val="el-GR"/>
    </w:rPr>
  </w:style>
  <w:style w:type="paragraph" w:customStyle="1" w:styleId="4">
    <w:name w:val="ΕΠΙΚ_ΠΑΡ_4"/>
    <w:basedOn w:val="5"/>
    <w:link w:val="4Char"/>
    <w:qFormat/>
    <w:rsid w:val="00AF01E0"/>
    <w:pPr>
      <w:numPr>
        <w:ilvl w:val="3"/>
        <w:numId w:val="102"/>
      </w:numPr>
    </w:pPr>
    <w:rPr>
      <w:rFonts w:eastAsia="SimSun" w:cs="Tahoma"/>
      <w:sz w:val="24"/>
      <w:szCs w:val="24"/>
    </w:rPr>
  </w:style>
  <w:style w:type="character" w:customStyle="1" w:styleId="4Char">
    <w:name w:val="ΕΠΙΚ_ΠΑΡ_4 Char"/>
    <w:basedOn w:val="a0"/>
    <w:link w:val="4"/>
    <w:rsid w:val="00AF01E0"/>
    <w:rPr>
      <w:rFonts w:ascii="Tahoma" w:eastAsia="SimSun" w:hAnsi="Tahoma" w:cs="Tahoma"/>
      <w:b/>
      <w:sz w:val="24"/>
      <w:szCs w:val="24"/>
      <w:lang w:val="en-US" w:eastAsia="zh-CN"/>
    </w:rPr>
  </w:style>
  <w:style w:type="paragraph" w:customStyle="1" w:styleId="50">
    <w:name w:val="ΕΠΙΚ_ΠΑΡ_5"/>
    <w:basedOn w:val="5"/>
    <w:next w:val="a"/>
    <w:qFormat/>
    <w:rsid w:val="00AF01E0"/>
    <w:pPr>
      <w:numPr>
        <w:ilvl w:val="4"/>
        <w:numId w:val="102"/>
      </w:numPr>
    </w:pPr>
    <w:rPr>
      <w:rFonts w:eastAsia="SimSun" w:cs="Tahoma"/>
      <w:sz w:val="24"/>
      <w:szCs w:val="24"/>
    </w:rPr>
  </w:style>
  <w:style w:type="paragraph" w:styleId="2b">
    <w:name w:val="Body Text Indent 2"/>
    <w:basedOn w:val="a"/>
    <w:link w:val="2Char"/>
    <w:uiPriority w:val="99"/>
    <w:semiHidden/>
    <w:unhideWhenUsed/>
    <w:rsid w:val="00457CF3"/>
    <w:pPr>
      <w:spacing w:line="480" w:lineRule="auto"/>
      <w:ind w:left="283"/>
    </w:pPr>
  </w:style>
  <w:style w:type="character" w:customStyle="1" w:styleId="2Char">
    <w:name w:val="Σώμα κείμενου με εσοχή 2 Char"/>
    <w:basedOn w:val="a0"/>
    <w:link w:val="2b"/>
    <w:uiPriority w:val="99"/>
    <w:semiHidden/>
    <w:rsid w:val="00457CF3"/>
    <w:rPr>
      <w:rFonts w:ascii="Tahoma" w:hAnsi="Tahoma" w:cs="Tahoma"/>
      <w:sz w:val="22"/>
      <w:szCs w:val="22"/>
      <w:lang w:val="en-GB" w:eastAsia="zh-CN"/>
    </w:rPr>
  </w:style>
  <w:style w:type="character" w:customStyle="1" w:styleId="1f1">
    <w:name w:val="Ανεπίλυτη αναφορά1"/>
    <w:basedOn w:val="a0"/>
    <w:uiPriority w:val="99"/>
    <w:semiHidden/>
    <w:unhideWhenUsed/>
    <w:rsid w:val="00A13049"/>
    <w:rPr>
      <w:color w:val="605E5C"/>
      <w:shd w:val="clear" w:color="auto" w:fill="E1DFDD"/>
    </w:rPr>
  </w:style>
  <w:style w:type="character" w:styleId="aff9">
    <w:name w:val="Unresolved Mention"/>
    <w:basedOn w:val="a0"/>
    <w:uiPriority w:val="99"/>
    <w:semiHidden/>
    <w:unhideWhenUsed/>
    <w:rsid w:val="001A41C1"/>
    <w:rPr>
      <w:color w:val="605E5C"/>
      <w:shd w:val="clear" w:color="auto" w:fill="E1DFDD"/>
    </w:rPr>
  </w:style>
  <w:style w:type="paragraph" w:customStyle="1" w:styleId="pf0">
    <w:name w:val="pf0"/>
    <w:basedOn w:val="a"/>
    <w:rsid w:val="007541DD"/>
    <w:pPr>
      <w:suppressAutoHyphens w:val="0"/>
      <w:spacing w:before="100" w:beforeAutospacing="1" w:after="100" w:afterAutospacing="1"/>
      <w:jc w:val="left"/>
    </w:pPr>
    <w:rPr>
      <w:rFonts w:ascii="Times New Roman" w:hAnsi="Times New Roman" w:cs="Times New Roman"/>
      <w:sz w:val="24"/>
      <w:szCs w:val="24"/>
      <w:lang w:val="el-GR" w:eastAsia="el-GR"/>
    </w:rPr>
  </w:style>
  <w:style w:type="character" w:customStyle="1" w:styleId="cf01">
    <w:name w:val="cf01"/>
    <w:basedOn w:val="a0"/>
    <w:rsid w:val="007541DD"/>
    <w:rPr>
      <w:rFonts w:ascii="Segoe UI" w:hAnsi="Segoe UI" w:cs="Segoe UI" w:hint="default"/>
      <w:sz w:val="18"/>
      <w:szCs w:val="18"/>
    </w:rPr>
  </w:style>
  <w:style w:type="character" w:customStyle="1" w:styleId="cf11">
    <w:name w:val="cf11"/>
    <w:basedOn w:val="a0"/>
    <w:rsid w:val="006D57D7"/>
    <w:rPr>
      <w:rFonts w:ascii="Segoe UI" w:hAnsi="Segoe UI" w:cs="Segoe UI" w:hint="default"/>
      <w:sz w:val="18"/>
      <w:szCs w:val="18"/>
    </w:rPr>
  </w:style>
  <w:style w:type="character" w:customStyle="1" w:styleId="cf21">
    <w:name w:val="cf21"/>
    <w:basedOn w:val="a0"/>
    <w:rsid w:val="006D57D7"/>
    <w:rPr>
      <w:rFonts w:ascii="Segoe UI" w:hAnsi="Segoe UI" w:cs="Segoe UI" w:hint="default"/>
      <w:sz w:val="18"/>
      <w:szCs w:val="18"/>
      <w:shd w:val="clear" w:color="auto" w:fill="00FFFF"/>
    </w:rPr>
  </w:style>
  <w:style w:type="character" w:customStyle="1" w:styleId="cf31">
    <w:name w:val="cf31"/>
    <w:basedOn w:val="a0"/>
    <w:rsid w:val="006D57D7"/>
    <w:rPr>
      <w:rFonts w:ascii="Segoe UI" w:hAnsi="Segoe UI" w:cs="Segoe UI" w:hint="default"/>
      <w:sz w:val="18"/>
      <w:szCs w:val="18"/>
      <w:shd w:val="clear" w:color="auto" w:fill="00FFFF"/>
    </w:rPr>
  </w:style>
  <w:style w:type="paragraph" w:customStyle="1" w:styleId="Style51">
    <w:name w:val="Style51"/>
    <w:basedOn w:val="a"/>
    <w:rsid w:val="00CF0516"/>
    <w:pPr>
      <w:widowControl w:val="0"/>
      <w:suppressAutoHyphens w:val="0"/>
      <w:autoSpaceDE w:val="0"/>
      <w:autoSpaceDN w:val="0"/>
      <w:adjustRightInd w:val="0"/>
      <w:spacing w:after="160" w:line="259" w:lineRule="auto"/>
      <w:jc w:val="left"/>
    </w:pPr>
    <w:rPr>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3183084">
      <w:bodyDiv w:val="1"/>
      <w:marLeft w:val="0"/>
      <w:marRight w:val="0"/>
      <w:marTop w:val="0"/>
      <w:marBottom w:val="0"/>
      <w:divBdr>
        <w:top w:val="none" w:sz="0" w:space="0" w:color="auto"/>
        <w:left w:val="none" w:sz="0" w:space="0" w:color="auto"/>
        <w:bottom w:val="none" w:sz="0" w:space="0" w:color="auto"/>
        <w:right w:val="none" w:sz="0" w:space="0" w:color="auto"/>
      </w:divBdr>
    </w:div>
    <w:div w:id="161432869">
      <w:bodyDiv w:val="1"/>
      <w:marLeft w:val="0"/>
      <w:marRight w:val="0"/>
      <w:marTop w:val="0"/>
      <w:marBottom w:val="0"/>
      <w:divBdr>
        <w:top w:val="none" w:sz="0" w:space="0" w:color="auto"/>
        <w:left w:val="none" w:sz="0" w:space="0" w:color="auto"/>
        <w:bottom w:val="none" w:sz="0" w:space="0" w:color="auto"/>
        <w:right w:val="none" w:sz="0" w:space="0" w:color="auto"/>
      </w:divBdr>
    </w:div>
    <w:div w:id="228079174">
      <w:bodyDiv w:val="1"/>
      <w:marLeft w:val="0"/>
      <w:marRight w:val="0"/>
      <w:marTop w:val="0"/>
      <w:marBottom w:val="0"/>
      <w:divBdr>
        <w:top w:val="none" w:sz="0" w:space="0" w:color="auto"/>
        <w:left w:val="none" w:sz="0" w:space="0" w:color="auto"/>
        <w:bottom w:val="none" w:sz="0" w:space="0" w:color="auto"/>
        <w:right w:val="none" w:sz="0" w:space="0" w:color="auto"/>
      </w:divBdr>
    </w:div>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400175401">
      <w:bodyDiv w:val="1"/>
      <w:marLeft w:val="0"/>
      <w:marRight w:val="0"/>
      <w:marTop w:val="0"/>
      <w:marBottom w:val="0"/>
      <w:divBdr>
        <w:top w:val="none" w:sz="0" w:space="0" w:color="auto"/>
        <w:left w:val="none" w:sz="0" w:space="0" w:color="auto"/>
        <w:bottom w:val="none" w:sz="0" w:space="0" w:color="auto"/>
        <w:right w:val="none" w:sz="0" w:space="0" w:color="auto"/>
      </w:divBdr>
    </w:div>
    <w:div w:id="521281578">
      <w:bodyDiv w:val="1"/>
      <w:marLeft w:val="0"/>
      <w:marRight w:val="0"/>
      <w:marTop w:val="0"/>
      <w:marBottom w:val="0"/>
      <w:divBdr>
        <w:top w:val="none" w:sz="0" w:space="0" w:color="auto"/>
        <w:left w:val="none" w:sz="0" w:space="0" w:color="auto"/>
        <w:bottom w:val="none" w:sz="0" w:space="0" w:color="auto"/>
        <w:right w:val="none" w:sz="0" w:space="0" w:color="auto"/>
      </w:divBdr>
    </w:div>
    <w:div w:id="802968318">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05141257">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306395318">
      <w:bodyDiv w:val="1"/>
      <w:marLeft w:val="0"/>
      <w:marRight w:val="0"/>
      <w:marTop w:val="0"/>
      <w:marBottom w:val="0"/>
      <w:divBdr>
        <w:top w:val="none" w:sz="0" w:space="0" w:color="auto"/>
        <w:left w:val="none" w:sz="0" w:space="0" w:color="auto"/>
        <w:bottom w:val="none" w:sz="0" w:space="0" w:color="auto"/>
        <w:right w:val="none" w:sz="0" w:space="0" w:color="auto"/>
      </w:divBdr>
    </w:div>
    <w:div w:id="1316226969">
      <w:bodyDiv w:val="1"/>
      <w:marLeft w:val="0"/>
      <w:marRight w:val="0"/>
      <w:marTop w:val="0"/>
      <w:marBottom w:val="0"/>
      <w:divBdr>
        <w:top w:val="none" w:sz="0" w:space="0" w:color="auto"/>
        <w:left w:val="none" w:sz="0" w:space="0" w:color="auto"/>
        <w:bottom w:val="none" w:sz="0" w:space="0" w:color="auto"/>
        <w:right w:val="none" w:sz="0" w:space="0" w:color="auto"/>
      </w:divBdr>
    </w:div>
    <w:div w:id="1431007393">
      <w:bodyDiv w:val="1"/>
      <w:marLeft w:val="0"/>
      <w:marRight w:val="0"/>
      <w:marTop w:val="0"/>
      <w:marBottom w:val="0"/>
      <w:divBdr>
        <w:top w:val="none" w:sz="0" w:space="0" w:color="auto"/>
        <w:left w:val="none" w:sz="0" w:space="0" w:color="auto"/>
        <w:bottom w:val="none" w:sz="0" w:space="0" w:color="auto"/>
        <w:right w:val="none" w:sz="0" w:space="0" w:color="auto"/>
      </w:divBdr>
    </w:div>
    <w:div w:id="1479882528">
      <w:bodyDiv w:val="1"/>
      <w:marLeft w:val="0"/>
      <w:marRight w:val="0"/>
      <w:marTop w:val="0"/>
      <w:marBottom w:val="0"/>
      <w:divBdr>
        <w:top w:val="none" w:sz="0" w:space="0" w:color="auto"/>
        <w:left w:val="none" w:sz="0" w:space="0" w:color="auto"/>
        <w:bottom w:val="none" w:sz="0" w:space="0" w:color="auto"/>
        <w:right w:val="none" w:sz="0" w:space="0" w:color="auto"/>
      </w:divBdr>
    </w:div>
    <w:div w:id="1540776466">
      <w:bodyDiv w:val="1"/>
      <w:marLeft w:val="0"/>
      <w:marRight w:val="0"/>
      <w:marTop w:val="0"/>
      <w:marBottom w:val="0"/>
      <w:divBdr>
        <w:top w:val="none" w:sz="0" w:space="0" w:color="auto"/>
        <w:left w:val="none" w:sz="0" w:space="0" w:color="auto"/>
        <w:bottom w:val="none" w:sz="0" w:space="0" w:color="auto"/>
        <w:right w:val="none" w:sz="0" w:space="0" w:color="auto"/>
      </w:divBdr>
    </w:div>
    <w:div w:id="1586568016">
      <w:bodyDiv w:val="1"/>
      <w:marLeft w:val="0"/>
      <w:marRight w:val="0"/>
      <w:marTop w:val="0"/>
      <w:marBottom w:val="0"/>
      <w:divBdr>
        <w:top w:val="none" w:sz="0" w:space="0" w:color="auto"/>
        <w:left w:val="none" w:sz="0" w:space="0" w:color="auto"/>
        <w:bottom w:val="none" w:sz="0" w:space="0" w:color="auto"/>
        <w:right w:val="none" w:sz="0" w:space="0" w:color="auto"/>
      </w:divBdr>
    </w:div>
    <w:div w:id="1647779911">
      <w:bodyDiv w:val="1"/>
      <w:marLeft w:val="0"/>
      <w:marRight w:val="0"/>
      <w:marTop w:val="0"/>
      <w:marBottom w:val="0"/>
      <w:divBdr>
        <w:top w:val="none" w:sz="0" w:space="0" w:color="auto"/>
        <w:left w:val="none" w:sz="0" w:space="0" w:color="auto"/>
        <w:bottom w:val="none" w:sz="0" w:space="0" w:color="auto"/>
        <w:right w:val="none" w:sz="0" w:space="0" w:color="auto"/>
      </w:divBdr>
    </w:div>
    <w:div w:id="1668290832">
      <w:bodyDiv w:val="1"/>
      <w:marLeft w:val="0"/>
      <w:marRight w:val="0"/>
      <w:marTop w:val="0"/>
      <w:marBottom w:val="0"/>
      <w:divBdr>
        <w:top w:val="none" w:sz="0" w:space="0" w:color="auto"/>
        <w:left w:val="none" w:sz="0" w:space="0" w:color="auto"/>
        <w:bottom w:val="none" w:sz="0" w:space="0" w:color="auto"/>
        <w:right w:val="none" w:sz="0" w:space="0" w:color="auto"/>
      </w:divBdr>
    </w:div>
    <w:div w:id="1925720437">
      <w:bodyDiv w:val="1"/>
      <w:marLeft w:val="0"/>
      <w:marRight w:val="0"/>
      <w:marTop w:val="0"/>
      <w:marBottom w:val="0"/>
      <w:divBdr>
        <w:top w:val="none" w:sz="0" w:space="0" w:color="auto"/>
        <w:left w:val="none" w:sz="0" w:space="0" w:color="auto"/>
        <w:bottom w:val="none" w:sz="0" w:space="0" w:color="auto"/>
        <w:right w:val="none" w:sz="0" w:space="0" w:color="auto"/>
      </w:divBdr>
    </w:div>
    <w:div w:id="2081515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www.promitheus.gov.gr" TargetMode="External"/><Relationship Id="rId26" Type="http://schemas.openxmlformats.org/officeDocument/2006/relationships/hyperlink" Target="http://www.eaadhsy.gr/" TargetMode="External"/><Relationship Id="rId39" Type="http://schemas.openxmlformats.org/officeDocument/2006/relationships/hyperlink" Target="https://www.gsis.gr/dimosia-dioikisi/G-Cloud" TargetMode="External"/><Relationship Id="rId21" Type="http://schemas.openxmlformats.org/officeDocument/2006/relationships/hyperlink" Target="http://www.promitheus.gov.gr" TargetMode="External"/><Relationship Id="rId34" Type="http://schemas.openxmlformats.org/officeDocument/2006/relationships/hyperlink" Target="http://www.mindigital.gr" TargetMode="External"/><Relationship Id="rId42"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ktpae.gr" TargetMode="External"/><Relationship Id="rId29" Type="http://schemas.openxmlformats.org/officeDocument/2006/relationships/hyperlink" Target="http://www.eaadhsy.gr/n4412/n4412fulltextlinks.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www.eaadhsy.gr/" TargetMode="External"/><Relationship Id="rId32" Type="http://schemas.openxmlformats.org/officeDocument/2006/relationships/hyperlink" Target="http://www.eaadhsy.gr/n4412/art79a" TargetMode="External"/><Relationship Id="rId37" Type="http://schemas.openxmlformats.org/officeDocument/2006/relationships/image" Target="media/image4.png"/><Relationship Id="rId40" Type="http://schemas.openxmlformats.org/officeDocument/2006/relationships/header" Target="header4.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ktpae.gr" TargetMode="External"/><Relationship Id="rId23" Type="http://schemas.openxmlformats.org/officeDocument/2006/relationships/hyperlink" Target="mailto:epanorthotika@eaadhsy.gr" TargetMode="External"/><Relationship Id="rId28" Type="http://schemas.openxmlformats.org/officeDocument/2006/relationships/hyperlink" Target="http://www.promitheus.gov.gr" TargetMode="External"/><Relationship Id="rId36" Type="http://schemas.openxmlformats.org/officeDocument/2006/relationships/hyperlink" Target="http://www.tpd.gr" TargetMode="External"/><Relationship Id="rId10" Type="http://schemas.openxmlformats.org/officeDocument/2006/relationships/header" Target="header2.xml"/><Relationship Id="rId19" Type="http://schemas.openxmlformats.org/officeDocument/2006/relationships/hyperlink" Target="https://nepps-search.eprocurement.gov.gr/actSearch/resources/search/357902%20" TargetMode="External"/><Relationship Id="rId31" Type="http://schemas.openxmlformats.org/officeDocument/2006/relationships/hyperlink" Target="http://www.eaadhsy.gr/n4412/n4412fulltextlinks.html"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ktpae.gr" TargetMode="External"/><Relationship Id="rId22" Type="http://schemas.openxmlformats.org/officeDocument/2006/relationships/hyperlink" Target="http://www.promitheus.gov.gr/" TargetMode="External"/><Relationship Id="rId27" Type="http://schemas.openxmlformats.org/officeDocument/2006/relationships/hyperlink" Target="http://www.hsppa.gr/" TargetMode="External"/><Relationship Id="rId30" Type="http://schemas.openxmlformats.org/officeDocument/2006/relationships/hyperlink" Target="http://www.eaadhsy.gr/n4412/n4412fulltextlinks.html" TargetMode="External"/><Relationship Id="rId35" Type="http://schemas.openxmlformats.org/officeDocument/2006/relationships/hyperlink" Target="http://www.tpd.gr" TargetMode="External"/><Relationship Id="rId43" Type="http://schemas.openxmlformats.org/officeDocument/2006/relationships/header" Target="header6.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http://www.promitheus.gov.gr/" TargetMode="External"/><Relationship Id="rId25" Type="http://schemas.openxmlformats.org/officeDocument/2006/relationships/hyperlink" Target="http://www.hsppa.gr/" TargetMode="External"/><Relationship Id="rId33" Type="http://schemas.openxmlformats.org/officeDocument/2006/relationships/hyperlink" Target="http://www.eaadhsy.gr/n4412/n4412fulltextlinks.html" TargetMode="External"/><Relationship Id="rId38" Type="http://schemas.openxmlformats.org/officeDocument/2006/relationships/image" Target="media/image5.png"/><Relationship Id="rId20" Type="http://schemas.openxmlformats.org/officeDocument/2006/relationships/hyperlink" Target="http://www.ktpae.gr" TargetMode="External"/><Relationship Id="rId41" Type="http://schemas.openxmlformats.org/officeDocument/2006/relationships/footer" Target="footer4.xml"/></Relationships>
</file>

<file path=word/_rels/foot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ΧΟΥ</b:Tag>
    <b:SourceType>Book</b:SourceType>
    <b:Guid>{9478C466-4EDE-4936-B889-6824E4A45A1C}</b:Guid>
    <b:Author>
      <b:Author>
        <b:Corporate>ΧΟΥΛΙΑΡΑ</b:Corporate>
      </b:Author>
    </b:Author>
    <b:RefOrder>1</b:RefOrder>
  </b:Source>
</b:Sources>
</file>

<file path=customXml/itemProps1.xml><?xml version="1.0" encoding="utf-8"?>
<ds:datastoreItem xmlns:ds="http://schemas.openxmlformats.org/officeDocument/2006/customXml" ds:itemID="{8D814E24-3171-4AE1-BC01-DA6BD25330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329</TotalTime>
  <Pages>131</Pages>
  <Words>74198</Words>
  <Characters>400672</Characters>
  <Application>Microsoft Office Word</Application>
  <DocSecurity>0</DocSecurity>
  <Lines>3338</Lines>
  <Paragraphs>947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473923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Poppy Chouliara</dc:creator>
  <cp:lastModifiedBy>Αθανασοπούλου Αθανασία</cp:lastModifiedBy>
  <cp:revision>146</cp:revision>
  <cp:lastPrinted>2024-09-09T06:14:00Z</cp:lastPrinted>
  <dcterms:created xsi:type="dcterms:W3CDTF">2024-07-22T14:20:00Z</dcterms:created>
  <dcterms:modified xsi:type="dcterms:W3CDTF">2024-09-09T06:15:00Z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-1445633161</vt:i4>
  </property>
</Properties>
</file>